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F8A53">
      <w:pPr>
        <w:widowControl/>
        <w:jc w:val="left"/>
        <w:outlineLvl w:val="9"/>
        <w:rPr>
          <w:rFonts w:ascii="黑体" w:eastAsia="黑体"/>
          <w:sz w:val="24"/>
          <w:szCs w:val="24"/>
        </w:rPr>
      </w:pPr>
    </w:p>
    <w:p w14:paraId="47B292C4">
      <w:pPr>
        <w:widowControl/>
        <w:jc w:val="center"/>
        <w:rPr>
          <w:sz w:val="84"/>
          <w:szCs w:val="84"/>
        </w:rPr>
      </w:pPr>
    </w:p>
    <w:p w14:paraId="417E95F6">
      <w:pPr>
        <w:widowControl/>
        <w:jc w:val="center"/>
        <w:rPr>
          <w:sz w:val="84"/>
          <w:szCs w:val="84"/>
        </w:rPr>
      </w:pPr>
    </w:p>
    <w:p w14:paraId="77D517E5">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2021</w:t>
      </w:r>
      <w:r>
        <w:rPr>
          <w:rFonts w:hint="eastAsia" w:ascii="方正小标宋简体" w:eastAsia="方正小标宋简体"/>
          <w:sz w:val="84"/>
          <w:szCs w:val="84"/>
        </w:rPr>
        <w:t>年度</w:t>
      </w:r>
    </w:p>
    <w:p w14:paraId="7724797B">
      <w:pPr>
        <w:widowControl/>
        <w:jc w:val="center"/>
        <w:rPr>
          <w:rFonts w:ascii="方正小标宋简体" w:eastAsia="方正小标宋简体"/>
          <w:sz w:val="84"/>
          <w:szCs w:val="84"/>
        </w:rPr>
      </w:pPr>
      <w:r>
        <w:rPr>
          <w:rFonts w:hint="eastAsia" w:ascii="方正小标宋简体" w:eastAsia="方正小标宋简体"/>
          <w:sz w:val="84"/>
          <w:szCs w:val="84"/>
          <w:lang w:eastAsia="zh-CN"/>
        </w:rPr>
        <w:t>仙游县</w:t>
      </w:r>
      <w:r>
        <w:rPr>
          <w:rFonts w:hint="eastAsia" w:ascii="方正小标宋简体" w:eastAsia="方正小标宋简体"/>
          <w:sz w:val="84"/>
          <w:szCs w:val="84"/>
          <w:lang w:val="en-US" w:eastAsia="zh-CN"/>
        </w:rPr>
        <w:t>郊尾镇人民政府</w:t>
      </w:r>
      <w:r>
        <w:rPr>
          <w:rFonts w:hint="eastAsia" w:ascii="方正小标宋简体" w:eastAsia="方正小标宋简体"/>
          <w:sz w:val="84"/>
          <w:szCs w:val="84"/>
        </w:rPr>
        <w:t>部门决算</w:t>
      </w:r>
    </w:p>
    <w:p w14:paraId="7C86AB16">
      <w:pPr>
        <w:widowControl/>
        <w:jc w:val="center"/>
        <w:rPr>
          <w:rFonts w:ascii="方正小标宋简体" w:eastAsia="方正小标宋简体"/>
          <w:sz w:val="44"/>
          <w:szCs w:val="44"/>
        </w:rPr>
      </w:pPr>
    </w:p>
    <w:p w14:paraId="1C7A66D3">
      <w:pPr>
        <w:rPr>
          <w:sz w:val="84"/>
          <w:szCs w:val="84"/>
        </w:rPr>
      </w:pPr>
      <w:r>
        <w:rPr>
          <w:sz w:val="84"/>
          <w:szCs w:val="84"/>
        </w:rPr>
        <w:br w:type="page"/>
      </w:r>
    </w:p>
    <w:sdt>
      <w:sdtPr>
        <w:rPr>
          <w:rFonts w:ascii="宋体" w:hAnsi="宋体" w:eastAsia="宋体" w:cs="黑体"/>
          <w:kern w:val="2"/>
          <w:sz w:val="21"/>
          <w:szCs w:val="22"/>
          <w:lang w:val="en-US" w:eastAsia="zh-CN" w:bidi="ar-SA"/>
        </w:rPr>
        <w:id w:val="147456304"/>
        <w15:color w:val="DBDBDB"/>
        <w:docPartObj>
          <w:docPartGallery w:val="Table of Contents"/>
          <w:docPartUnique/>
        </w:docPartObj>
      </w:sdtPr>
      <w:sdtEndPr>
        <w:rPr>
          <w:rFonts w:ascii="Calibri" w:hAnsi="Calibri" w:eastAsia="仿宋" w:cs="黑体"/>
          <w:b/>
          <w:kern w:val="2"/>
          <w:sz w:val="32"/>
          <w:szCs w:val="24"/>
          <w:lang w:val="en-US" w:eastAsia="zh-CN" w:bidi="ar-SA"/>
        </w:rPr>
      </w:sdtEndPr>
      <w:sdtContent>
        <w:p w14:paraId="45BA3BC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DAE392F">
          <w:pPr>
            <w:pStyle w:val="17"/>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_Toc16399 </w:instrText>
          </w:r>
          <w:r>
            <w:rPr>
              <w:b/>
            </w:rPr>
            <w:fldChar w:fldCharType="separate"/>
          </w:r>
          <w:r>
            <w:rPr>
              <w:rFonts w:hint="eastAsia" w:ascii="黑体" w:hAnsi="黑体" w:eastAsia="黑体"/>
              <w:b/>
              <w:szCs w:val="36"/>
            </w:rPr>
            <w:t>第一部分 部门概况</w:t>
          </w:r>
          <w:r>
            <w:rPr>
              <w:b/>
            </w:rPr>
            <w:tab/>
          </w:r>
          <w:r>
            <w:rPr>
              <w:b/>
            </w:rPr>
            <w:fldChar w:fldCharType="begin"/>
          </w:r>
          <w:r>
            <w:rPr>
              <w:b/>
            </w:rPr>
            <w:instrText xml:space="preserve"> PAGEREF _Toc16399 \h </w:instrText>
          </w:r>
          <w:r>
            <w:rPr>
              <w:b/>
            </w:rPr>
            <w:fldChar w:fldCharType="separate"/>
          </w:r>
          <w:r>
            <w:rPr>
              <w:b/>
            </w:rPr>
            <w:t>3</w:t>
          </w:r>
          <w:r>
            <w:rPr>
              <w:b/>
            </w:rPr>
            <w:fldChar w:fldCharType="end"/>
          </w:r>
          <w:r>
            <w:rPr>
              <w:b/>
            </w:rPr>
            <w:fldChar w:fldCharType="end"/>
          </w:r>
        </w:p>
        <w:p w14:paraId="13397FA8">
          <w:pPr>
            <w:pStyle w:val="18"/>
            <w:tabs>
              <w:tab w:val="right" w:leader="dot" w:pos="8306"/>
            </w:tabs>
          </w:pPr>
          <w:r>
            <w:fldChar w:fldCharType="begin"/>
          </w:r>
          <w:r>
            <w:instrText xml:space="preserve"> HYPERLINK \l _Toc4921 </w:instrText>
          </w:r>
          <w:r>
            <w:fldChar w:fldCharType="separate"/>
          </w:r>
          <w:r>
            <w:rPr>
              <w:rFonts w:hint="eastAsia" w:ascii="黑体" w:hAnsi="黑体" w:eastAsia="黑体"/>
              <w:szCs w:val="32"/>
            </w:rPr>
            <w:t>一、</w:t>
          </w:r>
          <w:r>
            <w:rPr>
              <w:rFonts w:hint="eastAsia" w:ascii="黑体" w:hAnsi="黑体" w:eastAsia="黑体"/>
              <w:szCs w:val="32"/>
              <w:lang w:val="en-US" w:eastAsia="zh-CN"/>
            </w:rPr>
            <w:t>单位</w:t>
          </w:r>
          <w:r>
            <w:rPr>
              <w:rFonts w:hint="eastAsia" w:ascii="黑体" w:hAnsi="黑体" w:eastAsia="黑体"/>
              <w:szCs w:val="32"/>
            </w:rPr>
            <w:t>主要职责</w:t>
          </w:r>
          <w:r>
            <w:tab/>
          </w:r>
          <w:r>
            <w:fldChar w:fldCharType="begin"/>
          </w:r>
          <w:r>
            <w:instrText xml:space="preserve"> PAGEREF _Toc4921 \h </w:instrText>
          </w:r>
          <w:r>
            <w:fldChar w:fldCharType="separate"/>
          </w:r>
          <w:r>
            <w:t>3</w:t>
          </w:r>
          <w:r>
            <w:fldChar w:fldCharType="end"/>
          </w:r>
          <w:r>
            <w:fldChar w:fldCharType="end"/>
          </w:r>
        </w:p>
        <w:p w14:paraId="12D378A6">
          <w:pPr>
            <w:pStyle w:val="18"/>
            <w:tabs>
              <w:tab w:val="right" w:leader="dot" w:pos="8306"/>
            </w:tabs>
          </w:pPr>
          <w:r>
            <w:fldChar w:fldCharType="begin"/>
          </w:r>
          <w:r>
            <w:instrText xml:space="preserve"> HYPERLINK \l _Toc28111 </w:instrText>
          </w:r>
          <w:r>
            <w:fldChar w:fldCharType="separate"/>
          </w:r>
          <w:r>
            <w:rPr>
              <w:rFonts w:hint="eastAsia" w:ascii="黑体" w:hAnsi="黑体" w:eastAsia="黑体"/>
              <w:szCs w:val="32"/>
            </w:rPr>
            <w:t>二、部门决算单位基本情况</w:t>
          </w:r>
          <w:r>
            <w:tab/>
          </w:r>
          <w:r>
            <w:fldChar w:fldCharType="begin"/>
          </w:r>
          <w:r>
            <w:instrText xml:space="preserve"> PAGEREF _Toc28111 \h </w:instrText>
          </w:r>
          <w:r>
            <w:fldChar w:fldCharType="separate"/>
          </w:r>
          <w:r>
            <w:t>3</w:t>
          </w:r>
          <w:r>
            <w:fldChar w:fldCharType="end"/>
          </w:r>
          <w:r>
            <w:fldChar w:fldCharType="end"/>
          </w:r>
        </w:p>
        <w:p w14:paraId="415B7F47">
          <w:pPr>
            <w:pStyle w:val="18"/>
            <w:tabs>
              <w:tab w:val="right" w:leader="dot" w:pos="8306"/>
            </w:tabs>
          </w:pPr>
          <w:r>
            <w:fldChar w:fldCharType="begin"/>
          </w:r>
          <w:r>
            <w:instrText xml:space="preserve"> HYPERLINK \l _Toc16766 </w:instrText>
          </w:r>
          <w:r>
            <w:fldChar w:fldCharType="separate"/>
          </w:r>
          <w:r>
            <w:rPr>
              <w:rFonts w:hint="eastAsia" w:ascii="黑体" w:hAnsi="黑体" w:eastAsia="黑体"/>
              <w:szCs w:val="32"/>
            </w:rPr>
            <w:t>三、</w:t>
          </w:r>
          <w:r>
            <w:rPr>
              <w:rFonts w:hint="eastAsia" w:ascii="黑体" w:hAnsi="黑体" w:eastAsia="黑体"/>
              <w:szCs w:val="32"/>
              <w:lang w:val="en-US" w:eastAsia="zh-CN"/>
            </w:rPr>
            <w:t>单位</w:t>
          </w:r>
          <w:r>
            <w:rPr>
              <w:rFonts w:hint="eastAsia" w:ascii="黑体" w:hAnsi="黑体" w:eastAsia="黑体"/>
              <w:szCs w:val="32"/>
            </w:rPr>
            <w:t>主要工作总结</w:t>
          </w:r>
          <w:r>
            <w:tab/>
          </w:r>
          <w:r>
            <w:fldChar w:fldCharType="begin"/>
          </w:r>
          <w:r>
            <w:instrText xml:space="preserve"> PAGEREF _Toc16766 \h </w:instrText>
          </w:r>
          <w:r>
            <w:fldChar w:fldCharType="separate"/>
          </w:r>
          <w:r>
            <w:t>4</w:t>
          </w:r>
          <w:r>
            <w:fldChar w:fldCharType="end"/>
          </w:r>
          <w:r>
            <w:fldChar w:fldCharType="end"/>
          </w:r>
        </w:p>
        <w:p w14:paraId="451B1507">
          <w:pPr>
            <w:pStyle w:val="17"/>
            <w:tabs>
              <w:tab w:val="right" w:leader="dot" w:pos="8306"/>
            </w:tabs>
            <w:rPr>
              <w:b/>
            </w:rPr>
          </w:pPr>
          <w:r>
            <w:rPr>
              <w:b/>
            </w:rPr>
            <w:fldChar w:fldCharType="begin"/>
          </w:r>
          <w:r>
            <w:rPr>
              <w:b/>
            </w:rPr>
            <w:instrText xml:space="preserve"> HYPERLINK \l _Toc15624 </w:instrText>
          </w:r>
          <w:r>
            <w:rPr>
              <w:b/>
            </w:rPr>
            <w:fldChar w:fldCharType="separate"/>
          </w:r>
          <w:r>
            <w:rPr>
              <w:rFonts w:hint="eastAsia" w:ascii="黑体" w:hAnsi="黑体" w:eastAsia="黑体"/>
              <w:b/>
              <w:szCs w:val="36"/>
            </w:rPr>
            <w:t xml:space="preserve">第二部分 </w:t>
          </w:r>
          <w:r>
            <w:rPr>
              <w:rFonts w:hint="eastAsia" w:ascii="黑体" w:hAnsi="黑体" w:eastAsia="黑体"/>
              <w:b/>
              <w:szCs w:val="36"/>
              <w:lang w:val="en-US" w:eastAsia="zh-CN"/>
            </w:rPr>
            <w:t>2021</w:t>
          </w:r>
          <w:r>
            <w:rPr>
              <w:rFonts w:hint="eastAsia" w:ascii="黑体" w:hAnsi="黑体" w:eastAsia="黑体"/>
              <w:b/>
              <w:szCs w:val="36"/>
            </w:rPr>
            <w:t>年度部门决算表</w:t>
          </w:r>
          <w:r>
            <w:rPr>
              <w:b/>
            </w:rPr>
            <w:tab/>
          </w:r>
          <w:r>
            <w:rPr>
              <w:b/>
            </w:rPr>
            <w:fldChar w:fldCharType="begin"/>
          </w:r>
          <w:r>
            <w:rPr>
              <w:b/>
            </w:rPr>
            <w:instrText xml:space="preserve"> PAGEREF _Toc15624 \h </w:instrText>
          </w:r>
          <w:r>
            <w:rPr>
              <w:b/>
            </w:rPr>
            <w:fldChar w:fldCharType="separate"/>
          </w:r>
          <w:r>
            <w:rPr>
              <w:b/>
            </w:rPr>
            <w:t>7</w:t>
          </w:r>
          <w:r>
            <w:rPr>
              <w:b/>
            </w:rPr>
            <w:fldChar w:fldCharType="end"/>
          </w:r>
          <w:r>
            <w:rPr>
              <w:b/>
            </w:rPr>
            <w:fldChar w:fldCharType="end"/>
          </w:r>
        </w:p>
        <w:p w14:paraId="0AF52084">
          <w:pPr>
            <w:pStyle w:val="18"/>
            <w:tabs>
              <w:tab w:val="right" w:leader="dot" w:pos="8306"/>
            </w:tabs>
          </w:pPr>
          <w:r>
            <w:fldChar w:fldCharType="begin"/>
          </w:r>
          <w:r>
            <w:instrText xml:space="preserve"> HYPERLINK \l _Toc17371 </w:instrText>
          </w:r>
          <w:r>
            <w:fldChar w:fldCharType="separate"/>
          </w:r>
          <w:r>
            <w:rPr>
              <w:rFonts w:hint="default" w:ascii="黑体" w:hAnsi="仿宋" w:eastAsia="黑体"/>
              <w:szCs w:val="32"/>
            </w:rPr>
            <w:t xml:space="preserve">一、 </w:t>
          </w:r>
          <w:r>
            <w:rPr>
              <w:rFonts w:hint="eastAsia" w:ascii="黑体" w:hAnsi="仿宋" w:eastAsia="黑体"/>
              <w:szCs w:val="32"/>
            </w:rPr>
            <w:t>收入支出决算总表</w:t>
          </w:r>
          <w:r>
            <w:tab/>
          </w:r>
          <w:r>
            <w:fldChar w:fldCharType="begin"/>
          </w:r>
          <w:r>
            <w:instrText xml:space="preserve"> PAGEREF _Toc17371 \h </w:instrText>
          </w:r>
          <w:r>
            <w:fldChar w:fldCharType="separate"/>
          </w:r>
          <w:r>
            <w:t>7</w:t>
          </w:r>
          <w:r>
            <w:fldChar w:fldCharType="end"/>
          </w:r>
          <w:r>
            <w:fldChar w:fldCharType="end"/>
          </w:r>
        </w:p>
        <w:p w14:paraId="065484B2">
          <w:pPr>
            <w:pStyle w:val="18"/>
            <w:tabs>
              <w:tab w:val="right" w:leader="dot" w:pos="8306"/>
            </w:tabs>
          </w:pPr>
          <w:r>
            <w:fldChar w:fldCharType="begin"/>
          </w:r>
          <w:r>
            <w:instrText xml:space="preserve"> HYPERLINK \l _Toc27524 </w:instrText>
          </w:r>
          <w:r>
            <w:fldChar w:fldCharType="separate"/>
          </w:r>
          <w:r>
            <w:rPr>
              <w:rFonts w:hint="default" w:ascii="黑体" w:hAnsi="仿宋" w:eastAsia="黑体"/>
              <w:szCs w:val="32"/>
            </w:rPr>
            <w:t xml:space="preserve">二、 </w:t>
          </w:r>
          <w:r>
            <w:rPr>
              <w:rFonts w:hint="eastAsia" w:ascii="黑体" w:hAnsi="仿宋" w:eastAsia="黑体"/>
              <w:szCs w:val="32"/>
            </w:rPr>
            <w:t>收入决算表</w:t>
          </w:r>
          <w:r>
            <w:tab/>
          </w:r>
          <w:r>
            <w:fldChar w:fldCharType="begin"/>
          </w:r>
          <w:r>
            <w:instrText xml:space="preserve"> PAGEREF _Toc27524 \h </w:instrText>
          </w:r>
          <w:r>
            <w:fldChar w:fldCharType="separate"/>
          </w:r>
          <w:r>
            <w:t>8</w:t>
          </w:r>
          <w:r>
            <w:fldChar w:fldCharType="end"/>
          </w:r>
          <w:r>
            <w:fldChar w:fldCharType="end"/>
          </w:r>
        </w:p>
        <w:p w14:paraId="5429BBA6">
          <w:pPr>
            <w:pStyle w:val="18"/>
            <w:tabs>
              <w:tab w:val="right" w:leader="dot" w:pos="8306"/>
            </w:tabs>
          </w:pPr>
          <w:r>
            <w:fldChar w:fldCharType="begin"/>
          </w:r>
          <w:r>
            <w:instrText xml:space="preserve"> HYPERLINK \l _Toc1746 </w:instrText>
          </w:r>
          <w:r>
            <w:fldChar w:fldCharType="separate"/>
          </w:r>
          <w:r>
            <w:rPr>
              <w:rFonts w:hint="default" w:ascii="黑体" w:hAnsi="仿宋" w:eastAsia="黑体"/>
              <w:szCs w:val="32"/>
            </w:rPr>
            <w:t xml:space="preserve">三、 </w:t>
          </w:r>
          <w:r>
            <w:rPr>
              <w:rFonts w:hint="eastAsia" w:ascii="黑体" w:hAnsi="仿宋" w:eastAsia="黑体"/>
              <w:szCs w:val="32"/>
            </w:rPr>
            <w:t>支出决算表</w:t>
          </w:r>
          <w:r>
            <w:tab/>
          </w:r>
          <w:r>
            <w:fldChar w:fldCharType="begin"/>
          </w:r>
          <w:r>
            <w:instrText xml:space="preserve"> PAGEREF _Toc1746 \h </w:instrText>
          </w:r>
          <w:r>
            <w:fldChar w:fldCharType="separate"/>
          </w:r>
          <w:r>
            <w:t>12</w:t>
          </w:r>
          <w:r>
            <w:fldChar w:fldCharType="end"/>
          </w:r>
          <w:r>
            <w:fldChar w:fldCharType="end"/>
          </w:r>
        </w:p>
        <w:p w14:paraId="5654A853">
          <w:pPr>
            <w:pStyle w:val="18"/>
            <w:tabs>
              <w:tab w:val="right" w:leader="dot" w:pos="8306"/>
            </w:tabs>
          </w:pPr>
          <w:r>
            <w:fldChar w:fldCharType="begin"/>
          </w:r>
          <w:r>
            <w:instrText xml:space="preserve"> HYPERLINK \l _Toc27128 </w:instrText>
          </w:r>
          <w:r>
            <w:fldChar w:fldCharType="separate"/>
          </w:r>
          <w:r>
            <w:rPr>
              <w:rFonts w:hint="default" w:ascii="黑体" w:hAnsi="仿宋" w:eastAsia="黑体"/>
              <w:szCs w:val="32"/>
            </w:rPr>
            <w:t xml:space="preserve">四、 </w:t>
          </w:r>
          <w:r>
            <w:rPr>
              <w:rFonts w:hint="eastAsia" w:ascii="黑体" w:hAnsi="仿宋" w:eastAsia="黑体"/>
              <w:szCs w:val="32"/>
            </w:rPr>
            <w:t>财政拨款收入支出决算总表</w:t>
          </w:r>
          <w:r>
            <w:tab/>
          </w:r>
          <w:r>
            <w:fldChar w:fldCharType="begin"/>
          </w:r>
          <w:r>
            <w:instrText xml:space="preserve"> PAGEREF _Toc27128 \h </w:instrText>
          </w:r>
          <w:r>
            <w:fldChar w:fldCharType="separate"/>
          </w:r>
          <w:r>
            <w:t>20</w:t>
          </w:r>
          <w:r>
            <w:fldChar w:fldCharType="end"/>
          </w:r>
          <w:r>
            <w:fldChar w:fldCharType="end"/>
          </w:r>
        </w:p>
        <w:p w14:paraId="59B86104">
          <w:pPr>
            <w:pStyle w:val="18"/>
            <w:tabs>
              <w:tab w:val="right" w:leader="dot" w:pos="8306"/>
            </w:tabs>
          </w:pPr>
          <w:r>
            <w:fldChar w:fldCharType="begin"/>
          </w:r>
          <w:r>
            <w:instrText xml:space="preserve"> HYPERLINK \l _Toc7555 </w:instrText>
          </w:r>
          <w:r>
            <w:fldChar w:fldCharType="separate"/>
          </w:r>
          <w:r>
            <w:rPr>
              <w:rFonts w:hint="default" w:ascii="黑体" w:hAnsi="仿宋" w:eastAsia="黑体"/>
              <w:szCs w:val="32"/>
            </w:rPr>
            <w:t xml:space="preserve">五、 </w:t>
          </w:r>
          <w:r>
            <w:rPr>
              <w:rFonts w:hint="eastAsia" w:ascii="黑体" w:hAnsi="仿宋" w:eastAsia="黑体"/>
              <w:szCs w:val="32"/>
            </w:rPr>
            <w:t>一般公共预算财政拨款支出决算表</w:t>
          </w:r>
          <w:r>
            <w:tab/>
          </w:r>
          <w:r>
            <w:fldChar w:fldCharType="begin"/>
          </w:r>
          <w:r>
            <w:instrText xml:space="preserve"> PAGEREF _Toc7555 \h </w:instrText>
          </w:r>
          <w:r>
            <w:fldChar w:fldCharType="separate"/>
          </w:r>
          <w:r>
            <w:t>22</w:t>
          </w:r>
          <w:r>
            <w:fldChar w:fldCharType="end"/>
          </w:r>
          <w:r>
            <w:fldChar w:fldCharType="end"/>
          </w:r>
        </w:p>
        <w:p w14:paraId="49424E91">
          <w:pPr>
            <w:pStyle w:val="18"/>
            <w:tabs>
              <w:tab w:val="right" w:leader="dot" w:pos="8306"/>
            </w:tabs>
          </w:pPr>
          <w:r>
            <w:fldChar w:fldCharType="begin"/>
          </w:r>
          <w:r>
            <w:instrText xml:space="preserve"> HYPERLINK \l _Toc14172 </w:instrText>
          </w:r>
          <w:r>
            <w:fldChar w:fldCharType="separate"/>
          </w:r>
          <w:r>
            <w:rPr>
              <w:rFonts w:hint="default" w:ascii="黑体" w:hAnsi="仿宋" w:eastAsia="黑体"/>
              <w:szCs w:val="32"/>
            </w:rPr>
            <w:t xml:space="preserve">六、 </w:t>
          </w:r>
          <w:r>
            <w:rPr>
              <w:rFonts w:hint="eastAsia" w:ascii="黑体" w:hAnsi="仿宋" w:eastAsia="黑体"/>
              <w:szCs w:val="32"/>
            </w:rPr>
            <w:t>一般公共预算财政拨款基本支出决算表</w:t>
          </w:r>
          <w:r>
            <w:tab/>
          </w:r>
          <w:r>
            <w:fldChar w:fldCharType="begin"/>
          </w:r>
          <w:r>
            <w:instrText xml:space="preserve"> PAGEREF _Toc14172 \h </w:instrText>
          </w:r>
          <w:r>
            <w:fldChar w:fldCharType="separate"/>
          </w:r>
          <w:r>
            <w:t>26</w:t>
          </w:r>
          <w:r>
            <w:fldChar w:fldCharType="end"/>
          </w:r>
          <w:r>
            <w:fldChar w:fldCharType="end"/>
          </w:r>
        </w:p>
        <w:p w14:paraId="6DE5A754">
          <w:pPr>
            <w:pStyle w:val="18"/>
            <w:tabs>
              <w:tab w:val="right" w:leader="dot" w:pos="8306"/>
            </w:tabs>
          </w:pPr>
          <w:r>
            <w:fldChar w:fldCharType="begin"/>
          </w:r>
          <w:r>
            <w:instrText xml:space="preserve"> HYPERLINK \l _Toc10767 </w:instrText>
          </w:r>
          <w:r>
            <w:fldChar w:fldCharType="separate"/>
          </w:r>
          <w:r>
            <w:rPr>
              <w:rFonts w:hint="default" w:ascii="黑体" w:hAnsi="仿宋" w:eastAsia="黑体"/>
              <w:szCs w:val="32"/>
            </w:rPr>
            <w:t xml:space="preserve">七、 </w:t>
          </w:r>
          <w:r>
            <w:rPr>
              <w:rFonts w:hint="eastAsia" w:ascii="黑体" w:hAnsi="仿宋" w:eastAsia="黑体"/>
              <w:szCs w:val="32"/>
            </w:rPr>
            <w:t>一般公共预算财政拨款“三公”经费支出决算表</w:t>
          </w:r>
          <w:r>
            <w:tab/>
          </w:r>
          <w:r>
            <w:fldChar w:fldCharType="begin"/>
          </w:r>
          <w:r>
            <w:instrText xml:space="preserve"> PAGEREF _Toc10767 \h </w:instrText>
          </w:r>
          <w:r>
            <w:fldChar w:fldCharType="separate"/>
          </w:r>
          <w:r>
            <w:t>28</w:t>
          </w:r>
          <w:r>
            <w:fldChar w:fldCharType="end"/>
          </w:r>
          <w:r>
            <w:fldChar w:fldCharType="end"/>
          </w:r>
        </w:p>
        <w:p w14:paraId="3A8CFE7F">
          <w:pPr>
            <w:pStyle w:val="18"/>
            <w:tabs>
              <w:tab w:val="right" w:leader="dot" w:pos="8306"/>
            </w:tabs>
          </w:pPr>
          <w:r>
            <w:fldChar w:fldCharType="begin"/>
          </w:r>
          <w:r>
            <w:instrText xml:space="preserve"> HYPERLINK \l _Toc14383 </w:instrText>
          </w:r>
          <w:r>
            <w:fldChar w:fldCharType="separate"/>
          </w:r>
          <w:r>
            <w:rPr>
              <w:rFonts w:hint="eastAsia" w:ascii="黑体" w:hAnsi="仿宋" w:eastAsia="黑体"/>
              <w:szCs w:val="32"/>
            </w:rPr>
            <w:t>八、政府性基金预算财政拨款收入支出决算表</w:t>
          </w:r>
          <w:r>
            <w:tab/>
          </w:r>
          <w:r>
            <w:fldChar w:fldCharType="begin"/>
          </w:r>
          <w:r>
            <w:instrText xml:space="preserve"> PAGEREF _Toc14383 \h </w:instrText>
          </w:r>
          <w:r>
            <w:fldChar w:fldCharType="separate"/>
          </w:r>
          <w:r>
            <w:t>29</w:t>
          </w:r>
          <w:r>
            <w:fldChar w:fldCharType="end"/>
          </w:r>
          <w:r>
            <w:fldChar w:fldCharType="end"/>
          </w:r>
        </w:p>
        <w:p w14:paraId="329B397F">
          <w:pPr>
            <w:pStyle w:val="18"/>
            <w:tabs>
              <w:tab w:val="right" w:leader="dot" w:pos="8306"/>
            </w:tabs>
          </w:pPr>
          <w:r>
            <w:fldChar w:fldCharType="begin"/>
          </w:r>
          <w:r>
            <w:instrText xml:space="preserve"> HYPERLINK \l _Toc9814 </w:instrText>
          </w:r>
          <w:r>
            <w:fldChar w:fldCharType="separate"/>
          </w:r>
          <w:r>
            <w:rPr>
              <w:rFonts w:hint="eastAsia" w:ascii="黑体" w:hAnsi="仿宋" w:eastAsia="黑体"/>
              <w:szCs w:val="32"/>
            </w:rPr>
            <w:t>九、国有资本经营预算财政拨款支出决算表</w:t>
          </w:r>
          <w:r>
            <w:tab/>
          </w:r>
          <w:r>
            <w:fldChar w:fldCharType="begin"/>
          </w:r>
          <w:r>
            <w:instrText xml:space="preserve"> PAGEREF _Toc9814 \h </w:instrText>
          </w:r>
          <w:r>
            <w:fldChar w:fldCharType="separate"/>
          </w:r>
          <w:r>
            <w:t>30</w:t>
          </w:r>
          <w:r>
            <w:fldChar w:fldCharType="end"/>
          </w:r>
          <w:r>
            <w:fldChar w:fldCharType="end"/>
          </w:r>
        </w:p>
        <w:p w14:paraId="720917D1">
          <w:pPr>
            <w:pStyle w:val="17"/>
            <w:tabs>
              <w:tab w:val="right" w:leader="dot" w:pos="8306"/>
            </w:tabs>
            <w:rPr>
              <w:b/>
            </w:rPr>
          </w:pPr>
          <w:r>
            <w:rPr>
              <w:b/>
            </w:rPr>
            <w:fldChar w:fldCharType="begin"/>
          </w:r>
          <w:r>
            <w:rPr>
              <w:b/>
            </w:rPr>
            <w:instrText xml:space="preserve"> HYPERLINK \l _Toc28866 </w:instrText>
          </w:r>
          <w:r>
            <w:rPr>
              <w:b/>
            </w:rPr>
            <w:fldChar w:fldCharType="separate"/>
          </w:r>
          <w:r>
            <w:rPr>
              <w:rFonts w:hint="eastAsia" w:ascii="黑体" w:hAnsi="黑体" w:eastAsia="黑体"/>
              <w:b/>
              <w:szCs w:val="36"/>
            </w:rPr>
            <w:t>第三部分 2021年度部门决算情况说明</w:t>
          </w:r>
          <w:r>
            <w:rPr>
              <w:b/>
            </w:rPr>
            <w:tab/>
          </w:r>
          <w:r>
            <w:rPr>
              <w:b/>
            </w:rPr>
            <w:fldChar w:fldCharType="begin"/>
          </w:r>
          <w:r>
            <w:rPr>
              <w:b/>
            </w:rPr>
            <w:instrText xml:space="preserve"> PAGEREF _Toc28866 \h </w:instrText>
          </w:r>
          <w:r>
            <w:rPr>
              <w:b/>
            </w:rPr>
            <w:fldChar w:fldCharType="separate"/>
          </w:r>
          <w:r>
            <w:rPr>
              <w:b/>
            </w:rPr>
            <w:t>30</w:t>
          </w:r>
          <w:r>
            <w:rPr>
              <w:b/>
            </w:rPr>
            <w:fldChar w:fldCharType="end"/>
          </w:r>
          <w:r>
            <w:rPr>
              <w:b/>
            </w:rPr>
            <w:fldChar w:fldCharType="end"/>
          </w:r>
        </w:p>
        <w:p w14:paraId="4A3667B1">
          <w:pPr>
            <w:pStyle w:val="18"/>
            <w:tabs>
              <w:tab w:val="right" w:leader="dot" w:pos="8306"/>
            </w:tabs>
          </w:pPr>
          <w:r>
            <w:fldChar w:fldCharType="begin"/>
          </w:r>
          <w:r>
            <w:instrText xml:space="preserve"> HYPERLINK \l _Toc30601 </w:instrText>
          </w:r>
          <w:r>
            <w:fldChar w:fldCharType="separate"/>
          </w:r>
          <w:r>
            <w:rPr>
              <w:rFonts w:hint="eastAsia" w:ascii="黑体" w:hAnsi="黑体" w:eastAsia="黑体"/>
              <w:szCs w:val="32"/>
            </w:rPr>
            <w:t>一、收入支出决算总体情况说明</w:t>
          </w:r>
          <w:r>
            <w:tab/>
          </w:r>
          <w:r>
            <w:fldChar w:fldCharType="begin"/>
          </w:r>
          <w:r>
            <w:instrText xml:space="preserve"> PAGEREF _Toc30601 \h </w:instrText>
          </w:r>
          <w:r>
            <w:fldChar w:fldCharType="separate"/>
          </w:r>
          <w:r>
            <w:t>31</w:t>
          </w:r>
          <w:r>
            <w:fldChar w:fldCharType="end"/>
          </w:r>
          <w:r>
            <w:fldChar w:fldCharType="end"/>
          </w:r>
        </w:p>
        <w:p w14:paraId="2BFCBD86">
          <w:pPr>
            <w:pStyle w:val="18"/>
            <w:tabs>
              <w:tab w:val="right" w:leader="dot" w:pos="8306"/>
            </w:tabs>
          </w:pPr>
          <w:r>
            <w:fldChar w:fldCharType="begin"/>
          </w:r>
          <w:r>
            <w:instrText xml:space="preserve"> HYPERLINK \l _Toc769 </w:instrText>
          </w:r>
          <w:r>
            <w:fldChar w:fldCharType="separate"/>
          </w:r>
          <w:r>
            <w:rPr>
              <w:rFonts w:hint="eastAsia" w:ascii="黑体" w:hAnsi="黑体" w:eastAsia="黑体"/>
              <w:szCs w:val="32"/>
            </w:rPr>
            <w:t>二、一般公共预算拨款支出决算情况说明</w:t>
          </w:r>
          <w:r>
            <w:tab/>
          </w:r>
          <w:r>
            <w:fldChar w:fldCharType="begin"/>
          </w:r>
          <w:r>
            <w:instrText xml:space="preserve"> PAGEREF _Toc769 \h </w:instrText>
          </w:r>
          <w:r>
            <w:fldChar w:fldCharType="separate"/>
          </w:r>
          <w:r>
            <w:t>32</w:t>
          </w:r>
          <w:r>
            <w:fldChar w:fldCharType="end"/>
          </w:r>
          <w:r>
            <w:fldChar w:fldCharType="end"/>
          </w:r>
        </w:p>
        <w:p w14:paraId="0437D2EC">
          <w:pPr>
            <w:pStyle w:val="18"/>
            <w:tabs>
              <w:tab w:val="right" w:leader="dot" w:pos="8306"/>
            </w:tabs>
          </w:pPr>
          <w:r>
            <w:fldChar w:fldCharType="begin"/>
          </w:r>
          <w:r>
            <w:instrText xml:space="preserve"> HYPERLINK \l _Toc19299 </w:instrText>
          </w:r>
          <w:r>
            <w:fldChar w:fldCharType="separate"/>
          </w:r>
          <w:r>
            <w:rPr>
              <w:rFonts w:hint="eastAsia" w:ascii="黑体" w:hAnsi="黑体" w:eastAsia="黑体" w:cs="仿宋_GB2312"/>
              <w:bCs/>
              <w:szCs w:val="32"/>
            </w:rPr>
            <w:t>三、政府性基金预算财政拨款支出决算情况说明</w:t>
          </w:r>
          <w:r>
            <w:tab/>
          </w:r>
          <w:r>
            <w:fldChar w:fldCharType="begin"/>
          </w:r>
          <w:r>
            <w:instrText xml:space="preserve"> PAGEREF _Toc19299 \h </w:instrText>
          </w:r>
          <w:r>
            <w:fldChar w:fldCharType="separate"/>
          </w:r>
          <w:r>
            <w:t>35</w:t>
          </w:r>
          <w:r>
            <w:fldChar w:fldCharType="end"/>
          </w:r>
          <w:r>
            <w:fldChar w:fldCharType="end"/>
          </w:r>
        </w:p>
        <w:p w14:paraId="621368EE">
          <w:pPr>
            <w:pStyle w:val="18"/>
            <w:tabs>
              <w:tab w:val="right" w:leader="dot" w:pos="8306"/>
            </w:tabs>
          </w:pPr>
          <w:r>
            <w:fldChar w:fldCharType="begin"/>
          </w:r>
          <w:r>
            <w:instrText xml:space="preserve"> HYPERLINK \l _Toc4942 </w:instrText>
          </w:r>
          <w:r>
            <w:fldChar w:fldCharType="separate"/>
          </w:r>
          <w:r>
            <w:rPr>
              <w:rFonts w:hint="eastAsia" w:ascii="黑体" w:hAnsi="黑体" w:eastAsia="黑体" w:cs="仿宋_GB2312"/>
              <w:bCs/>
              <w:szCs w:val="32"/>
            </w:rPr>
            <w:t>四、国有资本经营预算财政拨款支出决算情况说明</w:t>
          </w:r>
          <w:r>
            <w:tab/>
          </w:r>
          <w:r>
            <w:fldChar w:fldCharType="begin"/>
          </w:r>
          <w:r>
            <w:instrText xml:space="preserve"> PAGEREF _Toc4942 \h </w:instrText>
          </w:r>
          <w:r>
            <w:fldChar w:fldCharType="separate"/>
          </w:r>
          <w:r>
            <w:t>35</w:t>
          </w:r>
          <w:r>
            <w:fldChar w:fldCharType="end"/>
          </w:r>
          <w:r>
            <w:fldChar w:fldCharType="end"/>
          </w:r>
        </w:p>
        <w:p w14:paraId="19F817FC">
          <w:pPr>
            <w:pStyle w:val="18"/>
            <w:tabs>
              <w:tab w:val="right" w:leader="dot" w:pos="8306"/>
            </w:tabs>
          </w:pPr>
          <w:r>
            <w:fldChar w:fldCharType="begin"/>
          </w:r>
          <w:r>
            <w:instrText xml:space="preserve"> HYPERLINK \l _Toc29701 </w:instrText>
          </w:r>
          <w:r>
            <w:fldChar w:fldCharType="separate"/>
          </w:r>
          <w:r>
            <w:rPr>
              <w:rFonts w:hint="eastAsia" w:ascii="黑体" w:hAnsi="黑体" w:eastAsia="黑体" w:cs="仿宋_GB2312"/>
              <w:bCs/>
              <w:szCs w:val="32"/>
            </w:rPr>
            <w:t>五、一般公共预算财政拨款基本支出决算情况说明</w:t>
          </w:r>
          <w:r>
            <w:tab/>
          </w:r>
          <w:r>
            <w:fldChar w:fldCharType="begin"/>
          </w:r>
          <w:r>
            <w:instrText xml:space="preserve"> PAGEREF _Toc29701 \h </w:instrText>
          </w:r>
          <w:r>
            <w:fldChar w:fldCharType="separate"/>
          </w:r>
          <w:r>
            <w:t>36</w:t>
          </w:r>
          <w:r>
            <w:fldChar w:fldCharType="end"/>
          </w:r>
          <w:r>
            <w:fldChar w:fldCharType="end"/>
          </w:r>
        </w:p>
        <w:p w14:paraId="509D65E1">
          <w:pPr>
            <w:pStyle w:val="18"/>
            <w:tabs>
              <w:tab w:val="right" w:leader="dot" w:pos="8306"/>
            </w:tabs>
          </w:pPr>
          <w:r>
            <w:fldChar w:fldCharType="begin"/>
          </w:r>
          <w:r>
            <w:instrText xml:space="preserve"> HYPERLINK \l _Toc5483 </w:instrText>
          </w:r>
          <w:r>
            <w:fldChar w:fldCharType="separate"/>
          </w:r>
          <w:r>
            <w:rPr>
              <w:rFonts w:hint="eastAsia" w:ascii="黑体" w:hAnsi="黑体" w:eastAsia="黑体" w:cs="仿宋_GB2312"/>
              <w:bCs/>
              <w:szCs w:val="32"/>
            </w:rPr>
            <w:t>六、</w:t>
          </w:r>
          <w:r>
            <w:rPr>
              <w:rFonts w:hint="eastAsia" w:ascii="黑体" w:hAnsi="黑体" w:eastAsia="黑体"/>
              <w:szCs w:val="32"/>
            </w:rPr>
            <w:t>一般公共预算拨款</w:t>
          </w:r>
          <w:r>
            <w:rPr>
              <w:rFonts w:hint="eastAsia" w:ascii="黑体" w:hAnsi="黑体" w:eastAsia="黑体" w:cs="仿宋_GB2312"/>
              <w:bCs/>
              <w:szCs w:val="32"/>
            </w:rPr>
            <w:t>“三公”经费支出决算情况说明</w:t>
          </w:r>
          <w:r>
            <w:tab/>
          </w:r>
          <w:r>
            <w:fldChar w:fldCharType="begin"/>
          </w:r>
          <w:r>
            <w:instrText xml:space="preserve"> PAGEREF _Toc5483 \h </w:instrText>
          </w:r>
          <w:r>
            <w:fldChar w:fldCharType="separate"/>
          </w:r>
          <w:r>
            <w:t>36</w:t>
          </w:r>
          <w:r>
            <w:fldChar w:fldCharType="end"/>
          </w:r>
          <w:r>
            <w:fldChar w:fldCharType="end"/>
          </w:r>
        </w:p>
        <w:p w14:paraId="04B74E38">
          <w:pPr>
            <w:pStyle w:val="18"/>
            <w:tabs>
              <w:tab w:val="right" w:leader="dot" w:pos="8306"/>
            </w:tabs>
          </w:pPr>
          <w:r>
            <w:fldChar w:fldCharType="begin"/>
          </w:r>
          <w:r>
            <w:instrText xml:space="preserve"> HYPERLINK \l _Toc24516 </w:instrText>
          </w:r>
          <w:r>
            <w:fldChar w:fldCharType="separate"/>
          </w:r>
          <w:r>
            <w:rPr>
              <w:rFonts w:hint="eastAsia" w:ascii="黑体" w:hAnsi="黑体" w:eastAsia="黑体"/>
              <w:szCs w:val="32"/>
            </w:rPr>
            <w:t>七、预算绩效情况说明</w:t>
          </w:r>
          <w:r>
            <w:tab/>
          </w:r>
          <w:r>
            <w:fldChar w:fldCharType="begin"/>
          </w:r>
          <w:r>
            <w:instrText xml:space="preserve"> PAGEREF _Toc24516 \h </w:instrText>
          </w:r>
          <w:r>
            <w:fldChar w:fldCharType="separate"/>
          </w:r>
          <w:r>
            <w:t>37</w:t>
          </w:r>
          <w:r>
            <w:fldChar w:fldCharType="end"/>
          </w:r>
          <w:r>
            <w:fldChar w:fldCharType="end"/>
          </w:r>
        </w:p>
        <w:p w14:paraId="48755BD6">
          <w:pPr>
            <w:pStyle w:val="18"/>
            <w:tabs>
              <w:tab w:val="right" w:leader="dot" w:pos="8306"/>
            </w:tabs>
          </w:pPr>
          <w:r>
            <w:fldChar w:fldCharType="begin"/>
          </w:r>
          <w:r>
            <w:instrText xml:space="preserve"> HYPERLINK \l _Toc18828 </w:instrText>
          </w:r>
          <w:r>
            <w:fldChar w:fldCharType="separate"/>
          </w:r>
          <w:r>
            <w:rPr>
              <w:rFonts w:hint="eastAsia" w:ascii="黑体" w:hAnsi="黑体" w:eastAsia="黑体"/>
              <w:szCs w:val="32"/>
            </w:rPr>
            <w:t>八、其他重要事项说明</w:t>
          </w:r>
          <w:r>
            <w:tab/>
          </w:r>
          <w:r>
            <w:fldChar w:fldCharType="begin"/>
          </w:r>
          <w:r>
            <w:instrText xml:space="preserve"> PAGEREF _Toc18828 \h </w:instrText>
          </w:r>
          <w:r>
            <w:fldChar w:fldCharType="separate"/>
          </w:r>
          <w:r>
            <w:t>37</w:t>
          </w:r>
          <w:r>
            <w:fldChar w:fldCharType="end"/>
          </w:r>
          <w:r>
            <w:fldChar w:fldCharType="end"/>
          </w:r>
        </w:p>
        <w:p w14:paraId="7DD2A634">
          <w:pPr>
            <w:pStyle w:val="17"/>
            <w:tabs>
              <w:tab w:val="right" w:leader="dot" w:pos="8306"/>
            </w:tabs>
            <w:rPr>
              <w:b/>
            </w:rPr>
          </w:pPr>
          <w:r>
            <w:rPr>
              <w:b/>
            </w:rPr>
            <w:fldChar w:fldCharType="begin"/>
          </w:r>
          <w:r>
            <w:rPr>
              <w:b/>
            </w:rPr>
            <w:instrText xml:space="preserve"> HYPERLINK \l _Toc29809 </w:instrText>
          </w:r>
          <w:r>
            <w:rPr>
              <w:b/>
            </w:rPr>
            <w:fldChar w:fldCharType="separate"/>
          </w:r>
          <w:r>
            <w:rPr>
              <w:rFonts w:hint="eastAsia" w:ascii="黑体" w:hAnsi="黑体" w:eastAsia="黑体"/>
              <w:b/>
              <w:szCs w:val="36"/>
            </w:rPr>
            <w:t>第四部分 名词解释</w:t>
          </w:r>
          <w:r>
            <w:rPr>
              <w:b/>
            </w:rPr>
            <w:tab/>
          </w:r>
          <w:r>
            <w:rPr>
              <w:b/>
            </w:rPr>
            <w:fldChar w:fldCharType="begin"/>
          </w:r>
          <w:r>
            <w:rPr>
              <w:b/>
            </w:rPr>
            <w:instrText xml:space="preserve"> PAGEREF _Toc29809 \h </w:instrText>
          </w:r>
          <w:r>
            <w:rPr>
              <w:b/>
            </w:rPr>
            <w:fldChar w:fldCharType="separate"/>
          </w:r>
          <w:r>
            <w:rPr>
              <w:b/>
            </w:rPr>
            <w:t>38</w:t>
          </w:r>
          <w:r>
            <w:rPr>
              <w:b/>
            </w:rPr>
            <w:fldChar w:fldCharType="end"/>
          </w:r>
          <w:r>
            <w:rPr>
              <w:b/>
            </w:rPr>
            <w:fldChar w:fldCharType="end"/>
          </w:r>
        </w:p>
        <w:p w14:paraId="719BABB4">
          <w:pPr>
            <w:pStyle w:val="17"/>
            <w:tabs>
              <w:tab w:val="right" w:leader="dot" w:pos="8306"/>
            </w:tabs>
            <w:rPr>
              <w:b/>
            </w:rPr>
          </w:pPr>
          <w:r>
            <w:rPr>
              <w:b/>
            </w:rPr>
            <w:fldChar w:fldCharType="begin"/>
          </w:r>
          <w:r>
            <w:rPr>
              <w:b/>
            </w:rPr>
            <w:instrText xml:space="preserve"> HYPERLINK \l _Toc4581 </w:instrText>
          </w:r>
          <w:r>
            <w:rPr>
              <w:b/>
            </w:rPr>
            <w:fldChar w:fldCharType="separate"/>
          </w:r>
          <w:r>
            <w:rPr>
              <w:rFonts w:hint="eastAsia" w:ascii="黑体" w:hAnsi="黑体" w:eastAsia="黑体"/>
              <w:b/>
              <w:szCs w:val="36"/>
            </w:rPr>
            <w:t>第五部分 附件</w:t>
          </w:r>
          <w:r>
            <w:rPr>
              <w:b/>
            </w:rPr>
            <w:tab/>
          </w:r>
          <w:r>
            <w:rPr>
              <w:b/>
            </w:rPr>
            <w:fldChar w:fldCharType="begin"/>
          </w:r>
          <w:r>
            <w:rPr>
              <w:b/>
            </w:rPr>
            <w:instrText xml:space="preserve"> PAGEREF _Toc4581 \h </w:instrText>
          </w:r>
          <w:r>
            <w:rPr>
              <w:b/>
            </w:rPr>
            <w:fldChar w:fldCharType="separate"/>
          </w:r>
          <w:r>
            <w:rPr>
              <w:b/>
            </w:rPr>
            <w:t>40</w:t>
          </w:r>
          <w:r>
            <w:rPr>
              <w:b/>
            </w:rPr>
            <w:fldChar w:fldCharType="end"/>
          </w:r>
          <w:r>
            <w:rPr>
              <w:b/>
            </w:rPr>
            <w:fldChar w:fldCharType="end"/>
          </w:r>
        </w:p>
        <w:p w14:paraId="6F3C581B">
          <w:pPr>
            <w:pStyle w:val="2"/>
          </w:pPr>
          <w:r>
            <w:rPr>
              <w:b/>
            </w:rPr>
            <w:fldChar w:fldCharType="end"/>
          </w:r>
        </w:p>
      </w:sdtContent>
    </w:sdt>
    <w:p w14:paraId="759FBA3F">
      <w:pPr>
        <w:jc w:val="left"/>
        <w:rPr>
          <w:rFonts w:ascii="仿宋" w:hAnsi="仿宋" w:eastAsia="仿宋"/>
          <w:sz w:val="32"/>
          <w:szCs w:val="32"/>
        </w:rPr>
      </w:pPr>
    </w:p>
    <w:p w14:paraId="45ADAC39">
      <w:pPr>
        <w:jc w:val="left"/>
        <w:rPr>
          <w:rFonts w:ascii="仿宋" w:hAnsi="仿宋" w:eastAsia="仿宋"/>
          <w:sz w:val="32"/>
          <w:szCs w:val="32"/>
        </w:rPr>
      </w:pPr>
    </w:p>
    <w:p w14:paraId="4ED270EA">
      <w:pPr>
        <w:jc w:val="left"/>
        <w:rPr>
          <w:rFonts w:ascii="仿宋" w:hAnsi="仿宋" w:eastAsia="仿宋"/>
          <w:sz w:val="32"/>
          <w:szCs w:val="32"/>
        </w:rPr>
      </w:pPr>
    </w:p>
    <w:p w14:paraId="1B9D281E">
      <w:pPr>
        <w:jc w:val="left"/>
        <w:rPr>
          <w:rFonts w:ascii="仿宋" w:hAnsi="仿宋" w:eastAsia="仿宋"/>
          <w:sz w:val="32"/>
          <w:szCs w:val="32"/>
        </w:rPr>
      </w:pPr>
    </w:p>
    <w:p w14:paraId="374A0C76">
      <w:pPr>
        <w:jc w:val="left"/>
        <w:rPr>
          <w:rFonts w:ascii="仿宋" w:hAnsi="仿宋" w:eastAsia="仿宋"/>
          <w:sz w:val="32"/>
          <w:szCs w:val="32"/>
        </w:rPr>
      </w:pPr>
    </w:p>
    <w:p w14:paraId="11BF9DAB">
      <w:pPr>
        <w:jc w:val="left"/>
        <w:rPr>
          <w:rFonts w:ascii="仿宋" w:hAnsi="仿宋" w:eastAsia="仿宋"/>
          <w:sz w:val="32"/>
          <w:szCs w:val="32"/>
        </w:rPr>
      </w:pPr>
    </w:p>
    <w:p w14:paraId="76A63B1F">
      <w:pPr>
        <w:jc w:val="left"/>
        <w:rPr>
          <w:rFonts w:ascii="仿宋" w:hAnsi="仿宋" w:eastAsia="仿宋"/>
          <w:sz w:val="32"/>
          <w:szCs w:val="32"/>
        </w:rPr>
      </w:pPr>
    </w:p>
    <w:p w14:paraId="634341FE">
      <w:pPr>
        <w:jc w:val="center"/>
        <w:outlineLvl w:val="0"/>
        <w:rPr>
          <w:rFonts w:hint="eastAsia" w:ascii="黑体" w:hAnsi="黑体" w:eastAsia="黑体"/>
          <w:sz w:val="36"/>
          <w:szCs w:val="36"/>
        </w:rPr>
      </w:pPr>
      <w:bookmarkStart w:id="0" w:name="_Toc16399"/>
    </w:p>
    <w:p w14:paraId="48C91393">
      <w:pPr>
        <w:jc w:val="center"/>
        <w:outlineLvl w:val="0"/>
        <w:rPr>
          <w:rFonts w:ascii="黑体" w:hAnsi="黑体" w:eastAsia="黑体"/>
          <w:sz w:val="36"/>
          <w:szCs w:val="36"/>
        </w:rPr>
      </w:pPr>
      <w:r>
        <w:rPr>
          <w:rFonts w:hint="eastAsia" w:ascii="黑体" w:hAnsi="黑体" w:eastAsia="黑体"/>
          <w:sz w:val="36"/>
          <w:szCs w:val="36"/>
        </w:rPr>
        <w:t>第一部分 部门概况</w:t>
      </w:r>
      <w:bookmarkEnd w:id="0"/>
    </w:p>
    <w:p w14:paraId="4431D47E">
      <w:pPr>
        <w:jc w:val="center"/>
        <w:rPr>
          <w:rFonts w:ascii="黑体" w:hAnsi="黑体" w:eastAsia="黑体"/>
          <w:sz w:val="36"/>
          <w:szCs w:val="36"/>
        </w:rPr>
      </w:pPr>
    </w:p>
    <w:p w14:paraId="61E07429">
      <w:pPr>
        <w:spacing w:line="600" w:lineRule="exact"/>
        <w:ind w:firstLine="640" w:firstLineChars="200"/>
        <w:outlineLvl w:val="1"/>
        <w:rPr>
          <w:rFonts w:ascii="黑体" w:hAnsi="黑体" w:eastAsia="黑体"/>
          <w:sz w:val="32"/>
          <w:szCs w:val="32"/>
        </w:rPr>
      </w:pPr>
      <w:bookmarkStart w:id="1" w:name="_Toc4921"/>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bookmarkEnd w:id="1"/>
    </w:p>
    <w:p w14:paraId="7A14C51C">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仙游县郊尾镇人民政府</w:t>
      </w:r>
      <w:r>
        <w:rPr>
          <w:rFonts w:hint="eastAsia" w:ascii="仿宋" w:hAnsi="仿宋" w:eastAsia="仿宋"/>
          <w:sz w:val="32"/>
          <w:szCs w:val="32"/>
        </w:rPr>
        <w:t>的主要职责是：</w:t>
      </w:r>
    </w:p>
    <w:p w14:paraId="75A313FD">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1、执行本级人民代表大会决议以及上级国家行政机关的决定和命令；</w:t>
      </w:r>
    </w:p>
    <w:p w14:paraId="2603482E">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2、执行全镇的社会和经济发展计划、预算，管理本镇内的经济、教育、科技、文化、卫生、体育事业和财政、民政、治安、人民调解、安全生产监督管理等行政工作；</w:t>
      </w:r>
    </w:p>
    <w:p w14:paraId="12152C44">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3、保护社会主义的全民所有财产和劳动群众集体所有财产，保护公民私人所有的合法财产，维护社会秩序，保障公民的人身权利、民主权利和其他权利；</w:t>
      </w:r>
    </w:p>
    <w:p w14:paraId="6C2C0985">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4、保护各种经济组织的合法权益；</w:t>
      </w:r>
    </w:p>
    <w:p w14:paraId="265A7CD1">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5、贯彻执行党和国家的民族宗教政策，保障少数民族的权利和尊重少数民族的风俗习惯，尊重民族宗教信仰；</w:t>
      </w:r>
    </w:p>
    <w:p w14:paraId="00FEE9B7">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6、保障宪法和法律赋予妇女的男女平等、婚姻自由等各项权利；</w:t>
      </w:r>
    </w:p>
    <w:p w14:paraId="165D0145">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7、办理上级人民政府交办的其他事项。</w:t>
      </w:r>
    </w:p>
    <w:p w14:paraId="430D2B02">
      <w:pPr>
        <w:spacing w:line="600" w:lineRule="exact"/>
        <w:ind w:firstLine="640" w:firstLineChars="200"/>
        <w:outlineLvl w:val="1"/>
        <w:rPr>
          <w:rFonts w:ascii="黑体" w:hAnsi="黑体" w:eastAsia="黑体"/>
          <w:sz w:val="32"/>
          <w:szCs w:val="32"/>
        </w:rPr>
      </w:pPr>
      <w:bookmarkStart w:id="2" w:name="_Toc28111"/>
      <w:r>
        <w:rPr>
          <w:rFonts w:hint="eastAsia" w:ascii="黑体" w:hAnsi="黑体" w:eastAsia="黑体"/>
          <w:sz w:val="32"/>
          <w:szCs w:val="32"/>
        </w:rPr>
        <w:t>二、部门决算单位基本情况</w:t>
      </w:r>
      <w:bookmarkEnd w:id="2"/>
    </w:p>
    <w:p w14:paraId="59E59DAB">
      <w:pPr>
        <w:tabs>
          <w:tab w:val="left" w:pos="7513"/>
        </w:tabs>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从决算单位构成看，</w:t>
      </w:r>
      <w:r>
        <w:rPr>
          <w:rFonts w:hint="eastAsia" w:ascii="仿宋" w:hAnsi="仿宋" w:eastAsia="仿宋"/>
          <w:sz w:val="32"/>
          <w:szCs w:val="32"/>
          <w:lang w:val="en-US" w:eastAsia="zh-CN"/>
        </w:rPr>
        <w:t>仙游县郊尾镇人民政府</w:t>
      </w:r>
      <w:r>
        <w:rPr>
          <w:rFonts w:hint="eastAsia" w:ascii="仿宋" w:hAnsi="仿宋" w:eastAsia="仿宋" w:cs="仿宋_GB2312"/>
          <w:sz w:val="32"/>
          <w:szCs w:val="32"/>
          <w:lang w:val="en-US" w:eastAsia="zh-CN"/>
        </w:rPr>
        <w:t>2021</w:t>
      </w:r>
      <w:r>
        <w:rPr>
          <w:rFonts w:hint="eastAsia" w:ascii="仿宋" w:hAnsi="仿宋" w:eastAsia="仿宋"/>
          <w:sz w:val="32"/>
          <w:szCs w:val="32"/>
        </w:rPr>
        <w:t>年部门决算编制范围的单位详细情况见下表</w:t>
      </w:r>
      <w:r>
        <w:rPr>
          <w:rFonts w:ascii="仿宋" w:hAnsi="仿宋" w:eastAsia="仿宋"/>
          <w:sz w:val="32"/>
          <w:szCs w:val="32"/>
        </w:rPr>
        <w:t>:</w:t>
      </w:r>
    </w:p>
    <w:tbl>
      <w:tblPr>
        <w:tblStyle w:val="8"/>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14:paraId="0DAE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1DEF42A8">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单位名称</w:t>
            </w:r>
          </w:p>
        </w:tc>
        <w:tc>
          <w:tcPr>
            <w:tcW w:w="2130" w:type="dxa"/>
            <w:tcBorders>
              <w:top w:val="single" w:color="auto" w:sz="4" w:space="0"/>
              <w:left w:val="single" w:color="auto" w:sz="4" w:space="0"/>
              <w:bottom w:val="single" w:color="auto" w:sz="4" w:space="0"/>
              <w:right w:val="single" w:color="auto" w:sz="4" w:space="0"/>
            </w:tcBorders>
            <w:vAlign w:val="center"/>
          </w:tcPr>
          <w:p w14:paraId="22F4A837">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单位性质</w:t>
            </w:r>
          </w:p>
        </w:tc>
        <w:tc>
          <w:tcPr>
            <w:tcW w:w="2131" w:type="dxa"/>
            <w:tcBorders>
              <w:top w:val="single" w:color="auto" w:sz="4" w:space="0"/>
              <w:left w:val="single" w:color="auto" w:sz="4" w:space="0"/>
              <w:bottom w:val="single" w:color="auto" w:sz="4" w:space="0"/>
              <w:right w:val="single" w:color="auto" w:sz="4" w:space="0"/>
            </w:tcBorders>
            <w:vAlign w:val="center"/>
          </w:tcPr>
          <w:p w14:paraId="0A153EE8">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在职人数</w:t>
            </w:r>
          </w:p>
        </w:tc>
      </w:tr>
      <w:tr w14:paraId="15B3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26EF848A">
            <w:pPr>
              <w:spacing w:line="600" w:lineRule="exact"/>
              <w:jc w:val="center"/>
              <w:rPr>
                <w:rFonts w:ascii="仿宋" w:hAnsi="仿宋" w:eastAsia="仿宋" w:cs="Times New Roman"/>
                <w:b/>
                <w:bCs/>
                <w:sz w:val="32"/>
                <w:szCs w:val="32"/>
              </w:rPr>
            </w:pPr>
            <w:r>
              <w:rPr>
                <w:rFonts w:hint="eastAsia" w:ascii="仿宋" w:hAnsi="仿宋" w:eastAsia="仿宋" w:cs="仿宋_GB2312"/>
                <w:sz w:val="32"/>
                <w:szCs w:val="32"/>
                <w:lang w:eastAsia="zh-CN"/>
              </w:rPr>
              <w:t>仙游县郊尾人民政府</w:t>
            </w:r>
          </w:p>
        </w:tc>
        <w:tc>
          <w:tcPr>
            <w:tcW w:w="2130" w:type="dxa"/>
            <w:tcBorders>
              <w:top w:val="single" w:color="auto" w:sz="4" w:space="0"/>
              <w:left w:val="single" w:color="auto" w:sz="4" w:space="0"/>
              <w:bottom w:val="single" w:color="auto" w:sz="4" w:space="0"/>
              <w:right w:val="single" w:color="auto" w:sz="4" w:space="0"/>
            </w:tcBorders>
            <w:vAlign w:val="center"/>
          </w:tcPr>
          <w:p w14:paraId="33039383">
            <w:pPr>
              <w:spacing w:line="600" w:lineRule="exact"/>
              <w:jc w:val="center"/>
              <w:rPr>
                <w:rFonts w:ascii="仿宋" w:hAnsi="仿宋" w:eastAsia="仿宋" w:cs="Times New Roman"/>
                <w:b/>
                <w:bCs/>
                <w:sz w:val="32"/>
                <w:szCs w:val="32"/>
              </w:rPr>
            </w:pPr>
            <w:r>
              <w:rPr>
                <w:rFonts w:hint="eastAsia" w:ascii="仿宋" w:hAnsi="仿宋" w:eastAsia="仿宋" w:cs="仿宋_GB2312"/>
                <w:sz w:val="32"/>
                <w:szCs w:val="32"/>
                <w:lang w:eastAsia="zh-CN"/>
              </w:rPr>
              <w:t>行政单位</w:t>
            </w:r>
          </w:p>
        </w:tc>
        <w:tc>
          <w:tcPr>
            <w:tcW w:w="2131" w:type="dxa"/>
            <w:tcBorders>
              <w:top w:val="single" w:color="auto" w:sz="4" w:space="0"/>
              <w:left w:val="single" w:color="auto" w:sz="4" w:space="0"/>
              <w:bottom w:val="single" w:color="auto" w:sz="4" w:space="0"/>
              <w:right w:val="single" w:color="auto" w:sz="4" w:space="0"/>
            </w:tcBorders>
            <w:vAlign w:val="center"/>
          </w:tcPr>
          <w:p w14:paraId="5F29EAB1">
            <w:pPr>
              <w:spacing w:line="600" w:lineRule="exact"/>
              <w:jc w:val="center"/>
              <w:rPr>
                <w:rFonts w:ascii="仿宋" w:hAnsi="仿宋" w:eastAsia="仿宋" w:cs="Times New Roman"/>
                <w:b/>
                <w:bCs/>
                <w:sz w:val="32"/>
                <w:szCs w:val="32"/>
              </w:rPr>
            </w:pPr>
            <w:r>
              <w:rPr>
                <w:rFonts w:hint="eastAsia" w:ascii="仿宋" w:hAnsi="仿宋" w:eastAsia="仿宋" w:cs="仿宋_GB2312"/>
                <w:sz w:val="32"/>
                <w:szCs w:val="32"/>
                <w:lang w:val="en-US" w:eastAsia="zh-CN"/>
              </w:rPr>
              <w:t>76人</w:t>
            </w:r>
          </w:p>
        </w:tc>
      </w:tr>
    </w:tbl>
    <w:p w14:paraId="109CBE74">
      <w:pPr>
        <w:spacing w:line="600" w:lineRule="exact"/>
        <w:ind w:firstLine="640" w:firstLineChars="200"/>
        <w:outlineLvl w:val="1"/>
        <w:rPr>
          <w:rFonts w:ascii="黑体" w:hAnsi="黑体" w:eastAsia="黑体"/>
          <w:sz w:val="32"/>
          <w:szCs w:val="32"/>
        </w:rPr>
      </w:pPr>
      <w:bookmarkStart w:id="3" w:name="_Toc16766"/>
      <w:r>
        <w:rPr>
          <w:rFonts w:hint="eastAsia" w:ascii="黑体" w:hAnsi="黑体" w:eastAsia="黑体"/>
          <w:sz w:val="32"/>
          <w:szCs w:val="32"/>
        </w:rPr>
        <w:t>三、</w:t>
      </w:r>
      <w:r>
        <w:rPr>
          <w:rFonts w:hint="eastAsia" w:ascii="黑体" w:hAnsi="黑体" w:eastAsia="黑体"/>
          <w:sz w:val="32"/>
          <w:szCs w:val="32"/>
          <w:lang w:val="en-US" w:eastAsia="zh-CN"/>
        </w:rPr>
        <w:t>单位</w:t>
      </w:r>
      <w:r>
        <w:rPr>
          <w:rFonts w:hint="eastAsia" w:ascii="黑体" w:hAnsi="黑体" w:eastAsia="黑体"/>
          <w:sz w:val="32"/>
          <w:szCs w:val="32"/>
        </w:rPr>
        <w:t>主要工作总结</w:t>
      </w:r>
      <w:bookmarkEnd w:id="3"/>
    </w:p>
    <w:p w14:paraId="09ED5C2F">
      <w:pPr>
        <w:spacing w:line="560" w:lineRule="exact"/>
        <w:ind w:firstLine="640" w:firstLineChars="200"/>
        <w:rPr>
          <w:rFonts w:hint="eastAsia" w:ascii="宋体" w:hAnsi="宋体" w:eastAsia="仿宋_GB2312"/>
          <w:sz w:val="32"/>
          <w:szCs w:val="32"/>
        </w:rPr>
      </w:pPr>
      <w:r>
        <w:rPr>
          <w:rFonts w:hint="eastAsia" w:ascii="仿宋_GB2312" w:hAnsi="仿宋_GB2312" w:eastAsia="仿宋_GB2312" w:cs="仿宋_GB2312"/>
          <w:sz w:val="32"/>
          <w:szCs w:val="32"/>
        </w:rPr>
        <w:t>2021年，在县委、县政府和镇党委的正确领导下，</w:t>
      </w:r>
      <w:r>
        <w:rPr>
          <w:rFonts w:hint="eastAsia" w:ascii="仿宋_GB2312" w:hAnsi="仿宋_GB2312" w:eastAsia="仿宋_GB2312" w:cs="仿宋_GB2312"/>
          <w:sz w:val="32"/>
          <w:szCs w:val="32"/>
          <w:lang w:val="en-US" w:eastAsia="zh-CN"/>
        </w:rPr>
        <w:t>郊尾镇</w:t>
      </w:r>
      <w:r>
        <w:rPr>
          <w:rFonts w:hint="eastAsia" w:ascii="仿宋_GB2312" w:hAnsi="仿宋_GB2312" w:eastAsia="仿宋_GB2312" w:cs="仿宋_GB2312"/>
          <w:sz w:val="32"/>
          <w:szCs w:val="32"/>
        </w:rPr>
        <w:t>政府坚持以习近平新时代中国特色社会主义思想为指导，认真学习贯彻党的十九大和十九届二中、三中、四中、五中、六中全会精神，深入贯彻落实习近平总书记来闽考察重要讲话精神和治理木兰溪的重要理念，全面落实县委、县政府和镇党委的决策部署，统筹推进新冠肺炎疫情防控和经济社会发展工作，扎实做好“六稳”工作、全面落实“六保”任务，全方位推动高质量发展超越，突出开放招商、强化项目带动，大力实施强产业、兴城市“双轮”驱动，较好完成了镇十七届人大五次会议确定的目标任务。预计全年完成规模以上工业总产值58亿元，增长9.4%；全社会固定资产投资5亿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127.3%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商贸</w:t>
      </w:r>
      <w:r>
        <w:rPr>
          <w:rFonts w:hint="eastAsia" w:ascii="仿宋_GB2312" w:hAnsi="仿宋_GB2312" w:eastAsia="仿宋_GB2312" w:cs="仿宋_GB2312"/>
          <w:sz w:val="32"/>
          <w:szCs w:val="32"/>
          <w:highlight w:val="none"/>
        </w:rPr>
        <w:t>限上销售额2.5亿元，增长</w:t>
      </w:r>
      <w:r>
        <w:rPr>
          <w:rFonts w:hint="eastAsia" w:ascii="仿宋_GB2312" w:hAnsi="仿宋_GB2312" w:eastAsia="仿宋_GB2312" w:cs="仿宋_GB2312"/>
          <w:sz w:val="32"/>
          <w:szCs w:val="32"/>
          <w:highlight w:val="none"/>
          <w:lang w:val="en-US" w:eastAsia="zh-CN"/>
        </w:rPr>
        <w:t>71.2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工业经济提质增效,新增“下转上”3家，规模以上工业企业达26家。</w:t>
      </w:r>
    </w:p>
    <w:p w14:paraId="6932B9BB">
      <w:pPr>
        <w:adjustRightInd w:val="0"/>
        <w:snapToGrid w:val="0"/>
        <w:spacing w:line="560" w:lineRule="exact"/>
        <w:ind w:firstLine="643" w:firstLineChars="200"/>
        <w:rPr>
          <w:rFonts w:hint="eastAsia"/>
        </w:rPr>
      </w:pPr>
      <w:r>
        <w:rPr>
          <w:rFonts w:hint="eastAsia" w:hAnsi="宋体" w:eastAsia="楷体"/>
          <w:b/>
          <w:bCs/>
          <w:color w:val="333333"/>
          <w:sz w:val="32"/>
          <w:szCs w:val="32"/>
        </w:rPr>
        <w:t>这一年，郊尾勠力同心全力克服疫情冲击。</w:t>
      </w:r>
      <w:r>
        <w:rPr>
          <w:rFonts w:hint="eastAsia" w:hAnsi="宋体" w:eastAsia="仿宋_GB2312"/>
          <w:sz w:val="32"/>
          <w:szCs w:val="32"/>
        </w:rPr>
        <w:t>我们时刻保持临战状态，不断细化疫情防控方案、落实防控责任、筑牢防控网络。9月份疫情自枫亭起，席卷而来，面</w:t>
      </w:r>
      <w:r>
        <w:rPr>
          <w:rFonts w:hAnsi="宋体" w:eastAsia="仿宋_GB2312"/>
          <w:sz w:val="32"/>
          <w:szCs w:val="32"/>
        </w:rPr>
        <w:t>对前所未有的冲击和挑战，</w:t>
      </w:r>
      <w:r>
        <w:rPr>
          <w:rFonts w:hint="eastAsia" w:hAnsi="宋体" w:eastAsia="仿宋_GB2312"/>
          <w:sz w:val="32"/>
          <w:szCs w:val="32"/>
        </w:rPr>
        <w:t>我们第一时间进入战斗状态，</w:t>
      </w:r>
      <w:r>
        <w:rPr>
          <w:rFonts w:hAnsi="宋体" w:eastAsia="仿宋_GB2312"/>
          <w:sz w:val="32"/>
          <w:szCs w:val="32"/>
        </w:rPr>
        <w:t>科学应对，</w:t>
      </w:r>
      <w:r>
        <w:rPr>
          <w:rFonts w:hint="eastAsia" w:hAnsi="宋体" w:eastAsia="仿宋_GB2312"/>
          <w:sz w:val="32"/>
          <w:szCs w:val="32"/>
        </w:rPr>
        <w:t>同心同德、同向发力，</w:t>
      </w:r>
      <w:r>
        <w:rPr>
          <w:rFonts w:hAnsi="宋体" w:eastAsia="仿宋_GB2312"/>
          <w:sz w:val="32"/>
          <w:szCs w:val="32"/>
        </w:rPr>
        <w:t>坚决贯彻落实习近平总书记“坚定信心、同舟共济、科学防治、精准施策”的总要求，</w:t>
      </w:r>
      <w:r>
        <w:rPr>
          <w:rFonts w:hint="eastAsia" w:hAnsi="宋体" w:eastAsia="仿宋_GB2312"/>
          <w:sz w:val="32"/>
          <w:szCs w:val="32"/>
        </w:rPr>
        <w:t>在市委、市政府和县委、县政府强有力领导及各级专家专业指导下，坚持人民至上、生命至上，</w:t>
      </w:r>
      <w:r>
        <w:rPr>
          <w:rFonts w:hAnsi="宋体" w:eastAsia="仿宋_GB2312"/>
          <w:sz w:val="32"/>
          <w:szCs w:val="32"/>
        </w:rPr>
        <w:t>突出联防联控、群防群治，</w:t>
      </w:r>
      <w:r>
        <w:rPr>
          <w:rFonts w:hint="eastAsia" w:hAnsi="宋体" w:eastAsia="仿宋_GB2312"/>
          <w:sz w:val="32"/>
          <w:szCs w:val="32"/>
        </w:rPr>
        <w:t>以最短时间、最强担当、最实举措，用5天时间实现零新增，用26天实现全面重启，</w:t>
      </w:r>
      <w:r>
        <w:rPr>
          <w:rFonts w:hAnsi="宋体" w:eastAsia="仿宋_GB2312"/>
          <w:sz w:val="32"/>
          <w:szCs w:val="32"/>
        </w:rPr>
        <w:t>有序推进复工复产，以最快速度</w:t>
      </w:r>
      <w:r>
        <w:rPr>
          <w:rFonts w:hint="eastAsia" w:hAnsi="宋体" w:eastAsia="仿宋_GB2312"/>
          <w:sz w:val="32"/>
          <w:szCs w:val="32"/>
        </w:rPr>
        <w:t>迅速</w:t>
      </w:r>
      <w:r>
        <w:rPr>
          <w:rFonts w:hAnsi="宋体" w:eastAsia="仿宋_GB2312"/>
          <w:sz w:val="32"/>
          <w:szCs w:val="32"/>
        </w:rPr>
        <w:t>恢复</w:t>
      </w:r>
      <w:r>
        <w:rPr>
          <w:rFonts w:hint="eastAsia" w:hAnsi="宋体" w:eastAsia="仿宋_GB2312"/>
          <w:sz w:val="32"/>
          <w:szCs w:val="32"/>
        </w:rPr>
        <w:t>群众</w:t>
      </w:r>
      <w:r>
        <w:rPr>
          <w:rFonts w:hAnsi="宋体" w:eastAsia="仿宋_GB2312"/>
          <w:sz w:val="32"/>
          <w:szCs w:val="32"/>
        </w:rPr>
        <w:t>正常生产生活秩序</w:t>
      </w:r>
      <w:r>
        <w:rPr>
          <w:rFonts w:hint="eastAsia" w:hAnsi="宋体" w:eastAsia="仿宋_GB2312"/>
          <w:sz w:val="32"/>
          <w:szCs w:val="32"/>
        </w:rPr>
        <w:t>，取得了疫情防控阶段性胜利</w:t>
      </w:r>
      <w:r>
        <w:rPr>
          <w:rFonts w:hAnsi="宋体" w:eastAsia="仿宋_GB2312"/>
          <w:sz w:val="32"/>
          <w:szCs w:val="32"/>
        </w:rPr>
        <w:t>。在这场战</w:t>
      </w:r>
      <w:r>
        <w:rPr>
          <w:rFonts w:eastAsia="仿宋_GB2312"/>
          <w:sz w:val="32"/>
          <w:szCs w:val="32"/>
        </w:rPr>
        <w:t>“</w:t>
      </w:r>
      <w:r>
        <w:rPr>
          <w:rFonts w:hAnsi="宋体" w:eastAsia="仿宋_GB2312"/>
          <w:sz w:val="32"/>
          <w:szCs w:val="32"/>
        </w:rPr>
        <w:t>疫</w:t>
      </w:r>
      <w:r>
        <w:rPr>
          <w:rFonts w:eastAsia="仿宋_GB2312"/>
          <w:sz w:val="32"/>
          <w:szCs w:val="32"/>
        </w:rPr>
        <w:t>”</w:t>
      </w:r>
      <w:r>
        <w:rPr>
          <w:rFonts w:hAnsi="宋体" w:eastAsia="仿宋_GB2312"/>
          <w:sz w:val="32"/>
          <w:szCs w:val="32"/>
        </w:rPr>
        <w:t>大考中，</w:t>
      </w:r>
      <w:r>
        <w:rPr>
          <w:rFonts w:hint="eastAsia" w:hAnsi="宋体" w:eastAsia="仿宋_GB2312"/>
          <w:sz w:val="32"/>
          <w:szCs w:val="32"/>
        </w:rPr>
        <w:t>我们的医护人员</w:t>
      </w:r>
      <w:r>
        <w:rPr>
          <w:rFonts w:hAnsi="宋体" w:eastAsia="仿宋_GB2312"/>
          <w:sz w:val="32"/>
          <w:szCs w:val="32"/>
        </w:rPr>
        <w:t>白衣执甲、逆行出征，</w:t>
      </w:r>
      <w:r>
        <w:rPr>
          <w:rFonts w:hint="eastAsia" w:hAnsi="宋体" w:eastAsia="仿宋_GB2312"/>
          <w:sz w:val="32"/>
          <w:szCs w:val="32"/>
        </w:rPr>
        <w:t>公安干警</w:t>
      </w:r>
      <w:r>
        <w:rPr>
          <w:rFonts w:hAnsi="宋体" w:eastAsia="仿宋_GB2312"/>
          <w:sz w:val="32"/>
          <w:szCs w:val="32"/>
        </w:rPr>
        <w:t>、镇村（社区）干部、志愿者不惧风险、坚守岗位，</w:t>
      </w:r>
      <w:r>
        <w:rPr>
          <w:rFonts w:hint="eastAsia" w:hAnsi="宋体" w:eastAsia="仿宋_GB2312"/>
          <w:sz w:val="32"/>
          <w:szCs w:val="32"/>
        </w:rPr>
        <w:t>各方爱心人士慷慨解囊、倾情援助，</w:t>
      </w:r>
      <w:r>
        <w:rPr>
          <w:rFonts w:hAnsi="宋体" w:eastAsia="仿宋_GB2312"/>
          <w:sz w:val="32"/>
          <w:szCs w:val="32"/>
        </w:rPr>
        <w:t>广大群众众志成城、全力配合，广大党员干部冲锋在前、英勇奋战，铸就了抗击疫情的坚强防线。</w:t>
      </w:r>
    </w:p>
    <w:p w14:paraId="271C30F0">
      <w:pPr>
        <w:spacing w:line="560" w:lineRule="exact"/>
        <w:ind w:firstLine="643" w:firstLineChars="200"/>
        <w:rPr>
          <w:rFonts w:hint="eastAsia" w:hAnsi="宋体" w:eastAsia="楷体"/>
          <w:b/>
          <w:bCs/>
          <w:color w:val="333333"/>
          <w:sz w:val="32"/>
          <w:szCs w:val="32"/>
        </w:rPr>
      </w:pPr>
      <w:r>
        <w:rPr>
          <w:rFonts w:hint="eastAsia" w:hAnsi="宋体" w:eastAsia="楷体"/>
          <w:b/>
          <w:bCs/>
          <w:color w:val="333333"/>
          <w:sz w:val="32"/>
          <w:szCs w:val="32"/>
        </w:rPr>
        <w:t>这一年，郊尾持续发力稳步推进重点项目。</w:t>
      </w:r>
      <w:r>
        <w:rPr>
          <w:rFonts w:hAnsi="宋体" w:eastAsia="仿宋_GB2312"/>
          <w:sz w:val="32"/>
          <w:szCs w:val="32"/>
        </w:rPr>
        <w:t>聚焦项目发展，全力打好项目建设攻坚战，以</w:t>
      </w:r>
      <w:r>
        <w:rPr>
          <w:rFonts w:hint="eastAsia" w:hAnsi="宋体" w:eastAsia="仿宋_GB2312"/>
          <w:sz w:val="32"/>
          <w:szCs w:val="32"/>
        </w:rPr>
        <w:t>重点</w:t>
      </w:r>
      <w:r>
        <w:rPr>
          <w:rFonts w:hAnsi="宋体" w:eastAsia="仿宋_GB2312"/>
          <w:sz w:val="32"/>
          <w:szCs w:val="32"/>
        </w:rPr>
        <w:t>项目助推高质量发展。</w:t>
      </w:r>
      <w:r>
        <w:rPr>
          <w:rFonts w:hint="eastAsia" w:hAnsi="宋体" w:eastAsia="仿宋_GB2312"/>
          <w:sz w:val="32"/>
          <w:szCs w:val="32"/>
        </w:rPr>
        <w:t>我镇坚定不移实施强产业、兴城市“双轮”驱动，成立项目征迁攻坚工作专班，聚焦重点、紧盯节点，主动靠前服务，全力推进项目征迁攻坚。工业类项目天海石油配套基地生产线扩建、中宏盛熠新增生产线已竣工投用，辉特工业园扩征、睿康科技技改、立根汽配城等工业企业厂房正在抓紧建设，预计年底实现投产；后沈工业园区规划用地面积</w:t>
      </w:r>
      <w:r>
        <w:rPr>
          <w:rFonts w:hAnsi="宋体" w:eastAsia="仿宋_GB2312"/>
          <w:sz w:val="32"/>
          <w:szCs w:val="32"/>
        </w:rPr>
        <w:t>650</w:t>
      </w:r>
      <w:r>
        <w:rPr>
          <w:rFonts w:hint="eastAsia" w:hAnsi="宋体" w:eastAsia="仿宋_GB2312"/>
          <w:sz w:val="32"/>
          <w:szCs w:val="32"/>
        </w:rPr>
        <w:t>亩，已完成征地550亩；郊园路片区征迁项目预征迁基本完成，已完成土地和果树等地面物丈量工作；郊尾工业园生活配套区已基本完成征地工作,完成征迁建筑面积0.1万平方米；民生类项目郊尾第二中心幼儿园、沧溪小流域集镇段整治工程已竣工投用，郊尾卫生院门诊大楼和配套设施建成投用。</w:t>
      </w:r>
    </w:p>
    <w:p w14:paraId="32FE7F3A">
      <w:pPr>
        <w:spacing w:line="560" w:lineRule="exact"/>
        <w:ind w:firstLine="643" w:firstLineChars="200"/>
        <w:rPr>
          <w:rFonts w:hint="eastAsia" w:ascii="仿宋_GB2312" w:hAnsi="仿宋_GB2312" w:eastAsia="仿宋_GB2312" w:cs="仿宋_GB2312"/>
          <w:sz w:val="32"/>
          <w:szCs w:val="32"/>
        </w:rPr>
      </w:pPr>
      <w:r>
        <w:rPr>
          <w:rFonts w:hint="eastAsia" w:hAnsi="宋体" w:eastAsia="楷体"/>
          <w:b/>
          <w:bCs/>
          <w:color w:val="333333"/>
          <w:sz w:val="32"/>
          <w:szCs w:val="32"/>
        </w:rPr>
        <w:t>这一年，郊尾抢抓机遇全力突破开放招商。</w:t>
      </w:r>
      <w:r>
        <w:rPr>
          <w:rFonts w:hint="eastAsia" w:ascii="仿宋_GB2312" w:hAnsi="仿宋_GB2312" w:eastAsia="仿宋_GB2312" w:cs="仿宋_GB2312"/>
          <w:sz w:val="32"/>
          <w:szCs w:val="32"/>
        </w:rPr>
        <w:t>充分发挥鞋服制造业和交通区位优势，积极对接县招商部门，主动接洽意向企业，开启“保姆式”服务。新增对接项目4个。其中，福建旺威材料科技产业园项目总计划投资50亿元，一期拟用地1</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亩，其中0</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地块4</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亩已挂牌出让，目前正在土方平整和三杆迁移；鑫源小微企业园已拆除旧厂房，正在土地平整；福建仙游瑞博新能源材料有限公司（青拓集团）已入驻郊尾工业园，计划总投资2亿元，目前正在调试新设备；福建省仙游县供销投资集团有限公司、京东生态、莆田辉特集团成立合资公司(注册资金5000万)，</w:t>
      </w:r>
      <w:r>
        <w:rPr>
          <w:rFonts w:hint="eastAsia" w:ascii="仿宋_GB2312" w:hAnsi="仿宋_GB2312" w:eastAsia="仿宋_GB2312" w:cs="仿宋_GB2312"/>
          <w:sz w:val="32"/>
          <w:szCs w:val="32"/>
          <w:lang w:val="zh-CN"/>
        </w:rPr>
        <w:t>计划总投资22亿元，</w:t>
      </w:r>
      <w:r>
        <w:rPr>
          <w:rFonts w:hint="eastAsia" w:ascii="仿宋_GB2312" w:hAnsi="仿宋_GB2312" w:eastAsia="仿宋_GB2312" w:cs="仿宋_GB2312"/>
          <w:sz w:val="32"/>
          <w:szCs w:val="32"/>
        </w:rPr>
        <w:t>拟扩建电商物流总部基地，目前正在洽谈</w:t>
      </w:r>
      <w:r>
        <w:rPr>
          <w:rFonts w:hint="eastAsia" w:ascii="仿宋_GB2312" w:hAnsi="仿宋_GB2312" w:eastAsia="仿宋_GB2312" w:cs="仿宋_GB2312"/>
          <w:sz w:val="32"/>
          <w:szCs w:val="32"/>
          <w:lang w:val="zh-CN"/>
        </w:rPr>
        <w:t>。</w:t>
      </w:r>
    </w:p>
    <w:p w14:paraId="422B94C4">
      <w:pPr>
        <w:pStyle w:val="3"/>
        <w:spacing w:line="560" w:lineRule="exact"/>
        <w:rPr>
          <w:rFonts w:ascii="仿宋" w:hAnsi="仿宋" w:eastAsia="仿宋"/>
          <w:sz w:val="32"/>
          <w:szCs w:val="32"/>
        </w:rPr>
      </w:pPr>
      <w:r>
        <w:rPr>
          <w:rFonts w:hint="eastAsia" w:hAnsi="宋体" w:eastAsia="楷体"/>
          <w:b/>
          <w:bCs/>
          <w:color w:val="333333"/>
          <w:sz w:val="32"/>
          <w:szCs w:val="32"/>
        </w:rPr>
        <w:t xml:space="preserve">     这一年，郊尾久久为功着力保障安定稳定。</w:t>
      </w:r>
      <w:r>
        <w:rPr>
          <w:rFonts w:hint="eastAsia" w:ascii="仿宋_GB2312" w:hAnsi="仿宋_GB2312" w:eastAsia="仿宋_GB2312" w:cs="仿宋_GB2312"/>
          <w:sz w:val="32"/>
          <w:szCs w:val="32"/>
        </w:rPr>
        <w:t>进一步压实抓化解、促稳控、保平安的政治责任。强化班子成员“一岗双责”和村居属地责任，严格落实“五个一”机制。深化“平安郊尾”建设，全力提升平安“三率”水平，上半年平安“三率”矛盾纠纷解决率100%、安全感率99.92%，均位居全市第一。信访、人民调解工作扎实有效，今年来共交办信访事项195件（其中初信初访63件，重复信访132件），息诉息访51件；严厉打击电信网络诈骗违法犯罪行为，劝投逼返滞留缅北涉诈高危人员4人。公共安全领域隐患排查整治力度不断加大，道安基础不断夯实，324国道、356国道区间测速建成投用。今年来共组织安全检查75次，排查存在安全隐患企业</w:t>
      </w:r>
      <w:r>
        <w:rPr>
          <w:rFonts w:ascii="仿宋_GB2312" w:hAnsi="仿宋_GB2312" w:eastAsia="仿宋_GB2312" w:cs="仿宋_GB2312"/>
          <w:sz w:val="32"/>
          <w:szCs w:val="32"/>
        </w:rPr>
        <w:t>89</w:t>
      </w:r>
      <w:r>
        <w:rPr>
          <w:rFonts w:hint="eastAsia" w:ascii="仿宋_GB2312" w:hAnsi="仿宋_GB2312" w:eastAsia="仿宋_GB2312" w:cs="仿宋_GB2312"/>
          <w:sz w:val="32"/>
          <w:szCs w:val="32"/>
        </w:rPr>
        <w:t>家，完成整改89家，发现安全隐患492个，完成整改492个，确保辖区内不发生重特大安全事件。</w:t>
      </w:r>
    </w:p>
    <w:p w14:paraId="319ABD01">
      <w:pPr>
        <w:spacing w:line="600" w:lineRule="exact"/>
        <w:rPr>
          <w:rFonts w:ascii="仿宋" w:hAnsi="仿宋" w:eastAsia="仿宋"/>
          <w:sz w:val="32"/>
          <w:szCs w:val="32"/>
        </w:rPr>
      </w:pPr>
    </w:p>
    <w:p w14:paraId="0BBDD420">
      <w:pPr>
        <w:spacing w:line="600" w:lineRule="exact"/>
        <w:jc w:val="center"/>
        <w:outlineLvl w:val="0"/>
        <w:rPr>
          <w:rFonts w:ascii="黑体" w:hAnsi="黑体" w:eastAsia="黑体"/>
          <w:sz w:val="36"/>
          <w:szCs w:val="36"/>
        </w:rPr>
      </w:pPr>
      <w:bookmarkStart w:id="4" w:name="_Toc15624"/>
      <w:r>
        <w:rPr>
          <w:rFonts w:hint="eastAsia" w:ascii="黑体" w:hAnsi="黑体" w:eastAsia="黑体"/>
          <w:sz w:val="36"/>
          <w:szCs w:val="36"/>
        </w:rPr>
        <w:t xml:space="preserve">第二部分 </w:t>
      </w:r>
      <w:r>
        <w:rPr>
          <w:rFonts w:hint="eastAsia" w:ascii="黑体" w:hAnsi="黑体" w:eastAsia="黑体"/>
          <w:sz w:val="36"/>
          <w:szCs w:val="36"/>
          <w:lang w:val="en-US" w:eastAsia="zh-CN"/>
        </w:rPr>
        <w:t>2021</w:t>
      </w:r>
      <w:r>
        <w:rPr>
          <w:rFonts w:hint="eastAsia" w:ascii="黑体" w:hAnsi="黑体" w:eastAsia="黑体"/>
          <w:sz w:val="36"/>
          <w:szCs w:val="36"/>
        </w:rPr>
        <w:t>年度部门决算表</w:t>
      </w:r>
      <w:bookmarkEnd w:id="4"/>
    </w:p>
    <w:p w14:paraId="4804EBD7">
      <w:pPr>
        <w:spacing w:line="600" w:lineRule="exact"/>
        <w:jc w:val="center"/>
        <w:rPr>
          <w:rFonts w:ascii="黑体" w:hAnsi="黑体" w:eastAsia="黑体"/>
          <w:sz w:val="36"/>
          <w:szCs w:val="36"/>
        </w:rPr>
      </w:pPr>
      <w:r>
        <w:rPr>
          <w:rFonts w:hint="eastAsia" w:ascii="宋体" w:hAnsi="宋体" w:eastAsia="宋体" w:cs="Times New Roman"/>
          <w:kern w:val="0"/>
          <w:sz w:val="36"/>
          <w:szCs w:val="20"/>
        </w:rPr>
        <w:t>（</w:t>
      </w:r>
      <w:r>
        <w:rPr>
          <w:rFonts w:hint="eastAsia" w:ascii="仿宋" w:hAnsi="仿宋" w:eastAsia="仿宋"/>
          <w:sz w:val="32"/>
          <w:szCs w:val="32"/>
        </w:rPr>
        <w:t>部门决算公开表由部门决算网络版公开任务系统导出）</w:t>
      </w:r>
    </w:p>
    <w:p w14:paraId="48A54F25">
      <w:pPr>
        <w:pStyle w:val="11"/>
        <w:numPr>
          <w:ilvl w:val="0"/>
          <w:numId w:val="1"/>
        </w:numPr>
        <w:ind w:firstLineChars="0"/>
        <w:jc w:val="left"/>
        <w:outlineLvl w:val="1"/>
        <w:rPr>
          <w:rFonts w:ascii="黑体" w:hAnsi="仿宋" w:eastAsia="黑体"/>
          <w:sz w:val="32"/>
          <w:szCs w:val="32"/>
        </w:rPr>
      </w:pPr>
      <w:bookmarkStart w:id="5" w:name="_Toc17371"/>
      <w:r>
        <w:rPr>
          <w:rFonts w:hint="eastAsia" w:ascii="黑体" w:hAnsi="仿宋" w:eastAsia="黑体"/>
          <w:sz w:val="32"/>
          <w:szCs w:val="32"/>
        </w:rPr>
        <w:t>收入支出决算总表</w:t>
      </w:r>
      <w:bookmarkEnd w:id="5"/>
      <w:r>
        <w:rPr>
          <w:rFonts w:hint="eastAsia" w:ascii="黑体" w:hAnsi="仿宋" w:eastAsia="黑体"/>
          <w:sz w:val="32"/>
          <w:szCs w:val="32"/>
        </w:rPr>
        <w:t xml:space="preserve"> </w:t>
      </w:r>
    </w:p>
    <w:tbl>
      <w:tblPr>
        <w:tblStyle w:val="8"/>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08"/>
        <w:gridCol w:w="1020"/>
        <w:gridCol w:w="3598"/>
        <w:gridCol w:w="1074"/>
      </w:tblGrid>
      <w:tr w14:paraId="1331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00" w:type="dxa"/>
            <w:gridSpan w:val="4"/>
            <w:tcBorders>
              <w:top w:val="nil"/>
              <w:left w:val="nil"/>
              <w:bottom w:val="nil"/>
              <w:right w:val="nil"/>
            </w:tcBorders>
            <w:vAlign w:val="bottom"/>
          </w:tcPr>
          <w:p w14:paraId="63E3CD80">
            <w:pPr>
              <w:widowControl/>
              <w:spacing w:line="240" w:lineRule="auto"/>
              <w:jc w:val="center"/>
              <w:rPr>
                <w:rFonts w:ascii="黑体" w:hAnsi="Arial" w:eastAsia="黑体" w:cs="Arial"/>
                <w:kern w:val="0"/>
                <w:sz w:val="44"/>
                <w:szCs w:val="44"/>
              </w:rPr>
            </w:pPr>
            <w:r>
              <w:rPr>
                <w:rFonts w:hint="eastAsia" w:ascii="黑体" w:hAnsi="Arial" w:eastAsia="黑体" w:cs="Arial"/>
                <w:color w:val="000000"/>
                <w:kern w:val="0"/>
                <w:sz w:val="36"/>
                <w:szCs w:val="36"/>
              </w:rPr>
              <w:t>收入支出决算总表</w:t>
            </w:r>
          </w:p>
        </w:tc>
      </w:tr>
      <w:tr w14:paraId="59C8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08" w:type="dxa"/>
            <w:tcBorders>
              <w:top w:val="nil"/>
              <w:left w:val="nil"/>
              <w:bottom w:val="nil"/>
              <w:right w:val="nil"/>
            </w:tcBorders>
            <w:vAlign w:val="bottom"/>
          </w:tcPr>
          <w:p w14:paraId="518FBDAF">
            <w:pPr>
              <w:widowControl/>
              <w:spacing w:line="240" w:lineRule="auto"/>
              <w:jc w:val="left"/>
              <w:rPr>
                <w:rFonts w:ascii="宋体" w:hAnsi="宋体" w:eastAsia="宋体" w:cs="Arial"/>
                <w:color w:val="000000"/>
                <w:kern w:val="0"/>
                <w:sz w:val="22"/>
              </w:rPr>
            </w:pPr>
          </w:p>
        </w:tc>
        <w:tc>
          <w:tcPr>
            <w:tcW w:w="1020" w:type="dxa"/>
            <w:tcBorders>
              <w:top w:val="nil"/>
              <w:left w:val="nil"/>
              <w:bottom w:val="nil"/>
              <w:right w:val="nil"/>
            </w:tcBorders>
            <w:vAlign w:val="bottom"/>
          </w:tcPr>
          <w:p w14:paraId="1662A2B7">
            <w:pPr>
              <w:widowControl/>
              <w:spacing w:line="240" w:lineRule="auto"/>
              <w:jc w:val="right"/>
              <w:rPr>
                <w:rFonts w:ascii="宋体" w:hAnsi="宋体" w:eastAsia="宋体" w:cs="Arial"/>
                <w:color w:val="000000"/>
                <w:kern w:val="0"/>
                <w:sz w:val="20"/>
                <w:szCs w:val="20"/>
              </w:rPr>
            </w:pPr>
          </w:p>
        </w:tc>
        <w:tc>
          <w:tcPr>
            <w:tcW w:w="4672" w:type="dxa"/>
            <w:gridSpan w:val="2"/>
            <w:tcBorders>
              <w:top w:val="nil"/>
              <w:left w:val="nil"/>
              <w:bottom w:val="nil"/>
              <w:right w:val="nil"/>
            </w:tcBorders>
            <w:vAlign w:val="bottom"/>
          </w:tcPr>
          <w:p w14:paraId="30DA76A4">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公开01表</w:t>
            </w:r>
          </w:p>
        </w:tc>
      </w:tr>
      <w:tr w14:paraId="27AB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08" w:type="dxa"/>
            <w:tcBorders>
              <w:top w:val="nil"/>
              <w:left w:val="nil"/>
              <w:bottom w:val="nil"/>
              <w:right w:val="nil"/>
            </w:tcBorders>
            <w:vAlign w:val="bottom"/>
          </w:tcPr>
          <w:p w14:paraId="150560B0">
            <w:pPr>
              <w:widowControl/>
              <w:spacing w:line="240" w:lineRule="auto"/>
              <w:jc w:val="lef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rPr>
              <w:t>部门：</w:t>
            </w:r>
          </w:p>
        </w:tc>
        <w:tc>
          <w:tcPr>
            <w:tcW w:w="1020" w:type="dxa"/>
            <w:tcBorders>
              <w:top w:val="nil"/>
              <w:left w:val="nil"/>
              <w:bottom w:val="nil"/>
              <w:right w:val="nil"/>
            </w:tcBorders>
            <w:vAlign w:val="bottom"/>
          </w:tcPr>
          <w:p w14:paraId="2183751A">
            <w:pPr>
              <w:widowControl/>
              <w:spacing w:line="240" w:lineRule="auto"/>
              <w:jc w:val="right"/>
              <w:rPr>
                <w:rFonts w:ascii="宋体" w:hAnsi="宋体" w:eastAsia="宋体" w:cs="Arial"/>
                <w:color w:val="000000"/>
                <w:kern w:val="0"/>
                <w:sz w:val="20"/>
                <w:szCs w:val="20"/>
              </w:rPr>
            </w:pPr>
          </w:p>
        </w:tc>
        <w:tc>
          <w:tcPr>
            <w:tcW w:w="4672" w:type="dxa"/>
            <w:gridSpan w:val="2"/>
            <w:tcBorders>
              <w:top w:val="nil"/>
              <w:left w:val="nil"/>
              <w:bottom w:val="nil"/>
              <w:right w:val="nil"/>
            </w:tcBorders>
            <w:vAlign w:val="bottom"/>
          </w:tcPr>
          <w:p w14:paraId="407B6F61">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61BA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28" w:type="dxa"/>
            <w:gridSpan w:val="2"/>
            <w:tcBorders>
              <w:top w:val="single" w:color="000000" w:sz="8" w:space="0"/>
              <w:left w:val="single" w:color="000000" w:sz="8" w:space="0"/>
              <w:bottom w:val="single" w:color="000000" w:sz="4" w:space="0"/>
              <w:right w:val="single" w:color="000000" w:sz="4" w:space="0"/>
            </w:tcBorders>
            <w:vAlign w:val="center"/>
          </w:tcPr>
          <w:p w14:paraId="714C9DB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4672" w:type="dxa"/>
            <w:gridSpan w:val="2"/>
            <w:tcBorders>
              <w:top w:val="single" w:color="000000" w:sz="8" w:space="0"/>
              <w:left w:val="nil"/>
              <w:bottom w:val="single" w:color="000000" w:sz="4" w:space="0"/>
              <w:right w:val="single" w:color="000000" w:sz="4" w:space="0"/>
            </w:tcBorders>
            <w:vAlign w:val="center"/>
          </w:tcPr>
          <w:p w14:paraId="0CD3FF5E">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r>
      <w:tr w14:paraId="7599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25701D96">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020" w:type="dxa"/>
            <w:tcBorders>
              <w:top w:val="nil"/>
              <w:left w:val="nil"/>
              <w:bottom w:val="single" w:color="000000" w:sz="4" w:space="0"/>
              <w:right w:val="single" w:color="000000" w:sz="4" w:space="0"/>
            </w:tcBorders>
            <w:vAlign w:val="center"/>
          </w:tcPr>
          <w:p w14:paraId="21E187C0">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3598" w:type="dxa"/>
            <w:tcBorders>
              <w:top w:val="nil"/>
              <w:left w:val="nil"/>
              <w:bottom w:val="single" w:color="000000" w:sz="4" w:space="0"/>
              <w:right w:val="single" w:color="000000" w:sz="4" w:space="0"/>
            </w:tcBorders>
            <w:vAlign w:val="center"/>
          </w:tcPr>
          <w:p w14:paraId="7D92D5C9">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项目(按支出功能分类)</w:t>
            </w:r>
          </w:p>
        </w:tc>
        <w:tc>
          <w:tcPr>
            <w:tcW w:w="1074" w:type="dxa"/>
            <w:tcBorders>
              <w:top w:val="nil"/>
              <w:left w:val="nil"/>
              <w:bottom w:val="single" w:color="000000" w:sz="4" w:space="0"/>
              <w:right w:val="single" w:color="000000" w:sz="4" w:space="0"/>
            </w:tcBorders>
            <w:vAlign w:val="center"/>
          </w:tcPr>
          <w:p w14:paraId="521D259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5179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top"/>
          </w:tcPr>
          <w:p w14:paraId="568946D7">
            <w:r>
              <w:rPr>
                <w:rFonts w:hint="eastAsia"/>
              </w:rPr>
              <w:t>一、一般公共预算财政拨款收入</w:t>
            </w:r>
          </w:p>
        </w:tc>
        <w:tc>
          <w:tcPr>
            <w:tcW w:w="1020" w:type="dxa"/>
            <w:tcBorders>
              <w:top w:val="nil"/>
              <w:left w:val="nil"/>
              <w:bottom w:val="single" w:color="000000" w:sz="4" w:space="0"/>
              <w:right w:val="single" w:color="000000" w:sz="4" w:space="0"/>
            </w:tcBorders>
            <w:vAlign w:val="center"/>
          </w:tcPr>
          <w:p w14:paraId="3F1A950C">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4041.35</w:t>
            </w: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5461E640">
            <w:pPr>
              <w:rPr>
                <w:rFonts w:ascii="宋体" w:hAnsi="宋体" w:eastAsia="宋体" w:cs="Arial"/>
                <w:color w:val="000000"/>
                <w:sz w:val="22"/>
              </w:rPr>
            </w:pPr>
            <w:r>
              <w:rPr>
                <w:rFonts w:hint="eastAsia" w:cs="Arial"/>
                <w:color w:val="000000"/>
                <w:sz w:val="22"/>
              </w:rPr>
              <w:t>一、一般公共服务支出</w:t>
            </w:r>
          </w:p>
        </w:tc>
        <w:tc>
          <w:tcPr>
            <w:tcW w:w="1074" w:type="dxa"/>
            <w:tcBorders>
              <w:top w:val="nil"/>
              <w:left w:val="nil"/>
              <w:bottom w:val="single" w:color="000000" w:sz="4" w:space="0"/>
              <w:right w:val="single" w:color="000000" w:sz="4" w:space="0"/>
            </w:tcBorders>
            <w:vAlign w:val="center"/>
          </w:tcPr>
          <w:p w14:paraId="5EF6FB13">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637.32</w:t>
            </w:r>
            <w:r>
              <w:rPr>
                <w:rFonts w:hint="eastAsia" w:ascii="宋体" w:hAnsi="宋体" w:eastAsia="宋体" w:cs="Arial"/>
                <w:color w:val="000000"/>
                <w:kern w:val="0"/>
                <w:sz w:val="22"/>
              </w:rPr>
              <w:t>　</w:t>
            </w:r>
          </w:p>
        </w:tc>
      </w:tr>
      <w:tr w14:paraId="5F34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top"/>
          </w:tcPr>
          <w:p w14:paraId="6A33C1C0">
            <w:r>
              <w:rPr>
                <w:rFonts w:hint="eastAsia"/>
              </w:rPr>
              <w:t>二、政府性基金预算财政拨款收入</w:t>
            </w:r>
          </w:p>
        </w:tc>
        <w:tc>
          <w:tcPr>
            <w:tcW w:w="1020" w:type="dxa"/>
            <w:tcBorders>
              <w:top w:val="nil"/>
              <w:left w:val="nil"/>
              <w:bottom w:val="single" w:color="000000" w:sz="4" w:space="0"/>
              <w:right w:val="single" w:color="000000" w:sz="4" w:space="0"/>
            </w:tcBorders>
            <w:vAlign w:val="center"/>
          </w:tcPr>
          <w:p w14:paraId="2276BFDE">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2477.35</w:t>
            </w: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2D4159AF">
            <w:pPr>
              <w:rPr>
                <w:rFonts w:ascii="宋体" w:hAnsi="宋体" w:eastAsia="宋体" w:cs="Arial"/>
                <w:color w:val="000000"/>
                <w:sz w:val="22"/>
              </w:rPr>
            </w:pPr>
            <w:r>
              <w:rPr>
                <w:rFonts w:hint="eastAsia" w:cs="Arial"/>
                <w:color w:val="000000"/>
                <w:sz w:val="22"/>
              </w:rPr>
              <w:t>二、外交支出</w:t>
            </w:r>
          </w:p>
        </w:tc>
        <w:tc>
          <w:tcPr>
            <w:tcW w:w="1074" w:type="dxa"/>
            <w:tcBorders>
              <w:top w:val="nil"/>
              <w:left w:val="nil"/>
              <w:bottom w:val="single" w:color="000000" w:sz="4" w:space="0"/>
              <w:right w:val="single" w:color="000000" w:sz="4" w:space="0"/>
            </w:tcBorders>
            <w:vAlign w:val="center"/>
          </w:tcPr>
          <w:p w14:paraId="2D8E4EE4">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255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top"/>
          </w:tcPr>
          <w:p w14:paraId="67A18905">
            <w:r>
              <w:rPr>
                <w:rFonts w:hint="eastAsia"/>
              </w:rPr>
              <w:t>三、国有资本经营预算财政拨款收入</w:t>
            </w:r>
          </w:p>
        </w:tc>
        <w:tc>
          <w:tcPr>
            <w:tcW w:w="1020" w:type="dxa"/>
            <w:tcBorders>
              <w:top w:val="nil"/>
              <w:left w:val="nil"/>
              <w:bottom w:val="single" w:color="000000" w:sz="4" w:space="0"/>
              <w:right w:val="single" w:color="000000" w:sz="4" w:space="0"/>
            </w:tcBorders>
            <w:vAlign w:val="center"/>
          </w:tcPr>
          <w:p w14:paraId="7F1854D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02D73014">
            <w:pPr>
              <w:rPr>
                <w:rFonts w:ascii="宋体" w:hAnsi="宋体" w:eastAsia="宋体" w:cs="Arial"/>
                <w:color w:val="000000"/>
                <w:sz w:val="22"/>
              </w:rPr>
            </w:pPr>
            <w:r>
              <w:rPr>
                <w:rFonts w:hint="eastAsia" w:cs="Arial"/>
                <w:color w:val="000000"/>
                <w:sz w:val="22"/>
              </w:rPr>
              <w:t>三、国防支出</w:t>
            </w:r>
          </w:p>
        </w:tc>
        <w:tc>
          <w:tcPr>
            <w:tcW w:w="1074" w:type="dxa"/>
            <w:tcBorders>
              <w:top w:val="nil"/>
              <w:left w:val="nil"/>
              <w:bottom w:val="single" w:color="000000" w:sz="4" w:space="0"/>
              <w:right w:val="single" w:color="000000" w:sz="4" w:space="0"/>
            </w:tcBorders>
            <w:vAlign w:val="center"/>
          </w:tcPr>
          <w:p w14:paraId="625AB4F4">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DAE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top"/>
          </w:tcPr>
          <w:p w14:paraId="39AEC826">
            <w:r>
              <w:rPr>
                <w:rFonts w:hint="eastAsia"/>
              </w:rPr>
              <w:t>四、上级补助收入</w:t>
            </w:r>
          </w:p>
        </w:tc>
        <w:tc>
          <w:tcPr>
            <w:tcW w:w="1020" w:type="dxa"/>
            <w:tcBorders>
              <w:top w:val="nil"/>
              <w:left w:val="nil"/>
              <w:bottom w:val="single" w:color="000000" w:sz="4" w:space="0"/>
              <w:right w:val="single" w:color="000000" w:sz="4" w:space="0"/>
            </w:tcBorders>
            <w:vAlign w:val="center"/>
          </w:tcPr>
          <w:p w14:paraId="275CDA0A">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40AEE59D">
            <w:pPr>
              <w:rPr>
                <w:rFonts w:ascii="宋体" w:hAnsi="宋体" w:eastAsia="宋体" w:cs="Arial"/>
                <w:color w:val="000000"/>
                <w:sz w:val="22"/>
              </w:rPr>
            </w:pPr>
            <w:r>
              <w:rPr>
                <w:rFonts w:hint="eastAsia" w:cs="Arial"/>
                <w:color w:val="000000"/>
                <w:sz w:val="22"/>
              </w:rPr>
              <w:t>四、公共安全支出</w:t>
            </w:r>
          </w:p>
        </w:tc>
        <w:tc>
          <w:tcPr>
            <w:tcW w:w="1074" w:type="dxa"/>
            <w:tcBorders>
              <w:top w:val="nil"/>
              <w:left w:val="nil"/>
              <w:bottom w:val="single" w:color="000000" w:sz="4" w:space="0"/>
              <w:right w:val="single" w:color="000000" w:sz="4" w:space="0"/>
            </w:tcBorders>
            <w:vAlign w:val="center"/>
          </w:tcPr>
          <w:p w14:paraId="7CF0F9B5">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088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top"/>
          </w:tcPr>
          <w:p w14:paraId="67F26749">
            <w:r>
              <w:rPr>
                <w:rFonts w:hint="eastAsia"/>
              </w:rPr>
              <w:t>五、事业收入</w:t>
            </w:r>
          </w:p>
        </w:tc>
        <w:tc>
          <w:tcPr>
            <w:tcW w:w="1020" w:type="dxa"/>
            <w:tcBorders>
              <w:top w:val="nil"/>
              <w:left w:val="nil"/>
              <w:bottom w:val="single" w:color="000000" w:sz="4" w:space="0"/>
              <w:right w:val="single" w:color="000000" w:sz="4" w:space="0"/>
            </w:tcBorders>
            <w:vAlign w:val="center"/>
          </w:tcPr>
          <w:p w14:paraId="228D3EF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3B4D9079">
            <w:pPr>
              <w:rPr>
                <w:rFonts w:ascii="宋体" w:hAnsi="宋体" w:eastAsia="宋体" w:cs="Arial"/>
                <w:color w:val="000000"/>
                <w:sz w:val="22"/>
              </w:rPr>
            </w:pPr>
            <w:r>
              <w:rPr>
                <w:rFonts w:hint="eastAsia" w:cs="Arial"/>
                <w:color w:val="000000"/>
                <w:sz w:val="22"/>
              </w:rPr>
              <w:t>五、教育支出</w:t>
            </w:r>
          </w:p>
        </w:tc>
        <w:tc>
          <w:tcPr>
            <w:tcW w:w="1074" w:type="dxa"/>
            <w:tcBorders>
              <w:top w:val="nil"/>
              <w:left w:val="nil"/>
              <w:bottom w:val="single" w:color="000000" w:sz="4" w:space="0"/>
              <w:right w:val="single" w:color="000000" w:sz="4" w:space="0"/>
            </w:tcBorders>
            <w:vAlign w:val="center"/>
          </w:tcPr>
          <w:p w14:paraId="6C691F15">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6D7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top"/>
          </w:tcPr>
          <w:p w14:paraId="64EEDE15">
            <w:r>
              <w:rPr>
                <w:rFonts w:hint="eastAsia"/>
              </w:rPr>
              <w:t>六、经营收入</w:t>
            </w:r>
          </w:p>
        </w:tc>
        <w:tc>
          <w:tcPr>
            <w:tcW w:w="1020" w:type="dxa"/>
            <w:tcBorders>
              <w:top w:val="nil"/>
              <w:left w:val="nil"/>
              <w:bottom w:val="single" w:color="000000" w:sz="4" w:space="0"/>
              <w:right w:val="single" w:color="000000" w:sz="4" w:space="0"/>
            </w:tcBorders>
            <w:vAlign w:val="center"/>
          </w:tcPr>
          <w:p w14:paraId="53A65569">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61FB0A49">
            <w:pPr>
              <w:rPr>
                <w:rFonts w:ascii="宋体" w:hAnsi="宋体" w:eastAsia="宋体" w:cs="Arial"/>
                <w:color w:val="000000"/>
                <w:sz w:val="22"/>
              </w:rPr>
            </w:pPr>
            <w:r>
              <w:rPr>
                <w:rFonts w:hint="eastAsia" w:cs="Arial"/>
                <w:color w:val="000000"/>
                <w:sz w:val="22"/>
              </w:rPr>
              <w:t>六、科学技术支出</w:t>
            </w:r>
          </w:p>
        </w:tc>
        <w:tc>
          <w:tcPr>
            <w:tcW w:w="1074" w:type="dxa"/>
            <w:tcBorders>
              <w:top w:val="nil"/>
              <w:left w:val="nil"/>
              <w:bottom w:val="single" w:color="000000" w:sz="4" w:space="0"/>
              <w:right w:val="single" w:color="000000" w:sz="4" w:space="0"/>
            </w:tcBorders>
            <w:vAlign w:val="center"/>
          </w:tcPr>
          <w:p w14:paraId="487CCE4C">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4E5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top"/>
          </w:tcPr>
          <w:p w14:paraId="2D2624C8">
            <w:r>
              <w:rPr>
                <w:rFonts w:hint="eastAsia"/>
              </w:rPr>
              <w:t>七、附属单位上缴收入</w:t>
            </w:r>
          </w:p>
        </w:tc>
        <w:tc>
          <w:tcPr>
            <w:tcW w:w="1020" w:type="dxa"/>
            <w:tcBorders>
              <w:top w:val="nil"/>
              <w:left w:val="nil"/>
              <w:bottom w:val="single" w:color="000000" w:sz="4" w:space="0"/>
              <w:right w:val="single" w:color="000000" w:sz="4" w:space="0"/>
            </w:tcBorders>
            <w:vAlign w:val="center"/>
          </w:tcPr>
          <w:p w14:paraId="3BF0631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37E34083">
            <w:pPr>
              <w:rPr>
                <w:rFonts w:ascii="宋体" w:hAnsi="宋体" w:eastAsia="宋体" w:cs="Arial"/>
                <w:color w:val="000000"/>
                <w:sz w:val="22"/>
              </w:rPr>
            </w:pPr>
            <w:r>
              <w:rPr>
                <w:rFonts w:hint="eastAsia" w:cs="Arial"/>
                <w:color w:val="000000"/>
                <w:sz w:val="22"/>
              </w:rPr>
              <w:t>七、文化旅游体育与传媒支出</w:t>
            </w:r>
          </w:p>
        </w:tc>
        <w:tc>
          <w:tcPr>
            <w:tcW w:w="1074" w:type="dxa"/>
            <w:tcBorders>
              <w:top w:val="nil"/>
              <w:left w:val="nil"/>
              <w:bottom w:val="single" w:color="000000" w:sz="4" w:space="0"/>
              <w:right w:val="single" w:color="000000" w:sz="4" w:space="0"/>
            </w:tcBorders>
            <w:vAlign w:val="center"/>
          </w:tcPr>
          <w:p w14:paraId="1FB66C95">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FE4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7F4F826B">
            <w:pPr>
              <w:widowControl/>
              <w:spacing w:line="240" w:lineRule="auto"/>
              <w:jc w:val="left"/>
              <w:rPr>
                <w:rFonts w:ascii="宋体" w:hAnsi="宋体" w:eastAsia="宋体" w:cs="宋体"/>
                <w:sz w:val="22"/>
              </w:rPr>
            </w:pPr>
            <w:r>
              <w:rPr>
                <w:rFonts w:hint="eastAsia"/>
                <w:sz w:val="22"/>
              </w:rPr>
              <w:t>八、其他收入</w:t>
            </w:r>
          </w:p>
        </w:tc>
        <w:tc>
          <w:tcPr>
            <w:tcW w:w="1020" w:type="dxa"/>
            <w:tcBorders>
              <w:top w:val="nil"/>
              <w:left w:val="nil"/>
              <w:bottom w:val="single" w:color="000000" w:sz="4" w:space="0"/>
              <w:right w:val="single" w:color="000000" w:sz="4" w:space="0"/>
            </w:tcBorders>
            <w:vAlign w:val="center"/>
          </w:tcPr>
          <w:p w14:paraId="5321749C">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00B1DC4E">
            <w:pPr>
              <w:rPr>
                <w:rFonts w:ascii="宋体" w:hAnsi="宋体" w:eastAsia="宋体" w:cs="Arial"/>
                <w:color w:val="000000"/>
                <w:sz w:val="22"/>
              </w:rPr>
            </w:pPr>
            <w:r>
              <w:rPr>
                <w:rFonts w:hint="eastAsia" w:cs="Arial"/>
                <w:color w:val="000000"/>
                <w:sz w:val="22"/>
              </w:rPr>
              <w:t>八、社会保障和就业支出</w:t>
            </w:r>
          </w:p>
        </w:tc>
        <w:tc>
          <w:tcPr>
            <w:tcW w:w="1074" w:type="dxa"/>
            <w:tcBorders>
              <w:top w:val="nil"/>
              <w:left w:val="nil"/>
              <w:bottom w:val="single" w:color="000000" w:sz="4" w:space="0"/>
              <w:right w:val="single" w:color="000000" w:sz="4" w:space="0"/>
            </w:tcBorders>
            <w:vAlign w:val="center"/>
          </w:tcPr>
          <w:p w14:paraId="414E1EB0">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730.47</w:t>
            </w:r>
            <w:r>
              <w:rPr>
                <w:rFonts w:hint="eastAsia" w:ascii="宋体" w:hAnsi="宋体" w:eastAsia="宋体" w:cs="Arial"/>
                <w:color w:val="000000"/>
                <w:kern w:val="0"/>
                <w:sz w:val="22"/>
              </w:rPr>
              <w:t>　</w:t>
            </w:r>
          </w:p>
        </w:tc>
      </w:tr>
      <w:tr w14:paraId="2D33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3A003FA8">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nil"/>
              <w:left w:val="nil"/>
              <w:bottom w:val="single" w:color="000000" w:sz="4" w:space="0"/>
              <w:right w:val="single" w:color="000000" w:sz="4" w:space="0"/>
            </w:tcBorders>
            <w:vAlign w:val="center"/>
          </w:tcPr>
          <w:p w14:paraId="3D6D26A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4A598F7C">
            <w:pPr>
              <w:rPr>
                <w:rFonts w:ascii="宋体" w:hAnsi="宋体" w:eastAsia="宋体" w:cs="Arial"/>
                <w:color w:val="000000"/>
                <w:sz w:val="22"/>
              </w:rPr>
            </w:pPr>
            <w:r>
              <w:rPr>
                <w:rFonts w:hint="eastAsia" w:cs="Arial"/>
                <w:color w:val="000000"/>
                <w:sz w:val="22"/>
              </w:rPr>
              <w:t>九、卫生健康支出</w:t>
            </w:r>
          </w:p>
        </w:tc>
        <w:tc>
          <w:tcPr>
            <w:tcW w:w="1074" w:type="dxa"/>
            <w:tcBorders>
              <w:top w:val="nil"/>
              <w:left w:val="nil"/>
              <w:bottom w:val="single" w:color="000000" w:sz="4" w:space="0"/>
              <w:right w:val="single" w:color="000000" w:sz="4" w:space="0"/>
            </w:tcBorders>
            <w:vAlign w:val="center"/>
          </w:tcPr>
          <w:p w14:paraId="54DBAC51">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47.81</w:t>
            </w:r>
            <w:r>
              <w:rPr>
                <w:rFonts w:hint="eastAsia" w:ascii="宋体" w:hAnsi="宋体" w:eastAsia="宋体" w:cs="Arial"/>
                <w:color w:val="000000"/>
                <w:kern w:val="0"/>
                <w:sz w:val="22"/>
              </w:rPr>
              <w:t>　</w:t>
            </w:r>
          </w:p>
        </w:tc>
      </w:tr>
      <w:tr w14:paraId="462B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6AB2DDBD">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nil"/>
              <w:left w:val="nil"/>
              <w:bottom w:val="single" w:color="000000" w:sz="4" w:space="0"/>
              <w:right w:val="single" w:color="000000" w:sz="4" w:space="0"/>
            </w:tcBorders>
            <w:vAlign w:val="center"/>
          </w:tcPr>
          <w:p w14:paraId="4F09E9EC">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0F873947">
            <w:pPr>
              <w:rPr>
                <w:rFonts w:ascii="宋体" w:hAnsi="宋体" w:eastAsia="宋体" w:cs="Arial"/>
                <w:color w:val="000000"/>
                <w:sz w:val="22"/>
              </w:rPr>
            </w:pPr>
            <w:r>
              <w:rPr>
                <w:rFonts w:hint="eastAsia" w:cs="Arial"/>
                <w:color w:val="000000"/>
                <w:sz w:val="22"/>
              </w:rPr>
              <w:t>十、节能环保支出</w:t>
            </w:r>
          </w:p>
        </w:tc>
        <w:tc>
          <w:tcPr>
            <w:tcW w:w="1074" w:type="dxa"/>
            <w:tcBorders>
              <w:top w:val="nil"/>
              <w:left w:val="nil"/>
              <w:bottom w:val="single" w:color="000000" w:sz="4" w:space="0"/>
              <w:right w:val="single" w:color="000000" w:sz="4" w:space="0"/>
            </w:tcBorders>
            <w:vAlign w:val="center"/>
          </w:tcPr>
          <w:p w14:paraId="1F4E6AE2">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404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40D20209">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nil"/>
              <w:left w:val="nil"/>
              <w:bottom w:val="single" w:color="000000" w:sz="4" w:space="0"/>
              <w:right w:val="single" w:color="000000" w:sz="4" w:space="0"/>
            </w:tcBorders>
            <w:vAlign w:val="center"/>
          </w:tcPr>
          <w:p w14:paraId="0C25E136">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58FF94B4">
            <w:pPr>
              <w:rPr>
                <w:rFonts w:ascii="宋体" w:hAnsi="宋体" w:eastAsia="宋体" w:cs="Arial"/>
                <w:color w:val="000000"/>
                <w:sz w:val="22"/>
              </w:rPr>
            </w:pPr>
            <w:r>
              <w:rPr>
                <w:rFonts w:hint="eastAsia" w:cs="Arial"/>
                <w:color w:val="000000"/>
                <w:sz w:val="22"/>
              </w:rPr>
              <w:t>十一、城乡社区支出</w:t>
            </w:r>
          </w:p>
        </w:tc>
        <w:tc>
          <w:tcPr>
            <w:tcW w:w="1074" w:type="dxa"/>
            <w:tcBorders>
              <w:top w:val="nil"/>
              <w:left w:val="nil"/>
              <w:bottom w:val="single" w:color="000000" w:sz="4" w:space="0"/>
              <w:right w:val="single" w:color="000000" w:sz="4" w:space="0"/>
            </w:tcBorders>
            <w:vAlign w:val="center"/>
          </w:tcPr>
          <w:p w14:paraId="3DF9E746">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2670.57</w:t>
            </w:r>
            <w:r>
              <w:rPr>
                <w:rFonts w:hint="eastAsia" w:ascii="宋体" w:hAnsi="宋体" w:eastAsia="宋体" w:cs="Arial"/>
                <w:color w:val="000000"/>
                <w:kern w:val="0"/>
                <w:sz w:val="22"/>
              </w:rPr>
              <w:t>　</w:t>
            </w:r>
          </w:p>
        </w:tc>
      </w:tr>
      <w:tr w14:paraId="1D00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auto" w:sz="4" w:space="0"/>
              <w:right w:val="single" w:color="000000" w:sz="4" w:space="0"/>
            </w:tcBorders>
            <w:vAlign w:val="center"/>
          </w:tcPr>
          <w:p w14:paraId="1AFAEFFA">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nil"/>
              <w:left w:val="nil"/>
              <w:bottom w:val="single" w:color="auto" w:sz="4" w:space="0"/>
              <w:right w:val="single" w:color="000000" w:sz="4" w:space="0"/>
            </w:tcBorders>
            <w:vAlign w:val="center"/>
          </w:tcPr>
          <w:p w14:paraId="1EDB7F6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auto" w:sz="4" w:space="0"/>
              <w:right w:val="single" w:color="000000" w:sz="4" w:space="0"/>
            </w:tcBorders>
            <w:vAlign w:val="center"/>
          </w:tcPr>
          <w:p w14:paraId="2EB96CEF">
            <w:pPr>
              <w:rPr>
                <w:rFonts w:ascii="宋体" w:hAnsi="宋体" w:eastAsia="宋体" w:cs="Arial"/>
                <w:color w:val="000000"/>
                <w:sz w:val="22"/>
              </w:rPr>
            </w:pPr>
            <w:r>
              <w:rPr>
                <w:rFonts w:hint="eastAsia" w:cs="Arial"/>
                <w:color w:val="000000"/>
                <w:sz w:val="22"/>
              </w:rPr>
              <w:t>十二、农林水支出</w:t>
            </w:r>
          </w:p>
        </w:tc>
        <w:tc>
          <w:tcPr>
            <w:tcW w:w="1074" w:type="dxa"/>
            <w:tcBorders>
              <w:top w:val="nil"/>
              <w:left w:val="nil"/>
              <w:bottom w:val="single" w:color="auto" w:sz="4" w:space="0"/>
              <w:right w:val="single" w:color="000000" w:sz="4" w:space="0"/>
            </w:tcBorders>
            <w:vAlign w:val="center"/>
          </w:tcPr>
          <w:p w14:paraId="3D584852">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1907.33</w:t>
            </w:r>
            <w:r>
              <w:rPr>
                <w:rFonts w:hint="eastAsia" w:ascii="宋体" w:hAnsi="宋体" w:eastAsia="宋体" w:cs="Arial"/>
                <w:color w:val="000000"/>
                <w:kern w:val="0"/>
                <w:sz w:val="22"/>
              </w:rPr>
              <w:t>　</w:t>
            </w:r>
          </w:p>
        </w:tc>
      </w:tr>
      <w:tr w14:paraId="1953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auto" w:sz="4" w:space="0"/>
              <w:bottom w:val="single" w:color="auto" w:sz="4" w:space="0"/>
              <w:right w:val="single" w:color="auto" w:sz="4" w:space="0"/>
            </w:tcBorders>
            <w:vAlign w:val="center"/>
          </w:tcPr>
          <w:p w14:paraId="063E4E01">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vAlign w:val="center"/>
          </w:tcPr>
          <w:p w14:paraId="48AB2705">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single" w:color="auto" w:sz="4" w:space="0"/>
              <w:left w:val="single" w:color="auto" w:sz="4" w:space="0"/>
              <w:bottom w:val="single" w:color="auto" w:sz="4" w:space="0"/>
              <w:right w:val="single" w:color="auto" w:sz="4" w:space="0"/>
            </w:tcBorders>
            <w:vAlign w:val="center"/>
          </w:tcPr>
          <w:p w14:paraId="43D90E05">
            <w:pPr>
              <w:rPr>
                <w:rFonts w:ascii="宋体" w:hAnsi="宋体" w:eastAsia="宋体" w:cs="Arial"/>
                <w:color w:val="000000"/>
                <w:sz w:val="22"/>
              </w:rPr>
            </w:pPr>
            <w:r>
              <w:rPr>
                <w:rFonts w:hint="eastAsia" w:cs="Arial"/>
                <w:color w:val="000000"/>
                <w:sz w:val="22"/>
              </w:rPr>
              <w:t>十三、交通运输支出</w:t>
            </w:r>
          </w:p>
        </w:tc>
        <w:tc>
          <w:tcPr>
            <w:tcW w:w="1074" w:type="dxa"/>
            <w:tcBorders>
              <w:top w:val="single" w:color="auto" w:sz="4" w:space="0"/>
              <w:left w:val="single" w:color="auto" w:sz="4" w:space="0"/>
              <w:bottom w:val="single" w:color="auto" w:sz="4" w:space="0"/>
              <w:right w:val="single" w:color="auto" w:sz="4" w:space="0"/>
            </w:tcBorders>
            <w:vAlign w:val="center"/>
          </w:tcPr>
          <w:p w14:paraId="5A596527">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20.00</w:t>
            </w:r>
            <w:r>
              <w:rPr>
                <w:rFonts w:hint="eastAsia" w:ascii="宋体" w:hAnsi="宋体" w:eastAsia="宋体" w:cs="Arial"/>
                <w:color w:val="000000"/>
                <w:kern w:val="0"/>
                <w:sz w:val="22"/>
              </w:rPr>
              <w:t>　</w:t>
            </w:r>
          </w:p>
        </w:tc>
      </w:tr>
      <w:tr w14:paraId="3F81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auto" w:sz="4" w:space="0"/>
              <w:bottom w:val="single" w:color="auto" w:sz="4" w:space="0"/>
              <w:right w:val="single" w:color="auto" w:sz="4" w:space="0"/>
            </w:tcBorders>
            <w:vAlign w:val="center"/>
          </w:tcPr>
          <w:p w14:paraId="2871D2FA">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vAlign w:val="center"/>
          </w:tcPr>
          <w:p w14:paraId="45E36080">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single" w:color="auto" w:sz="4" w:space="0"/>
              <w:left w:val="single" w:color="auto" w:sz="4" w:space="0"/>
              <w:bottom w:val="single" w:color="auto" w:sz="4" w:space="0"/>
              <w:right w:val="single" w:color="auto" w:sz="4" w:space="0"/>
            </w:tcBorders>
            <w:vAlign w:val="center"/>
          </w:tcPr>
          <w:p w14:paraId="072C116F">
            <w:pPr>
              <w:rPr>
                <w:rFonts w:ascii="宋体" w:hAnsi="宋体" w:eastAsia="宋体" w:cs="Arial"/>
                <w:color w:val="000000"/>
                <w:sz w:val="22"/>
              </w:rPr>
            </w:pPr>
            <w:r>
              <w:rPr>
                <w:rFonts w:hint="eastAsia" w:cs="Arial"/>
                <w:color w:val="000000"/>
                <w:sz w:val="22"/>
              </w:rPr>
              <w:t>十四、资源勘探信息等支出</w:t>
            </w:r>
          </w:p>
        </w:tc>
        <w:tc>
          <w:tcPr>
            <w:tcW w:w="1074" w:type="dxa"/>
            <w:tcBorders>
              <w:top w:val="single" w:color="auto" w:sz="4" w:space="0"/>
              <w:left w:val="single" w:color="auto" w:sz="4" w:space="0"/>
              <w:bottom w:val="single" w:color="auto" w:sz="4" w:space="0"/>
              <w:right w:val="single" w:color="auto" w:sz="4" w:space="0"/>
            </w:tcBorders>
            <w:vAlign w:val="center"/>
          </w:tcPr>
          <w:p w14:paraId="12E35547">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357.71</w:t>
            </w:r>
            <w:r>
              <w:rPr>
                <w:rFonts w:hint="eastAsia" w:ascii="宋体" w:hAnsi="宋体" w:eastAsia="宋体" w:cs="Arial"/>
                <w:color w:val="000000"/>
                <w:kern w:val="0"/>
                <w:sz w:val="22"/>
              </w:rPr>
              <w:t>　</w:t>
            </w:r>
          </w:p>
        </w:tc>
      </w:tr>
      <w:tr w14:paraId="3ED5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auto" w:sz="4" w:space="0"/>
              <w:bottom w:val="single" w:color="auto" w:sz="4" w:space="0"/>
              <w:right w:val="single" w:color="auto" w:sz="4" w:space="0"/>
            </w:tcBorders>
            <w:vAlign w:val="center"/>
          </w:tcPr>
          <w:p w14:paraId="6716F337">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vAlign w:val="center"/>
          </w:tcPr>
          <w:p w14:paraId="6F5B8EA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single" w:color="auto" w:sz="4" w:space="0"/>
              <w:left w:val="single" w:color="auto" w:sz="4" w:space="0"/>
              <w:bottom w:val="single" w:color="auto" w:sz="4" w:space="0"/>
              <w:right w:val="single" w:color="auto" w:sz="4" w:space="0"/>
            </w:tcBorders>
            <w:vAlign w:val="center"/>
          </w:tcPr>
          <w:p w14:paraId="2FAE9800">
            <w:pPr>
              <w:rPr>
                <w:rFonts w:ascii="宋体" w:hAnsi="宋体" w:eastAsia="宋体" w:cs="Arial"/>
                <w:color w:val="000000"/>
                <w:sz w:val="22"/>
              </w:rPr>
            </w:pPr>
            <w:r>
              <w:rPr>
                <w:rFonts w:hint="eastAsia" w:cs="Arial"/>
                <w:color w:val="000000"/>
                <w:sz w:val="22"/>
              </w:rPr>
              <w:t>十五、商业服务业等支出</w:t>
            </w:r>
          </w:p>
        </w:tc>
        <w:tc>
          <w:tcPr>
            <w:tcW w:w="1074" w:type="dxa"/>
            <w:tcBorders>
              <w:top w:val="single" w:color="auto" w:sz="4" w:space="0"/>
              <w:left w:val="single" w:color="auto" w:sz="4" w:space="0"/>
              <w:bottom w:val="single" w:color="auto" w:sz="4" w:space="0"/>
              <w:right w:val="single" w:color="auto" w:sz="4" w:space="0"/>
            </w:tcBorders>
            <w:vAlign w:val="center"/>
          </w:tcPr>
          <w:p w14:paraId="7E3A7E2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179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auto" w:sz="4" w:space="0"/>
              <w:bottom w:val="single" w:color="auto" w:sz="4" w:space="0"/>
              <w:right w:val="single" w:color="auto" w:sz="4" w:space="0"/>
            </w:tcBorders>
            <w:vAlign w:val="center"/>
          </w:tcPr>
          <w:p w14:paraId="6A9B07F3">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vAlign w:val="center"/>
          </w:tcPr>
          <w:p w14:paraId="1786A87C">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single" w:color="auto" w:sz="4" w:space="0"/>
              <w:left w:val="single" w:color="auto" w:sz="4" w:space="0"/>
              <w:bottom w:val="single" w:color="auto" w:sz="4" w:space="0"/>
              <w:right w:val="single" w:color="auto" w:sz="4" w:space="0"/>
            </w:tcBorders>
            <w:vAlign w:val="center"/>
          </w:tcPr>
          <w:p w14:paraId="42690DC1">
            <w:pPr>
              <w:rPr>
                <w:rFonts w:ascii="宋体" w:hAnsi="宋体" w:eastAsia="宋体" w:cs="Arial"/>
                <w:color w:val="000000"/>
                <w:sz w:val="22"/>
              </w:rPr>
            </w:pPr>
            <w:r>
              <w:rPr>
                <w:rFonts w:hint="eastAsia" w:cs="Arial"/>
                <w:color w:val="000000"/>
                <w:sz w:val="22"/>
              </w:rPr>
              <w:t>十六、金融支出</w:t>
            </w:r>
          </w:p>
        </w:tc>
        <w:tc>
          <w:tcPr>
            <w:tcW w:w="1074" w:type="dxa"/>
            <w:tcBorders>
              <w:top w:val="single" w:color="auto" w:sz="4" w:space="0"/>
              <w:left w:val="single" w:color="auto" w:sz="4" w:space="0"/>
              <w:bottom w:val="single" w:color="auto" w:sz="4" w:space="0"/>
              <w:right w:val="single" w:color="auto" w:sz="4" w:space="0"/>
            </w:tcBorders>
            <w:vAlign w:val="center"/>
          </w:tcPr>
          <w:p w14:paraId="1533328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DEB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000000" w:sz="8" w:space="0"/>
              <w:bottom w:val="single" w:color="auto" w:sz="4" w:space="0"/>
              <w:right w:val="single" w:color="000000" w:sz="4" w:space="0"/>
            </w:tcBorders>
            <w:vAlign w:val="center"/>
          </w:tcPr>
          <w:p w14:paraId="783458A2">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nil"/>
              <w:bottom w:val="single" w:color="auto" w:sz="4" w:space="0"/>
              <w:right w:val="single" w:color="000000" w:sz="4" w:space="0"/>
            </w:tcBorders>
            <w:vAlign w:val="center"/>
          </w:tcPr>
          <w:p w14:paraId="32C34BAD">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single" w:color="auto" w:sz="4" w:space="0"/>
              <w:left w:val="nil"/>
              <w:bottom w:val="single" w:color="auto" w:sz="4" w:space="0"/>
              <w:right w:val="single" w:color="000000" w:sz="4" w:space="0"/>
            </w:tcBorders>
            <w:vAlign w:val="center"/>
          </w:tcPr>
          <w:p w14:paraId="1B0556D6">
            <w:pPr>
              <w:rPr>
                <w:rFonts w:ascii="宋体" w:hAnsi="宋体" w:eastAsia="宋体" w:cs="Arial"/>
                <w:color w:val="000000"/>
                <w:sz w:val="22"/>
              </w:rPr>
            </w:pPr>
            <w:r>
              <w:rPr>
                <w:rFonts w:hint="eastAsia" w:cs="Arial"/>
                <w:color w:val="000000"/>
                <w:sz w:val="22"/>
              </w:rPr>
              <w:t>十七、援助其他地区支出</w:t>
            </w:r>
          </w:p>
        </w:tc>
        <w:tc>
          <w:tcPr>
            <w:tcW w:w="1074" w:type="dxa"/>
            <w:tcBorders>
              <w:top w:val="single" w:color="auto" w:sz="4" w:space="0"/>
              <w:left w:val="nil"/>
              <w:bottom w:val="single" w:color="auto" w:sz="4" w:space="0"/>
              <w:right w:val="single" w:color="000000" w:sz="4" w:space="0"/>
            </w:tcBorders>
            <w:vAlign w:val="center"/>
          </w:tcPr>
          <w:p w14:paraId="79D5C41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456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auto" w:sz="4" w:space="0"/>
              <w:bottom w:val="single" w:color="auto" w:sz="4" w:space="0"/>
              <w:right w:val="single" w:color="auto" w:sz="4" w:space="0"/>
            </w:tcBorders>
            <w:vAlign w:val="center"/>
          </w:tcPr>
          <w:p w14:paraId="0150920F">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vAlign w:val="center"/>
          </w:tcPr>
          <w:p w14:paraId="2808D12E">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single" w:color="auto" w:sz="4" w:space="0"/>
              <w:left w:val="single" w:color="auto" w:sz="4" w:space="0"/>
              <w:bottom w:val="single" w:color="auto" w:sz="4" w:space="0"/>
              <w:right w:val="single" w:color="auto" w:sz="4" w:space="0"/>
            </w:tcBorders>
            <w:vAlign w:val="center"/>
          </w:tcPr>
          <w:p w14:paraId="47204898">
            <w:pPr>
              <w:rPr>
                <w:rFonts w:ascii="宋体" w:hAnsi="宋体" w:eastAsia="宋体" w:cs="Arial"/>
                <w:color w:val="000000"/>
                <w:sz w:val="22"/>
              </w:rPr>
            </w:pPr>
            <w:r>
              <w:rPr>
                <w:rFonts w:hint="eastAsia" w:cs="Arial"/>
                <w:color w:val="000000"/>
                <w:sz w:val="22"/>
              </w:rPr>
              <w:t>十八、自然资源海洋气象等支出</w:t>
            </w:r>
          </w:p>
        </w:tc>
        <w:tc>
          <w:tcPr>
            <w:tcW w:w="1074" w:type="dxa"/>
            <w:tcBorders>
              <w:top w:val="single" w:color="auto" w:sz="4" w:space="0"/>
              <w:left w:val="single" w:color="auto" w:sz="4" w:space="0"/>
              <w:bottom w:val="single" w:color="auto" w:sz="4" w:space="0"/>
              <w:right w:val="single" w:color="auto" w:sz="4" w:space="0"/>
            </w:tcBorders>
            <w:vAlign w:val="center"/>
          </w:tcPr>
          <w:p w14:paraId="2C90DE59">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798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000000" w:sz="8" w:space="0"/>
              <w:bottom w:val="single" w:color="auto" w:sz="4" w:space="0"/>
              <w:right w:val="single" w:color="000000" w:sz="4" w:space="0"/>
            </w:tcBorders>
            <w:vAlign w:val="center"/>
          </w:tcPr>
          <w:p w14:paraId="61A46E1C">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nil"/>
              <w:bottom w:val="single" w:color="auto" w:sz="4" w:space="0"/>
              <w:right w:val="single" w:color="000000" w:sz="4" w:space="0"/>
            </w:tcBorders>
            <w:vAlign w:val="center"/>
          </w:tcPr>
          <w:p w14:paraId="47245982">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single" w:color="auto" w:sz="4" w:space="0"/>
              <w:left w:val="nil"/>
              <w:bottom w:val="single" w:color="auto" w:sz="4" w:space="0"/>
              <w:right w:val="single" w:color="000000" w:sz="4" w:space="0"/>
            </w:tcBorders>
            <w:vAlign w:val="center"/>
          </w:tcPr>
          <w:p w14:paraId="420A5470">
            <w:pPr>
              <w:rPr>
                <w:rFonts w:ascii="宋体" w:hAnsi="宋体" w:eastAsia="宋体" w:cs="Arial"/>
                <w:color w:val="000000"/>
                <w:sz w:val="22"/>
              </w:rPr>
            </w:pPr>
            <w:r>
              <w:rPr>
                <w:rFonts w:hint="eastAsia" w:cs="Arial"/>
                <w:color w:val="000000"/>
                <w:sz w:val="22"/>
              </w:rPr>
              <w:t>十九、住房保障支出</w:t>
            </w:r>
          </w:p>
        </w:tc>
        <w:tc>
          <w:tcPr>
            <w:tcW w:w="1074" w:type="dxa"/>
            <w:tcBorders>
              <w:top w:val="single" w:color="auto" w:sz="4" w:space="0"/>
              <w:left w:val="nil"/>
              <w:bottom w:val="single" w:color="auto" w:sz="4" w:space="0"/>
              <w:right w:val="single" w:color="000000" w:sz="4" w:space="0"/>
            </w:tcBorders>
            <w:vAlign w:val="center"/>
          </w:tcPr>
          <w:p w14:paraId="500E4EDA">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112.49</w:t>
            </w:r>
            <w:r>
              <w:rPr>
                <w:rFonts w:hint="eastAsia" w:ascii="宋体" w:hAnsi="宋体" w:eastAsia="宋体" w:cs="Arial"/>
                <w:color w:val="000000"/>
                <w:kern w:val="0"/>
                <w:sz w:val="22"/>
              </w:rPr>
              <w:t>　</w:t>
            </w:r>
          </w:p>
        </w:tc>
      </w:tr>
      <w:tr w14:paraId="218D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auto" w:sz="4" w:space="0"/>
              <w:bottom w:val="single" w:color="auto" w:sz="4" w:space="0"/>
              <w:right w:val="single" w:color="auto" w:sz="4" w:space="0"/>
            </w:tcBorders>
            <w:vAlign w:val="center"/>
          </w:tcPr>
          <w:p w14:paraId="4A01612A">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vAlign w:val="center"/>
          </w:tcPr>
          <w:p w14:paraId="6A934EB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single" w:color="auto" w:sz="4" w:space="0"/>
              <w:left w:val="single" w:color="auto" w:sz="4" w:space="0"/>
              <w:bottom w:val="single" w:color="auto" w:sz="4" w:space="0"/>
              <w:right w:val="single" w:color="auto" w:sz="4" w:space="0"/>
            </w:tcBorders>
            <w:vAlign w:val="center"/>
          </w:tcPr>
          <w:p w14:paraId="5E833D40">
            <w:pPr>
              <w:rPr>
                <w:rFonts w:ascii="宋体" w:hAnsi="宋体" w:eastAsia="宋体" w:cs="Arial"/>
                <w:color w:val="000000"/>
                <w:sz w:val="22"/>
              </w:rPr>
            </w:pPr>
            <w:r>
              <w:rPr>
                <w:rFonts w:hint="eastAsia" w:cs="Arial"/>
                <w:color w:val="000000"/>
                <w:sz w:val="22"/>
              </w:rPr>
              <w:t>二十、粮油物资储备支出</w:t>
            </w:r>
          </w:p>
        </w:tc>
        <w:tc>
          <w:tcPr>
            <w:tcW w:w="1074" w:type="dxa"/>
            <w:tcBorders>
              <w:top w:val="single" w:color="auto" w:sz="4" w:space="0"/>
              <w:left w:val="single" w:color="auto" w:sz="4" w:space="0"/>
              <w:bottom w:val="single" w:color="auto" w:sz="4" w:space="0"/>
              <w:right w:val="single" w:color="auto" w:sz="4" w:space="0"/>
            </w:tcBorders>
            <w:vAlign w:val="center"/>
          </w:tcPr>
          <w:p w14:paraId="1FA8561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5B8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auto" w:sz="4" w:space="0"/>
              <w:bottom w:val="single" w:color="auto" w:sz="4" w:space="0"/>
              <w:right w:val="single" w:color="auto" w:sz="4" w:space="0"/>
            </w:tcBorders>
            <w:vAlign w:val="center"/>
          </w:tcPr>
          <w:p w14:paraId="1A8C9CDA">
            <w:pPr>
              <w:widowControl/>
              <w:spacing w:line="240" w:lineRule="auto"/>
              <w:jc w:val="left"/>
              <w:rPr>
                <w:rFonts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3B358033">
            <w:pPr>
              <w:widowControl/>
              <w:spacing w:line="240" w:lineRule="auto"/>
              <w:jc w:val="right"/>
              <w:rPr>
                <w:rFonts w:ascii="宋体" w:hAnsi="宋体" w:eastAsia="宋体" w:cs="Arial"/>
                <w:color w:val="000000"/>
                <w:kern w:val="0"/>
                <w:sz w:val="22"/>
              </w:rPr>
            </w:pPr>
          </w:p>
        </w:tc>
        <w:tc>
          <w:tcPr>
            <w:tcW w:w="3598" w:type="dxa"/>
            <w:tcBorders>
              <w:top w:val="single" w:color="auto" w:sz="4" w:space="0"/>
              <w:left w:val="single" w:color="auto" w:sz="4" w:space="0"/>
              <w:bottom w:val="single" w:color="auto" w:sz="4" w:space="0"/>
              <w:right w:val="single" w:color="auto" w:sz="4" w:space="0"/>
            </w:tcBorders>
            <w:vAlign w:val="center"/>
          </w:tcPr>
          <w:p w14:paraId="37EAF630">
            <w:pPr>
              <w:rPr>
                <w:rFonts w:cs="Arial"/>
                <w:color w:val="000000"/>
                <w:sz w:val="22"/>
              </w:rPr>
            </w:pPr>
            <w:r>
              <w:rPr>
                <w:rFonts w:hint="eastAsia" w:cs="Arial"/>
                <w:color w:val="000000"/>
                <w:sz w:val="22"/>
              </w:rPr>
              <w:t>二十一、国有资本经营预算支出</w:t>
            </w:r>
          </w:p>
        </w:tc>
        <w:tc>
          <w:tcPr>
            <w:tcW w:w="1074" w:type="dxa"/>
            <w:tcBorders>
              <w:top w:val="single" w:color="auto" w:sz="4" w:space="0"/>
              <w:left w:val="single" w:color="auto" w:sz="4" w:space="0"/>
              <w:bottom w:val="single" w:color="auto" w:sz="4" w:space="0"/>
              <w:right w:val="single" w:color="auto" w:sz="4" w:space="0"/>
            </w:tcBorders>
            <w:vAlign w:val="center"/>
          </w:tcPr>
          <w:p w14:paraId="0DB1C4AA">
            <w:pPr>
              <w:widowControl/>
              <w:spacing w:line="240" w:lineRule="auto"/>
              <w:jc w:val="right"/>
              <w:rPr>
                <w:rFonts w:ascii="宋体" w:hAnsi="宋体" w:eastAsia="宋体" w:cs="Arial"/>
                <w:color w:val="000000"/>
                <w:kern w:val="0"/>
                <w:sz w:val="22"/>
              </w:rPr>
            </w:pPr>
          </w:p>
        </w:tc>
      </w:tr>
      <w:tr w14:paraId="5687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auto" w:sz="4" w:space="0"/>
              <w:bottom w:val="single" w:color="auto" w:sz="4" w:space="0"/>
              <w:right w:val="single" w:color="auto" w:sz="4" w:space="0"/>
            </w:tcBorders>
            <w:vAlign w:val="center"/>
          </w:tcPr>
          <w:p w14:paraId="4C3C102B">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vAlign w:val="center"/>
          </w:tcPr>
          <w:p w14:paraId="68D9D04D">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single" w:color="auto" w:sz="4" w:space="0"/>
              <w:left w:val="single" w:color="auto" w:sz="4" w:space="0"/>
              <w:bottom w:val="single" w:color="auto" w:sz="4" w:space="0"/>
              <w:right w:val="single" w:color="auto" w:sz="4" w:space="0"/>
            </w:tcBorders>
            <w:vAlign w:val="center"/>
          </w:tcPr>
          <w:p w14:paraId="4C5ADF1E">
            <w:pPr>
              <w:rPr>
                <w:rFonts w:ascii="宋体" w:hAnsi="宋体" w:eastAsia="宋体" w:cs="Arial"/>
                <w:color w:val="000000"/>
                <w:sz w:val="22"/>
              </w:rPr>
            </w:pPr>
            <w:r>
              <w:rPr>
                <w:rFonts w:hint="eastAsia" w:cs="Arial"/>
                <w:color w:val="000000"/>
                <w:sz w:val="22"/>
              </w:rPr>
              <w:t>二十二、灾害防治及应急管理支出</w:t>
            </w:r>
          </w:p>
        </w:tc>
        <w:tc>
          <w:tcPr>
            <w:tcW w:w="1074" w:type="dxa"/>
            <w:tcBorders>
              <w:top w:val="single" w:color="auto" w:sz="4" w:space="0"/>
              <w:left w:val="single" w:color="auto" w:sz="4" w:space="0"/>
              <w:bottom w:val="single" w:color="auto" w:sz="4" w:space="0"/>
              <w:right w:val="single" w:color="auto" w:sz="4" w:space="0"/>
            </w:tcBorders>
            <w:vAlign w:val="center"/>
          </w:tcPr>
          <w:p w14:paraId="04A531E8">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60.00</w:t>
            </w:r>
            <w:r>
              <w:rPr>
                <w:rFonts w:hint="eastAsia" w:ascii="宋体" w:hAnsi="宋体" w:eastAsia="宋体" w:cs="Arial"/>
                <w:color w:val="000000"/>
                <w:kern w:val="0"/>
                <w:sz w:val="22"/>
              </w:rPr>
              <w:t>　</w:t>
            </w:r>
          </w:p>
        </w:tc>
      </w:tr>
      <w:tr w14:paraId="25F0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single" w:color="auto" w:sz="4" w:space="0"/>
              <w:left w:val="single" w:color="000000" w:sz="8" w:space="0"/>
              <w:bottom w:val="single" w:color="000000" w:sz="4" w:space="0"/>
              <w:right w:val="single" w:color="000000" w:sz="4" w:space="0"/>
            </w:tcBorders>
            <w:vAlign w:val="center"/>
          </w:tcPr>
          <w:p w14:paraId="6B460BA5">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nil"/>
              <w:bottom w:val="single" w:color="000000" w:sz="4" w:space="0"/>
              <w:right w:val="single" w:color="000000" w:sz="4" w:space="0"/>
            </w:tcBorders>
            <w:vAlign w:val="center"/>
          </w:tcPr>
          <w:p w14:paraId="78BC5E8A">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single" w:color="auto" w:sz="4" w:space="0"/>
              <w:left w:val="nil"/>
              <w:bottom w:val="single" w:color="000000" w:sz="4" w:space="0"/>
              <w:right w:val="single" w:color="000000" w:sz="4" w:space="0"/>
            </w:tcBorders>
            <w:vAlign w:val="center"/>
          </w:tcPr>
          <w:p w14:paraId="29AB1FC1">
            <w:pPr>
              <w:rPr>
                <w:rFonts w:ascii="宋体" w:hAnsi="宋体" w:eastAsia="宋体" w:cs="Arial"/>
                <w:color w:val="000000"/>
                <w:sz w:val="22"/>
              </w:rPr>
            </w:pPr>
            <w:r>
              <w:rPr>
                <w:rFonts w:hint="eastAsia" w:cs="Arial"/>
                <w:color w:val="000000"/>
                <w:sz w:val="22"/>
              </w:rPr>
              <w:t>二十三、其他支出</w:t>
            </w:r>
          </w:p>
        </w:tc>
        <w:tc>
          <w:tcPr>
            <w:tcW w:w="1074" w:type="dxa"/>
            <w:tcBorders>
              <w:top w:val="single" w:color="auto" w:sz="4" w:space="0"/>
              <w:left w:val="nil"/>
              <w:bottom w:val="single" w:color="000000" w:sz="4" w:space="0"/>
              <w:right w:val="single" w:color="000000" w:sz="4" w:space="0"/>
            </w:tcBorders>
            <w:vAlign w:val="center"/>
          </w:tcPr>
          <w:p w14:paraId="611695AE">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673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3FCD9504">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nil"/>
              <w:left w:val="nil"/>
              <w:bottom w:val="single" w:color="000000" w:sz="4" w:space="0"/>
              <w:right w:val="single" w:color="000000" w:sz="4" w:space="0"/>
            </w:tcBorders>
            <w:vAlign w:val="center"/>
          </w:tcPr>
          <w:p w14:paraId="5AA1633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6CDC784B">
            <w:pPr>
              <w:rPr>
                <w:rFonts w:ascii="宋体" w:hAnsi="宋体" w:eastAsia="宋体" w:cs="Arial"/>
                <w:color w:val="000000"/>
                <w:sz w:val="22"/>
              </w:rPr>
            </w:pPr>
            <w:r>
              <w:rPr>
                <w:rFonts w:hint="eastAsia" w:cs="Arial"/>
                <w:color w:val="000000"/>
                <w:sz w:val="22"/>
              </w:rPr>
              <w:t>二十四、债务还本支出</w:t>
            </w:r>
          </w:p>
        </w:tc>
        <w:tc>
          <w:tcPr>
            <w:tcW w:w="1074" w:type="dxa"/>
            <w:tcBorders>
              <w:top w:val="nil"/>
              <w:left w:val="nil"/>
              <w:bottom w:val="single" w:color="000000" w:sz="4" w:space="0"/>
              <w:right w:val="single" w:color="000000" w:sz="4" w:space="0"/>
            </w:tcBorders>
            <w:vAlign w:val="center"/>
          </w:tcPr>
          <w:p w14:paraId="6DDCB8A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F39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060C1DD2">
            <w:pPr>
              <w:widowControl/>
              <w:spacing w:line="240" w:lineRule="auto"/>
              <w:jc w:val="center"/>
              <w:rPr>
                <w:rFonts w:ascii="宋体" w:hAnsi="宋体" w:eastAsia="宋体" w:cs="Arial"/>
                <w:b/>
                <w:bCs/>
                <w:color w:val="000000"/>
                <w:kern w:val="0"/>
                <w:sz w:val="22"/>
              </w:rPr>
            </w:pPr>
          </w:p>
        </w:tc>
        <w:tc>
          <w:tcPr>
            <w:tcW w:w="1020" w:type="dxa"/>
            <w:tcBorders>
              <w:top w:val="nil"/>
              <w:left w:val="nil"/>
              <w:bottom w:val="single" w:color="000000" w:sz="4" w:space="0"/>
              <w:right w:val="single" w:color="000000" w:sz="4" w:space="0"/>
            </w:tcBorders>
            <w:vAlign w:val="center"/>
          </w:tcPr>
          <w:p w14:paraId="0004095D">
            <w:pPr>
              <w:widowControl/>
              <w:spacing w:line="240" w:lineRule="auto"/>
              <w:jc w:val="right"/>
              <w:rPr>
                <w:rFonts w:ascii="宋体" w:hAnsi="宋体" w:eastAsia="宋体" w:cs="Arial"/>
                <w:color w:val="000000"/>
                <w:kern w:val="0"/>
                <w:sz w:val="22"/>
              </w:rPr>
            </w:pPr>
          </w:p>
        </w:tc>
        <w:tc>
          <w:tcPr>
            <w:tcW w:w="3598" w:type="dxa"/>
            <w:tcBorders>
              <w:top w:val="nil"/>
              <w:left w:val="nil"/>
              <w:bottom w:val="single" w:color="000000" w:sz="4" w:space="0"/>
              <w:right w:val="single" w:color="000000" w:sz="4" w:space="0"/>
            </w:tcBorders>
            <w:vAlign w:val="center"/>
          </w:tcPr>
          <w:p w14:paraId="193790C1">
            <w:pPr>
              <w:rPr>
                <w:rFonts w:ascii="宋体" w:hAnsi="宋体" w:eastAsia="宋体" w:cs="Arial"/>
                <w:color w:val="000000"/>
                <w:sz w:val="22"/>
              </w:rPr>
            </w:pPr>
            <w:r>
              <w:rPr>
                <w:rFonts w:hint="eastAsia" w:cs="Arial"/>
                <w:color w:val="000000"/>
                <w:sz w:val="22"/>
              </w:rPr>
              <w:t>二十五、债务付息支出</w:t>
            </w:r>
          </w:p>
        </w:tc>
        <w:tc>
          <w:tcPr>
            <w:tcW w:w="1074" w:type="dxa"/>
            <w:tcBorders>
              <w:top w:val="nil"/>
              <w:left w:val="nil"/>
              <w:bottom w:val="single" w:color="000000" w:sz="4" w:space="0"/>
              <w:right w:val="single" w:color="000000" w:sz="4" w:space="0"/>
            </w:tcBorders>
            <w:vAlign w:val="center"/>
          </w:tcPr>
          <w:p w14:paraId="46AB84D5">
            <w:pPr>
              <w:widowControl/>
              <w:spacing w:line="240" w:lineRule="auto"/>
              <w:jc w:val="right"/>
              <w:rPr>
                <w:rFonts w:ascii="宋体" w:hAnsi="宋体" w:eastAsia="宋体" w:cs="Arial"/>
                <w:color w:val="000000"/>
                <w:kern w:val="0"/>
                <w:sz w:val="22"/>
              </w:rPr>
            </w:pPr>
          </w:p>
        </w:tc>
      </w:tr>
      <w:tr w14:paraId="68DF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5267A173">
            <w:pPr>
              <w:widowControl/>
              <w:spacing w:line="240" w:lineRule="auto"/>
              <w:jc w:val="center"/>
              <w:rPr>
                <w:rFonts w:ascii="宋体" w:hAnsi="宋体" w:eastAsia="宋体" w:cs="Arial"/>
                <w:b/>
                <w:bCs/>
                <w:color w:val="000000"/>
                <w:kern w:val="0"/>
                <w:sz w:val="22"/>
              </w:rPr>
            </w:pPr>
          </w:p>
        </w:tc>
        <w:tc>
          <w:tcPr>
            <w:tcW w:w="1020" w:type="dxa"/>
            <w:tcBorders>
              <w:top w:val="nil"/>
              <w:left w:val="nil"/>
              <w:bottom w:val="single" w:color="000000" w:sz="4" w:space="0"/>
              <w:right w:val="single" w:color="000000" w:sz="4" w:space="0"/>
            </w:tcBorders>
            <w:vAlign w:val="center"/>
          </w:tcPr>
          <w:p w14:paraId="0D629439">
            <w:pPr>
              <w:widowControl/>
              <w:spacing w:line="240" w:lineRule="auto"/>
              <w:jc w:val="right"/>
              <w:rPr>
                <w:rFonts w:ascii="宋体" w:hAnsi="宋体" w:eastAsia="宋体" w:cs="Arial"/>
                <w:color w:val="000000"/>
                <w:kern w:val="0"/>
                <w:sz w:val="22"/>
              </w:rPr>
            </w:pPr>
          </w:p>
        </w:tc>
        <w:tc>
          <w:tcPr>
            <w:tcW w:w="3598" w:type="dxa"/>
            <w:tcBorders>
              <w:top w:val="nil"/>
              <w:left w:val="nil"/>
              <w:bottom w:val="single" w:color="000000" w:sz="4" w:space="0"/>
              <w:right w:val="single" w:color="000000" w:sz="4" w:space="0"/>
            </w:tcBorders>
            <w:vAlign w:val="center"/>
          </w:tcPr>
          <w:p w14:paraId="1C923976">
            <w:pPr>
              <w:widowControl/>
              <w:spacing w:line="240" w:lineRule="auto"/>
              <w:jc w:val="left"/>
              <w:rPr>
                <w:rFonts w:ascii="宋体" w:hAnsi="宋体" w:eastAsia="宋体" w:cs="Arial"/>
                <w:b/>
                <w:bCs/>
                <w:color w:val="000000"/>
                <w:kern w:val="0"/>
                <w:sz w:val="22"/>
              </w:rPr>
            </w:pPr>
            <w:r>
              <w:rPr>
                <w:rFonts w:hint="eastAsia" w:cs="Arial"/>
                <w:color w:val="000000"/>
                <w:sz w:val="22"/>
              </w:rPr>
              <w:t>二十六、</w:t>
            </w:r>
            <w:r>
              <w:rPr>
                <w:rFonts w:hint="eastAsia" w:cs="Arial"/>
                <w:color w:val="000000"/>
                <w:sz w:val="22"/>
                <w:lang w:val="en-US" w:eastAsia="zh-CN"/>
              </w:rPr>
              <w:t>抗疫</w:t>
            </w:r>
            <w:r>
              <w:rPr>
                <w:rFonts w:hint="eastAsia" w:cs="Arial"/>
                <w:color w:val="000000"/>
                <w:sz w:val="22"/>
              </w:rPr>
              <w:t>特别国债安排的支出</w:t>
            </w:r>
          </w:p>
        </w:tc>
        <w:tc>
          <w:tcPr>
            <w:tcW w:w="1074" w:type="dxa"/>
            <w:tcBorders>
              <w:top w:val="nil"/>
              <w:left w:val="nil"/>
              <w:bottom w:val="single" w:color="000000" w:sz="4" w:space="0"/>
              <w:right w:val="single" w:color="000000" w:sz="4" w:space="0"/>
            </w:tcBorders>
            <w:vAlign w:val="center"/>
          </w:tcPr>
          <w:p w14:paraId="7429B96F">
            <w:pPr>
              <w:widowControl/>
              <w:spacing w:line="240" w:lineRule="auto"/>
              <w:jc w:val="right"/>
              <w:rPr>
                <w:rFonts w:ascii="宋体" w:hAnsi="宋体" w:eastAsia="宋体" w:cs="Arial"/>
                <w:color w:val="000000"/>
                <w:kern w:val="0"/>
                <w:sz w:val="22"/>
              </w:rPr>
            </w:pPr>
          </w:p>
        </w:tc>
      </w:tr>
      <w:tr w14:paraId="4FCE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07DEC68A">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1020" w:type="dxa"/>
            <w:tcBorders>
              <w:top w:val="nil"/>
              <w:left w:val="nil"/>
              <w:bottom w:val="single" w:color="000000" w:sz="4" w:space="0"/>
              <w:right w:val="single" w:color="000000" w:sz="4" w:space="0"/>
            </w:tcBorders>
            <w:vAlign w:val="center"/>
          </w:tcPr>
          <w:p w14:paraId="6F5E2D6B">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6518.70</w:t>
            </w: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23C716DB">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1074" w:type="dxa"/>
            <w:tcBorders>
              <w:top w:val="nil"/>
              <w:left w:val="nil"/>
              <w:bottom w:val="single" w:color="000000" w:sz="4" w:space="0"/>
              <w:right w:val="single" w:color="000000" w:sz="4" w:space="0"/>
            </w:tcBorders>
            <w:vAlign w:val="center"/>
          </w:tcPr>
          <w:p w14:paraId="7B3E2C01">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6543.70</w:t>
            </w:r>
            <w:r>
              <w:rPr>
                <w:rFonts w:hint="eastAsia" w:ascii="宋体" w:hAnsi="宋体" w:eastAsia="宋体" w:cs="Arial"/>
                <w:color w:val="000000"/>
                <w:kern w:val="0"/>
                <w:sz w:val="22"/>
              </w:rPr>
              <w:t>　</w:t>
            </w:r>
          </w:p>
        </w:tc>
      </w:tr>
      <w:tr w14:paraId="2169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46EC6E1C">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使用非财政拨款结余</w:t>
            </w:r>
          </w:p>
        </w:tc>
        <w:tc>
          <w:tcPr>
            <w:tcW w:w="1020" w:type="dxa"/>
            <w:tcBorders>
              <w:top w:val="nil"/>
              <w:left w:val="nil"/>
              <w:bottom w:val="single" w:color="000000" w:sz="4" w:space="0"/>
              <w:right w:val="single" w:color="000000" w:sz="4" w:space="0"/>
            </w:tcBorders>
            <w:vAlign w:val="center"/>
          </w:tcPr>
          <w:p w14:paraId="2742BF99">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7374111C">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结余分配</w:t>
            </w:r>
          </w:p>
        </w:tc>
        <w:tc>
          <w:tcPr>
            <w:tcW w:w="1074" w:type="dxa"/>
            <w:tcBorders>
              <w:top w:val="nil"/>
              <w:left w:val="nil"/>
              <w:bottom w:val="single" w:color="000000" w:sz="4" w:space="0"/>
              <w:right w:val="single" w:color="000000" w:sz="4" w:space="0"/>
            </w:tcBorders>
            <w:vAlign w:val="center"/>
          </w:tcPr>
          <w:p w14:paraId="2848DA3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9E7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6DCCE2D1">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年初结转和结余</w:t>
            </w:r>
          </w:p>
        </w:tc>
        <w:tc>
          <w:tcPr>
            <w:tcW w:w="1020" w:type="dxa"/>
            <w:tcBorders>
              <w:top w:val="nil"/>
              <w:left w:val="nil"/>
              <w:bottom w:val="single" w:color="000000" w:sz="4" w:space="0"/>
              <w:right w:val="single" w:color="000000" w:sz="4" w:space="0"/>
            </w:tcBorders>
            <w:vAlign w:val="center"/>
          </w:tcPr>
          <w:p w14:paraId="5454EC38">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25.00</w:t>
            </w: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3AC42DE7">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年末结转和结余</w:t>
            </w:r>
          </w:p>
        </w:tc>
        <w:tc>
          <w:tcPr>
            <w:tcW w:w="1074" w:type="dxa"/>
            <w:tcBorders>
              <w:top w:val="nil"/>
              <w:left w:val="nil"/>
              <w:bottom w:val="single" w:color="000000" w:sz="4" w:space="0"/>
              <w:right w:val="single" w:color="000000" w:sz="4" w:space="0"/>
            </w:tcBorders>
            <w:vAlign w:val="center"/>
          </w:tcPr>
          <w:p w14:paraId="59EB054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B5A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tcBorders>
              <w:top w:val="nil"/>
              <w:left w:val="single" w:color="000000" w:sz="8" w:space="0"/>
              <w:bottom w:val="single" w:color="000000" w:sz="4" w:space="0"/>
              <w:right w:val="single" w:color="000000" w:sz="4" w:space="0"/>
            </w:tcBorders>
            <w:vAlign w:val="center"/>
          </w:tcPr>
          <w:p w14:paraId="29E8F5F3">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1020" w:type="dxa"/>
            <w:tcBorders>
              <w:top w:val="nil"/>
              <w:left w:val="nil"/>
              <w:bottom w:val="single" w:color="000000" w:sz="4" w:space="0"/>
              <w:right w:val="single" w:color="000000" w:sz="4" w:space="0"/>
            </w:tcBorders>
            <w:vAlign w:val="center"/>
          </w:tcPr>
          <w:p w14:paraId="24F52526">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6543.70</w:t>
            </w:r>
            <w:r>
              <w:rPr>
                <w:rFonts w:hint="eastAsia" w:ascii="宋体" w:hAnsi="宋体" w:eastAsia="宋体" w:cs="Arial"/>
                <w:color w:val="000000"/>
                <w:kern w:val="0"/>
                <w:sz w:val="22"/>
              </w:rPr>
              <w:t>　</w:t>
            </w:r>
          </w:p>
        </w:tc>
        <w:tc>
          <w:tcPr>
            <w:tcW w:w="3598" w:type="dxa"/>
            <w:tcBorders>
              <w:top w:val="nil"/>
              <w:left w:val="nil"/>
              <w:bottom w:val="single" w:color="000000" w:sz="4" w:space="0"/>
              <w:right w:val="single" w:color="000000" w:sz="4" w:space="0"/>
            </w:tcBorders>
            <w:vAlign w:val="center"/>
          </w:tcPr>
          <w:p w14:paraId="4E83BBA7">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1074" w:type="dxa"/>
            <w:tcBorders>
              <w:top w:val="nil"/>
              <w:left w:val="nil"/>
              <w:bottom w:val="single" w:color="000000" w:sz="4" w:space="0"/>
              <w:right w:val="single" w:color="000000" w:sz="4" w:space="0"/>
            </w:tcBorders>
            <w:vAlign w:val="center"/>
          </w:tcPr>
          <w:p w14:paraId="29822BD2">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6543.70</w:t>
            </w:r>
            <w:r>
              <w:rPr>
                <w:rFonts w:hint="eastAsia" w:ascii="宋体" w:hAnsi="宋体" w:eastAsia="宋体" w:cs="Arial"/>
                <w:color w:val="000000"/>
                <w:kern w:val="0"/>
                <w:sz w:val="22"/>
              </w:rPr>
              <w:t>　</w:t>
            </w:r>
          </w:p>
        </w:tc>
      </w:tr>
    </w:tbl>
    <w:p w14:paraId="0BF3249B">
      <w:pPr>
        <w:pStyle w:val="10"/>
        <w:rPr>
          <w:rFonts w:ascii="Times New Roman" w:hAnsi="Times New Roman" w:eastAsia="宋体" w:cs="Times New Roman"/>
        </w:rPr>
      </w:pPr>
      <w:r>
        <w:rPr>
          <w:rFonts w:hint="eastAsia" w:ascii="Times New Roman" w:hAnsi="Times New Roman" w:eastAsia="宋体" w:cs="Times New Roman"/>
        </w:rPr>
        <w:t>注：1. 本表反映部门本年度的总收支和年末结转结余情况。</w:t>
      </w:r>
    </w:p>
    <w:p w14:paraId="221825F4">
      <w:pPr>
        <w:pStyle w:val="10"/>
        <w:ind w:firstLine="480" w:firstLineChars="200"/>
        <w:rPr>
          <w:rFonts w:ascii="Times New Roman" w:hAnsi="Times New Roman" w:eastAsia="宋体" w:cs="Times New Roman"/>
        </w:rPr>
      </w:pPr>
      <w:r>
        <w:rPr>
          <w:rFonts w:hint="eastAsia" w:ascii="Times New Roman" w:hAnsi="Times New Roman" w:eastAsia="宋体" w:cs="Times New Roman"/>
        </w:rPr>
        <w:t>2.</w:t>
      </w:r>
      <w:r>
        <w:rPr>
          <w:rFonts w:hint="eastAsia"/>
        </w:rPr>
        <w:t xml:space="preserve"> </w:t>
      </w:r>
      <w:r>
        <w:rPr>
          <w:rFonts w:hint="eastAsia" w:ascii="Times New Roman" w:hAnsi="Times New Roman" w:eastAsia="宋体" w:cs="Times New Roman"/>
        </w:rPr>
        <w:t>本套报表金额单位转换时可能存在尾数误差。</w:t>
      </w:r>
    </w:p>
    <w:p w14:paraId="7985807E">
      <w:pPr>
        <w:pStyle w:val="11"/>
        <w:numPr>
          <w:ilvl w:val="0"/>
          <w:numId w:val="1"/>
        </w:numPr>
        <w:ind w:firstLineChars="0"/>
        <w:jc w:val="left"/>
        <w:outlineLvl w:val="1"/>
        <w:rPr>
          <w:rFonts w:ascii="黑体" w:hAnsi="仿宋" w:eastAsia="黑体"/>
          <w:sz w:val="32"/>
          <w:szCs w:val="32"/>
        </w:rPr>
      </w:pPr>
      <w:bookmarkStart w:id="6" w:name="_Toc27524"/>
      <w:r>
        <w:rPr>
          <w:rFonts w:hint="eastAsia" w:ascii="黑体" w:hAnsi="仿宋" w:eastAsia="黑体"/>
          <w:sz w:val="32"/>
          <w:szCs w:val="32"/>
        </w:rPr>
        <w:t>收入决算表</w:t>
      </w:r>
      <w:bookmarkEnd w:id="6"/>
      <w:r>
        <w:rPr>
          <w:rFonts w:hint="eastAsia" w:ascii="黑体" w:hAnsi="仿宋" w:eastAsia="黑体"/>
          <w:sz w:val="32"/>
          <w:szCs w:val="32"/>
        </w:rPr>
        <w:t xml:space="preserve"> </w:t>
      </w:r>
    </w:p>
    <w:tbl>
      <w:tblPr>
        <w:tblStyle w:val="8"/>
        <w:tblW w:w="8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1227"/>
        <w:gridCol w:w="1063"/>
        <w:gridCol w:w="1125"/>
        <w:gridCol w:w="705"/>
        <w:gridCol w:w="690"/>
        <w:gridCol w:w="780"/>
        <w:gridCol w:w="1155"/>
        <w:gridCol w:w="751"/>
      </w:tblGrid>
      <w:tr w14:paraId="1A28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04" w:type="dxa"/>
            <w:gridSpan w:val="11"/>
            <w:tcBorders>
              <w:top w:val="nil"/>
              <w:left w:val="nil"/>
              <w:bottom w:val="nil"/>
              <w:right w:val="nil"/>
            </w:tcBorders>
            <w:vAlign w:val="bottom"/>
          </w:tcPr>
          <w:p w14:paraId="2D8BA8CE">
            <w:pPr>
              <w:widowControl/>
              <w:spacing w:line="240" w:lineRule="auto"/>
              <w:jc w:val="center"/>
              <w:rPr>
                <w:rFonts w:ascii="宋体" w:hAnsi="宋体" w:eastAsia="宋体" w:cs="Arial"/>
                <w:color w:val="000000"/>
                <w:kern w:val="0"/>
                <w:sz w:val="44"/>
                <w:szCs w:val="44"/>
              </w:rPr>
            </w:pPr>
            <w:r>
              <w:rPr>
                <w:rFonts w:hint="eastAsia" w:ascii="黑体" w:hAnsi="Arial" w:eastAsia="黑体" w:cs="Arial"/>
                <w:color w:val="000000"/>
                <w:kern w:val="0"/>
                <w:sz w:val="36"/>
                <w:szCs w:val="36"/>
              </w:rPr>
              <w:t>收入决算表</w:t>
            </w:r>
            <w:bookmarkStart w:id="26" w:name="_GoBack"/>
            <w:bookmarkEnd w:id="26"/>
          </w:p>
        </w:tc>
      </w:tr>
      <w:tr w14:paraId="499F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14:paraId="40B8301A">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14:paraId="790BF00A">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14:paraId="02F0A063">
            <w:pPr>
              <w:widowControl/>
              <w:spacing w:line="240" w:lineRule="auto"/>
              <w:jc w:val="left"/>
              <w:rPr>
                <w:rFonts w:ascii="Arial" w:hAnsi="Arial" w:eastAsia="宋体" w:cs="Arial"/>
                <w:color w:val="000000"/>
                <w:kern w:val="0"/>
                <w:sz w:val="20"/>
                <w:szCs w:val="20"/>
              </w:rPr>
            </w:pPr>
          </w:p>
        </w:tc>
        <w:tc>
          <w:tcPr>
            <w:tcW w:w="1227" w:type="dxa"/>
            <w:tcBorders>
              <w:top w:val="nil"/>
              <w:left w:val="nil"/>
              <w:bottom w:val="nil"/>
              <w:right w:val="nil"/>
            </w:tcBorders>
            <w:vAlign w:val="bottom"/>
          </w:tcPr>
          <w:p w14:paraId="0FEE550C">
            <w:pPr>
              <w:widowControl/>
              <w:spacing w:line="240" w:lineRule="auto"/>
              <w:jc w:val="left"/>
              <w:rPr>
                <w:rFonts w:ascii="Arial" w:hAnsi="Arial" w:eastAsia="宋体" w:cs="Arial"/>
                <w:color w:val="000000"/>
                <w:kern w:val="0"/>
                <w:sz w:val="20"/>
                <w:szCs w:val="20"/>
              </w:rPr>
            </w:pPr>
          </w:p>
        </w:tc>
        <w:tc>
          <w:tcPr>
            <w:tcW w:w="1063" w:type="dxa"/>
            <w:tcBorders>
              <w:top w:val="nil"/>
              <w:left w:val="nil"/>
              <w:bottom w:val="nil"/>
              <w:right w:val="nil"/>
            </w:tcBorders>
            <w:vAlign w:val="bottom"/>
          </w:tcPr>
          <w:p w14:paraId="33EEF75C">
            <w:pPr>
              <w:widowControl/>
              <w:spacing w:line="240" w:lineRule="auto"/>
              <w:jc w:val="left"/>
              <w:rPr>
                <w:rFonts w:ascii="Arial" w:hAnsi="Arial" w:eastAsia="宋体" w:cs="Arial"/>
                <w:color w:val="000000"/>
                <w:kern w:val="0"/>
                <w:sz w:val="20"/>
                <w:szCs w:val="20"/>
              </w:rPr>
            </w:pPr>
          </w:p>
        </w:tc>
        <w:tc>
          <w:tcPr>
            <w:tcW w:w="1125" w:type="dxa"/>
            <w:tcBorders>
              <w:top w:val="nil"/>
              <w:left w:val="nil"/>
              <w:bottom w:val="nil"/>
              <w:right w:val="nil"/>
            </w:tcBorders>
            <w:vAlign w:val="bottom"/>
          </w:tcPr>
          <w:p w14:paraId="49C0D509">
            <w:pPr>
              <w:widowControl/>
              <w:spacing w:line="240" w:lineRule="auto"/>
              <w:jc w:val="left"/>
              <w:rPr>
                <w:rFonts w:ascii="Arial" w:hAnsi="Arial" w:eastAsia="宋体" w:cs="Arial"/>
                <w:color w:val="000000"/>
                <w:kern w:val="0"/>
                <w:sz w:val="20"/>
                <w:szCs w:val="20"/>
              </w:rPr>
            </w:pPr>
          </w:p>
        </w:tc>
        <w:tc>
          <w:tcPr>
            <w:tcW w:w="705" w:type="dxa"/>
            <w:tcBorders>
              <w:top w:val="nil"/>
              <w:left w:val="nil"/>
              <w:bottom w:val="nil"/>
              <w:right w:val="nil"/>
            </w:tcBorders>
            <w:vAlign w:val="bottom"/>
          </w:tcPr>
          <w:p w14:paraId="0041C10E">
            <w:pPr>
              <w:widowControl/>
              <w:spacing w:line="240" w:lineRule="auto"/>
              <w:jc w:val="left"/>
              <w:rPr>
                <w:rFonts w:ascii="Arial" w:hAnsi="Arial" w:eastAsia="宋体" w:cs="Arial"/>
                <w:color w:val="000000"/>
                <w:kern w:val="0"/>
                <w:sz w:val="20"/>
                <w:szCs w:val="20"/>
              </w:rPr>
            </w:pPr>
          </w:p>
        </w:tc>
        <w:tc>
          <w:tcPr>
            <w:tcW w:w="690" w:type="dxa"/>
            <w:tcBorders>
              <w:top w:val="nil"/>
              <w:left w:val="nil"/>
              <w:bottom w:val="nil"/>
              <w:right w:val="nil"/>
            </w:tcBorders>
            <w:vAlign w:val="bottom"/>
          </w:tcPr>
          <w:p w14:paraId="25ED3D0E">
            <w:pPr>
              <w:widowControl/>
              <w:spacing w:line="240" w:lineRule="auto"/>
              <w:jc w:val="left"/>
              <w:rPr>
                <w:rFonts w:ascii="Arial" w:hAnsi="Arial" w:eastAsia="宋体" w:cs="Arial"/>
                <w:color w:val="000000"/>
                <w:kern w:val="0"/>
                <w:sz w:val="20"/>
                <w:szCs w:val="20"/>
              </w:rPr>
            </w:pPr>
          </w:p>
        </w:tc>
        <w:tc>
          <w:tcPr>
            <w:tcW w:w="780" w:type="dxa"/>
            <w:tcBorders>
              <w:top w:val="nil"/>
              <w:left w:val="nil"/>
              <w:bottom w:val="nil"/>
              <w:right w:val="nil"/>
            </w:tcBorders>
            <w:vAlign w:val="bottom"/>
          </w:tcPr>
          <w:p w14:paraId="03B8270D">
            <w:pPr>
              <w:widowControl/>
              <w:spacing w:line="240" w:lineRule="auto"/>
              <w:jc w:val="left"/>
              <w:rPr>
                <w:rFonts w:ascii="Arial" w:hAnsi="Arial" w:eastAsia="宋体" w:cs="Arial"/>
                <w:color w:val="000000"/>
                <w:kern w:val="0"/>
                <w:sz w:val="20"/>
                <w:szCs w:val="20"/>
              </w:rPr>
            </w:pPr>
          </w:p>
        </w:tc>
        <w:tc>
          <w:tcPr>
            <w:tcW w:w="1155" w:type="dxa"/>
            <w:tcBorders>
              <w:top w:val="nil"/>
              <w:left w:val="nil"/>
              <w:bottom w:val="nil"/>
              <w:right w:val="nil"/>
            </w:tcBorders>
            <w:vAlign w:val="bottom"/>
          </w:tcPr>
          <w:p w14:paraId="576AF1CB">
            <w:pPr>
              <w:widowControl/>
              <w:spacing w:line="240" w:lineRule="auto"/>
              <w:jc w:val="left"/>
              <w:rPr>
                <w:rFonts w:ascii="Arial" w:hAnsi="Arial" w:eastAsia="宋体" w:cs="Arial"/>
                <w:color w:val="000000"/>
                <w:kern w:val="0"/>
                <w:sz w:val="20"/>
                <w:szCs w:val="20"/>
              </w:rPr>
            </w:pPr>
          </w:p>
        </w:tc>
        <w:tc>
          <w:tcPr>
            <w:tcW w:w="751" w:type="dxa"/>
            <w:tcBorders>
              <w:top w:val="nil"/>
              <w:left w:val="nil"/>
              <w:bottom w:val="nil"/>
              <w:right w:val="nil"/>
            </w:tcBorders>
            <w:vAlign w:val="bottom"/>
          </w:tcPr>
          <w:p w14:paraId="7649695B">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14:paraId="5C9B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35" w:type="dxa"/>
            <w:gridSpan w:val="4"/>
            <w:tcBorders>
              <w:top w:val="nil"/>
              <w:left w:val="nil"/>
              <w:bottom w:val="nil"/>
              <w:right w:val="nil"/>
            </w:tcBorders>
            <w:vAlign w:val="bottom"/>
          </w:tcPr>
          <w:p w14:paraId="3A4CA9E3">
            <w:pPr>
              <w:widowControl/>
              <w:spacing w:line="240" w:lineRule="auto"/>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部门：</w:t>
            </w:r>
          </w:p>
        </w:tc>
        <w:tc>
          <w:tcPr>
            <w:tcW w:w="1063" w:type="dxa"/>
            <w:tcBorders>
              <w:top w:val="nil"/>
              <w:left w:val="nil"/>
              <w:bottom w:val="nil"/>
              <w:right w:val="nil"/>
            </w:tcBorders>
            <w:vAlign w:val="bottom"/>
          </w:tcPr>
          <w:p w14:paraId="7CAE8776">
            <w:pPr>
              <w:widowControl/>
              <w:spacing w:line="240" w:lineRule="auto"/>
              <w:jc w:val="left"/>
              <w:rPr>
                <w:rFonts w:ascii="Arial" w:hAnsi="Arial" w:eastAsia="宋体" w:cs="Arial"/>
                <w:color w:val="000000"/>
                <w:kern w:val="0"/>
                <w:sz w:val="20"/>
                <w:szCs w:val="20"/>
              </w:rPr>
            </w:pPr>
          </w:p>
        </w:tc>
        <w:tc>
          <w:tcPr>
            <w:tcW w:w="1125" w:type="dxa"/>
            <w:tcBorders>
              <w:top w:val="nil"/>
              <w:left w:val="nil"/>
              <w:bottom w:val="nil"/>
              <w:right w:val="nil"/>
            </w:tcBorders>
            <w:vAlign w:val="bottom"/>
          </w:tcPr>
          <w:p w14:paraId="0AEF3D87">
            <w:pPr>
              <w:widowControl/>
              <w:spacing w:line="240" w:lineRule="auto"/>
              <w:jc w:val="left"/>
              <w:rPr>
                <w:rFonts w:ascii="Arial" w:hAnsi="Arial" w:eastAsia="宋体" w:cs="Arial"/>
                <w:color w:val="000000"/>
                <w:kern w:val="0"/>
                <w:sz w:val="20"/>
                <w:szCs w:val="20"/>
              </w:rPr>
            </w:pPr>
          </w:p>
        </w:tc>
        <w:tc>
          <w:tcPr>
            <w:tcW w:w="705" w:type="dxa"/>
            <w:tcBorders>
              <w:top w:val="nil"/>
              <w:left w:val="nil"/>
              <w:bottom w:val="nil"/>
              <w:right w:val="nil"/>
            </w:tcBorders>
            <w:vAlign w:val="bottom"/>
          </w:tcPr>
          <w:p w14:paraId="5E6BAEE2">
            <w:pPr>
              <w:widowControl/>
              <w:spacing w:line="240" w:lineRule="auto"/>
              <w:jc w:val="center"/>
              <w:rPr>
                <w:rFonts w:ascii="宋体" w:hAnsi="宋体" w:eastAsia="宋体" w:cs="Arial"/>
                <w:color w:val="000000"/>
                <w:kern w:val="0"/>
                <w:sz w:val="24"/>
                <w:szCs w:val="24"/>
              </w:rPr>
            </w:pPr>
          </w:p>
        </w:tc>
        <w:tc>
          <w:tcPr>
            <w:tcW w:w="690" w:type="dxa"/>
            <w:tcBorders>
              <w:top w:val="nil"/>
              <w:left w:val="nil"/>
              <w:bottom w:val="nil"/>
              <w:right w:val="nil"/>
            </w:tcBorders>
            <w:vAlign w:val="bottom"/>
          </w:tcPr>
          <w:p w14:paraId="08497C66">
            <w:pPr>
              <w:widowControl/>
              <w:spacing w:line="240" w:lineRule="auto"/>
              <w:jc w:val="left"/>
              <w:rPr>
                <w:rFonts w:ascii="Arial" w:hAnsi="Arial" w:eastAsia="宋体" w:cs="Arial"/>
                <w:color w:val="000000"/>
                <w:kern w:val="0"/>
                <w:sz w:val="20"/>
                <w:szCs w:val="20"/>
              </w:rPr>
            </w:pPr>
          </w:p>
        </w:tc>
        <w:tc>
          <w:tcPr>
            <w:tcW w:w="780" w:type="dxa"/>
            <w:tcBorders>
              <w:top w:val="nil"/>
              <w:left w:val="nil"/>
              <w:bottom w:val="nil"/>
              <w:right w:val="nil"/>
            </w:tcBorders>
            <w:vAlign w:val="bottom"/>
          </w:tcPr>
          <w:p w14:paraId="42699367">
            <w:pPr>
              <w:widowControl/>
              <w:spacing w:line="240" w:lineRule="auto"/>
              <w:jc w:val="left"/>
              <w:rPr>
                <w:rFonts w:ascii="Arial" w:hAnsi="Arial" w:eastAsia="宋体" w:cs="Arial"/>
                <w:color w:val="000000"/>
                <w:kern w:val="0"/>
                <w:sz w:val="20"/>
                <w:szCs w:val="20"/>
              </w:rPr>
            </w:pPr>
          </w:p>
        </w:tc>
        <w:tc>
          <w:tcPr>
            <w:tcW w:w="1906" w:type="dxa"/>
            <w:gridSpan w:val="2"/>
            <w:tcBorders>
              <w:top w:val="nil"/>
              <w:left w:val="nil"/>
              <w:bottom w:val="nil"/>
              <w:right w:val="nil"/>
            </w:tcBorders>
            <w:vAlign w:val="bottom"/>
          </w:tcPr>
          <w:p w14:paraId="40DFAB5A">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425E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35" w:type="dxa"/>
            <w:gridSpan w:val="4"/>
            <w:tcBorders>
              <w:top w:val="single" w:color="000000" w:sz="8" w:space="0"/>
              <w:left w:val="single" w:color="000000" w:sz="8" w:space="0"/>
              <w:bottom w:val="single" w:color="000000" w:sz="4" w:space="0"/>
              <w:right w:val="single" w:color="000000" w:sz="4" w:space="0"/>
            </w:tcBorders>
            <w:vAlign w:val="center"/>
          </w:tcPr>
          <w:p w14:paraId="14DBD607">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063" w:type="dxa"/>
            <w:vMerge w:val="restart"/>
            <w:tcBorders>
              <w:top w:val="single" w:color="000000" w:sz="8" w:space="0"/>
              <w:left w:val="nil"/>
              <w:bottom w:val="single" w:color="000000" w:sz="4" w:space="0"/>
              <w:right w:val="single" w:color="000000" w:sz="4" w:space="0"/>
            </w:tcBorders>
            <w:vAlign w:val="center"/>
          </w:tcPr>
          <w:p w14:paraId="5E4F7380">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125" w:type="dxa"/>
            <w:vMerge w:val="restart"/>
            <w:tcBorders>
              <w:top w:val="single" w:color="000000" w:sz="8" w:space="0"/>
              <w:left w:val="single" w:color="000000" w:sz="4" w:space="0"/>
              <w:bottom w:val="single" w:color="000000" w:sz="4" w:space="0"/>
              <w:right w:val="single" w:color="000000" w:sz="4" w:space="0"/>
            </w:tcBorders>
            <w:vAlign w:val="center"/>
          </w:tcPr>
          <w:p w14:paraId="183DE5FC">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705" w:type="dxa"/>
            <w:vMerge w:val="restart"/>
            <w:tcBorders>
              <w:top w:val="single" w:color="000000" w:sz="8" w:space="0"/>
              <w:left w:val="nil"/>
              <w:bottom w:val="single" w:color="000000" w:sz="4" w:space="0"/>
              <w:right w:val="single" w:color="000000" w:sz="4" w:space="0"/>
            </w:tcBorders>
            <w:vAlign w:val="center"/>
          </w:tcPr>
          <w:p w14:paraId="46114429">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690" w:type="dxa"/>
            <w:vMerge w:val="restart"/>
            <w:tcBorders>
              <w:top w:val="single" w:color="000000" w:sz="8" w:space="0"/>
              <w:left w:val="nil"/>
              <w:bottom w:val="single" w:color="000000" w:sz="4" w:space="0"/>
              <w:right w:val="single" w:color="000000" w:sz="4" w:space="0"/>
            </w:tcBorders>
            <w:vAlign w:val="center"/>
          </w:tcPr>
          <w:p w14:paraId="798829E8">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780" w:type="dxa"/>
            <w:vMerge w:val="restart"/>
            <w:tcBorders>
              <w:top w:val="single" w:color="000000" w:sz="8" w:space="0"/>
              <w:left w:val="nil"/>
              <w:bottom w:val="single" w:color="000000" w:sz="4" w:space="0"/>
              <w:right w:val="single" w:color="000000" w:sz="4" w:space="0"/>
            </w:tcBorders>
            <w:vAlign w:val="center"/>
          </w:tcPr>
          <w:p w14:paraId="344DBE0A">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1155" w:type="dxa"/>
            <w:vMerge w:val="restart"/>
            <w:tcBorders>
              <w:top w:val="single" w:color="000000" w:sz="8" w:space="0"/>
              <w:left w:val="nil"/>
              <w:bottom w:val="single" w:color="000000" w:sz="4" w:space="0"/>
              <w:right w:val="single" w:color="000000" w:sz="4" w:space="0"/>
            </w:tcBorders>
            <w:vAlign w:val="center"/>
          </w:tcPr>
          <w:p w14:paraId="20D50F9B">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751" w:type="dxa"/>
            <w:vMerge w:val="restart"/>
            <w:tcBorders>
              <w:top w:val="single" w:color="000000" w:sz="8" w:space="0"/>
              <w:left w:val="nil"/>
              <w:bottom w:val="single" w:color="000000" w:sz="4" w:space="0"/>
              <w:right w:val="single" w:color="000000" w:sz="8" w:space="0"/>
            </w:tcBorders>
            <w:vAlign w:val="center"/>
          </w:tcPr>
          <w:p w14:paraId="401C57D8">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14:paraId="783C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vAlign w:val="center"/>
          </w:tcPr>
          <w:p w14:paraId="0B7FD026">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支出功能分类科目编码</w:t>
            </w:r>
          </w:p>
        </w:tc>
        <w:tc>
          <w:tcPr>
            <w:tcW w:w="1227" w:type="dxa"/>
            <w:vMerge w:val="restart"/>
            <w:tcBorders>
              <w:top w:val="nil"/>
              <w:left w:val="nil"/>
              <w:bottom w:val="single" w:color="000000" w:sz="4" w:space="0"/>
              <w:right w:val="single" w:color="000000" w:sz="4" w:space="0"/>
            </w:tcBorders>
            <w:vAlign w:val="center"/>
          </w:tcPr>
          <w:p w14:paraId="76ECA6C3">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063" w:type="dxa"/>
            <w:vMerge w:val="continue"/>
            <w:tcBorders>
              <w:top w:val="single" w:color="000000" w:sz="8" w:space="0"/>
              <w:left w:val="nil"/>
              <w:bottom w:val="single" w:color="000000" w:sz="4" w:space="0"/>
              <w:right w:val="single" w:color="000000" w:sz="4" w:space="0"/>
            </w:tcBorders>
            <w:vAlign w:val="center"/>
          </w:tcPr>
          <w:p w14:paraId="4D090316">
            <w:pPr>
              <w:widowControl/>
              <w:spacing w:line="240" w:lineRule="auto"/>
              <w:jc w:val="left"/>
              <w:rPr>
                <w:rFonts w:ascii="宋体" w:hAnsi="宋体" w:eastAsia="宋体" w:cs="Arial"/>
                <w:color w:val="000000"/>
                <w:kern w:val="0"/>
                <w:sz w:val="22"/>
              </w:rPr>
            </w:pPr>
          </w:p>
        </w:tc>
        <w:tc>
          <w:tcPr>
            <w:tcW w:w="1125" w:type="dxa"/>
            <w:vMerge w:val="continue"/>
            <w:tcBorders>
              <w:top w:val="single" w:color="000000" w:sz="8" w:space="0"/>
              <w:left w:val="single" w:color="000000" w:sz="4" w:space="0"/>
              <w:bottom w:val="single" w:color="000000" w:sz="4" w:space="0"/>
              <w:right w:val="single" w:color="000000" w:sz="4" w:space="0"/>
            </w:tcBorders>
            <w:vAlign w:val="center"/>
          </w:tcPr>
          <w:p w14:paraId="7F03EAF0">
            <w:pPr>
              <w:widowControl/>
              <w:spacing w:line="240" w:lineRule="auto"/>
              <w:jc w:val="left"/>
              <w:rPr>
                <w:rFonts w:ascii="宋体" w:hAnsi="宋体" w:eastAsia="宋体" w:cs="Arial"/>
                <w:color w:val="000000"/>
                <w:kern w:val="0"/>
                <w:sz w:val="22"/>
              </w:rPr>
            </w:pPr>
          </w:p>
        </w:tc>
        <w:tc>
          <w:tcPr>
            <w:tcW w:w="705" w:type="dxa"/>
            <w:vMerge w:val="continue"/>
            <w:tcBorders>
              <w:top w:val="single" w:color="000000" w:sz="8" w:space="0"/>
              <w:left w:val="nil"/>
              <w:bottom w:val="single" w:color="000000" w:sz="4" w:space="0"/>
              <w:right w:val="single" w:color="000000" w:sz="4" w:space="0"/>
            </w:tcBorders>
            <w:vAlign w:val="center"/>
          </w:tcPr>
          <w:p w14:paraId="2DE45CFB">
            <w:pPr>
              <w:widowControl/>
              <w:spacing w:line="240" w:lineRule="auto"/>
              <w:jc w:val="left"/>
              <w:rPr>
                <w:rFonts w:ascii="宋体" w:hAnsi="宋体" w:eastAsia="宋体" w:cs="Arial"/>
                <w:color w:val="000000"/>
                <w:kern w:val="0"/>
                <w:sz w:val="22"/>
              </w:rPr>
            </w:pPr>
          </w:p>
        </w:tc>
        <w:tc>
          <w:tcPr>
            <w:tcW w:w="690" w:type="dxa"/>
            <w:vMerge w:val="continue"/>
            <w:tcBorders>
              <w:top w:val="single" w:color="000000" w:sz="8" w:space="0"/>
              <w:left w:val="nil"/>
              <w:bottom w:val="single" w:color="000000" w:sz="4" w:space="0"/>
              <w:right w:val="single" w:color="000000" w:sz="4" w:space="0"/>
            </w:tcBorders>
            <w:vAlign w:val="center"/>
          </w:tcPr>
          <w:p w14:paraId="5B0902C7">
            <w:pPr>
              <w:widowControl/>
              <w:spacing w:line="240" w:lineRule="auto"/>
              <w:jc w:val="left"/>
              <w:rPr>
                <w:rFonts w:ascii="宋体" w:hAnsi="宋体" w:eastAsia="宋体" w:cs="Arial"/>
                <w:color w:val="000000"/>
                <w:kern w:val="0"/>
                <w:sz w:val="22"/>
              </w:rPr>
            </w:pPr>
          </w:p>
        </w:tc>
        <w:tc>
          <w:tcPr>
            <w:tcW w:w="780" w:type="dxa"/>
            <w:vMerge w:val="continue"/>
            <w:tcBorders>
              <w:top w:val="single" w:color="000000" w:sz="8" w:space="0"/>
              <w:left w:val="nil"/>
              <w:bottom w:val="single" w:color="000000" w:sz="4" w:space="0"/>
              <w:right w:val="single" w:color="000000" w:sz="4" w:space="0"/>
            </w:tcBorders>
            <w:vAlign w:val="center"/>
          </w:tcPr>
          <w:p w14:paraId="6A21DA9E">
            <w:pPr>
              <w:widowControl/>
              <w:spacing w:line="240" w:lineRule="auto"/>
              <w:jc w:val="left"/>
              <w:rPr>
                <w:rFonts w:ascii="宋体" w:hAnsi="宋体" w:eastAsia="宋体" w:cs="Arial"/>
                <w:color w:val="000000"/>
                <w:kern w:val="0"/>
                <w:sz w:val="22"/>
              </w:rPr>
            </w:pPr>
          </w:p>
        </w:tc>
        <w:tc>
          <w:tcPr>
            <w:tcW w:w="1155" w:type="dxa"/>
            <w:vMerge w:val="continue"/>
            <w:tcBorders>
              <w:top w:val="single" w:color="000000" w:sz="8" w:space="0"/>
              <w:left w:val="nil"/>
              <w:bottom w:val="single" w:color="000000" w:sz="4" w:space="0"/>
              <w:right w:val="single" w:color="000000" w:sz="4" w:space="0"/>
            </w:tcBorders>
            <w:vAlign w:val="center"/>
          </w:tcPr>
          <w:p w14:paraId="73C0B1E8">
            <w:pPr>
              <w:widowControl/>
              <w:spacing w:line="240" w:lineRule="auto"/>
              <w:jc w:val="left"/>
              <w:rPr>
                <w:rFonts w:ascii="宋体" w:hAnsi="宋体" w:eastAsia="宋体" w:cs="Arial"/>
                <w:color w:val="000000"/>
                <w:kern w:val="0"/>
                <w:sz w:val="22"/>
              </w:rPr>
            </w:pPr>
          </w:p>
        </w:tc>
        <w:tc>
          <w:tcPr>
            <w:tcW w:w="751" w:type="dxa"/>
            <w:vMerge w:val="continue"/>
            <w:tcBorders>
              <w:top w:val="single" w:color="000000" w:sz="8" w:space="0"/>
              <w:left w:val="nil"/>
              <w:bottom w:val="single" w:color="000000" w:sz="4" w:space="0"/>
              <w:right w:val="single" w:color="000000" w:sz="8" w:space="0"/>
            </w:tcBorders>
            <w:vAlign w:val="center"/>
          </w:tcPr>
          <w:p w14:paraId="44C87123">
            <w:pPr>
              <w:widowControl/>
              <w:spacing w:line="240" w:lineRule="auto"/>
              <w:jc w:val="left"/>
              <w:rPr>
                <w:rFonts w:ascii="宋体" w:hAnsi="宋体" w:eastAsia="宋体" w:cs="Arial"/>
                <w:color w:val="000000"/>
                <w:kern w:val="0"/>
                <w:sz w:val="22"/>
              </w:rPr>
            </w:pPr>
          </w:p>
        </w:tc>
      </w:tr>
      <w:tr w14:paraId="2F2A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4F10F30">
            <w:pPr>
              <w:widowControl/>
              <w:spacing w:line="240" w:lineRule="auto"/>
              <w:jc w:val="left"/>
              <w:rPr>
                <w:rFonts w:ascii="宋体" w:hAnsi="宋体" w:eastAsia="宋体" w:cs="Arial"/>
                <w:color w:val="000000"/>
                <w:kern w:val="0"/>
                <w:sz w:val="22"/>
              </w:rPr>
            </w:pPr>
          </w:p>
        </w:tc>
        <w:tc>
          <w:tcPr>
            <w:tcW w:w="1227" w:type="dxa"/>
            <w:vMerge w:val="continue"/>
            <w:tcBorders>
              <w:top w:val="nil"/>
              <w:left w:val="nil"/>
              <w:bottom w:val="single" w:color="000000" w:sz="4" w:space="0"/>
              <w:right w:val="single" w:color="000000" w:sz="4" w:space="0"/>
            </w:tcBorders>
            <w:vAlign w:val="center"/>
          </w:tcPr>
          <w:p w14:paraId="79C32402">
            <w:pPr>
              <w:widowControl/>
              <w:spacing w:line="240" w:lineRule="auto"/>
              <w:jc w:val="left"/>
              <w:rPr>
                <w:rFonts w:ascii="宋体" w:hAnsi="宋体" w:eastAsia="宋体" w:cs="Arial"/>
                <w:color w:val="000000"/>
                <w:kern w:val="0"/>
                <w:sz w:val="22"/>
              </w:rPr>
            </w:pPr>
          </w:p>
        </w:tc>
        <w:tc>
          <w:tcPr>
            <w:tcW w:w="1063" w:type="dxa"/>
            <w:vMerge w:val="continue"/>
            <w:tcBorders>
              <w:top w:val="single" w:color="000000" w:sz="8" w:space="0"/>
              <w:left w:val="nil"/>
              <w:bottom w:val="single" w:color="000000" w:sz="4" w:space="0"/>
              <w:right w:val="single" w:color="000000" w:sz="4" w:space="0"/>
            </w:tcBorders>
            <w:vAlign w:val="center"/>
          </w:tcPr>
          <w:p w14:paraId="230EA549">
            <w:pPr>
              <w:widowControl/>
              <w:spacing w:line="240" w:lineRule="auto"/>
              <w:jc w:val="left"/>
              <w:rPr>
                <w:rFonts w:ascii="宋体" w:hAnsi="宋体" w:eastAsia="宋体" w:cs="Arial"/>
                <w:color w:val="000000"/>
                <w:kern w:val="0"/>
                <w:sz w:val="22"/>
              </w:rPr>
            </w:pPr>
          </w:p>
        </w:tc>
        <w:tc>
          <w:tcPr>
            <w:tcW w:w="1125" w:type="dxa"/>
            <w:vMerge w:val="continue"/>
            <w:tcBorders>
              <w:top w:val="single" w:color="000000" w:sz="8" w:space="0"/>
              <w:left w:val="single" w:color="000000" w:sz="4" w:space="0"/>
              <w:bottom w:val="single" w:color="000000" w:sz="4" w:space="0"/>
              <w:right w:val="single" w:color="000000" w:sz="4" w:space="0"/>
            </w:tcBorders>
            <w:vAlign w:val="center"/>
          </w:tcPr>
          <w:p w14:paraId="597F8BF6">
            <w:pPr>
              <w:widowControl/>
              <w:spacing w:line="240" w:lineRule="auto"/>
              <w:jc w:val="left"/>
              <w:rPr>
                <w:rFonts w:ascii="宋体" w:hAnsi="宋体" w:eastAsia="宋体" w:cs="Arial"/>
                <w:color w:val="000000"/>
                <w:kern w:val="0"/>
                <w:sz w:val="22"/>
              </w:rPr>
            </w:pPr>
          </w:p>
        </w:tc>
        <w:tc>
          <w:tcPr>
            <w:tcW w:w="705" w:type="dxa"/>
            <w:vMerge w:val="continue"/>
            <w:tcBorders>
              <w:top w:val="single" w:color="000000" w:sz="8" w:space="0"/>
              <w:left w:val="nil"/>
              <w:bottom w:val="single" w:color="000000" w:sz="4" w:space="0"/>
              <w:right w:val="single" w:color="000000" w:sz="4" w:space="0"/>
            </w:tcBorders>
            <w:vAlign w:val="center"/>
          </w:tcPr>
          <w:p w14:paraId="4B04CE1A">
            <w:pPr>
              <w:widowControl/>
              <w:spacing w:line="240" w:lineRule="auto"/>
              <w:jc w:val="left"/>
              <w:rPr>
                <w:rFonts w:ascii="宋体" w:hAnsi="宋体" w:eastAsia="宋体" w:cs="Arial"/>
                <w:color w:val="000000"/>
                <w:kern w:val="0"/>
                <w:sz w:val="22"/>
              </w:rPr>
            </w:pPr>
          </w:p>
        </w:tc>
        <w:tc>
          <w:tcPr>
            <w:tcW w:w="690" w:type="dxa"/>
            <w:vMerge w:val="continue"/>
            <w:tcBorders>
              <w:top w:val="single" w:color="000000" w:sz="8" w:space="0"/>
              <w:left w:val="nil"/>
              <w:bottom w:val="single" w:color="000000" w:sz="4" w:space="0"/>
              <w:right w:val="single" w:color="000000" w:sz="4" w:space="0"/>
            </w:tcBorders>
            <w:vAlign w:val="center"/>
          </w:tcPr>
          <w:p w14:paraId="7BCA0564">
            <w:pPr>
              <w:widowControl/>
              <w:spacing w:line="240" w:lineRule="auto"/>
              <w:jc w:val="left"/>
              <w:rPr>
                <w:rFonts w:ascii="宋体" w:hAnsi="宋体" w:eastAsia="宋体" w:cs="Arial"/>
                <w:color w:val="000000"/>
                <w:kern w:val="0"/>
                <w:sz w:val="22"/>
              </w:rPr>
            </w:pPr>
          </w:p>
        </w:tc>
        <w:tc>
          <w:tcPr>
            <w:tcW w:w="780" w:type="dxa"/>
            <w:vMerge w:val="continue"/>
            <w:tcBorders>
              <w:top w:val="single" w:color="000000" w:sz="8" w:space="0"/>
              <w:left w:val="nil"/>
              <w:bottom w:val="single" w:color="000000" w:sz="4" w:space="0"/>
              <w:right w:val="single" w:color="000000" w:sz="4" w:space="0"/>
            </w:tcBorders>
            <w:vAlign w:val="center"/>
          </w:tcPr>
          <w:p w14:paraId="630897BB">
            <w:pPr>
              <w:widowControl/>
              <w:spacing w:line="240" w:lineRule="auto"/>
              <w:jc w:val="left"/>
              <w:rPr>
                <w:rFonts w:ascii="宋体" w:hAnsi="宋体" w:eastAsia="宋体" w:cs="Arial"/>
                <w:color w:val="000000"/>
                <w:kern w:val="0"/>
                <w:sz w:val="22"/>
              </w:rPr>
            </w:pPr>
          </w:p>
        </w:tc>
        <w:tc>
          <w:tcPr>
            <w:tcW w:w="1155" w:type="dxa"/>
            <w:vMerge w:val="continue"/>
            <w:tcBorders>
              <w:top w:val="single" w:color="000000" w:sz="8" w:space="0"/>
              <w:left w:val="nil"/>
              <w:bottom w:val="single" w:color="000000" w:sz="4" w:space="0"/>
              <w:right w:val="single" w:color="000000" w:sz="4" w:space="0"/>
            </w:tcBorders>
            <w:vAlign w:val="center"/>
          </w:tcPr>
          <w:p w14:paraId="0C608BEB">
            <w:pPr>
              <w:widowControl/>
              <w:spacing w:line="240" w:lineRule="auto"/>
              <w:jc w:val="left"/>
              <w:rPr>
                <w:rFonts w:ascii="宋体" w:hAnsi="宋体" w:eastAsia="宋体" w:cs="Arial"/>
                <w:color w:val="000000"/>
                <w:kern w:val="0"/>
                <w:sz w:val="22"/>
              </w:rPr>
            </w:pPr>
          </w:p>
        </w:tc>
        <w:tc>
          <w:tcPr>
            <w:tcW w:w="751" w:type="dxa"/>
            <w:vMerge w:val="continue"/>
            <w:tcBorders>
              <w:top w:val="single" w:color="000000" w:sz="8" w:space="0"/>
              <w:left w:val="nil"/>
              <w:bottom w:val="single" w:color="000000" w:sz="4" w:space="0"/>
              <w:right w:val="single" w:color="000000" w:sz="8" w:space="0"/>
            </w:tcBorders>
            <w:vAlign w:val="center"/>
          </w:tcPr>
          <w:p w14:paraId="2F8B4A53">
            <w:pPr>
              <w:widowControl/>
              <w:spacing w:line="240" w:lineRule="auto"/>
              <w:jc w:val="left"/>
              <w:rPr>
                <w:rFonts w:ascii="宋体" w:hAnsi="宋体" w:eastAsia="宋体" w:cs="Arial"/>
                <w:color w:val="000000"/>
                <w:kern w:val="0"/>
                <w:sz w:val="22"/>
              </w:rPr>
            </w:pPr>
          </w:p>
        </w:tc>
      </w:tr>
      <w:tr w14:paraId="5B60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503C6952">
            <w:pPr>
              <w:widowControl/>
              <w:spacing w:line="240" w:lineRule="auto"/>
              <w:jc w:val="left"/>
              <w:rPr>
                <w:rFonts w:ascii="宋体" w:hAnsi="宋体" w:eastAsia="宋体" w:cs="Arial"/>
                <w:color w:val="000000"/>
                <w:kern w:val="0"/>
                <w:sz w:val="22"/>
              </w:rPr>
            </w:pPr>
          </w:p>
        </w:tc>
        <w:tc>
          <w:tcPr>
            <w:tcW w:w="1227" w:type="dxa"/>
            <w:vMerge w:val="continue"/>
            <w:tcBorders>
              <w:top w:val="nil"/>
              <w:left w:val="nil"/>
              <w:bottom w:val="single" w:color="000000" w:sz="4" w:space="0"/>
              <w:right w:val="single" w:color="000000" w:sz="4" w:space="0"/>
            </w:tcBorders>
            <w:vAlign w:val="center"/>
          </w:tcPr>
          <w:p w14:paraId="26F35A81">
            <w:pPr>
              <w:widowControl/>
              <w:spacing w:line="240" w:lineRule="auto"/>
              <w:jc w:val="left"/>
              <w:rPr>
                <w:rFonts w:ascii="宋体" w:hAnsi="宋体" w:eastAsia="宋体" w:cs="Arial"/>
                <w:color w:val="000000"/>
                <w:kern w:val="0"/>
                <w:sz w:val="22"/>
              </w:rPr>
            </w:pPr>
          </w:p>
        </w:tc>
        <w:tc>
          <w:tcPr>
            <w:tcW w:w="1063" w:type="dxa"/>
            <w:vMerge w:val="continue"/>
            <w:tcBorders>
              <w:top w:val="single" w:color="000000" w:sz="8" w:space="0"/>
              <w:left w:val="nil"/>
              <w:bottom w:val="single" w:color="000000" w:sz="4" w:space="0"/>
              <w:right w:val="single" w:color="000000" w:sz="4" w:space="0"/>
            </w:tcBorders>
            <w:vAlign w:val="center"/>
          </w:tcPr>
          <w:p w14:paraId="277B11BD">
            <w:pPr>
              <w:widowControl/>
              <w:spacing w:line="240" w:lineRule="auto"/>
              <w:jc w:val="left"/>
              <w:rPr>
                <w:rFonts w:ascii="宋体" w:hAnsi="宋体" w:eastAsia="宋体" w:cs="Arial"/>
                <w:color w:val="000000"/>
                <w:kern w:val="0"/>
                <w:sz w:val="22"/>
              </w:rPr>
            </w:pPr>
          </w:p>
        </w:tc>
        <w:tc>
          <w:tcPr>
            <w:tcW w:w="1125" w:type="dxa"/>
            <w:vMerge w:val="continue"/>
            <w:tcBorders>
              <w:top w:val="single" w:color="000000" w:sz="8" w:space="0"/>
              <w:left w:val="single" w:color="000000" w:sz="4" w:space="0"/>
              <w:bottom w:val="single" w:color="000000" w:sz="4" w:space="0"/>
              <w:right w:val="single" w:color="000000" w:sz="4" w:space="0"/>
            </w:tcBorders>
            <w:vAlign w:val="center"/>
          </w:tcPr>
          <w:p w14:paraId="2E5A097A">
            <w:pPr>
              <w:widowControl/>
              <w:spacing w:line="240" w:lineRule="auto"/>
              <w:jc w:val="left"/>
              <w:rPr>
                <w:rFonts w:ascii="宋体" w:hAnsi="宋体" w:eastAsia="宋体" w:cs="Arial"/>
                <w:color w:val="000000"/>
                <w:kern w:val="0"/>
                <w:sz w:val="22"/>
              </w:rPr>
            </w:pPr>
          </w:p>
        </w:tc>
        <w:tc>
          <w:tcPr>
            <w:tcW w:w="705" w:type="dxa"/>
            <w:vMerge w:val="continue"/>
            <w:tcBorders>
              <w:top w:val="single" w:color="000000" w:sz="8" w:space="0"/>
              <w:left w:val="nil"/>
              <w:bottom w:val="single" w:color="000000" w:sz="4" w:space="0"/>
              <w:right w:val="single" w:color="000000" w:sz="4" w:space="0"/>
            </w:tcBorders>
            <w:vAlign w:val="center"/>
          </w:tcPr>
          <w:p w14:paraId="78CD6233">
            <w:pPr>
              <w:widowControl/>
              <w:spacing w:line="240" w:lineRule="auto"/>
              <w:jc w:val="left"/>
              <w:rPr>
                <w:rFonts w:ascii="宋体" w:hAnsi="宋体" w:eastAsia="宋体" w:cs="Arial"/>
                <w:color w:val="000000"/>
                <w:kern w:val="0"/>
                <w:sz w:val="22"/>
              </w:rPr>
            </w:pPr>
          </w:p>
        </w:tc>
        <w:tc>
          <w:tcPr>
            <w:tcW w:w="690" w:type="dxa"/>
            <w:vMerge w:val="continue"/>
            <w:tcBorders>
              <w:top w:val="single" w:color="000000" w:sz="8" w:space="0"/>
              <w:left w:val="nil"/>
              <w:bottom w:val="single" w:color="000000" w:sz="4" w:space="0"/>
              <w:right w:val="single" w:color="000000" w:sz="4" w:space="0"/>
            </w:tcBorders>
            <w:vAlign w:val="center"/>
          </w:tcPr>
          <w:p w14:paraId="4015444B">
            <w:pPr>
              <w:widowControl/>
              <w:spacing w:line="240" w:lineRule="auto"/>
              <w:jc w:val="left"/>
              <w:rPr>
                <w:rFonts w:ascii="宋体" w:hAnsi="宋体" w:eastAsia="宋体" w:cs="Arial"/>
                <w:color w:val="000000"/>
                <w:kern w:val="0"/>
                <w:sz w:val="22"/>
              </w:rPr>
            </w:pPr>
          </w:p>
        </w:tc>
        <w:tc>
          <w:tcPr>
            <w:tcW w:w="780" w:type="dxa"/>
            <w:vMerge w:val="continue"/>
            <w:tcBorders>
              <w:top w:val="single" w:color="000000" w:sz="8" w:space="0"/>
              <w:left w:val="nil"/>
              <w:bottom w:val="single" w:color="000000" w:sz="4" w:space="0"/>
              <w:right w:val="single" w:color="000000" w:sz="4" w:space="0"/>
            </w:tcBorders>
            <w:vAlign w:val="center"/>
          </w:tcPr>
          <w:p w14:paraId="4435E9FC">
            <w:pPr>
              <w:widowControl/>
              <w:spacing w:line="240" w:lineRule="auto"/>
              <w:jc w:val="left"/>
              <w:rPr>
                <w:rFonts w:ascii="宋体" w:hAnsi="宋体" w:eastAsia="宋体" w:cs="Arial"/>
                <w:color w:val="000000"/>
                <w:kern w:val="0"/>
                <w:sz w:val="22"/>
              </w:rPr>
            </w:pPr>
          </w:p>
        </w:tc>
        <w:tc>
          <w:tcPr>
            <w:tcW w:w="1155" w:type="dxa"/>
            <w:vMerge w:val="continue"/>
            <w:tcBorders>
              <w:top w:val="single" w:color="000000" w:sz="8" w:space="0"/>
              <w:left w:val="nil"/>
              <w:bottom w:val="single" w:color="000000" w:sz="4" w:space="0"/>
              <w:right w:val="single" w:color="000000" w:sz="4" w:space="0"/>
            </w:tcBorders>
            <w:vAlign w:val="center"/>
          </w:tcPr>
          <w:p w14:paraId="5DA87FED">
            <w:pPr>
              <w:widowControl/>
              <w:spacing w:line="240" w:lineRule="auto"/>
              <w:jc w:val="left"/>
              <w:rPr>
                <w:rFonts w:ascii="宋体" w:hAnsi="宋体" w:eastAsia="宋体" w:cs="Arial"/>
                <w:color w:val="000000"/>
                <w:kern w:val="0"/>
                <w:sz w:val="22"/>
              </w:rPr>
            </w:pPr>
          </w:p>
        </w:tc>
        <w:tc>
          <w:tcPr>
            <w:tcW w:w="751" w:type="dxa"/>
            <w:vMerge w:val="continue"/>
            <w:tcBorders>
              <w:top w:val="single" w:color="000000" w:sz="8" w:space="0"/>
              <w:left w:val="nil"/>
              <w:bottom w:val="single" w:color="000000" w:sz="4" w:space="0"/>
              <w:right w:val="single" w:color="000000" w:sz="8" w:space="0"/>
            </w:tcBorders>
            <w:vAlign w:val="center"/>
          </w:tcPr>
          <w:p w14:paraId="016BB6CE">
            <w:pPr>
              <w:widowControl/>
              <w:spacing w:line="240" w:lineRule="auto"/>
              <w:jc w:val="left"/>
              <w:rPr>
                <w:rFonts w:ascii="宋体" w:hAnsi="宋体" w:eastAsia="宋体" w:cs="Arial"/>
                <w:color w:val="000000"/>
                <w:kern w:val="0"/>
                <w:sz w:val="22"/>
              </w:rPr>
            </w:pPr>
          </w:p>
        </w:tc>
      </w:tr>
      <w:tr w14:paraId="2F2D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tcBorders>
              <w:top w:val="nil"/>
              <w:left w:val="single" w:color="000000" w:sz="8" w:space="0"/>
              <w:bottom w:val="single" w:color="auto" w:sz="4" w:space="0"/>
              <w:right w:val="single" w:color="000000" w:sz="4" w:space="0"/>
            </w:tcBorders>
            <w:vAlign w:val="center"/>
          </w:tcPr>
          <w:p w14:paraId="5E899C10">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类</w:t>
            </w:r>
          </w:p>
        </w:tc>
        <w:tc>
          <w:tcPr>
            <w:tcW w:w="436" w:type="dxa"/>
            <w:tcBorders>
              <w:top w:val="nil"/>
              <w:left w:val="nil"/>
              <w:bottom w:val="single" w:color="auto" w:sz="4" w:space="0"/>
              <w:right w:val="single" w:color="000000" w:sz="4" w:space="0"/>
            </w:tcBorders>
            <w:vAlign w:val="center"/>
          </w:tcPr>
          <w:p w14:paraId="616B90B9">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款</w:t>
            </w:r>
          </w:p>
        </w:tc>
        <w:tc>
          <w:tcPr>
            <w:tcW w:w="436" w:type="dxa"/>
            <w:tcBorders>
              <w:top w:val="nil"/>
              <w:left w:val="nil"/>
              <w:bottom w:val="single" w:color="auto" w:sz="4" w:space="0"/>
              <w:right w:val="single" w:color="000000" w:sz="4" w:space="0"/>
            </w:tcBorders>
            <w:vAlign w:val="center"/>
          </w:tcPr>
          <w:p w14:paraId="2766E5BA">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w:t>
            </w:r>
          </w:p>
        </w:tc>
        <w:tc>
          <w:tcPr>
            <w:tcW w:w="1227" w:type="dxa"/>
            <w:tcBorders>
              <w:top w:val="nil"/>
              <w:left w:val="nil"/>
              <w:bottom w:val="single" w:color="auto" w:sz="4" w:space="0"/>
              <w:right w:val="single" w:color="000000" w:sz="4" w:space="0"/>
            </w:tcBorders>
            <w:vAlign w:val="center"/>
          </w:tcPr>
          <w:p w14:paraId="0C0A42E5">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063" w:type="dxa"/>
            <w:tcBorders>
              <w:top w:val="nil"/>
              <w:left w:val="nil"/>
              <w:bottom w:val="single" w:color="auto" w:sz="4" w:space="0"/>
              <w:right w:val="single" w:color="000000" w:sz="4" w:space="0"/>
            </w:tcBorders>
            <w:vAlign w:val="center"/>
          </w:tcPr>
          <w:p w14:paraId="6FF74FA4">
            <w:pPr>
              <w:keepNext w:val="0"/>
              <w:keepLines w:val="0"/>
              <w:widowControl/>
              <w:suppressLineNumbers w:val="0"/>
              <w:jc w:val="right"/>
              <w:textAlignment w:val="center"/>
              <w:rPr>
                <w:rFonts w:ascii="宋体" w:hAnsi="宋体" w:eastAsia="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6,518.70</w:t>
            </w:r>
          </w:p>
        </w:tc>
        <w:tc>
          <w:tcPr>
            <w:tcW w:w="1125" w:type="dxa"/>
            <w:tcBorders>
              <w:top w:val="nil"/>
              <w:left w:val="nil"/>
              <w:bottom w:val="single" w:color="auto" w:sz="4" w:space="0"/>
              <w:right w:val="single" w:color="000000" w:sz="4" w:space="0"/>
            </w:tcBorders>
            <w:vAlign w:val="center"/>
          </w:tcPr>
          <w:p w14:paraId="33B4D1F6">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6,518.70</w:t>
            </w:r>
          </w:p>
        </w:tc>
        <w:tc>
          <w:tcPr>
            <w:tcW w:w="705" w:type="dxa"/>
            <w:tcBorders>
              <w:top w:val="nil"/>
              <w:left w:val="nil"/>
              <w:bottom w:val="single" w:color="auto" w:sz="4" w:space="0"/>
              <w:right w:val="single" w:color="000000" w:sz="4" w:space="0"/>
            </w:tcBorders>
            <w:vAlign w:val="center"/>
          </w:tcPr>
          <w:p w14:paraId="51D4A776">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90" w:type="dxa"/>
            <w:tcBorders>
              <w:top w:val="nil"/>
              <w:left w:val="nil"/>
              <w:bottom w:val="single" w:color="auto" w:sz="4" w:space="0"/>
              <w:right w:val="single" w:color="000000" w:sz="4" w:space="0"/>
            </w:tcBorders>
            <w:vAlign w:val="center"/>
          </w:tcPr>
          <w:p w14:paraId="36FF681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80" w:type="dxa"/>
            <w:tcBorders>
              <w:top w:val="nil"/>
              <w:left w:val="nil"/>
              <w:bottom w:val="single" w:color="auto" w:sz="4" w:space="0"/>
              <w:right w:val="single" w:color="000000" w:sz="4" w:space="0"/>
            </w:tcBorders>
            <w:vAlign w:val="center"/>
          </w:tcPr>
          <w:p w14:paraId="4AEC892E">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55" w:type="dxa"/>
            <w:tcBorders>
              <w:top w:val="nil"/>
              <w:left w:val="nil"/>
              <w:bottom w:val="single" w:color="auto" w:sz="4" w:space="0"/>
              <w:right w:val="single" w:color="000000" w:sz="4" w:space="0"/>
            </w:tcBorders>
            <w:vAlign w:val="center"/>
          </w:tcPr>
          <w:p w14:paraId="1331680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51" w:type="dxa"/>
            <w:tcBorders>
              <w:top w:val="nil"/>
              <w:left w:val="nil"/>
              <w:bottom w:val="single" w:color="auto" w:sz="4" w:space="0"/>
              <w:right w:val="single" w:color="000000" w:sz="8" w:space="0"/>
            </w:tcBorders>
            <w:vAlign w:val="center"/>
          </w:tcPr>
          <w:p w14:paraId="1B07AF40">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DC5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72B9A08">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201</w:t>
            </w:r>
          </w:p>
        </w:tc>
        <w:tc>
          <w:tcPr>
            <w:tcW w:w="1227" w:type="dxa"/>
            <w:tcBorders>
              <w:top w:val="single" w:color="auto" w:sz="4" w:space="0"/>
              <w:left w:val="single" w:color="auto" w:sz="4" w:space="0"/>
              <w:bottom w:val="single" w:color="auto" w:sz="4" w:space="0"/>
              <w:right w:val="single" w:color="auto" w:sz="4" w:space="0"/>
            </w:tcBorders>
            <w:vAlign w:val="center"/>
          </w:tcPr>
          <w:p w14:paraId="6BA2FCD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b/>
                <w:i w:val="0"/>
                <w:color w:val="000000"/>
                <w:kern w:val="0"/>
                <w:sz w:val="18"/>
                <w:szCs w:val="18"/>
                <w:u w:val="none"/>
                <w:lang w:val="en-US" w:eastAsia="zh-CN" w:bidi="ar"/>
              </w:rPr>
              <w:t>一般公共服务支出</w:t>
            </w:r>
          </w:p>
        </w:tc>
        <w:tc>
          <w:tcPr>
            <w:tcW w:w="1063" w:type="dxa"/>
            <w:tcBorders>
              <w:top w:val="single" w:color="auto" w:sz="4" w:space="0"/>
              <w:left w:val="single" w:color="auto" w:sz="4" w:space="0"/>
              <w:bottom w:val="single" w:color="auto" w:sz="4" w:space="0"/>
              <w:right w:val="single" w:color="auto" w:sz="4" w:space="0"/>
            </w:tcBorders>
            <w:vAlign w:val="center"/>
          </w:tcPr>
          <w:p w14:paraId="758C7E2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637.32</w:t>
            </w:r>
          </w:p>
        </w:tc>
        <w:tc>
          <w:tcPr>
            <w:tcW w:w="1125" w:type="dxa"/>
            <w:tcBorders>
              <w:top w:val="single" w:color="auto" w:sz="4" w:space="0"/>
              <w:left w:val="single" w:color="auto" w:sz="4" w:space="0"/>
              <w:bottom w:val="single" w:color="auto" w:sz="4" w:space="0"/>
              <w:right w:val="single" w:color="auto" w:sz="4" w:space="0"/>
            </w:tcBorders>
            <w:vAlign w:val="center"/>
          </w:tcPr>
          <w:p w14:paraId="205C6492">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637.32</w:t>
            </w:r>
          </w:p>
        </w:tc>
        <w:tc>
          <w:tcPr>
            <w:tcW w:w="705" w:type="dxa"/>
            <w:tcBorders>
              <w:top w:val="single" w:color="auto" w:sz="4" w:space="0"/>
              <w:left w:val="single" w:color="auto" w:sz="4" w:space="0"/>
              <w:bottom w:val="single" w:color="auto" w:sz="4" w:space="0"/>
              <w:right w:val="single" w:color="auto" w:sz="4" w:space="0"/>
            </w:tcBorders>
            <w:vAlign w:val="center"/>
          </w:tcPr>
          <w:p w14:paraId="1CBB18C4">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90" w:type="dxa"/>
            <w:tcBorders>
              <w:top w:val="single" w:color="auto" w:sz="4" w:space="0"/>
              <w:left w:val="single" w:color="auto" w:sz="4" w:space="0"/>
              <w:bottom w:val="single" w:color="auto" w:sz="4" w:space="0"/>
              <w:right w:val="single" w:color="auto" w:sz="4" w:space="0"/>
            </w:tcBorders>
            <w:vAlign w:val="center"/>
          </w:tcPr>
          <w:p w14:paraId="4836C00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80" w:type="dxa"/>
            <w:tcBorders>
              <w:top w:val="single" w:color="auto" w:sz="4" w:space="0"/>
              <w:left w:val="single" w:color="auto" w:sz="4" w:space="0"/>
              <w:bottom w:val="single" w:color="auto" w:sz="4" w:space="0"/>
              <w:right w:val="single" w:color="auto" w:sz="4" w:space="0"/>
            </w:tcBorders>
            <w:vAlign w:val="center"/>
          </w:tcPr>
          <w:p w14:paraId="286E77A0">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55" w:type="dxa"/>
            <w:tcBorders>
              <w:top w:val="single" w:color="auto" w:sz="4" w:space="0"/>
              <w:left w:val="single" w:color="auto" w:sz="4" w:space="0"/>
              <w:bottom w:val="single" w:color="auto" w:sz="4" w:space="0"/>
              <w:right w:val="single" w:color="auto" w:sz="4" w:space="0"/>
            </w:tcBorders>
            <w:vAlign w:val="center"/>
          </w:tcPr>
          <w:p w14:paraId="5D2468D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51" w:type="dxa"/>
            <w:tcBorders>
              <w:top w:val="single" w:color="auto" w:sz="4" w:space="0"/>
              <w:left w:val="single" w:color="auto" w:sz="4" w:space="0"/>
              <w:bottom w:val="single" w:color="auto" w:sz="4" w:space="0"/>
              <w:right w:val="single" w:color="auto" w:sz="4" w:space="0"/>
            </w:tcBorders>
            <w:vAlign w:val="center"/>
          </w:tcPr>
          <w:p w14:paraId="24EF528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A91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1AE11A7">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20103</w:t>
            </w:r>
          </w:p>
        </w:tc>
        <w:tc>
          <w:tcPr>
            <w:tcW w:w="1227" w:type="dxa"/>
            <w:tcBorders>
              <w:top w:val="single" w:color="auto" w:sz="4" w:space="0"/>
              <w:left w:val="single" w:color="auto" w:sz="4" w:space="0"/>
              <w:bottom w:val="single" w:color="auto" w:sz="4" w:space="0"/>
              <w:right w:val="single" w:color="auto" w:sz="4" w:space="0"/>
            </w:tcBorders>
            <w:vAlign w:val="center"/>
          </w:tcPr>
          <w:p w14:paraId="58CDEB1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18"/>
                <w:szCs w:val="18"/>
                <w:u w:val="none"/>
                <w:lang w:val="en-US" w:eastAsia="zh-CN" w:bidi="ar"/>
              </w:rPr>
              <w:t>政府办公厅（室）及相关机构事务</w:t>
            </w:r>
          </w:p>
        </w:tc>
        <w:tc>
          <w:tcPr>
            <w:tcW w:w="1063" w:type="dxa"/>
            <w:tcBorders>
              <w:top w:val="single" w:color="auto" w:sz="4" w:space="0"/>
              <w:left w:val="single" w:color="auto" w:sz="4" w:space="0"/>
              <w:bottom w:val="single" w:color="auto" w:sz="4" w:space="0"/>
              <w:right w:val="single" w:color="auto" w:sz="4" w:space="0"/>
            </w:tcBorders>
            <w:vAlign w:val="center"/>
          </w:tcPr>
          <w:p w14:paraId="6977D7D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637.32</w:t>
            </w:r>
          </w:p>
        </w:tc>
        <w:tc>
          <w:tcPr>
            <w:tcW w:w="1125" w:type="dxa"/>
            <w:tcBorders>
              <w:top w:val="single" w:color="auto" w:sz="4" w:space="0"/>
              <w:left w:val="single" w:color="auto" w:sz="4" w:space="0"/>
              <w:bottom w:val="single" w:color="auto" w:sz="4" w:space="0"/>
              <w:right w:val="single" w:color="auto" w:sz="4" w:space="0"/>
            </w:tcBorders>
            <w:vAlign w:val="center"/>
          </w:tcPr>
          <w:p w14:paraId="5F4BC4A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637.32</w:t>
            </w:r>
          </w:p>
        </w:tc>
        <w:tc>
          <w:tcPr>
            <w:tcW w:w="705" w:type="dxa"/>
            <w:tcBorders>
              <w:top w:val="single" w:color="auto" w:sz="4" w:space="0"/>
              <w:left w:val="single" w:color="auto" w:sz="4" w:space="0"/>
              <w:bottom w:val="single" w:color="auto" w:sz="4" w:space="0"/>
              <w:right w:val="single" w:color="auto" w:sz="4" w:space="0"/>
            </w:tcBorders>
            <w:vAlign w:val="center"/>
          </w:tcPr>
          <w:p w14:paraId="111BD663">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1422C1FD">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272343FC">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760D48B2">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18F3233">
            <w:pPr>
              <w:widowControl/>
              <w:spacing w:line="240" w:lineRule="auto"/>
              <w:jc w:val="right"/>
              <w:rPr>
                <w:rFonts w:hint="eastAsia" w:ascii="宋体" w:hAnsi="宋体" w:eastAsia="宋体" w:cs="Arial"/>
                <w:color w:val="000000"/>
                <w:kern w:val="0"/>
                <w:sz w:val="22"/>
              </w:rPr>
            </w:pPr>
          </w:p>
        </w:tc>
      </w:tr>
      <w:tr w14:paraId="248A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95A749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2010301</w:t>
            </w:r>
          </w:p>
        </w:tc>
        <w:tc>
          <w:tcPr>
            <w:tcW w:w="1227" w:type="dxa"/>
            <w:tcBorders>
              <w:top w:val="single" w:color="auto" w:sz="4" w:space="0"/>
              <w:left w:val="single" w:color="auto" w:sz="4" w:space="0"/>
              <w:bottom w:val="single" w:color="auto" w:sz="4" w:space="0"/>
              <w:right w:val="single" w:color="auto" w:sz="4" w:space="0"/>
            </w:tcBorders>
            <w:vAlign w:val="center"/>
          </w:tcPr>
          <w:p w14:paraId="7506A41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行政运行</w:t>
            </w:r>
          </w:p>
        </w:tc>
        <w:tc>
          <w:tcPr>
            <w:tcW w:w="1063" w:type="dxa"/>
            <w:tcBorders>
              <w:top w:val="single" w:color="auto" w:sz="4" w:space="0"/>
              <w:left w:val="single" w:color="auto" w:sz="4" w:space="0"/>
              <w:bottom w:val="single" w:color="auto" w:sz="4" w:space="0"/>
              <w:right w:val="single" w:color="auto" w:sz="4" w:space="0"/>
            </w:tcBorders>
            <w:vAlign w:val="center"/>
          </w:tcPr>
          <w:p w14:paraId="47BC456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306.29</w:t>
            </w:r>
          </w:p>
        </w:tc>
        <w:tc>
          <w:tcPr>
            <w:tcW w:w="1125" w:type="dxa"/>
            <w:tcBorders>
              <w:top w:val="single" w:color="auto" w:sz="4" w:space="0"/>
              <w:left w:val="single" w:color="auto" w:sz="4" w:space="0"/>
              <w:bottom w:val="single" w:color="auto" w:sz="4" w:space="0"/>
              <w:right w:val="single" w:color="auto" w:sz="4" w:space="0"/>
            </w:tcBorders>
            <w:vAlign w:val="center"/>
          </w:tcPr>
          <w:p w14:paraId="6862BD25">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306.29</w:t>
            </w:r>
          </w:p>
        </w:tc>
        <w:tc>
          <w:tcPr>
            <w:tcW w:w="705" w:type="dxa"/>
            <w:tcBorders>
              <w:top w:val="single" w:color="auto" w:sz="4" w:space="0"/>
              <w:left w:val="single" w:color="auto" w:sz="4" w:space="0"/>
              <w:bottom w:val="single" w:color="auto" w:sz="4" w:space="0"/>
              <w:right w:val="single" w:color="auto" w:sz="4" w:space="0"/>
            </w:tcBorders>
            <w:vAlign w:val="center"/>
          </w:tcPr>
          <w:p w14:paraId="78B132EB">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3685D07">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010F69B8">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21812E4E">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268F238F">
            <w:pPr>
              <w:widowControl/>
              <w:spacing w:line="240" w:lineRule="auto"/>
              <w:jc w:val="right"/>
              <w:rPr>
                <w:rFonts w:hint="eastAsia" w:ascii="宋体" w:hAnsi="宋体" w:eastAsia="宋体" w:cs="Arial"/>
                <w:color w:val="000000"/>
                <w:kern w:val="0"/>
                <w:sz w:val="22"/>
              </w:rPr>
            </w:pPr>
          </w:p>
        </w:tc>
      </w:tr>
      <w:tr w14:paraId="7BC4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FC2465B">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2010399</w:t>
            </w:r>
          </w:p>
        </w:tc>
        <w:tc>
          <w:tcPr>
            <w:tcW w:w="1227" w:type="dxa"/>
            <w:tcBorders>
              <w:top w:val="single" w:color="auto" w:sz="4" w:space="0"/>
              <w:left w:val="single" w:color="auto" w:sz="4" w:space="0"/>
              <w:bottom w:val="single" w:color="auto" w:sz="4" w:space="0"/>
              <w:right w:val="single" w:color="auto" w:sz="4" w:space="0"/>
            </w:tcBorders>
            <w:vAlign w:val="center"/>
          </w:tcPr>
          <w:p w14:paraId="5CAF3A2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其他政府办公厅（室）及相关机构事务支出</w:t>
            </w:r>
          </w:p>
        </w:tc>
        <w:tc>
          <w:tcPr>
            <w:tcW w:w="1063" w:type="dxa"/>
            <w:tcBorders>
              <w:top w:val="single" w:color="auto" w:sz="4" w:space="0"/>
              <w:left w:val="single" w:color="auto" w:sz="4" w:space="0"/>
              <w:bottom w:val="single" w:color="auto" w:sz="4" w:space="0"/>
              <w:right w:val="single" w:color="auto" w:sz="4" w:space="0"/>
            </w:tcBorders>
            <w:vAlign w:val="center"/>
          </w:tcPr>
          <w:p w14:paraId="08C83B3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331.03</w:t>
            </w:r>
          </w:p>
        </w:tc>
        <w:tc>
          <w:tcPr>
            <w:tcW w:w="1125" w:type="dxa"/>
            <w:tcBorders>
              <w:top w:val="single" w:color="auto" w:sz="4" w:space="0"/>
              <w:left w:val="single" w:color="auto" w:sz="4" w:space="0"/>
              <w:bottom w:val="single" w:color="auto" w:sz="4" w:space="0"/>
              <w:right w:val="single" w:color="auto" w:sz="4" w:space="0"/>
            </w:tcBorders>
            <w:vAlign w:val="center"/>
          </w:tcPr>
          <w:p w14:paraId="67C21EE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331.03</w:t>
            </w:r>
          </w:p>
        </w:tc>
        <w:tc>
          <w:tcPr>
            <w:tcW w:w="705" w:type="dxa"/>
            <w:tcBorders>
              <w:top w:val="single" w:color="auto" w:sz="4" w:space="0"/>
              <w:left w:val="single" w:color="auto" w:sz="4" w:space="0"/>
              <w:bottom w:val="single" w:color="auto" w:sz="4" w:space="0"/>
              <w:right w:val="single" w:color="auto" w:sz="4" w:space="0"/>
            </w:tcBorders>
            <w:vAlign w:val="center"/>
          </w:tcPr>
          <w:p w14:paraId="53212404">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7B01E101">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03F807B9">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1C6661DE">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31B1E228">
            <w:pPr>
              <w:widowControl/>
              <w:spacing w:line="240" w:lineRule="auto"/>
              <w:jc w:val="right"/>
              <w:rPr>
                <w:rFonts w:hint="eastAsia" w:ascii="宋体" w:hAnsi="宋体" w:eastAsia="宋体" w:cs="Arial"/>
                <w:color w:val="000000"/>
                <w:kern w:val="0"/>
                <w:sz w:val="22"/>
              </w:rPr>
            </w:pPr>
          </w:p>
        </w:tc>
      </w:tr>
      <w:tr w14:paraId="6E0C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9C3C71E">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208</w:t>
            </w:r>
          </w:p>
        </w:tc>
        <w:tc>
          <w:tcPr>
            <w:tcW w:w="1227" w:type="dxa"/>
            <w:tcBorders>
              <w:top w:val="single" w:color="auto" w:sz="4" w:space="0"/>
              <w:left w:val="single" w:color="auto" w:sz="4" w:space="0"/>
              <w:bottom w:val="single" w:color="auto" w:sz="4" w:space="0"/>
              <w:right w:val="single" w:color="auto" w:sz="4" w:space="0"/>
            </w:tcBorders>
            <w:vAlign w:val="center"/>
          </w:tcPr>
          <w:p w14:paraId="3CA7D3E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社会保障和就业支出</w:t>
            </w:r>
          </w:p>
        </w:tc>
        <w:tc>
          <w:tcPr>
            <w:tcW w:w="1063" w:type="dxa"/>
            <w:tcBorders>
              <w:top w:val="single" w:color="auto" w:sz="4" w:space="0"/>
              <w:left w:val="single" w:color="auto" w:sz="4" w:space="0"/>
              <w:bottom w:val="single" w:color="auto" w:sz="4" w:space="0"/>
              <w:right w:val="single" w:color="auto" w:sz="4" w:space="0"/>
            </w:tcBorders>
            <w:vAlign w:val="center"/>
          </w:tcPr>
          <w:p w14:paraId="59B615A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730.47</w:t>
            </w:r>
          </w:p>
        </w:tc>
        <w:tc>
          <w:tcPr>
            <w:tcW w:w="1125" w:type="dxa"/>
            <w:tcBorders>
              <w:top w:val="single" w:color="auto" w:sz="4" w:space="0"/>
              <w:left w:val="single" w:color="auto" w:sz="4" w:space="0"/>
              <w:bottom w:val="single" w:color="auto" w:sz="4" w:space="0"/>
              <w:right w:val="single" w:color="auto" w:sz="4" w:space="0"/>
            </w:tcBorders>
            <w:vAlign w:val="center"/>
          </w:tcPr>
          <w:p w14:paraId="6F0CD0A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730.47</w:t>
            </w:r>
          </w:p>
        </w:tc>
        <w:tc>
          <w:tcPr>
            <w:tcW w:w="705" w:type="dxa"/>
            <w:tcBorders>
              <w:top w:val="single" w:color="auto" w:sz="4" w:space="0"/>
              <w:left w:val="single" w:color="auto" w:sz="4" w:space="0"/>
              <w:bottom w:val="single" w:color="auto" w:sz="4" w:space="0"/>
              <w:right w:val="single" w:color="auto" w:sz="4" w:space="0"/>
            </w:tcBorders>
            <w:vAlign w:val="center"/>
          </w:tcPr>
          <w:p w14:paraId="18647799">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37F43F61">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54E47186">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379F23D5">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34C7F940">
            <w:pPr>
              <w:widowControl/>
              <w:spacing w:line="240" w:lineRule="auto"/>
              <w:jc w:val="right"/>
              <w:rPr>
                <w:rFonts w:hint="eastAsia" w:ascii="宋体" w:hAnsi="宋体" w:eastAsia="宋体" w:cs="Arial"/>
                <w:color w:val="000000"/>
                <w:kern w:val="0"/>
                <w:sz w:val="22"/>
              </w:rPr>
            </w:pPr>
          </w:p>
        </w:tc>
      </w:tr>
      <w:tr w14:paraId="3199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2CDBCE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20802</w:t>
            </w:r>
          </w:p>
        </w:tc>
        <w:tc>
          <w:tcPr>
            <w:tcW w:w="1227" w:type="dxa"/>
            <w:tcBorders>
              <w:top w:val="single" w:color="auto" w:sz="4" w:space="0"/>
              <w:left w:val="single" w:color="auto" w:sz="4" w:space="0"/>
              <w:bottom w:val="single" w:color="auto" w:sz="4" w:space="0"/>
              <w:right w:val="single" w:color="auto" w:sz="4" w:space="0"/>
            </w:tcBorders>
            <w:vAlign w:val="center"/>
          </w:tcPr>
          <w:p w14:paraId="5AC393A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民政管理事务</w:t>
            </w:r>
          </w:p>
        </w:tc>
        <w:tc>
          <w:tcPr>
            <w:tcW w:w="1063" w:type="dxa"/>
            <w:tcBorders>
              <w:top w:val="single" w:color="auto" w:sz="4" w:space="0"/>
              <w:left w:val="single" w:color="auto" w:sz="4" w:space="0"/>
              <w:bottom w:val="single" w:color="auto" w:sz="4" w:space="0"/>
              <w:right w:val="single" w:color="auto" w:sz="4" w:space="0"/>
            </w:tcBorders>
            <w:vAlign w:val="center"/>
          </w:tcPr>
          <w:p w14:paraId="5C1CA16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5.04</w:t>
            </w:r>
          </w:p>
        </w:tc>
        <w:tc>
          <w:tcPr>
            <w:tcW w:w="1125" w:type="dxa"/>
            <w:tcBorders>
              <w:top w:val="single" w:color="auto" w:sz="4" w:space="0"/>
              <w:left w:val="single" w:color="auto" w:sz="4" w:space="0"/>
              <w:bottom w:val="single" w:color="auto" w:sz="4" w:space="0"/>
              <w:right w:val="single" w:color="auto" w:sz="4" w:space="0"/>
            </w:tcBorders>
            <w:vAlign w:val="center"/>
          </w:tcPr>
          <w:p w14:paraId="386BFE8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5.04</w:t>
            </w:r>
          </w:p>
        </w:tc>
        <w:tc>
          <w:tcPr>
            <w:tcW w:w="705" w:type="dxa"/>
            <w:tcBorders>
              <w:top w:val="single" w:color="auto" w:sz="4" w:space="0"/>
              <w:left w:val="single" w:color="auto" w:sz="4" w:space="0"/>
              <w:bottom w:val="single" w:color="auto" w:sz="4" w:space="0"/>
              <w:right w:val="single" w:color="auto" w:sz="4" w:space="0"/>
            </w:tcBorders>
            <w:vAlign w:val="center"/>
          </w:tcPr>
          <w:p w14:paraId="028F2EEC">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058AC073">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6FB311D6">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245BF284">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1011201F">
            <w:pPr>
              <w:widowControl/>
              <w:spacing w:line="240" w:lineRule="auto"/>
              <w:jc w:val="right"/>
              <w:rPr>
                <w:rFonts w:hint="eastAsia" w:ascii="宋体" w:hAnsi="宋体" w:eastAsia="宋体" w:cs="Arial"/>
                <w:color w:val="000000"/>
                <w:kern w:val="0"/>
                <w:sz w:val="22"/>
              </w:rPr>
            </w:pPr>
          </w:p>
        </w:tc>
      </w:tr>
      <w:tr w14:paraId="49F8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B030EC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2080299</w:t>
            </w:r>
          </w:p>
        </w:tc>
        <w:tc>
          <w:tcPr>
            <w:tcW w:w="1227" w:type="dxa"/>
            <w:tcBorders>
              <w:top w:val="single" w:color="auto" w:sz="4" w:space="0"/>
              <w:left w:val="single" w:color="auto" w:sz="4" w:space="0"/>
              <w:bottom w:val="single" w:color="auto" w:sz="4" w:space="0"/>
              <w:right w:val="single" w:color="auto" w:sz="4" w:space="0"/>
            </w:tcBorders>
            <w:vAlign w:val="center"/>
          </w:tcPr>
          <w:p w14:paraId="67ACB85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其他民政管理事务支出</w:t>
            </w:r>
          </w:p>
        </w:tc>
        <w:tc>
          <w:tcPr>
            <w:tcW w:w="1063" w:type="dxa"/>
            <w:tcBorders>
              <w:top w:val="single" w:color="auto" w:sz="4" w:space="0"/>
              <w:left w:val="single" w:color="auto" w:sz="4" w:space="0"/>
              <w:bottom w:val="single" w:color="auto" w:sz="4" w:space="0"/>
              <w:right w:val="single" w:color="auto" w:sz="4" w:space="0"/>
            </w:tcBorders>
            <w:vAlign w:val="center"/>
          </w:tcPr>
          <w:p w14:paraId="15D02F6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5.04</w:t>
            </w:r>
          </w:p>
        </w:tc>
        <w:tc>
          <w:tcPr>
            <w:tcW w:w="1125" w:type="dxa"/>
            <w:tcBorders>
              <w:top w:val="single" w:color="auto" w:sz="4" w:space="0"/>
              <w:left w:val="single" w:color="auto" w:sz="4" w:space="0"/>
              <w:bottom w:val="single" w:color="auto" w:sz="4" w:space="0"/>
              <w:right w:val="single" w:color="auto" w:sz="4" w:space="0"/>
            </w:tcBorders>
            <w:vAlign w:val="center"/>
          </w:tcPr>
          <w:p w14:paraId="42DBE2E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5.04</w:t>
            </w:r>
          </w:p>
        </w:tc>
        <w:tc>
          <w:tcPr>
            <w:tcW w:w="705" w:type="dxa"/>
            <w:tcBorders>
              <w:top w:val="single" w:color="auto" w:sz="4" w:space="0"/>
              <w:left w:val="single" w:color="auto" w:sz="4" w:space="0"/>
              <w:bottom w:val="single" w:color="auto" w:sz="4" w:space="0"/>
              <w:right w:val="single" w:color="auto" w:sz="4" w:space="0"/>
            </w:tcBorders>
            <w:vAlign w:val="center"/>
          </w:tcPr>
          <w:p w14:paraId="51FCFCEB">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32E149A5">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6B1452FE">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738B2612">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7CF89FC6">
            <w:pPr>
              <w:widowControl/>
              <w:spacing w:line="240" w:lineRule="auto"/>
              <w:jc w:val="right"/>
              <w:rPr>
                <w:rFonts w:hint="eastAsia" w:ascii="宋体" w:hAnsi="宋体" w:eastAsia="宋体" w:cs="Arial"/>
                <w:color w:val="000000"/>
                <w:kern w:val="0"/>
                <w:sz w:val="22"/>
              </w:rPr>
            </w:pPr>
          </w:p>
        </w:tc>
      </w:tr>
      <w:tr w14:paraId="5994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3635F45">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20805</w:t>
            </w:r>
          </w:p>
        </w:tc>
        <w:tc>
          <w:tcPr>
            <w:tcW w:w="1227" w:type="dxa"/>
            <w:tcBorders>
              <w:top w:val="single" w:color="auto" w:sz="4" w:space="0"/>
              <w:left w:val="single" w:color="auto" w:sz="4" w:space="0"/>
              <w:bottom w:val="single" w:color="auto" w:sz="4" w:space="0"/>
              <w:right w:val="single" w:color="auto" w:sz="4" w:space="0"/>
            </w:tcBorders>
            <w:vAlign w:val="center"/>
          </w:tcPr>
          <w:p w14:paraId="2C9BDEB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行政事业单位养老支出</w:t>
            </w:r>
          </w:p>
        </w:tc>
        <w:tc>
          <w:tcPr>
            <w:tcW w:w="1063" w:type="dxa"/>
            <w:tcBorders>
              <w:top w:val="single" w:color="auto" w:sz="4" w:space="0"/>
              <w:left w:val="single" w:color="auto" w:sz="4" w:space="0"/>
              <w:bottom w:val="single" w:color="auto" w:sz="4" w:space="0"/>
              <w:right w:val="single" w:color="auto" w:sz="4" w:space="0"/>
            </w:tcBorders>
            <w:vAlign w:val="center"/>
          </w:tcPr>
          <w:p w14:paraId="04432A1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81.26</w:t>
            </w:r>
          </w:p>
        </w:tc>
        <w:tc>
          <w:tcPr>
            <w:tcW w:w="1125" w:type="dxa"/>
            <w:tcBorders>
              <w:top w:val="single" w:color="auto" w:sz="4" w:space="0"/>
              <w:left w:val="single" w:color="auto" w:sz="4" w:space="0"/>
              <w:bottom w:val="single" w:color="auto" w:sz="4" w:space="0"/>
              <w:right w:val="single" w:color="auto" w:sz="4" w:space="0"/>
            </w:tcBorders>
            <w:vAlign w:val="center"/>
          </w:tcPr>
          <w:p w14:paraId="57D9429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81.26</w:t>
            </w:r>
          </w:p>
        </w:tc>
        <w:tc>
          <w:tcPr>
            <w:tcW w:w="705" w:type="dxa"/>
            <w:tcBorders>
              <w:top w:val="single" w:color="auto" w:sz="4" w:space="0"/>
              <w:left w:val="single" w:color="auto" w:sz="4" w:space="0"/>
              <w:bottom w:val="single" w:color="auto" w:sz="4" w:space="0"/>
              <w:right w:val="single" w:color="auto" w:sz="4" w:space="0"/>
            </w:tcBorders>
            <w:vAlign w:val="center"/>
          </w:tcPr>
          <w:p w14:paraId="45C7BDB7">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555F4A7E">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2C374DD">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10ADC1DB">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5F6DAD77">
            <w:pPr>
              <w:widowControl/>
              <w:spacing w:line="240" w:lineRule="auto"/>
              <w:jc w:val="right"/>
              <w:rPr>
                <w:rFonts w:hint="eastAsia" w:ascii="宋体" w:hAnsi="宋体" w:eastAsia="宋体" w:cs="Arial"/>
                <w:color w:val="000000"/>
                <w:kern w:val="0"/>
                <w:sz w:val="22"/>
              </w:rPr>
            </w:pPr>
          </w:p>
        </w:tc>
      </w:tr>
      <w:tr w14:paraId="0371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D430B2D">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2080505</w:t>
            </w:r>
          </w:p>
        </w:tc>
        <w:tc>
          <w:tcPr>
            <w:tcW w:w="1227" w:type="dxa"/>
            <w:tcBorders>
              <w:top w:val="single" w:color="auto" w:sz="4" w:space="0"/>
              <w:left w:val="single" w:color="auto" w:sz="4" w:space="0"/>
              <w:bottom w:val="single" w:color="auto" w:sz="4" w:space="0"/>
              <w:right w:val="single" w:color="auto" w:sz="4" w:space="0"/>
            </w:tcBorders>
            <w:vAlign w:val="center"/>
          </w:tcPr>
          <w:p w14:paraId="487B768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063" w:type="dxa"/>
            <w:tcBorders>
              <w:top w:val="single" w:color="auto" w:sz="4" w:space="0"/>
              <w:left w:val="single" w:color="auto" w:sz="4" w:space="0"/>
              <w:bottom w:val="single" w:color="auto" w:sz="4" w:space="0"/>
              <w:right w:val="single" w:color="auto" w:sz="4" w:space="0"/>
            </w:tcBorders>
            <w:vAlign w:val="center"/>
          </w:tcPr>
          <w:p w14:paraId="7C5D335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81.26</w:t>
            </w:r>
          </w:p>
        </w:tc>
        <w:tc>
          <w:tcPr>
            <w:tcW w:w="1125" w:type="dxa"/>
            <w:tcBorders>
              <w:top w:val="single" w:color="auto" w:sz="4" w:space="0"/>
              <w:left w:val="single" w:color="auto" w:sz="4" w:space="0"/>
              <w:bottom w:val="single" w:color="auto" w:sz="4" w:space="0"/>
              <w:right w:val="single" w:color="auto" w:sz="4" w:space="0"/>
            </w:tcBorders>
            <w:vAlign w:val="center"/>
          </w:tcPr>
          <w:p w14:paraId="06B5732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81.26</w:t>
            </w:r>
          </w:p>
        </w:tc>
        <w:tc>
          <w:tcPr>
            <w:tcW w:w="705" w:type="dxa"/>
            <w:tcBorders>
              <w:top w:val="single" w:color="auto" w:sz="4" w:space="0"/>
              <w:left w:val="single" w:color="auto" w:sz="4" w:space="0"/>
              <w:bottom w:val="single" w:color="auto" w:sz="4" w:space="0"/>
              <w:right w:val="single" w:color="auto" w:sz="4" w:space="0"/>
            </w:tcBorders>
            <w:vAlign w:val="center"/>
          </w:tcPr>
          <w:p w14:paraId="2B2BBBE8">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CE53E37">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74B9A900">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A7963F1">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6DA9DEDB">
            <w:pPr>
              <w:widowControl/>
              <w:spacing w:line="240" w:lineRule="auto"/>
              <w:jc w:val="right"/>
              <w:rPr>
                <w:rFonts w:hint="eastAsia" w:ascii="宋体" w:hAnsi="宋体" w:eastAsia="宋体" w:cs="Arial"/>
                <w:color w:val="000000"/>
                <w:kern w:val="0"/>
                <w:sz w:val="22"/>
              </w:rPr>
            </w:pPr>
          </w:p>
        </w:tc>
      </w:tr>
      <w:tr w14:paraId="34F9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D7FF18A">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20808</w:t>
            </w:r>
          </w:p>
        </w:tc>
        <w:tc>
          <w:tcPr>
            <w:tcW w:w="1227" w:type="dxa"/>
            <w:tcBorders>
              <w:top w:val="single" w:color="auto" w:sz="4" w:space="0"/>
              <w:left w:val="single" w:color="auto" w:sz="4" w:space="0"/>
              <w:bottom w:val="single" w:color="auto" w:sz="4" w:space="0"/>
              <w:right w:val="single" w:color="auto" w:sz="4" w:space="0"/>
            </w:tcBorders>
            <w:vAlign w:val="center"/>
          </w:tcPr>
          <w:p w14:paraId="5F88167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抚恤</w:t>
            </w:r>
          </w:p>
        </w:tc>
        <w:tc>
          <w:tcPr>
            <w:tcW w:w="1063" w:type="dxa"/>
            <w:tcBorders>
              <w:top w:val="single" w:color="auto" w:sz="4" w:space="0"/>
              <w:left w:val="single" w:color="auto" w:sz="4" w:space="0"/>
              <w:bottom w:val="single" w:color="auto" w:sz="4" w:space="0"/>
              <w:right w:val="single" w:color="auto" w:sz="4" w:space="0"/>
            </w:tcBorders>
            <w:vAlign w:val="center"/>
          </w:tcPr>
          <w:p w14:paraId="417504B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10.33</w:t>
            </w:r>
          </w:p>
        </w:tc>
        <w:tc>
          <w:tcPr>
            <w:tcW w:w="1125" w:type="dxa"/>
            <w:tcBorders>
              <w:top w:val="single" w:color="auto" w:sz="4" w:space="0"/>
              <w:left w:val="single" w:color="auto" w:sz="4" w:space="0"/>
              <w:bottom w:val="single" w:color="auto" w:sz="4" w:space="0"/>
              <w:right w:val="single" w:color="auto" w:sz="4" w:space="0"/>
            </w:tcBorders>
            <w:vAlign w:val="center"/>
          </w:tcPr>
          <w:p w14:paraId="585DF59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10.33</w:t>
            </w:r>
          </w:p>
        </w:tc>
        <w:tc>
          <w:tcPr>
            <w:tcW w:w="705" w:type="dxa"/>
            <w:tcBorders>
              <w:top w:val="single" w:color="auto" w:sz="4" w:space="0"/>
              <w:left w:val="single" w:color="auto" w:sz="4" w:space="0"/>
              <w:bottom w:val="single" w:color="auto" w:sz="4" w:space="0"/>
              <w:right w:val="single" w:color="auto" w:sz="4" w:space="0"/>
            </w:tcBorders>
            <w:vAlign w:val="center"/>
          </w:tcPr>
          <w:p w14:paraId="594FD8F4">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38F3C686">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3BCFDC34">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05769B1A">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7BFBA779">
            <w:pPr>
              <w:widowControl/>
              <w:spacing w:line="240" w:lineRule="auto"/>
              <w:jc w:val="right"/>
              <w:rPr>
                <w:rFonts w:hint="eastAsia" w:ascii="宋体" w:hAnsi="宋体" w:eastAsia="宋体" w:cs="Arial"/>
                <w:color w:val="000000"/>
                <w:kern w:val="0"/>
                <w:sz w:val="22"/>
              </w:rPr>
            </w:pPr>
          </w:p>
        </w:tc>
      </w:tr>
      <w:tr w14:paraId="4DE2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44A51FF">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2080899</w:t>
            </w:r>
          </w:p>
        </w:tc>
        <w:tc>
          <w:tcPr>
            <w:tcW w:w="1227" w:type="dxa"/>
            <w:tcBorders>
              <w:top w:val="single" w:color="auto" w:sz="4" w:space="0"/>
              <w:left w:val="single" w:color="auto" w:sz="4" w:space="0"/>
              <w:bottom w:val="single" w:color="auto" w:sz="4" w:space="0"/>
              <w:right w:val="single" w:color="auto" w:sz="4" w:space="0"/>
            </w:tcBorders>
            <w:vAlign w:val="center"/>
          </w:tcPr>
          <w:p w14:paraId="19680E4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其他优抚支出</w:t>
            </w:r>
          </w:p>
        </w:tc>
        <w:tc>
          <w:tcPr>
            <w:tcW w:w="1063" w:type="dxa"/>
            <w:tcBorders>
              <w:top w:val="single" w:color="auto" w:sz="4" w:space="0"/>
              <w:left w:val="single" w:color="auto" w:sz="4" w:space="0"/>
              <w:bottom w:val="single" w:color="auto" w:sz="4" w:space="0"/>
              <w:right w:val="single" w:color="auto" w:sz="4" w:space="0"/>
            </w:tcBorders>
            <w:vAlign w:val="center"/>
          </w:tcPr>
          <w:p w14:paraId="22AD60D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10.33</w:t>
            </w:r>
          </w:p>
        </w:tc>
        <w:tc>
          <w:tcPr>
            <w:tcW w:w="1125" w:type="dxa"/>
            <w:tcBorders>
              <w:top w:val="single" w:color="auto" w:sz="4" w:space="0"/>
              <w:left w:val="single" w:color="auto" w:sz="4" w:space="0"/>
              <w:bottom w:val="single" w:color="auto" w:sz="4" w:space="0"/>
              <w:right w:val="single" w:color="auto" w:sz="4" w:space="0"/>
            </w:tcBorders>
            <w:vAlign w:val="center"/>
          </w:tcPr>
          <w:p w14:paraId="3B938E5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10.33</w:t>
            </w:r>
          </w:p>
        </w:tc>
        <w:tc>
          <w:tcPr>
            <w:tcW w:w="705" w:type="dxa"/>
            <w:tcBorders>
              <w:top w:val="single" w:color="auto" w:sz="4" w:space="0"/>
              <w:left w:val="single" w:color="auto" w:sz="4" w:space="0"/>
              <w:bottom w:val="single" w:color="auto" w:sz="4" w:space="0"/>
              <w:right w:val="single" w:color="auto" w:sz="4" w:space="0"/>
            </w:tcBorders>
            <w:vAlign w:val="center"/>
          </w:tcPr>
          <w:p w14:paraId="49CBC8BE">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48C17767">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63C5FB09">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39C46103">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2DC6BAB2">
            <w:pPr>
              <w:widowControl/>
              <w:spacing w:line="240" w:lineRule="auto"/>
              <w:jc w:val="right"/>
              <w:rPr>
                <w:rFonts w:hint="eastAsia" w:ascii="宋体" w:hAnsi="宋体" w:eastAsia="宋体" w:cs="Arial"/>
                <w:color w:val="000000"/>
                <w:kern w:val="0"/>
                <w:sz w:val="22"/>
              </w:rPr>
            </w:pPr>
          </w:p>
        </w:tc>
      </w:tr>
      <w:tr w14:paraId="1E25C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0216C8F">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20810</w:t>
            </w:r>
          </w:p>
        </w:tc>
        <w:tc>
          <w:tcPr>
            <w:tcW w:w="1227" w:type="dxa"/>
            <w:tcBorders>
              <w:top w:val="single" w:color="auto" w:sz="4" w:space="0"/>
              <w:left w:val="single" w:color="auto" w:sz="4" w:space="0"/>
              <w:bottom w:val="single" w:color="auto" w:sz="4" w:space="0"/>
              <w:right w:val="single" w:color="auto" w:sz="4" w:space="0"/>
            </w:tcBorders>
            <w:vAlign w:val="center"/>
          </w:tcPr>
          <w:p w14:paraId="743D596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社会福利</w:t>
            </w:r>
          </w:p>
        </w:tc>
        <w:tc>
          <w:tcPr>
            <w:tcW w:w="1063" w:type="dxa"/>
            <w:tcBorders>
              <w:top w:val="single" w:color="auto" w:sz="4" w:space="0"/>
              <w:left w:val="single" w:color="auto" w:sz="4" w:space="0"/>
              <w:bottom w:val="single" w:color="auto" w:sz="4" w:space="0"/>
              <w:right w:val="single" w:color="auto" w:sz="4" w:space="0"/>
            </w:tcBorders>
            <w:vAlign w:val="center"/>
          </w:tcPr>
          <w:p w14:paraId="0F9F784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2.81</w:t>
            </w:r>
          </w:p>
        </w:tc>
        <w:tc>
          <w:tcPr>
            <w:tcW w:w="1125" w:type="dxa"/>
            <w:tcBorders>
              <w:top w:val="single" w:color="auto" w:sz="4" w:space="0"/>
              <w:left w:val="single" w:color="auto" w:sz="4" w:space="0"/>
              <w:bottom w:val="single" w:color="auto" w:sz="4" w:space="0"/>
              <w:right w:val="single" w:color="auto" w:sz="4" w:space="0"/>
            </w:tcBorders>
            <w:vAlign w:val="center"/>
          </w:tcPr>
          <w:p w14:paraId="5B2BB28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2.81</w:t>
            </w:r>
          </w:p>
        </w:tc>
        <w:tc>
          <w:tcPr>
            <w:tcW w:w="705" w:type="dxa"/>
            <w:tcBorders>
              <w:top w:val="single" w:color="auto" w:sz="4" w:space="0"/>
              <w:left w:val="single" w:color="auto" w:sz="4" w:space="0"/>
              <w:bottom w:val="single" w:color="auto" w:sz="4" w:space="0"/>
              <w:right w:val="single" w:color="auto" w:sz="4" w:space="0"/>
            </w:tcBorders>
            <w:vAlign w:val="center"/>
          </w:tcPr>
          <w:p w14:paraId="031FE421">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1777BE67">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E7DF35C">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2BB595F2">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15FFBDBE">
            <w:pPr>
              <w:widowControl/>
              <w:spacing w:line="240" w:lineRule="auto"/>
              <w:jc w:val="right"/>
              <w:rPr>
                <w:rFonts w:hint="eastAsia" w:ascii="宋体" w:hAnsi="宋体" w:eastAsia="宋体" w:cs="Arial"/>
                <w:color w:val="000000"/>
                <w:kern w:val="0"/>
                <w:sz w:val="22"/>
              </w:rPr>
            </w:pPr>
          </w:p>
        </w:tc>
      </w:tr>
      <w:tr w14:paraId="1EBC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41F192B">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2081002</w:t>
            </w:r>
          </w:p>
        </w:tc>
        <w:tc>
          <w:tcPr>
            <w:tcW w:w="1227" w:type="dxa"/>
            <w:tcBorders>
              <w:top w:val="single" w:color="auto" w:sz="4" w:space="0"/>
              <w:left w:val="single" w:color="auto" w:sz="4" w:space="0"/>
              <w:bottom w:val="single" w:color="auto" w:sz="4" w:space="0"/>
              <w:right w:val="single" w:color="auto" w:sz="4" w:space="0"/>
            </w:tcBorders>
            <w:vAlign w:val="center"/>
          </w:tcPr>
          <w:p w14:paraId="3636AA5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老年福利</w:t>
            </w:r>
          </w:p>
        </w:tc>
        <w:tc>
          <w:tcPr>
            <w:tcW w:w="1063" w:type="dxa"/>
            <w:tcBorders>
              <w:top w:val="single" w:color="auto" w:sz="4" w:space="0"/>
              <w:left w:val="single" w:color="auto" w:sz="4" w:space="0"/>
              <w:bottom w:val="single" w:color="auto" w:sz="4" w:space="0"/>
              <w:right w:val="single" w:color="auto" w:sz="4" w:space="0"/>
            </w:tcBorders>
            <w:vAlign w:val="center"/>
          </w:tcPr>
          <w:p w14:paraId="1FBD1E4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2.81</w:t>
            </w:r>
          </w:p>
        </w:tc>
        <w:tc>
          <w:tcPr>
            <w:tcW w:w="1125" w:type="dxa"/>
            <w:tcBorders>
              <w:top w:val="single" w:color="auto" w:sz="4" w:space="0"/>
              <w:left w:val="single" w:color="auto" w:sz="4" w:space="0"/>
              <w:bottom w:val="single" w:color="auto" w:sz="4" w:space="0"/>
              <w:right w:val="single" w:color="auto" w:sz="4" w:space="0"/>
            </w:tcBorders>
            <w:vAlign w:val="center"/>
          </w:tcPr>
          <w:p w14:paraId="5013720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2.81</w:t>
            </w:r>
          </w:p>
        </w:tc>
        <w:tc>
          <w:tcPr>
            <w:tcW w:w="705" w:type="dxa"/>
            <w:tcBorders>
              <w:top w:val="single" w:color="auto" w:sz="4" w:space="0"/>
              <w:left w:val="single" w:color="auto" w:sz="4" w:space="0"/>
              <w:bottom w:val="single" w:color="auto" w:sz="4" w:space="0"/>
              <w:right w:val="single" w:color="auto" w:sz="4" w:space="0"/>
            </w:tcBorders>
            <w:vAlign w:val="center"/>
          </w:tcPr>
          <w:p w14:paraId="78CD7085">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3C77B4F">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578487B8">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29E3E7AD">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7F732913">
            <w:pPr>
              <w:widowControl/>
              <w:spacing w:line="240" w:lineRule="auto"/>
              <w:jc w:val="right"/>
              <w:rPr>
                <w:rFonts w:hint="eastAsia" w:ascii="宋体" w:hAnsi="宋体" w:eastAsia="宋体" w:cs="Arial"/>
                <w:color w:val="000000"/>
                <w:kern w:val="0"/>
                <w:sz w:val="22"/>
              </w:rPr>
            </w:pPr>
          </w:p>
        </w:tc>
      </w:tr>
      <w:tr w14:paraId="4997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66C12E9">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20819</w:t>
            </w:r>
          </w:p>
        </w:tc>
        <w:tc>
          <w:tcPr>
            <w:tcW w:w="1227" w:type="dxa"/>
            <w:tcBorders>
              <w:top w:val="single" w:color="auto" w:sz="4" w:space="0"/>
              <w:left w:val="single" w:color="auto" w:sz="4" w:space="0"/>
              <w:bottom w:val="single" w:color="auto" w:sz="4" w:space="0"/>
              <w:right w:val="single" w:color="auto" w:sz="4" w:space="0"/>
            </w:tcBorders>
            <w:vAlign w:val="center"/>
          </w:tcPr>
          <w:p w14:paraId="002A26B8">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最低生活保障</w:t>
            </w:r>
          </w:p>
        </w:tc>
        <w:tc>
          <w:tcPr>
            <w:tcW w:w="1063" w:type="dxa"/>
            <w:tcBorders>
              <w:top w:val="single" w:color="auto" w:sz="4" w:space="0"/>
              <w:left w:val="single" w:color="auto" w:sz="4" w:space="0"/>
              <w:bottom w:val="single" w:color="auto" w:sz="4" w:space="0"/>
              <w:right w:val="single" w:color="auto" w:sz="4" w:space="0"/>
            </w:tcBorders>
            <w:vAlign w:val="center"/>
          </w:tcPr>
          <w:p w14:paraId="4C0B873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428.00</w:t>
            </w:r>
          </w:p>
        </w:tc>
        <w:tc>
          <w:tcPr>
            <w:tcW w:w="1125" w:type="dxa"/>
            <w:tcBorders>
              <w:top w:val="single" w:color="auto" w:sz="4" w:space="0"/>
              <w:left w:val="single" w:color="auto" w:sz="4" w:space="0"/>
              <w:bottom w:val="single" w:color="auto" w:sz="4" w:space="0"/>
              <w:right w:val="single" w:color="auto" w:sz="4" w:space="0"/>
            </w:tcBorders>
            <w:vAlign w:val="center"/>
          </w:tcPr>
          <w:p w14:paraId="0372F55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428.00</w:t>
            </w:r>
          </w:p>
        </w:tc>
        <w:tc>
          <w:tcPr>
            <w:tcW w:w="705" w:type="dxa"/>
            <w:tcBorders>
              <w:top w:val="single" w:color="auto" w:sz="4" w:space="0"/>
              <w:left w:val="single" w:color="auto" w:sz="4" w:space="0"/>
              <w:bottom w:val="single" w:color="auto" w:sz="4" w:space="0"/>
              <w:right w:val="single" w:color="auto" w:sz="4" w:space="0"/>
            </w:tcBorders>
            <w:vAlign w:val="center"/>
          </w:tcPr>
          <w:p w14:paraId="63D57EEE">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4896195">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7615BB6D">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0BBD2BFB">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4397DC3F">
            <w:pPr>
              <w:widowControl/>
              <w:spacing w:line="240" w:lineRule="auto"/>
              <w:jc w:val="right"/>
              <w:rPr>
                <w:rFonts w:hint="eastAsia" w:ascii="宋体" w:hAnsi="宋体" w:eastAsia="宋体" w:cs="Arial"/>
                <w:color w:val="000000"/>
                <w:kern w:val="0"/>
                <w:sz w:val="22"/>
              </w:rPr>
            </w:pPr>
          </w:p>
        </w:tc>
      </w:tr>
      <w:tr w14:paraId="5668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15103E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2081902</w:t>
            </w:r>
          </w:p>
        </w:tc>
        <w:tc>
          <w:tcPr>
            <w:tcW w:w="1227" w:type="dxa"/>
            <w:tcBorders>
              <w:top w:val="single" w:color="auto" w:sz="4" w:space="0"/>
              <w:left w:val="single" w:color="auto" w:sz="4" w:space="0"/>
              <w:bottom w:val="single" w:color="auto" w:sz="4" w:space="0"/>
              <w:right w:val="single" w:color="auto" w:sz="4" w:space="0"/>
            </w:tcBorders>
            <w:vAlign w:val="center"/>
          </w:tcPr>
          <w:p w14:paraId="46C1FED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农村最低生活保障金支出</w:t>
            </w:r>
          </w:p>
        </w:tc>
        <w:tc>
          <w:tcPr>
            <w:tcW w:w="1063" w:type="dxa"/>
            <w:tcBorders>
              <w:top w:val="single" w:color="auto" w:sz="4" w:space="0"/>
              <w:left w:val="single" w:color="auto" w:sz="4" w:space="0"/>
              <w:bottom w:val="single" w:color="auto" w:sz="4" w:space="0"/>
              <w:right w:val="single" w:color="auto" w:sz="4" w:space="0"/>
            </w:tcBorders>
            <w:vAlign w:val="center"/>
          </w:tcPr>
          <w:p w14:paraId="448F17F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428.00</w:t>
            </w:r>
          </w:p>
        </w:tc>
        <w:tc>
          <w:tcPr>
            <w:tcW w:w="1125" w:type="dxa"/>
            <w:tcBorders>
              <w:top w:val="single" w:color="auto" w:sz="4" w:space="0"/>
              <w:left w:val="single" w:color="auto" w:sz="4" w:space="0"/>
              <w:bottom w:val="single" w:color="auto" w:sz="4" w:space="0"/>
              <w:right w:val="single" w:color="auto" w:sz="4" w:space="0"/>
            </w:tcBorders>
            <w:vAlign w:val="center"/>
          </w:tcPr>
          <w:p w14:paraId="5179FAD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428.00</w:t>
            </w:r>
          </w:p>
        </w:tc>
        <w:tc>
          <w:tcPr>
            <w:tcW w:w="705" w:type="dxa"/>
            <w:tcBorders>
              <w:top w:val="single" w:color="auto" w:sz="4" w:space="0"/>
              <w:left w:val="single" w:color="auto" w:sz="4" w:space="0"/>
              <w:bottom w:val="single" w:color="auto" w:sz="4" w:space="0"/>
              <w:right w:val="single" w:color="auto" w:sz="4" w:space="0"/>
            </w:tcBorders>
            <w:vAlign w:val="center"/>
          </w:tcPr>
          <w:p w14:paraId="759C08E8">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798F6ED4">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54B94BF">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30D1FA70">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FCE9A18">
            <w:pPr>
              <w:widowControl/>
              <w:spacing w:line="240" w:lineRule="auto"/>
              <w:jc w:val="right"/>
              <w:rPr>
                <w:rFonts w:hint="eastAsia" w:ascii="宋体" w:hAnsi="宋体" w:eastAsia="宋体" w:cs="Arial"/>
                <w:color w:val="000000"/>
                <w:kern w:val="0"/>
                <w:sz w:val="22"/>
              </w:rPr>
            </w:pPr>
          </w:p>
        </w:tc>
      </w:tr>
      <w:tr w14:paraId="3518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C87DB3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20820</w:t>
            </w:r>
          </w:p>
        </w:tc>
        <w:tc>
          <w:tcPr>
            <w:tcW w:w="1227" w:type="dxa"/>
            <w:tcBorders>
              <w:top w:val="single" w:color="auto" w:sz="4" w:space="0"/>
              <w:left w:val="single" w:color="auto" w:sz="4" w:space="0"/>
              <w:bottom w:val="single" w:color="auto" w:sz="4" w:space="0"/>
              <w:right w:val="single" w:color="auto" w:sz="4" w:space="0"/>
            </w:tcBorders>
            <w:vAlign w:val="center"/>
          </w:tcPr>
          <w:p w14:paraId="228B9F1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临时救助</w:t>
            </w:r>
          </w:p>
        </w:tc>
        <w:tc>
          <w:tcPr>
            <w:tcW w:w="1063" w:type="dxa"/>
            <w:tcBorders>
              <w:top w:val="single" w:color="auto" w:sz="4" w:space="0"/>
              <w:left w:val="single" w:color="auto" w:sz="4" w:space="0"/>
              <w:bottom w:val="single" w:color="auto" w:sz="4" w:space="0"/>
              <w:right w:val="single" w:color="auto" w:sz="4" w:space="0"/>
            </w:tcBorders>
            <w:vAlign w:val="center"/>
          </w:tcPr>
          <w:p w14:paraId="78471BB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49.27</w:t>
            </w:r>
          </w:p>
        </w:tc>
        <w:tc>
          <w:tcPr>
            <w:tcW w:w="1125" w:type="dxa"/>
            <w:tcBorders>
              <w:top w:val="single" w:color="auto" w:sz="4" w:space="0"/>
              <w:left w:val="single" w:color="auto" w:sz="4" w:space="0"/>
              <w:bottom w:val="single" w:color="auto" w:sz="4" w:space="0"/>
              <w:right w:val="single" w:color="auto" w:sz="4" w:space="0"/>
            </w:tcBorders>
            <w:vAlign w:val="center"/>
          </w:tcPr>
          <w:p w14:paraId="13AB4B2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49.27</w:t>
            </w:r>
          </w:p>
        </w:tc>
        <w:tc>
          <w:tcPr>
            <w:tcW w:w="705" w:type="dxa"/>
            <w:tcBorders>
              <w:top w:val="single" w:color="auto" w:sz="4" w:space="0"/>
              <w:left w:val="single" w:color="auto" w:sz="4" w:space="0"/>
              <w:bottom w:val="single" w:color="auto" w:sz="4" w:space="0"/>
              <w:right w:val="single" w:color="auto" w:sz="4" w:space="0"/>
            </w:tcBorders>
            <w:vAlign w:val="center"/>
          </w:tcPr>
          <w:p w14:paraId="1EBBC1C9">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7E754D72">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2FE38A6B">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7159A9A">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5FB7000">
            <w:pPr>
              <w:widowControl/>
              <w:spacing w:line="240" w:lineRule="auto"/>
              <w:jc w:val="right"/>
              <w:rPr>
                <w:rFonts w:hint="eastAsia" w:ascii="宋体" w:hAnsi="宋体" w:eastAsia="宋体" w:cs="Arial"/>
                <w:color w:val="000000"/>
                <w:kern w:val="0"/>
                <w:sz w:val="22"/>
              </w:rPr>
            </w:pPr>
          </w:p>
        </w:tc>
      </w:tr>
      <w:tr w14:paraId="7B00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FE8F552">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2082001</w:t>
            </w:r>
          </w:p>
        </w:tc>
        <w:tc>
          <w:tcPr>
            <w:tcW w:w="1227" w:type="dxa"/>
            <w:tcBorders>
              <w:top w:val="single" w:color="auto" w:sz="4" w:space="0"/>
              <w:left w:val="single" w:color="auto" w:sz="4" w:space="0"/>
              <w:bottom w:val="single" w:color="auto" w:sz="4" w:space="0"/>
              <w:right w:val="single" w:color="auto" w:sz="4" w:space="0"/>
            </w:tcBorders>
            <w:vAlign w:val="center"/>
          </w:tcPr>
          <w:p w14:paraId="699488C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临时救助支出</w:t>
            </w:r>
          </w:p>
        </w:tc>
        <w:tc>
          <w:tcPr>
            <w:tcW w:w="1063" w:type="dxa"/>
            <w:tcBorders>
              <w:top w:val="single" w:color="auto" w:sz="4" w:space="0"/>
              <w:left w:val="single" w:color="auto" w:sz="4" w:space="0"/>
              <w:bottom w:val="single" w:color="auto" w:sz="4" w:space="0"/>
              <w:right w:val="single" w:color="auto" w:sz="4" w:space="0"/>
            </w:tcBorders>
            <w:vAlign w:val="center"/>
          </w:tcPr>
          <w:p w14:paraId="7F80ADC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49.27</w:t>
            </w:r>
          </w:p>
        </w:tc>
        <w:tc>
          <w:tcPr>
            <w:tcW w:w="1125" w:type="dxa"/>
            <w:tcBorders>
              <w:top w:val="single" w:color="auto" w:sz="4" w:space="0"/>
              <w:left w:val="single" w:color="auto" w:sz="4" w:space="0"/>
              <w:bottom w:val="single" w:color="auto" w:sz="4" w:space="0"/>
              <w:right w:val="single" w:color="auto" w:sz="4" w:space="0"/>
            </w:tcBorders>
            <w:vAlign w:val="center"/>
          </w:tcPr>
          <w:p w14:paraId="2EB4C2C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49.27</w:t>
            </w:r>
          </w:p>
        </w:tc>
        <w:tc>
          <w:tcPr>
            <w:tcW w:w="705" w:type="dxa"/>
            <w:tcBorders>
              <w:top w:val="single" w:color="auto" w:sz="4" w:space="0"/>
              <w:left w:val="single" w:color="auto" w:sz="4" w:space="0"/>
              <w:bottom w:val="single" w:color="auto" w:sz="4" w:space="0"/>
              <w:right w:val="single" w:color="auto" w:sz="4" w:space="0"/>
            </w:tcBorders>
            <w:vAlign w:val="center"/>
          </w:tcPr>
          <w:p w14:paraId="2872FEE2">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49F3B660">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4F93BCB1">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616B0A8">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4BC58B46">
            <w:pPr>
              <w:widowControl/>
              <w:spacing w:line="240" w:lineRule="auto"/>
              <w:jc w:val="right"/>
              <w:rPr>
                <w:rFonts w:hint="eastAsia" w:ascii="宋体" w:hAnsi="宋体" w:eastAsia="宋体" w:cs="Arial"/>
                <w:color w:val="000000"/>
                <w:kern w:val="0"/>
                <w:sz w:val="22"/>
              </w:rPr>
            </w:pPr>
          </w:p>
        </w:tc>
      </w:tr>
      <w:tr w14:paraId="4C8F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B0244C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20821</w:t>
            </w:r>
          </w:p>
        </w:tc>
        <w:tc>
          <w:tcPr>
            <w:tcW w:w="1227" w:type="dxa"/>
            <w:tcBorders>
              <w:top w:val="single" w:color="auto" w:sz="4" w:space="0"/>
              <w:left w:val="single" w:color="auto" w:sz="4" w:space="0"/>
              <w:bottom w:val="single" w:color="auto" w:sz="4" w:space="0"/>
              <w:right w:val="single" w:color="auto" w:sz="4" w:space="0"/>
            </w:tcBorders>
            <w:vAlign w:val="center"/>
          </w:tcPr>
          <w:p w14:paraId="308CAF4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特困人员救助供养</w:t>
            </w:r>
          </w:p>
        </w:tc>
        <w:tc>
          <w:tcPr>
            <w:tcW w:w="1063" w:type="dxa"/>
            <w:tcBorders>
              <w:top w:val="single" w:color="auto" w:sz="4" w:space="0"/>
              <w:left w:val="single" w:color="auto" w:sz="4" w:space="0"/>
              <w:bottom w:val="single" w:color="auto" w:sz="4" w:space="0"/>
              <w:right w:val="single" w:color="auto" w:sz="4" w:space="0"/>
            </w:tcBorders>
            <w:vAlign w:val="center"/>
          </w:tcPr>
          <w:p w14:paraId="042CF99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93.00</w:t>
            </w:r>
          </w:p>
        </w:tc>
        <w:tc>
          <w:tcPr>
            <w:tcW w:w="1125" w:type="dxa"/>
            <w:tcBorders>
              <w:top w:val="single" w:color="auto" w:sz="4" w:space="0"/>
              <w:left w:val="single" w:color="auto" w:sz="4" w:space="0"/>
              <w:bottom w:val="single" w:color="auto" w:sz="4" w:space="0"/>
              <w:right w:val="single" w:color="auto" w:sz="4" w:space="0"/>
            </w:tcBorders>
            <w:vAlign w:val="center"/>
          </w:tcPr>
          <w:p w14:paraId="6DA8913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93.00</w:t>
            </w:r>
          </w:p>
        </w:tc>
        <w:tc>
          <w:tcPr>
            <w:tcW w:w="705" w:type="dxa"/>
            <w:tcBorders>
              <w:top w:val="single" w:color="auto" w:sz="4" w:space="0"/>
              <w:left w:val="single" w:color="auto" w:sz="4" w:space="0"/>
              <w:bottom w:val="single" w:color="auto" w:sz="4" w:space="0"/>
              <w:right w:val="single" w:color="auto" w:sz="4" w:space="0"/>
            </w:tcBorders>
            <w:vAlign w:val="center"/>
          </w:tcPr>
          <w:p w14:paraId="06CD5143">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3686ECB8">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46013186">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47E1659B">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64593FE7">
            <w:pPr>
              <w:widowControl/>
              <w:spacing w:line="240" w:lineRule="auto"/>
              <w:jc w:val="right"/>
              <w:rPr>
                <w:rFonts w:hint="eastAsia" w:ascii="宋体" w:hAnsi="宋体" w:eastAsia="宋体" w:cs="Arial"/>
                <w:color w:val="000000"/>
                <w:kern w:val="0"/>
                <w:sz w:val="22"/>
              </w:rPr>
            </w:pPr>
          </w:p>
        </w:tc>
      </w:tr>
      <w:tr w14:paraId="136F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EE877C0">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2082102</w:t>
            </w:r>
          </w:p>
        </w:tc>
        <w:tc>
          <w:tcPr>
            <w:tcW w:w="1227" w:type="dxa"/>
            <w:tcBorders>
              <w:top w:val="single" w:color="auto" w:sz="4" w:space="0"/>
              <w:left w:val="single" w:color="auto" w:sz="4" w:space="0"/>
              <w:bottom w:val="single" w:color="auto" w:sz="4" w:space="0"/>
              <w:right w:val="single" w:color="auto" w:sz="4" w:space="0"/>
            </w:tcBorders>
            <w:vAlign w:val="center"/>
          </w:tcPr>
          <w:p w14:paraId="6BF8827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农村特困人员救助供养支出</w:t>
            </w:r>
          </w:p>
        </w:tc>
        <w:tc>
          <w:tcPr>
            <w:tcW w:w="1063" w:type="dxa"/>
            <w:tcBorders>
              <w:top w:val="single" w:color="auto" w:sz="4" w:space="0"/>
              <w:left w:val="single" w:color="auto" w:sz="4" w:space="0"/>
              <w:bottom w:val="single" w:color="auto" w:sz="4" w:space="0"/>
              <w:right w:val="single" w:color="auto" w:sz="4" w:space="0"/>
            </w:tcBorders>
            <w:vAlign w:val="center"/>
          </w:tcPr>
          <w:p w14:paraId="409E885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93.00</w:t>
            </w:r>
          </w:p>
        </w:tc>
        <w:tc>
          <w:tcPr>
            <w:tcW w:w="1125" w:type="dxa"/>
            <w:tcBorders>
              <w:top w:val="single" w:color="auto" w:sz="4" w:space="0"/>
              <w:left w:val="single" w:color="auto" w:sz="4" w:space="0"/>
              <w:bottom w:val="single" w:color="auto" w:sz="4" w:space="0"/>
              <w:right w:val="single" w:color="auto" w:sz="4" w:space="0"/>
            </w:tcBorders>
            <w:vAlign w:val="center"/>
          </w:tcPr>
          <w:p w14:paraId="518A618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93.00</w:t>
            </w:r>
          </w:p>
        </w:tc>
        <w:tc>
          <w:tcPr>
            <w:tcW w:w="705" w:type="dxa"/>
            <w:tcBorders>
              <w:top w:val="single" w:color="auto" w:sz="4" w:space="0"/>
              <w:left w:val="single" w:color="auto" w:sz="4" w:space="0"/>
              <w:bottom w:val="single" w:color="auto" w:sz="4" w:space="0"/>
              <w:right w:val="single" w:color="auto" w:sz="4" w:space="0"/>
            </w:tcBorders>
            <w:vAlign w:val="center"/>
          </w:tcPr>
          <w:p w14:paraId="3C8E9DDD">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68455A5B">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3791FEC8">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444B982F">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5E52F23">
            <w:pPr>
              <w:widowControl/>
              <w:spacing w:line="240" w:lineRule="auto"/>
              <w:jc w:val="right"/>
              <w:rPr>
                <w:rFonts w:hint="eastAsia" w:ascii="宋体" w:hAnsi="宋体" w:eastAsia="宋体" w:cs="Arial"/>
                <w:color w:val="000000"/>
                <w:kern w:val="0"/>
                <w:sz w:val="22"/>
              </w:rPr>
            </w:pPr>
          </w:p>
        </w:tc>
      </w:tr>
      <w:tr w14:paraId="7A03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4DFB986">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20825</w:t>
            </w:r>
          </w:p>
        </w:tc>
        <w:tc>
          <w:tcPr>
            <w:tcW w:w="1227" w:type="dxa"/>
            <w:tcBorders>
              <w:top w:val="single" w:color="auto" w:sz="4" w:space="0"/>
              <w:left w:val="single" w:color="auto" w:sz="4" w:space="0"/>
              <w:bottom w:val="single" w:color="auto" w:sz="4" w:space="0"/>
              <w:right w:val="single" w:color="auto" w:sz="4" w:space="0"/>
            </w:tcBorders>
            <w:vAlign w:val="center"/>
          </w:tcPr>
          <w:p w14:paraId="727F32F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其他生活救助</w:t>
            </w:r>
          </w:p>
        </w:tc>
        <w:tc>
          <w:tcPr>
            <w:tcW w:w="1063" w:type="dxa"/>
            <w:tcBorders>
              <w:top w:val="single" w:color="auto" w:sz="4" w:space="0"/>
              <w:left w:val="single" w:color="auto" w:sz="4" w:space="0"/>
              <w:bottom w:val="single" w:color="auto" w:sz="4" w:space="0"/>
              <w:right w:val="single" w:color="auto" w:sz="4" w:space="0"/>
            </w:tcBorders>
            <w:vAlign w:val="center"/>
          </w:tcPr>
          <w:p w14:paraId="74BC896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10.49</w:t>
            </w:r>
          </w:p>
        </w:tc>
        <w:tc>
          <w:tcPr>
            <w:tcW w:w="1125" w:type="dxa"/>
            <w:tcBorders>
              <w:top w:val="single" w:color="auto" w:sz="4" w:space="0"/>
              <w:left w:val="single" w:color="auto" w:sz="4" w:space="0"/>
              <w:bottom w:val="single" w:color="auto" w:sz="4" w:space="0"/>
              <w:right w:val="single" w:color="auto" w:sz="4" w:space="0"/>
            </w:tcBorders>
            <w:vAlign w:val="center"/>
          </w:tcPr>
          <w:p w14:paraId="516D61C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10.49</w:t>
            </w:r>
          </w:p>
        </w:tc>
        <w:tc>
          <w:tcPr>
            <w:tcW w:w="705" w:type="dxa"/>
            <w:tcBorders>
              <w:top w:val="single" w:color="auto" w:sz="4" w:space="0"/>
              <w:left w:val="single" w:color="auto" w:sz="4" w:space="0"/>
              <w:bottom w:val="single" w:color="auto" w:sz="4" w:space="0"/>
              <w:right w:val="single" w:color="auto" w:sz="4" w:space="0"/>
            </w:tcBorders>
            <w:vAlign w:val="center"/>
          </w:tcPr>
          <w:p w14:paraId="3ECFA989">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092EBF9F">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2111B572">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3A877011">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8807E3F">
            <w:pPr>
              <w:widowControl/>
              <w:spacing w:line="240" w:lineRule="auto"/>
              <w:jc w:val="right"/>
              <w:rPr>
                <w:rFonts w:hint="eastAsia" w:ascii="宋体" w:hAnsi="宋体" w:eastAsia="宋体" w:cs="Arial"/>
                <w:color w:val="000000"/>
                <w:kern w:val="0"/>
                <w:sz w:val="22"/>
              </w:rPr>
            </w:pPr>
          </w:p>
        </w:tc>
      </w:tr>
      <w:tr w14:paraId="7CAD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AE0CEE7">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2082502</w:t>
            </w:r>
          </w:p>
        </w:tc>
        <w:tc>
          <w:tcPr>
            <w:tcW w:w="1227" w:type="dxa"/>
            <w:tcBorders>
              <w:top w:val="single" w:color="auto" w:sz="4" w:space="0"/>
              <w:left w:val="single" w:color="auto" w:sz="4" w:space="0"/>
              <w:bottom w:val="single" w:color="auto" w:sz="4" w:space="0"/>
              <w:right w:val="single" w:color="auto" w:sz="4" w:space="0"/>
            </w:tcBorders>
            <w:vAlign w:val="center"/>
          </w:tcPr>
          <w:p w14:paraId="10A6B7B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其他农村生活救助</w:t>
            </w:r>
          </w:p>
        </w:tc>
        <w:tc>
          <w:tcPr>
            <w:tcW w:w="1063" w:type="dxa"/>
            <w:tcBorders>
              <w:top w:val="single" w:color="auto" w:sz="4" w:space="0"/>
              <w:left w:val="single" w:color="auto" w:sz="4" w:space="0"/>
              <w:bottom w:val="single" w:color="auto" w:sz="4" w:space="0"/>
              <w:right w:val="single" w:color="auto" w:sz="4" w:space="0"/>
            </w:tcBorders>
            <w:vAlign w:val="center"/>
          </w:tcPr>
          <w:p w14:paraId="1CC0054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10.49</w:t>
            </w:r>
          </w:p>
        </w:tc>
        <w:tc>
          <w:tcPr>
            <w:tcW w:w="1125" w:type="dxa"/>
            <w:tcBorders>
              <w:top w:val="single" w:color="auto" w:sz="4" w:space="0"/>
              <w:left w:val="single" w:color="auto" w:sz="4" w:space="0"/>
              <w:bottom w:val="single" w:color="auto" w:sz="4" w:space="0"/>
              <w:right w:val="single" w:color="auto" w:sz="4" w:space="0"/>
            </w:tcBorders>
            <w:vAlign w:val="center"/>
          </w:tcPr>
          <w:p w14:paraId="1F37A20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10.49</w:t>
            </w:r>
          </w:p>
        </w:tc>
        <w:tc>
          <w:tcPr>
            <w:tcW w:w="705" w:type="dxa"/>
            <w:tcBorders>
              <w:top w:val="single" w:color="auto" w:sz="4" w:space="0"/>
              <w:left w:val="single" w:color="auto" w:sz="4" w:space="0"/>
              <w:bottom w:val="single" w:color="auto" w:sz="4" w:space="0"/>
              <w:right w:val="single" w:color="auto" w:sz="4" w:space="0"/>
            </w:tcBorders>
            <w:vAlign w:val="center"/>
          </w:tcPr>
          <w:p w14:paraId="2F20C805">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629AAE7C">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1CD6035">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142DB2FE">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0D75828">
            <w:pPr>
              <w:widowControl/>
              <w:spacing w:line="240" w:lineRule="auto"/>
              <w:jc w:val="right"/>
              <w:rPr>
                <w:rFonts w:hint="eastAsia" w:ascii="宋体" w:hAnsi="宋体" w:eastAsia="宋体" w:cs="Arial"/>
                <w:color w:val="000000"/>
                <w:kern w:val="0"/>
                <w:sz w:val="22"/>
              </w:rPr>
            </w:pPr>
          </w:p>
        </w:tc>
      </w:tr>
      <w:tr w14:paraId="1F3E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10C1A3E">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20899</w:t>
            </w:r>
          </w:p>
        </w:tc>
        <w:tc>
          <w:tcPr>
            <w:tcW w:w="1227" w:type="dxa"/>
            <w:tcBorders>
              <w:top w:val="single" w:color="auto" w:sz="4" w:space="0"/>
              <w:left w:val="single" w:color="auto" w:sz="4" w:space="0"/>
              <w:bottom w:val="single" w:color="auto" w:sz="4" w:space="0"/>
              <w:right w:val="single" w:color="auto" w:sz="4" w:space="0"/>
            </w:tcBorders>
            <w:vAlign w:val="center"/>
          </w:tcPr>
          <w:p w14:paraId="53E49CA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其他社会保障和就业支出</w:t>
            </w:r>
          </w:p>
        </w:tc>
        <w:tc>
          <w:tcPr>
            <w:tcW w:w="1063" w:type="dxa"/>
            <w:tcBorders>
              <w:top w:val="single" w:color="auto" w:sz="4" w:space="0"/>
              <w:left w:val="single" w:color="auto" w:sz="4" w:space="0"/>
              <w:bottom w:val="single" w:color="auto" w:sz="4" w:space="0"/>
              <w:right w:val="single" w:color="auto" w:sz="4" w:space="0"/>
            </w:tcBorders>
            <w:vAlign w:val="center"/>
          </w:tcPr>
          <w:p w14:paraId="1DE2181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50.27</w:t>
            </w:r>
          </w:p>
        </w:tc>
        <w:tc>
          <w:tcPr>
            <w:tcW w:w="1125" w:type="dxa"/>
            <w:tcBorders>
              <w:top w:val="single" w:color="auto" w:sz="4" w:space="0"/>
              <w:left w:val="single" w:color="auto" w:sz="4" w:space="0"/>
              <w:bottom w:val="single" w:color="auto" w:sz="4" w:space="0"/>
              <w:right w:val="single" w:color="auto" w:sz="4" w:space="0"/>
            </w:tcBorders>
            <w:vAlign w:val="center"/>
          </w:tcPr>
          <w:p w14:paraId="2D1E2AC5">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50.27</w:t>
            </w:r>
          </w:p>
        </w:tc>
        <w:tc>
          <w:tcPr>
            <w:tcW w:w="705" w:type="dxa"/>
            <w:tcBorders>
              <w:top w:val="single" w:color="auto" w:sz="4" w:space="0"/>
              <w:left w:val="single" w:color="auto" w:sz="4" w:space="0"/>
              <w:bottom w:val="single" w:color="auto" w:sz="4" w:space="0"/>
              <w:right w:val="single" w:color="auto" w:sz="4" w:space="0"/>
            </w:tcBorders>
            <w:vAlign w:val="center"/>
          </w:tcPr>
          <w:p w14:paraId="540DAE5D">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3F03C601">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91226BB">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0DEC33FA">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3F2CEBD1">
            <w:pPr>
              <w:widowControl/>
              <w:spacing w:line="240" w:lineRule="auto"/>
              <w:jc w:val="right"/>
              <w:rPr>
                <w:rFonts w:hint="eastAsia" w:ascii="宋体" w:hAnsi="宋体" w:eastAsia="宋体" w:cs="Arial"/>
                <w:color w:val="000000"/>
                <w:kern w:val="0"/>
                <w:sz w:val="22"/>
              </w:rPr>
            </w:pPr>
          </w:p>
        </w:tc>
      </w:tr>
      <w:tr w14:paraId="2EE9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7B5A896">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2089999</w:t>
            </w:r>
          </w:p>
        </w:tc>
        <w:tc>
          <w:tcPr>
            <w:tcW w:w="1227" w:type="dxa"/>
            <w:tcBorders>
              <w:top w:val="single" w:color="auto" w:sz="4" w:space="0"/>
              <w:left w:val="single" w:color="auto" w:sz="4" w:space="0"/>
              <w:bottom w:val="single" w:color="auto" w:sz="4" w:space="0"/>
              <w:right w:val="single" w:color="auto" w:sz="4" w:space="0"/>
            </w:tcBorders>
            <w:vAlign w:val="center"/>
          </w:tcPr>
          <w:p w14:paraId="0789B39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1063" w:type="dxa"/>
            <w:tcBorders>
              <w:top w:val="single" w:color="auto" w:sz="4" w:space="0"/>
              <w:left w:val="single" w:color="auto" w:sz="4" w:space="0"/>
              <w:bottom w:val="single" w:color="auto" w:sz="4" w:space="0"/>
              <w:right w:val="single" w:color="auto" w:sz="4" w:space="0"/>
            </w:tcBorders>
            <w:vAlign w:val="center"/>
          </w:tcPr>
          <w:p w14:paraId="605F0C6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50.27</w:t>
            </w:r>
          </w:p>
        </w:tc>
        <w:tc>
          <w:tcPr>
            <w:tcW w:w="1125" w:type="dxa"/>
            <w:tcBorders>
              <w:top w:val="single" w:color="auto" w:sz="4" w:space="0"/>
              <w:left w:val="single" w:color="auto" w:sz="4" w:space="0"/>
              <w:bottom w:val="single" w:color="auto" w:sz="4" w:space="0"/>
              <w:right w:val="single" w:color="auto" w:sz="4" w:space="0"/>
            </w:tcBorders>
            <w:vAlign w:val="center"/>
          </w:tcPr>
          <w:p w14:paraId="0AE53C1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50.27</w:t>
            </w:r>
          </w:p>
        </w:tc>
        <w:tc>
          <w:tcPr>
            <w:tcW w:w="705" w:type="dxa"/>
            <w:tcBorders>
              <w:top w:val="single" w:color="auto" w:sz="4" w:space="0"/>
              <w:left w:val="single" w:color="auto" w:sz="4" w:space="0"/>
              <w:bottom w:val="single" w:color="auto" w:sz="4" w:space="0"/>
              <w:right w:val="single" w:color="auto" w:sz="4" w:space="0"/>
            </w:tcBorders>
            <w:vAlign w:val="center"/>
          </w:tcPr>
          <w:p w14:paraId="3757B4CC">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40C906E6">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2A6EE454">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3CD1F69">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7F03F7D4">
            <w:pPr>
              <w:widowControl/>
              <w:spacing w:line="240" w:lineRule="auto"/>
              <w:jc w:val="right"/>
              <w:rPr>
                <w:rFonts w:hint="eastAsia" w:ascii="宋体" w:hAnsi="宋体" w:eastAsia="宋体" w:cs="Arial"/>
                <w:color w:val="000000"/>
                <w:kern w:val="0"/>
                <w:sz w:val="22"/>
              </w:rPr>
            </w:pPr>
          </w:p>
        </w:tc>
      </w:tr>
      <w:tr w14:paraId="16FD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F002F5A">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210</w:t>
            </w:r>
          </w:p>
        </w:tc>
        <w:tc>
          <w:tcPr>
            <w:tcW w:w="1227" w:type="dxa"/>
            <w:tcBorders>
              <w:top w:val="single" w:color="auto" w:sz="4" w:space="0"/>
              <w:left w:val="single" w:color="auto" w:sz="4" w:space="0"/>
              <w:bottom w:val="single" w:color="auto" w:sz="4" w:space="0"/>
              <w:right w:val="single" w:color="auto" w:sz="4" w:space="0"/>
            </w:tcBorders>
            <w:vAlign w:val="center"/>
          </w:tcPr>
          <w:p w14:paraId="5127434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卫生健康支出</w:t>
            </w:r>
          </w:p>
        </w:tc>
        <w:tc>
          <w:tcPr>
            <w:tcW w:w="1063" w:type="dxa"/>
            <w:tcBorders>
              <w:top w:val="single" w:color="auto" w:sz="4" w:space="0"/>
              <w:left w:val="single" w:color="auto" w:sz="4" w:space="0"/>
              <w:bottom w:val="single" w:color="auto" w:sz="4" w:space="0"/>
              <w:right w:val="single" w:color="auto" w:sz="4" w:space="0"/>
            </w:tcBorders>
            <w:vAlign w:val="center"/>
          </w:tcPr>
          <w:p w14:paraId="3B56891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47.81</w:t>
            </w:r>
          </w:p>
        </w:tc>
        <w:tc>
          <w:tcPr>
            <w:tcW w:w="1125" w:type="dxa"/>
            <w:tcBorders>
              <w:top w:val="single" w:color="auto" w:sz="4" w:space="0"/>
              <w:left w:val="single" w:color="auto" w:sz="4" w:space="0"/>
              <w:bottom w:val="single" w:color="auto" w:sz="4" w:space="0"/>
              <w:right w:val="single" w:color="auto" w:sz="4" w:space="0"/>
            </w:tcBorders>
            <w:vAlign w:val="center"/>
          </w:tcPr>
          <w:p w14:paraId="6480193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47.81</w:t>
            </w:r>
          </w:p>
        </w:tc>
        <w:tc>
          <w:tcPr>
            <w:tcW w:w="705" w:type="dxa"/>
            <w:tcBorders>
              <w:top w:val="single" w:color="auto" w:sz="4" w:space="0"/>
              <w:left w:val="single" w:color="auto" w:sz="4" w:space="0"/>
              <w:bottom w:val="single" w:color="auto" w:sz="4" w:space="0"/>
              <w:right w:val="single" w:color="auto" w:sz="4" w:space="0"/>
            </w:tcBorders>
            <w:vAlign w:val="center"/>
          </w:tcPr>
          <w:p w14:paraId="4D23E21B">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01119BAF">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0A8F05B3">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2D881F0C">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51206F5F">
            <w:pPr>
              <w:widowControl/>
              <w:spacing w:line="240" w:lineRule="auto"/>
              <w:jc w:val="right"/>
              <w:rPr>
                <w:rFonts w:hint="eastAsia" w:ascii="宋体" w:hAnsi="宋体" w:eastAsia="宋体" w:cs="Arial"/>
                <w:color w:val="000000"/>
                <w:kern w:val="0"/>
                <w:sz w:val="22"/>
              </w:rPr>
            </w:pPr>
          </w:p>
        </w:tc>
      </w:tr>
      <w:tr w14:paraId="4167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3E29B54">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21004</w:t>
            </w:r>
          </w:p>
        </w:tc>
        <w:tc>
          <w:tcPr>
            <w:tcW w:w="1227" w:type="dxa"/>
            <w:tcBorders>
              <w:top w:val="single" w:color="auto" w:sz="4" w:space="0"/>
              <w:left w:val="single" w:color="auto" w:sz="4" w:space="0"/>
              <w:bottom w:val="single" w:color="auto" w:sz="4" w:space="0"/>
              <w:right w:val="single" w:color="auto" w:sz="4" w:space="0"/>
            </w:tcBorders>
            <w:vAlign w:val="center"/>
          </w:tcPr>
          <w:p w14:paraId="1C4034C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公共卫生</w:t>
            </w:r>
          </w:p>
        </w:tc>
        <w:tc>
          <w:tcPr>
            <w:tcW w:w="1063" w:type="dxa"/>
            <w:tcBorders>
              <w:top w:val="single" w:color="auto" w:sz="4" w:space="0"/>
              <w:left w:val="single" w:color="auto" w:sz="4" w:space="0"/>
              <w:bottom w:val="single" w:color="auto" w:sz="4" w:space="0"/>
              <w:right w:val="single" w:color="auto" w:sz="4" w:space="0"/>
            </w:tcBorders>
            <w:vAlign w:val="center"/>
          </w:tcPr>
          <w:p w14:paraId="3FAC96F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13.00</w:t>
            </w:r>
          </w:p>
        </w:tc>
        <w:tc>
          <w:tcPr>
            <w:tcW w:w="1125" w:type="dxa"/>
            <w:tcBorders>
              <w:top w:val="single" w:color="auto" w:sz="4" w:space="0"/>
              <w:left w:val="single" w:color="auto" w:sz="4" w:space="0"/>
              <w:bottom w:val="single" w:color="auto" w:sz="4" w:space="0"/>
              <w:right w:val="single" w:color="auto" w:sz="4" w:space="0"/>
            </w:tcBorders>
            <w:vAlign w:val="center"/>
          </w:tcPr>
          <w:p w14:paraId="7A512F8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13.00</w:t>
            </w:r>
          </w:p>
        </w:tc>
        <w:tc>
          <w:tcPr>
            <w:tcW w:w="705" w:type="dxa"/>
            <w:tcBorders>
              <w:top w:val="single" w:color="auto" w:sz="4" w:space="0"/>
              <w:left w:val="single" w:color="auto" w:sz="4" w:space="0"/>
              <w:bottom w:val="single" w:color="auto" w:sz="4" w:space="0"/>
              <w:right w:val="single" w:color="auto" w:sz="4" w:space="0"/>
            </w:tcBorders>
            <w:vAlign w:val="center"/>
          </w:tcPr>
          <w:p w14:paraId="0F6F3065">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74B1D0C6">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5DF853C8">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12C6281B">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60608475">
            <w:pPr>
              <w:widowControl/>
              <w:spacing w:line="240" w:lineRule="auto"/>
              <w:jc w:val="right"/>
              <w:rPr>
                <w:rFonts w:hint="eastAsia" w:ascii="宋体" w:hAnsi="宋体" w:eastAsia="宋体" w:cs="Arial"/>
                <w:color w:val="000000"/>
                <w:kern w:val="0"/>
                <w:sz w:val="22"/>
              </w:rPr>
            </w:pPr>
          </w:p>
        </w:tc>
      </w:tr>
      <w:tr w14:paraId="5DDB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4CB53FE">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2100410</w:t>
            </w:r>
          </w:p>
        </w:tc>
        <w:tc>
          <w:tcPr>
            <w:tcW w:w="1227" w:type="dxa"/>
            <w:tcBorders>
              <w:top w:val="single" w:color="auto" w:sz="4" w:space="0"/>
              <w:left w:val="single" w:color="auto" w:sz="4" w:space="0"/>
              <w:bottom w:val="single" w:color="auto" w:sz="4" w:space="0"/>
              <w:right w:val="single" w:color="auto" w:sz="4" w:space="0"/>
            </w:tcBorders>
            <w:vAlign w:val="center"/>
          </w:tcPr>
          <w:p w14:paraId="7884A1F8">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突发公共卫生事件应急处理</w:t>
            </w:r>
          </w:p>
        </w:tc>
        <w:tc>
          <w:tcPr>
            <w:tcW w:w="1063" w:type="dxa"/>
            <w:tcBorders>
              <w:top w:val="single" w:color="auto" w:sz="4" w:space="0"/>
              <w:left w:val="single" w:color="auto" w:sz="4" w:space="0"/>
              <w:bottom w:val="single" w:color="auto" w:sz="4" w:space="0"/>
              <w:right w:val="single" w:color="auto" w:sz="4" w:space="0"/>
            </w:tcBorders>
            <w:vAlign w:val="center"/>
          </w:tcPr>
          <w:p w14:paraId="2BD51BB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10.00</w:t>
            </w:r>
          </w:p>
        </w:tc>
        <w:tc>
          <w:tcPr>
            <w:tcW w:w="1125" w:type="dxa"/>
            <w:tcBorders>
              <w:top w:val="single" w:color="auto" w:sz="4" w:space="0"/>
              <w:left w:val="single" w:color="auto" w:sz="4" w:space="0"/>
              <w:bottom w:val="single" w:color="auto" w:sz="4" w:space="0"/>
              <w:right w:val="single" w:color="auto" w:sz="4" w:space="0"/>
            </w:tcBorders>
            <w:vAlign w:val="center"/>
          </w:tcPr>
          <w:p w14:paraId="342B3A6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10.00</w:t>
            </w:r>
          </w:p>
        </w:tc>
        <w:tc>
          <w:tcPr>
            <w:tcW w:w="705" w:type="dxa"/>
            <w:tcBorders>
              <w:top w:val="single" w:color="auto" w:sz="4" w:space="0"/>
              <w:left w:val="single" w:color="auto" w:sz="4" w:space="0"/>
              <w:bottom w:val="single" w:color="auto" w:sz="4" w:space="0"/>
              <w:right w:val="single" w:color="auto" w:sz="4" w:space="0"/>
            </w:tcBorders>
            <w:vAlign w:val="center"/>
          </w:tcPr>
          <w:p w14:paraId="16CDC26A">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17A5EF2D">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168C788">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44C00AD2">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458DA5B9">
            <w:pPr>
              <w:widowControl/>
              <w:spacing w:line="240" w:lineRule="auto"/>
              <w:jc w:val="right"/>
              <w:rPr>
                <w:rFonts w:hint="eastAsia" w:ascii="宋体" w:hAnsi="宋体" w:eastAsia="宋体" w:cs="Arial"/>
                <w:color w:val="000000"/>
                <w:kern w:val="0"/>
                <w:sz w:val="22"/>
              </w:rPr>
            </w:pPr>
          </w:p>
        </w:tc>
      </w:tr>
      <w:tr w14:paraId="1472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7FBF00F">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2100499</w:t>
            </w:r>
          </w:p>
        </w:tc>
        <w:tc>
          <w:tcPr>
            <w:tcW w:w="1227" w:type="dxa"/>
            <w:tcBorders>
              <w:top w:val="single" w:color="auto" w:sz="4" w:space="0"/>
              <w:left w:val="single" w:color="auto" w:sz="4" w:space="0"/>
              <w:bottom w:val="single" w:color="auto" w:sz="4" w:space="0"/>
              <w:right w:val="single" w:color="auto" w:sz="4" w:space="0"/>
            </w:tcBorders>
            <w:vAlign w:val="center"/>
          </w:tcPr>
          <w:p w14:paraId="33FF15F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其他公共卫生支出</w:t>
            </w:r>
          </w:p>
        </w:tc>
        <w:tc>
          <w:tcPr>
            <w:tcW w:w="1063" w:type="dxa"/>
            <w:tcBorders>
              <w:top w:val="single" w:color="auto" w:sz="4" w:space="0"/>
              <w:left w:val="single" w:color="auto" w:sz="4" w:space="0"/>
              <w:bottom w:val="single" w:color="auto" w:sz="4" w:space="0"/>
              <w:right w:val="single" w:color="auto" w:sz="4" w:space="0"/>
            </w:tcBorders>
            <w:vAlign w:val="center"/>
          </w:tcPr>
          <w:p w14:paraId="36E3359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3.00</w:t>
            </w:r>
          </w:p>
        </w:tc>
        <w:tc>
          <w:tcPr>
            <w:tcW w:w="1125" w:type="dxa"/>
            <w:tcBorders>
              <w:top w:val="single" w:color="auto" w:sz="4" w:space="0"/>
              <w:left w:val="single" w:color="auto" w:sz="4" w:space="0"/>
              <w:bottom w:val="single" w:color="auto" w:sz="4" w:space="0"/>
              <w:right w:val="single" w:color="auto" w:sz="4" w:space="0"/>
            </w:tcBorders>
            <w:vAlign w:val="center"/>
          </w:tcPr>
          <w:p w14:paraId="59294CE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3.00</w:t>
            </w:r>
          </w:p>
        </w:tc>
        <w:tc>
          <w:tcPr>
            <w:tcW w:w="705" w:type="dxa"/>
            <w:tcBorders>
              <w:top w:val="single" w:color="auto" w:sz="4" w:space="0"/>
              <w:left w:val="single" w:color="auto" w:sz="4" w:space="0"/>
              <w:bottom w:val="single" w:color="auto" w:sz="4" w:space="0"/>
              <w:right w:val="single" w:color="auto" w:sz="4" w:space="0"/>
            </w:tcBorders>
            <w:vAlign w:val="center"/>
          </w:tcPr>
          <w:p w14:paraId="67B010FA">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3B461191">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7EEC7380">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E15839E">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3305A861">
            <w:pPr>
              <w:widowControl/>
              <w:spacing w:line="240" w:lineRule="auto"/>
              <w:jc w:val="right"/>
              <w:rPr>
                <w:rFonts w:hint="eastAsia" w:ascii="宋体" w:hAnsi="宋体" w:eastAsia="宋体" w:cs="Arial"/>
                <w:color w:val="000000"/>
                <w:kern w:val="0"/>
                <w:sz w:val="22"/>
              </w:rPr>
            </w:pPr>
          </w:p>
        </w:tc>
      </w:tr>
      <w:tr w14:paraId="534E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63E2E8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21011</w:t>
            </w:r>
          </w:p>
        </w:tc>
        <w:tc>
          <w:tcPr>
            <w:tcW w:w="1227" w:type="dxa"/>
            <w:tcBorders>
              <w:top w:val="single" w:color="auto" w:sz="4" w:space="0"/>
              <w:left w:val="single" w:color="auto" w:sz="4" w:space="0"/>
              <w:bottom w:val="single" w:color="auto" w:sz="4" w:space="0"/>
              <w:right w:val="single" w:color="auto" w:sz="4" w:space="0"/>
            </w:tcBorders>
            <w:vAlign w:val="center"/>
          </w:tcPr>
          <w:p w14:paraId="49826FD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行政事业单位医疗</w:t>
            </w:r>
          </w:p>
        </w:tc>
        <w:tc>
          <w:tcPr>
            <w:tcW w:w="1063" w:type="dxa"/>
            <w:tcBorders>
              <w:top w:val="single" w:color="auto" w:sz="4" w:space="0"/>
              <w:left w:val="single" w:color="auto" w:sz="4" w:space="0"/>
              <w:bottom w:val="single" w:color="auto" w:sz="4" w:space="0"/>
              <w:right w:val="single" w:color="auto" w:sz="4" w:space="0"/>
            </w:tcBorders>
            <w:vAlign w:val="center"/>
          </w:tcPr>
          <w:p w14:paraId="6142E28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34.81</w:t>
            </w:r>
          </w:p>
        </w:tc>
        <w:tc>
          <w:tcPr>
            <w:tcW w:w="1125" w:type="dxa"/>
            <w:tcBorders>
              <w:top w:val="single" w:color="auto" w:sz="4" w:space="0"/>
              <w:left w:val="single" w:color="auto" w:sz="4" w:space="0"/>
              <w:bottom w:val="single" w:color="auto" w:sz="4" w:space="0"/>
              <w:right w:val="single" w:color="auto" w:sz="4" w:space="0"/>
            </w:tcBorders>
            <w:vAlign w:val="center"/>
          </w:tcPr>
          <w:p w14:paraId="793BB31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34.81</w:t>
            </w:r>
          </w:p>
        </w:tc>
        <w:tc>
          <w:tcPr>
            <w:tcW w:w="705" w:type="dxa"/>
            <w:tcBorders>
              <w:top w:val="single" w:color="auto" w:sz="4" w:space="0"/>
              <w:left w:val="single" w:color="auto" w:sz="4" w:space="0"/>
              <w:bottom w:val="single" w:color="auto" w:sz="4" w:space="0"/>
              <w:right w:val="single" w:color="auto" w:sz="4" w:space="0"/>
            </w:tcBorders>
            <w:vAlign w:val="center"/>
          </w:tcPr>
          <w:p w14:paraId="14891EBF">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511B12BA">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47AB97DB">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4AF9C900">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277DF861">
            <w:pPr>
              <w:widowControl/>
              <w:spacing w:line="240" w:lineRule="auto"/>
              <w:jc w:val="right"/>
              <w:rPr>
                <w:rFonts w:hint="eastAsia" w:ascii="宋体" w:hAnsi="宋体" w:eastAsia="宋体" w:cs="Arial"/>
                <w:color w:val="000000"/>
                <w:kern w:val="0"/>
                <w:sz w:val="22"/>
              </w:rPr>
            </w:pPr>
          </w:p>
        </w:tc>
      </w:tr>
      <w:tr w14:paraId="51D8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5D2DB25">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2101101</w:t>
            </w:r>
          </w:p>
        </w:tc>
        <w:tc>
          <w:tcPr>
            <w:tcW w:w="1227" w:type="dxa"/>
            <w:tcBorders>
              <w:top w:val="single" w:color="auto" w:sz="4" w:space="0"/>
              <w:left w:val="single" w:color="auto" w:sz="4" w:space="0"/>
              <w:bottom w:val="single" w:color="auto" w:sz="4" w:space="0"/>
              <w:right w:val="single" w:color="auto" w:sz="4" w:space="0"/>
            </w:tcBorders>
            <w:vAlign w:val="center"/>
          </w:tcPr>
          <w:p w14:paraId="043BCF3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行政单位医疗</w:t>
            </w:r>
          </w:p>
        </w:tc>
        <w:tc>
          <w:tcPr>
            <w:tcW w:w="1063" w:type="dxa"/>
            <w:tcBorders>
              <w:top w:val="single" w:color="auto" w:sz="4" w:space="0"/>
              <w:left w:val="single" w:color="auto" w:sz="4" w:space="0"/>
              <w:bottom w:val="single" w:color="auto" w:sz="4" w:space="0"/>
              <w:right w:val="single" w:color="auto" w:sz="4" w:space="0"/>
            </w:tcBorders>
            <w:vAlign w:val="center"/>
          </w:tcPr>
          <w:p w14:paraId="168983E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16.49</w:t>
            </w:r>
          </w:p>
        </w:tc>
        <w:tc>
          <w:tcPr>
            <w:tcW w:w="1125" w:type="dxa"/>
            <w:tcBorders>
              <w:top w:val="single" w:color="auto" w:sz="4" w:space="0"/>
              <w:left w:val="single" w:color="auto" w:sz="4" w:space="0"/>
              <w:bottom w:val="single" w:color="auto" w:sz="4" w:space="0"/>
              <w:right w:val="single" w:color="auto" w:sz="4" w:space="0"/>
            </w:tcBorders>
            <w:vAlign w:val="center"/>
          </w:tcPr>
          <w:p w14:paraId="4D12747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16.49</w:t>
            </w:r>
          </w:p>
        </w:tc>
        <w:tc>
          <w:tcPr>
            <w:tcW w:w="705" w:type="dxa"/>
            <w:tcBorders>
              <w:top w:val="single" w:color="auto" w:sz="4" w:space="0"/>
              <w:left w:val="single" w:color="auto" w:sz="4" w:space="0"/>
              <w:bottom w:val="single" w:color="auto" w:sz="4" w:space="0"/>
              <w:right w:val="single" w:color="auto" w:sz="4" w:space="0"/>
            </w:tcBorders>
            <w:vAlign w:val="center"/>
          </w:tcPr>
          <w:p w14:paraId="22A3FF0A">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715EA392">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301CDA9F">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398D282F">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7DF40386">
            <w:pPr>
              <w:widowControl/>
              <w:spacing w:line="240" w:lineRule="auto"/>
              <w:jc w:val="right"/>
              <w:rPr>
                <w:rFonts w:hint="eastAsia" w:ascii="宋体" w:hAnsi="宋体" w:eastAsia="宋体" w:cs="Arial"/>
                <w:color w:val="000000"/>
                <w:kern w:val="0"/>
                <w:sz w:val="22"/>
              </w:rPr>
            </w:pPr>
          </w:p>
        </w:tc>
      </w:tr>
      <w:tr w14:paraId="46DE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6662DA0">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2101102</w:t>
            </w:r>
          </w:p>
        </w:tc>
        <w:tc>
          <w:tcPr>
            <w:tcW w:w="1227" w:type="dxa"/>
            <w:tcBorders>
              <w:top w:val="single" w:color="auto" w:sz="4" w:space="0"/>
              <w:left w:val="single" w:color="auto" w:sz="4" w:space="0"/>
              <w:bottom w:val="single" w:color="auto" w:sz="4" w:space="0"/>
              <w:right w:val="single" w:color="auto" w:sz="4" w:space="0"/>
            </w:tcBorders>
            <w:vAlign w:val="center"/>
          </w:tcPr>
          <w:p w14:paraId="10F49BC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事业单位医疗</w:t>
            </w:r>
          </w:p>
        </w:tc>
        <w:tc>
          <w:tcPr>
            <w:tcW w:w="1063" w:type="dxa"/>
            <w:tcBorders>
              <w:top w:val="single" w:color="auto" w:sz="4" w:space="0"/>
              <w:left w:val="single" w:color="auto" w:sz="4" w:space="0"/>
              <w:bottom w:val="single" w:color="auto" w:sz="4" w:space="0"/>
              <w:right w:val="single" w:color="auto" w:sz="4" w:space="0"/>
            </w:tcBorders>
            <w:vAlign w:val="center"/>
          </w:tcPr>
          <w:p w14:paraId="0A36E3E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18.32</w:t>
            </w:r>
          </w:p>
        </w:tc>
        <w:tc>
          <w:tcPr>
            <w:tcW w:w="1125" w:type="dxa"/>
            <w:tcBorders>
              <w:top w:val="single" w:color="auto" w:sz="4" w:space="0"/>
              <w:left w:val="single" w:color="auto" w:sz="4" w:space="0"/>
              <w:bottom w:val="single" w:color="auto" w:sz="4" w:space="0"/>
              <w:right w:val="single" w:color="auto" w:sz="4" w:space="0"/>
            </w:tcBorders>
            <w:vAlign w:val="center"/>
          </w:tcPr>
          <w:p w14:paraId="3F6289C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18.32</w:t>
            </w:r>
          </w:p>
        </w:tc>
        <w:tc>
          <w:tcPr>
            <w:tcW w:w="705" w:type="dxa"/>
            <w:tcBorders>
              <w:top w:val="single" w:color="auto" w:sz="4" w:space="0"/>
              <w:left w:val="single" w:color="auto" w:sz="4" w:space="0"/>
              <w:bottom w:val="single" w:color="auto" w:sz="4" w:space="0"/>
              <w:right w:val="single" w:color="auto" w:sz="4" w:space="0"/>
            </w:tcBorders>
            <w:vAlign w:val="center"/>
          </w:tcPr>
          <w:p w14:paraId="7160301C">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015A4B80">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2C2F202E">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7E8FEDFE">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2A1C8ECC">
            <w:pPr>
              <w:widowControl/>
              <w:spacing w:line="240" w:lineRule="auto"/>
              <w:jc w:val="right"/>
              <w:rPr>
                <w:rFonts w:hint="eastAsia" w:ascii="宋体" w:hAnsi="宋体" w:eastAsia="宋体" w:cs="Arial"/>
                <w:color w:val="000000"/>
                <w:kern w:val="0"/>
                <w:sz w:val="22"/>
              </w:rPr>
            </w:pPr>
          </w:p>
        </w:tc>
      </w:tr>
      <w:tr w14:paraId="7ABB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8B370E6">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212</w:t>
            </w:r>
          </w:p>
        </w:tc>
        <w:tc>
          <w:tcPr>
            <w:tcW w:w="1227" w:type="dxa"/>
            <w:tcBorders>
              <w:top w:val="single" w:color="auto" w:sz="4" w:space="0"/>
              <w:left w:val="single" w:color="auto" w:sz="4" w:space="0"/>
              <w:bottom w:val="single" w:color="auto" w:sz="4" w:space="0"/>
              <w:right w:val="single" w:color="auto" w:sz="4" w:space="0"/>
            </w:tcBorders>
            <w:vAlign w:val="center"/>
          </w:tcPr>
          <w:p w14:paraId="0D1F536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城乡社区支出</w:t>
            </w:r>
          </w:p>
        </w:tc>
        <w:tc>
          <w:tcPr>
            <w:tcW w:w="1063" w:type="dxa"/>
            <w:tcBorders>
              <w:top w:val="single" w:color="auto" w:sz="4" w:space="0"/>
              <w:left w:val="single" w:color="auto" w:sz="4" w:space="0"/>
              <w:bottom w:val="single" w:color="auto" w:sz="4" w:space="0"/>
              <w:right w:val="single" w:color="auto" w:sz="4" w:space="0"/>
            </w:tcBorders>
            <w:vAlign w:val="center"/>
          </w:tcPr>
          <w:p w14:paraId="0D481EB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2,670.57</w:t>
            </w:r>
          </w:p>
        </w:tc>
        <w:tc>
          <w:tcPr>
            <w:tcW w:w="1125" w:type="dxa"/>
            <w:tcBorders>
              <w:top w:val="single" w:color="auto" w:sz="4" w:space="0"/>
              <w:left w:val="single" w:color="auto" w:sz="4" w:space="0"/>
              <w:bottom w:val="single" w:color="auto" w:sz="4" w:space="0"/>
              <w:right w:val="single" w:color="auto" w:sz="4" w:space="0"/>
            </w:tcBorders>
            <w:vAlign w:val="center"/>
          </w:tcPr>
          <w:p w14:paraId="1D0C18B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2,670.57</w:t>
            </w:r>
          </w:p>
        </w:tc>
        <w:tc>
          <w:tcPr>
            <w:tcW w:w="705" w:type="dxa"/>
            <w:tcBorders>
              <w:top w:val="single" w:color="auto" w:sz="4" w:space="0"/>
              <w:left w:val="single" w:color="auto" w:sz="4" w:space="0"/>
              <w:bottom w:val="single" w:color="auto" w:sz="4" w:space="0"/>
              <w:right w:val="single" w:color="auto" w:sz="4" w:space="0"/>
            </w:tcBorders>
            <w:vAlign w:val="center"/>
          </w:tcPr>
          <w:p w14:paraId="1BD9A57C">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156D3C29">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488085A9">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5F8B510">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313D24B2">
            <w:pPr>
              <w:widowControl/>
              <w:spacing w:line="240" w:lineRule="auto"/>
              <w:jc w:val="right"/>
              <w:rPr>
                <w:rFonts w:hint="eastAsia" w:ascii="宋体" w:hAnsi="宋体" w:eastAsia="宋体" w:cs="Arial"/>
                <w:color w:val="000000"/>
                <w:kern w:val="0"/>
                <w:sz w:val="22"/>
              </w:rPr>
            </w:pPr>
          </w:p>
        </w:tc>
      </w:tr>
      <w:tr w14:paraId="28A0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C07999F">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21205</w:t>
            </w:r>
          </w:p>
        </w:tc>
        <w:tc>
          <w:tcPr>
            <w:tcW w:w="1227" w:type="dxa"/>
            <w:tcBorders>
              <w:top w:val="single" w:color="auto" w:sz="4" w:space="0"/>
              <w:left w:val="single" w:color="auto" w:sz="4" w:space="0"/>
              <w:bottom w:val="single" w:color="auto" w:sz="4" w:space="0"/>
              <w:right w:val="single" w:color="auto" w:sz="4" w:space="0"/>
            </w:tcBorders>
            <w:vAlign w:val="center"/>
          </w:tcPr>
          <w:p w14:paraId="273D6FF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城乡社区环境卫生</w:t>
            </w:r>
          </w:p>
        </w:tc>
        <w:tc>
          <w:tcPr>
            <w:tcW w:w="1063" w:type="dxa"/>
            <w:tcBorders>
              <w:top w:val="single" w:color="auto" w:sz="4" w:space="0"/>
              <w:left w:val="single" w:color="auto" w:sz="4" w:space="0"/>
              <w:bottom w:val="single" w:color="auto" w:sz="4" w:space="0"/>
              <w:right w:val="single" w:color="auto" w:sz="4" w:space="0"/>
            </w:tcBorders>
            <w:vAlign w:val="center"/>
          </w:tcPr>
          <w:p w14:paraId="5D8A15A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193.22</w:t>
            </w:r>
          </w:p>
        </w:tc>
        <w:tc>
          <w:tcPr>
            <w:tcW w:w="1125" w:type="dxa"/>
            <w:tcBorders>
              <w:top w:val="single" w:color="auto" w:sz="4" w:space="0"/>
              <w:left w:val="single" w:color="auto" w:sz="4" w:space="0"/>
              <w:bottom w:val="single" w:color="auto" w:sz="4" w:space="0"/>
              <w:right w:val="single" w:color="auto" w:sz="4" w:space="0"/>
            </w:tcBorders>
            <w:vAlign w:val="center"/>
          </w:tcPr>
          <w:p w14:paraId="2B5DBFF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193.22</w:t>
            </w:r>
          </w:p>
        </w:tc>
        <w:tc>
          <w:tcPr>
            <w:tcW w:w="705" w:type="dxa"/>
            <w:tcBorders>
              <w:top w:val="single" w:color="auto" w:sz="4" w:space="0"/>
              <w:left w:val="single" w:color="auto" w:sz="4" w:space="0"/>
              <w:bottom w:val="single" w:color="auto" w:sz="4" w:space="0"/>
              <w:right w:val="single" w:color="auto" w:sz="4" w:space="0"/>
            </w:tcBorders>
            <w:vAlign w:val="center"/>
          </w:tcPr>
          <w:p w14:paraId="718D0EA7">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0F717848">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39CCCB75">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5116AB47">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40E1050C">
            <w:pPr>
              <w:widowControl/>
              <w:spacing w:line="240" w:lineRule="auto"/>
              <w:jc w:val="right"/>
              <w:rPr>
                <w:rFonts w:hint="eastAsia" w:ascii="宋体" w:hAnsi="宋体" w:eastAsia="宋体" w:cs="Arial"/>
                <w:color w:val="000000"/>
                <w:kern w:val="0"/>
                <w:sz w:val="22"/>
              </w:rPr>
            </w:pPr>
          </w:p>
        </w:tc>
      </w:tr>
      <w:tr w14:paraId="2202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8A9A01E">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2120501</w:t>
            </w:r>
          </w:p>
        </w:tc>
        <w:tc>
          <w:tcPr>
            <w:tcW w:w="1227" w:type="dxa"/>
            <w:tcBorders>
              <w:top w:val="single" w:color="auto" w:sz="4" w:space="0"/>
              <w:left w:val="single" w:color="auto" w:sz="4" w:space="0"/>
              <w:bottom w:val="single" w:color="auto" w:sz="4" w:space="0"/>
              <w:right w:val="single" w:color="auto" w:sz="4" w:space="0"/>
            </w:tcBorders>
            <w:vAlign w:val="center"/>
          </w:tcPr>
          <w:p w14:paraId="58A85A6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城乡社区环境卫生</w:t>
            </w:r>
          </w:p>
        </w:tc>
        <w:tc>
          <w:tcPr>
            <w:tcW w:w="1063" w:type="dxa"/>
            <w:tcBorders>
              <w:top w:val="single" w:color="auto" w:sz="4" w:space="0"/>
              <w:left w:val="single" w:color="auto" w:sz="4" w:space="0"/>
              <w:bottom w:val="single" w:color="auto" w:sz="4" w:space="0"/>
              <w:right w:val="single" w:color="auto" w:sz="4" w:space="0"/>
            </w:tcBorders>
            <w:vAlign w:val="center"/>
          </w:tcPr>
          <w:p w14:paraId="7460AE95">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193.22</w:t>
            </w:r>
          </w:p>
        </w:tc>
        <w:tc>
          <w:tcPr>
            <w:tcW w:w="1125" w:type="dxa"/>
            <w:tcBorders>
              <w:top w:val="single" w:color="auto" w:sz="4" w:space="0"/>
              <w:left w:val="single" w:color="auto" w:sz="4" w:space="0"/>
              <w:bottom w:val="single" w:color="auto" w:sz="4" w:space="0"/>
              <w:right w:val="single" w:color="auto" w:sz="4" w:space="0"/>
            </w:tcBorders>
            <w:vAlign w:val="center"/>
          </w:tcPr>
          <w:p w14:paraId="6219671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193.22</w:t>
            </w:r>
          </w:p>
        </w:tc>
        <w:tc>
          <w:tcPr>
            <w:tcW w:w="705" w:type="dxa"/>
            <w:tcBorders>
              <w:top w:val="single" w:color="auto" w:sz="4" w:space="0"/>
              <w:left w:val="single" w:color="auto" w:sz="4" w:space="0"/>
              <w:bottom w:val="single" w:color="auto" w:sz="4" w:space="0"/>
              <w:right w:val="single" w:color="auto" w:sz="4" w:space="0"/>
            </w:tcBorders>
            <w:vAlign w:val="center"/>
          </w:tcPr>
          <w:p w14:paraId="12082507">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70A519E9">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2FF46DB2">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3B8731A5">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7267ADE6">
            <w:pPr>
              <w:widowControl/>
              <w:spacing w:line="240" w:lineRule="auto"/>
              <w:jc w:val="right"/>
              <w:rPr>
                <w:rFonts w:hint="eastAsia" w:ascii="宋体" w:hAnsi="宋体" w:eastAsia="宋体" w:cs="Arial"/>
                <w:color w:val="000000"/>
                <w:kern w:val="0"/>
                <w:sz w:val="22"/>
              </w:rPr>
            </w:pPr>
          </w:p>
        </w:tc>
      </w:tr>
      <w:tr w14:paraId="682C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0BB4D00">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21208</w:t>
            </w:r>
          </w:p>
        </w:tc>
        <w:tc>
          <w:tcPr>
            <w:tcW w:w="1227" w:type="dxa"/>
            <w:tcBorders>
              <w:top w:val="single" w:color="auto" w:sz="4" w:space="0"/>
              <w:left w:val="single" w:color="auto" w:sz="4" w:space="0"/>
              <w:bottom w:val="single" w:color="auto" w:sz="4" w:space="0"/>
              <w:right w:val="single" w:color="auto" w:sz="4" w:space="0"/>
            </w:tcBorders>
            <w:vAlign w:val="center"/>
          </w:tcPr>
          <w:p w14:paraId="4354CD3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1063" w:type="dxa"/>
            <w:tcBorders>
              <w:top w:val="single" w:color="auto" w:sz="4" w:space="0"/>
              <w:left w:val="single" w:color="auto" w:sz="4" w:space="0"/>
              <w:bottom w:val="single" w:color="auto" w:sz="4" w:space="0"/>
              <w:right w:val="single" w:color="auto" w:sz="4" w:space="0"/>
            </w:tcBorders>
            <w:vAlign w:val="center"/>
          </w:tcPr>
          <w:p w14:paraId="6BC5CA0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2,467.35</w:t>
            </w:r>
          </w:p>
        </w:tc>
        <w:tc>
          <w:tcPr>
            <w:tcW w:w="1125" w:type="dxa"/>
            <w:tcBorders>
              <w:top w:val="single" w:color="auto" w:sz="4" w:space="0"/>
              <w:left w:val="single" w:color="auto" w:sz="4" w:space="0"/>
              <w:bottom w:val="single" w:color="auto" w:sz="4" w:space="0"/>
              <w:right w:val="single" w:color="auto" w:sz="4" w:space="0"/>
            </w:tcBorders>
            <w:vAlign w:val="center"/>
          </w:tcPr>
          <w:p w14:paraId="27A23DA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2,467.35</w:t>
            </w:r>
          </w:p>
        </w:tc>
        <w:tc>
          <w:tcPr>
            <w:tcW w:w="705" w:type="dxa"/>
            <w:tcBorders>
              <w:top w:val="single" w:color="auto" w:sz="4" w:space="0"/>
              <w:left w:val="single" w:color="auto" w:sz="4" w:space="0"/>
              <w:bottom w:val="single" w:color="auto" w:sz="4" w:space="0"/>
              <w:right w:val="single" w:color="auto" w:sz="4" w:space="0"/>
            </w:tcBorders>
            <w:vAlign w:val="center"/>
          </w:tcPr>
          <w:p w14:paraId="0B183281">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19ABFA9E">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39E903B1">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3825B371">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EC75A53">
            <w:pPr>
              <w:widowControl/>
              <w:spacing w:line="240" w:lineRule="auto"/>
              <w:jc w:val="right"/>
              <w:rPr>
                <w:rFonts w:hint="eastAsia" w:ascii="宋体" w:hAnsi="宋体" w:eastAsia="宋体" w:cs="Arial"/>
                <w:color w:val="000000"/>
                <w:kern w:val="0"/>
                <w:sz w:val="22"/>
              </w:rPr>
            </w:pPr>
          </w:p>
        </w:tc>
      </w:tr>
      <w:tr w14:paraId="4212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04B521D">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2120802</w:t>
            </w:r>
          </w:p>
        </w:tc>
        <w:tc>
          <w:tcPr>
            <w:tcW w:w="1227" w:type="dxa"/>
            <w:tcBorders>
              <w:top w:val="single" w:color="auto" w:sz="4" w:space="0"/>
              <w:left w:val="single" w:color="auto" w:sz="4" w:space="0"/>
              <w:bottom w:val="single" w:color="auto" w:sz="4" w:space="0"/>
              <w:right w:val="single" w:color="auto" w:sz="4" w:space="0"/>
            </w:tcBorders>
            <w:vAlign w:val="center"/>
          </w:tcPr>
          <w:p w14:paraId="2BB6CB4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土地开发支出</w:t>
            </w:r>
          </w:p>
        </w:tc>
        <w:tc>
          <w:tcPr>
            <w:tcW w:w="1063" w:type="dxa"/>
            <w:tcBorders>
              <w:top w:val="single" w:color="auto" w:sz="4" w:space="0"/>
              <w:left w:val="single" w:color="auto" w:sz="4" w:space="0"/>
              <w:bottom w:val="single" w:color="auto" w:sz="4" w:space="0"/>
              <w:right w:val="single" w:color="auto" w:sz="4" w:space="0"/>
            </w:tcBorders>
            <w:vAlign w:val="center"/>
          </w:tcPr>
          <w:p w14:paraId="626EA86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200.00</w:t>
            </w:r>
          </w:p>
        </w:tc>
        <w:tc>
          <w:tcPr>
            <w:tcW w:w="1125" w:type="dxa"/>
            <w:tcBorders>
              <w:top w:val="single" w:color="auto" w:sz="4" w:space="0"/>
              <w:left w:val="single" w:color="auto" w:sz="4" w:space="0"/>
              <w:bottom w:val="single" w:color="auto" w:sz="4" w:space="0"/>
              <w:right w:val="single" w:color="auto" w:sz="4" w:space="0"/>
            </w:tcBorders>
            <w:vAlign w:val="center"/>
          </w:tcPr>
          <w:p w14:paraId="0666D82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200.00</w:t>
            </w:r>
          </w:p>
        </w:tc>
        <w:tc>
          <w:tcPr>
            <w:tcW w:w="705" w:type="dxa"/>
            <w:tcBorders>
              <w:top w:val="single" w:color="auto" w:sz="4" w:space="0"/>
              <w:left w:val="single" w:color="auto" w:sz="4" w:space="0"/>
              <w:bottom w:val="single" w:color="auto" w:sz="4" w:space="0"/>
              <w:right w:val="single" w:color="auto" w:sz="4" w:space="0"/>
            </w:tcBorders>
            <w:vAlign w:val="center"/>
          </w:tcPr>
          <w:p w14:paraId="0EB70B4D">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4F167527">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4ECA5562">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254016C9">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AAFBB26">
            <w:pPr>
              <w:widowControl/>
              <w:spacing w:line="240" w:lineRule="auto"/>
              <w:jc w:val="right"/>
              <w:rPr>
                <w:rFonts w:hint="eastAsia" w:ascii="宋体" w:hAnsi="宋体" w:eastAsia="宋体" w:cs="Arial"/>
                <w:color w:val="000000"/>
                <w:kern w:val="0"/>
                <w:sz w:val="22"/>
              </w:rPr>
            </w:pPr>
          </w:p>
        </w:tc>
      </w:tr>
      <w:tr w14:paraId="3506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7C9FEB8">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2120804</w:t>
            </w:r>
          </w:p>
        </w:tc>
        <w:tc>
          <w:tcPr>
            <w:tcW w:w="1227" w:type="dxa"/>
            <w:tcBorders>
              <w:top w:val="single" w:color="auto" w:sz="4" w:space="0"/>
              <w:left w:val="single" w:color="auto" w:sz="4" w:space="0"/>
              <w:bottom w:val="single" w:color="auto" w:sz="4" w:space="0"/>
              <w:right w:val="single" w:color="auto" w:sz="4" w:space="0"/>
            </w:tcBorders>
            <w:vAlign w:val="center"/>
          </w:tcPr>
          <w:p w14:paraId="6C8361E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农村基础设施建设支出</w:t>
            </w:r>
          </w:p>
        </w:tc>
        <w:tc>
          <w:tcPr>
            <w:tcW w:w="1063" w:type="dxa"/>
            <w:tcBorders>
              <w:top w:val="single" w:color="auto" w:sz="4" w:space="0"/>
              <w:left w:val="single" w:color="auto" w:sz="4" w:space="0"/>
              <w:bottom w:val="single" w:color="auto" w:sz="4" w:space="0"/>
              <w:right w:val="single" w:color="auto" w:sz="4" w:space="0"/>
            </w:tcBorders>
            <w:vAlign w:val="center"/>
          </w:tcPr>
          <w:p w14:paraId="380A16E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2,267.35</w:t>
            </w:r>
          </w:p>
        </w:tc>
        <w:tc>
          <w:tcPr>
            <w:tcW w:w="1125" w:type="dxa"/>
            <w:tcBorders>
              <w:top w:val="single" w:color="auto" w:sz="4" w:space="0"/>
              <w:left w:val="single" w:color="auto" w:sz="4" w:space="0"/>
              <w:bottom w:val="single" w:color="auto" w:sz="4" w:space="0"/>
              <w:right w:val="single" w:color="auto" w:sz="4" w:space="0"/>
            </w:tcBorders>
            <w:vAlign w:val="center"/>
          </w:tcPr>
          <w:p w14:paraId="77569AD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2,267.35</w:t>
            </w:r>
          </w:p>
        </w:tc>
        <w:tc>
          <w:tcPr>
            <w:tcW w:w="705" w:type="dxa"/>
            <w:tcBorders>
              <w:top w:val="single" w:color="auto" w:sz="4" w:space="0"/>
              <w:left w:val="single" w:color="auto" w:sz="4" w:space="0"/>
              <w:bottom w:val="single" w:color="auto" w:sz="4" w:space="0"/>
              <w:right w:val="single" w:color="auto" w:sz="4" w:space="0"/>
            </w:tcBorders>
            <w:vAlign w:val="center"/>
          </w:tcPr>
          <w:p w14:paraId="1E94806B">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7622F39">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381F7B83">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4752806F">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3E32D761">
            <w:pPr>
              <w:widowControl/>
              <w:spacing w:line="240" w:lineRule="auto"/>
              <w:jc w:val="right"/>
              <w:rPr>
                <w:rFonts w:hint="eastAsia" w:ascii="宋体" w:hAnsi="宋体" w:eastAsia="宋体" w:cs="Arial"/>
                <w:color w:val="000000"/>
                <w:kern w:val="0"/>
                <w:sz w:val="22"/>
              </w:rPr>
            </w:pPr>
          </w:p>
        </w:tc>
      </w:tr>
      <w:tr w14:paraId="2549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FF67470">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21213</w:t>
            </w:r>
          </w:p>
        </w:tc>
        <w:tc>
          <w:tcPr>
            <w:tcW w:w="1227" w:type="dxa"/>
            <w:tcBorders>
              <w:top w:val="single" w:color="auto" w:sz="4" w:space="0"/>
              <w:left w:val="single" w:color="auto" w:sz="4" w:space="0"/>
              <w:bottom w:val="single" w:color="auto" w:sz="4" w:space="0"/>
              <w:right w:val="single" w:color="auto" w:sz="4" w:space="0"/>
            </w:tcBorders>
            <w:vAlign w:val="center"/>
          </w:tcPr>
          <w:p w14:paraId="49A0805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城市基础设施配套费安排的支出</w:t>
            </w:r>
          </w:p>
        </w:tc>
        <w:tc>
          <w:tcPr>
            <w:tcW w:w="1063" w:type="dxa"/>
            <w:tcBorders>
              <w:top w:val="single" w:color="auto" w:sz="4" w:space="0"/>
              <w:left w:val="single" w:color="auto" w:sz="4" w:space="0"/>
              <w:bottom w:val="single" w:color="auto" w:sz="4" w:space="0"/>
              <w:right w:val="single" w:color="auto" w:sz="4" w:space="0"/>
            </w:tcBorders>
            <w:vAlign w:val="center"/>
          </w:tcPr>
          <w:p w14:paraId="40592AD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10.00</w:t>
            </w:r>
          </w:p>
        </w:tc>
        <w:tc>
          <w:tcPr>
            <w:tcW w:w="1125" w:type="dxa"/>
            <w:tcBorders>
              <w:top w:val="single" w:color="auto" w:sz="4" w:space="0"/>
              <w:left w:val="single" w:color="auto" w:sz="4" w:space="0"/>
              <w:bottom w:val="single" w:color="auto" w:sz="4" w:space="0"/>
              <w:right w:val="single" w:color="auto" w:sz="4" w:space="0"/>
            </w:tcBorders>
            <w:vAlign w:val="center"/>
          </w:tcPr>
          <w:p w14:paraId="6EBE819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10.00</w:t>
            </w:r>
          </w:p>
        </w:tc>
        <w:tc>
          <w:tcPr>
            <w:tcW w:w="705" w:type="dxa"/>
            <w:tcBorders>
              <w:top w:val="single" w:color="auto" w:sz="4" w:space="0"/>
              <w:left w:val="single" w:color="auto" w:sz="4" w:space="0"/>
              <w:bottom w:val="single" w:color="auto" w:sz="4" w:space="0"/>
              <w:right w:val="single" w:color="auto" w:sz="4" w:space="0"/>
            </w:tcBorders>
            <w:vAlign w:val="center"/>
          </w:tcPr>
          <w:p w14:paraId="0D35BA02">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18A36AE3">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01DE6795">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76A3C811">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5F66F6E7">
            <w:pPr>
              <w:widowControl/>
              <w:spacing w:line="240" w:lineRule="auto"/>
              <w:jc w:val="right"/>
              <w:rPr>
                <w:rFonts w:hint="eastAsia" w:ascii="宋体" w:hAnsi="宋体" w:eastAsia="宋体" w:cs="Arial"/>
                <w:color w:val="000000"/>
                <w:kern w:val="0"/>
                <w:sz w:val="22"/>
              </w:rPr>
            </w:pPr>
          </w:p>
        </w:tc>
      </w:tr>
      <w:tr w14:paraId="7D22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94B9F9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2121399</w:t>
            </w:r>
          </w:p>
        </w:tc>
        <w:tc>
          <w:tcPr>
            <w:tcW w:w="1227" w:type="dxa"/>
            <w:tcBorders>
              <w:top w:val="single" w:color="auto" w:sz="4" w:space="0"/>
              <w:left w:val="single" w:color="auto" w:sz="4" w:space="0"/>
              <w:bottom w:val="single" w:color="auto" w:sz="4" w:space="0"/>
              <w:right w:val="single" w:color="auto" w:sz="4" w:space="0"/>
            </w:tcBorders>
            <w:vAlign w:val="center"/>
          </w:tcPr>
          <w:p w14:paraId="7CB86E2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其他城市基础设施配套费安排的支出</w:t>
            </w:r>
          </w:p>
        </w:tc>
        <w:tc>
          <w:tcPr>
            <w:tcW w:w="1063" w:type="dxa"/>
            <w:tcBorders>
              <w:top w:val="single" w:color="auto" w:sz="4" w:space="0"/>
              <w:left w:val="single" w:color="auto" w:sz="4" w:space="0"/>
              <w:bottom w:val="single" w:color="auto" w:sz="4" w:space="0"/>
              <w:right w:val="single" w:color="auto" w:sz="4" w:space="0"/>
            </w:tcBorders>
            <w:vAlign w:val="center"/>
          </w:tcPr>
          <w:p w14:paraId="064B061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10.00</w:t>
            </w:r>
          </w:p>
        </w:tc>
        <w:tc>
          <w:tcPr>
            <w:tcW w:w="1125" w:type="dxa"/>
            <w:tcBorders>
              <w:top w:val="single" w:color="auto" w:sz="4" w:space="0"/>
              <w:left w:val="single" w:color="auto" w:sz="4" w:space="0"/>
              <w:bottom w:val="single" w:color="auto" w:sz="4" w:space="0"/>
              <w:right w:val="single" w:color="auto" w:sz="4" w:space="0"/>
            </w:tcBorders>
            <w:vAlign w:val="center"/>
          </w:tcPr>
          <w:p w14:paraId="14DC422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10.00</w:t>
            </w:r>
          </w:p>
        </w:tc>
        <w:tc>
          <w:tcPr>
            <w:tcW w:w="705" w:type="dxa"/>
            <w:tcBorders>
              <w:top w:val="single" w:color="auto" w:sz="4" w:space="0"/>
              <w:left w:val="single" w:color="auto" w:sz="4" w:space="0"/>
              <w:bottom w:val="single" w:color="auto" w:sz="4" w:space="0"/>
              <w:right w:val="single" w:color="auto" w:sz="4" w:space="0"/>
            </w:tcBorders>
            <w:vAlign w:val="center"/>
          </w:tcPr>
          <w:p w14:paraId="140C847B">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55A1BE3C">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098B4716">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A2690E8">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181B8FFE">
            <w:pPr>
              <w:widowControl/>
              <w:spacing w:line="240" w:lineRule="auto"/>
              <w:jc w:val="right"/>
              <w:rPr>
                <w:rFonts w:hint="eastAsia" w:ascii="宋体" w:hAnsi="宋体" w:eastAsia="宋体" w:cs="Arial"/>
                <w:color w:val="000000"/>
                <w:kern w:val="0"/>
                <w:sz w:val="22"/>
              </w:rPr>
            </w:pPr>
          </w:p>
        </w:tc>
      </w:tr>
      <w:tr w14:paraId="0584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3B6D2B2">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213</w:t>
            </w:r>
          </w:p>
        </w:tc>
        <w:tc>
          <w:tcPr>
            <w:tcW w:w="1227" w:type="dxa"/>
            <w:tcBorders>
              <w:top w:val="single" w:color="auto" w:sz="4" w:space="0"/>
              <w:left w:val="single" w:color="auto" w:sz="4" w:space="0"/>
              <w:bottom w:val="single" w:color="auto" w:sz="4" w:space="0"/>
              <w:right w:val="single" w:color="auto" w:sz="4" w:space="0"/>
            </w:tcBorders>
            <w:vAlign w:val="center"/>
          </w:tcPr>
          <w:p w14:paraId="27F7389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农林水支出</w:t>
            </w:r>
          </w:p>
        </w:tc>
        <w:tc>
          <w:tcPr>
            <w:tcW w:w="1063" w:type="dxa"/>
            <w:tcBorders>
              <w:top w:val="single" w:color="auto" w:sz="4" w:space="0"/>
              <w:left w:val="single" w:color="auto" w:sz="4" w:space="0"/>
              <w:bottom w:val="single" w:color="auto" w:sz="4" w:space="0"/>
              <w:right w:val="single" w:color="auto" w:sz="4" w:space="0"/>
            </w:tcBorders>
            <w:vAlign w:val="center"/>
          </w:tcPr>
          <w:p w14:paraId="696929D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1,882.33</w:t>
            </w:r>
          </w:p>
        </w:tc>
        <w:tc>
          <w:tcPr>
            <w:tcW w:w="1125" w:type="dxa"/>
            <w:tcBorders>
              <w:top w:val="single" w:color="auto" w:sz="4" w:space="0"/>
              <w:left w:val="single" w:color="auto" w:sz="4" w:space="0"/>
              <w:bottom w:val="single" w:color="auto" w:sz="4" w:space="0"/>
              <w:right w:val="single" w:color="auto" w:sz="4" w:space="0"/>
            </w:tcBorders>
            <w:vAlign w:val="center"/>
          </w:tcPr>
          <w:p w14:paraId="5944911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1,882.33</w:t>
            </w:r>
          </w:p>
        </w:tc>
        <w:tc>
          <w:tcPr>
            <w:tcW w:w="705" w:type="dxa"/>
            <w:tcBorders>
              <w:top w:val="single" w:color="auto" w:sz="4" w:space="0"/>
              <w:left w:val="single" w:color="auto" w:sz="4" w:space="0"/>
              <w:bottom w:val="single" w:color="auto" w:sz="4" w:space="0"/>
              <w:right w:val="single" w:color="auto" w:sz="4" w:space="0"/>
            </w:tcBorders>
            <w:vAlign w:val="center"/>
          </w:tcPr>
          <w:p w14:paraId="0954F832">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6D3081BD">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70F58873">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263D777D">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6D628F11">
            <w:pPr>
              <w:widowControl/>
              <w:spacing w:line="240" w:lineRule="auto"/>
              <w:jc w:val="right"/>
              <w:rPr>
                <w:rFonts w:hint="eastAsia" w:ascii="宋体" w:hAnsi="宋体" w:eastAsia="宋体" w:cs="Arial"/>
                <w:color w:val="000000"/>
                <w:kern w:val="0"/>
                <w:sz w:val="22"/>
              </w:rPr>
            </w:pPr>
          </w:p>
        </w:tc>
      </w:tr>
      <w:tr w14:paraId="5D1D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C364CB4">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21301</w:t>
            </w:r>
          </w:p>
        </w:tc>
        <w:tc>
          <w:tcPr>
            <w:tcW w:w="1227" w:type="dxa"/>
            <w:tcBorders>
              <w:top w:val="single" w:color="auto" w:sz="4" w:space="0"/>
              <w:left w:val="single" w:color="auto" w:sz="4" w:space="0"/>
              <w:bottom w:val="single" w:color="auto" w:sz="4" w:space="0"/>
              <w:right w:val="single" w:color="auto" w:sz="4" w:space="0"/>
            </w:tcBorders>
            <w:vAlign w:val="center"/>
          </w:tcPr>
          <w:p w14:paraId="5F77F3C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农业农村</w:t>
            </w:r>
          </w:p>
        </w:tc>
        <w:tc>
          <w:tcPr>
            <w:tcW w:w="1063" w:type="dxa"/>
            <w:tcBorders>
              <w:top w:val="single" w:color="auto" w:sz="4" w:space="0"/>
              <w:left w:val="single" w:color="auto" w:sz="4" w:space="0"/>
              <w:bottom w:val="single" w:color="auto" w:sz="4" w:space="0"/>
              <w:right w:val="single" w:color="auto" w:sz="4" w:space="0"/>
            </w:tcBorders>
            <w:vAlign w:val="center"/>
          </w:tcPr>
          <w:p w14:paraId="79C23EA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814.74</w:t>
            </w:r>
          </w:p>
        </w:tc>
        <w:tc>
          <w:tcPr>
            <w:tcW w:w="1125" w:type="dxa"/>
            <w:tcBorders>
              <w:top w:val="single" w:color="auto" w:sz="4" w:space="0"/>
              <w:left w:val="single" w:color="auto" w:sz="4" w:space="0"/>
              <w:bottom w:val="single" w:color="auto" w:sz="4" w:space="0"/>
              <w:right w:val="single" w:color="auto" w:sz="4" w:space="0"/>
            </w:tcBorders>
            <w:vAlign w:val="center"/>
          </w:tcPr>
          <w:p w14:paraId="27D23B6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814.74</w:t>
            </w:r>
          </w:p>
        </w:tc>
        <w:tc>
          <w:tcPr>
            <w:tcW w:w="705" w:type="dxa"/>
            <w:tcBorders>
              <w:top w:val="single" w:color="auto" w:sz="4" w:space="0"/>
              <w:left w:val="single" w:color="auto" w:sz="4" w:space="0"/>
              <w:bottom w:val="single" w:color="auto" w:sz="4" w:space="0"/>
              <w:right w:val="single" w:color="auto" w:sz="4" w:space="0"/>
            </w:tcBorders>
            <w:vAlign w:val="center"/>
          </w:tcPr>
          <w:p w14:paraId="12EA51D3">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628D0B92">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660312EE">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5AE8E727">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163891E9">
            <w:pPr>
              <w:widowControl/>
              <w:spacing w:line="240" w:lineRule="auto"/>
              <w:jc w:val="right"/>
              <w:rPr>
                <w:rFonts w:hint="eastAsia" w:ascii="宋体" w:hAnsi="宋体" w:eastAsia="宋体" w:cs="Arial"/>
                <w:color w:val="000000"/>
                <w:kern w:val="0"/>
                <w:sz w:val="22"/>
              </w:rPr>
            </w:pPr>
          </w:p>
        </w:tc>
      </w:tr>
      <w:tr w14:paraId="3FB2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A1A89B6">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2130104</w:t>
            </w:r>
          </w:p>
        </w:tc>
        <w:tc>
          <w:tcPr>
            <w:tcW w:w="1227" w:type="dxa"/>
            <w:tcBorders>
              <w:top w:val="single" w:color="auto" w:sz="4" w:space="0"/>
              <w:left w:val="single" w:color="auto" w:sz="4" w:space="0"/>
              <w:bottom w:val="single" w:color="auto" w:sz="4" w:space="0"/>
              <w:right w:val="single" w:color="auto" w:sz="4" w:space="0"/>
            </w:tcBorders>
            <w:vAlign w:val="center"/>
          </w:tcPr>
          <w:p w14:paraId="32AE400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事业运行</w:t>
            </w:r>
          </w:p>
        </w:tc>
        <w:tc>
          <w:tcPr>
            <w:tcW w:w="1063" w:type="dxa"/>
            <w:tcBorders>
              <w:top w:val="single" w:color="auto" w:sz="4" w:space="0"/>
              <w:left w:val="single" w:color="auto" w:sz="4" w:space="0"/>
              <w:bottom w:val="single" w:color="auto" w:sz="4" w:space="0"/>
              <w:right w:val="single" w:color="auto" w:sz="4" w:space="0"/>
            </w:tcBorders>
            <w:vAlign w:val="center"/>
          </w:tcPr>
          <w:p w14:paraId="01E4263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312.51</w:t>
            </w:r>
          </w:p>
        </w:tc>
        <w:tc>
          <w:tcPr>
            <w:tcW w:w="1125" w:type="dxa"/>
            <w:tcBorders>
              <w:top w:val="single" w:color="auto" w:sz="4" w:space="0"/>
              <w:left w:val="single" w:color="auto" w:sz="4" w:space="0"/>
              <w:bottom w:val="single" w:color="auto" w:sz="4" w:space="0"/>
              <w:right w:val="single" w:color="auto" w:sz="4" w:space="0"/>
            </w:tcBorders>
            <w:vAlign w:val="center"/>
          </w:tcPr>
          <w:p w14:paraId="6703DFB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312.51</w:t>
            </w:r>
          </w:p>
        </w:tc>
        <w:tc>
          <w:tcPr>
            <w:tcW w:w="705" w:type="dxa"/>
            <w:tcBorders>
              <w:top w:val="single" w:color="auto" w:sz="4" w:space="0"/>
              <w:left w:val="single" w:color="auto" w:sz="4" w:space="0"/>
              <w:bottom w:val="single" w:color="auto" w:sz="4" w:space="0"/>
              <w:right w:val="single" w:color="auto" w:sz="4" w:space="0"/>
            </w:tcBorders>
            <w:vAlign w:val="center"/>
          </w:tcPr>
          <w:p w14:paraId="74B764E3">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10CECBD">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7EC1814F">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12C9EE72">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431D9799">
            <w:pPr>
              <w:widowControl/>
              <w:spacing w:line="240" w:lineRule="auto"/>
              <w:jc w:val="right"/>
              <w:rPr>
                <w:rFonts w:hint="eastAsia" w:ascii="宋体" w:hAnsi="宋体" w:eastAsia="宋体" w:cs="Arial"/>
                <w:color w:val="000000"/>
                <w:kern w:val="0"/>
                <w:sz w:val="22"/>
              </w:rPr>
            </w:pPr>
          </w:p>
        </w:tc>
      </w:tr>
      <w:tr w14:paraId="7D29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64DE9E9">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2130122</w:t>
            </w:r>
          </w:p>
        </w:tc>
        <w:tc>
          <w:tcPr>
            <w:tcW w:w="1227" w:type="dxa"/>
            <w:tcBorders>
              <w:top w:val="single" w:color="auto" w:sz="4" w:space="0"/>
              <w:left w:val="single" w:color="auto" w:sz="4" w:space="0"/>
              <w:bottom w:val="single" w:color="auto" w:sz="4" w:space="0"/>
              <w:right w:val="single" w:color="auto" w:sz="4" w:space="0"/>
            </w:tcBorders>
            <w:vAlign w:val="center"/>
          </w:tcPr>
          <w:p w14:paraId="73A097A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农业生产发展</w:t>
            </w:r>
          </w:p>
        </w:tc>
        <w:tc>
          <w:tcPr>
            <w:tcW w:w="1063" w:type="dxa"/>
            <w:tcBorders>
              <w:top w:val="single" w:color="auto" w:sz="4" w:space="0"/>
              <w:left w:val="single" w:color="auto" w:sz="4" w:space="0"/>
              <w:bottom w:val="single" w:color="auto" w:sz="4" w:space="0"/>
              <w:right w:val="single" w:color="auto" w:sz="4" w:space="0"/>
            </w:tcBorders>
            <w:vAlign w:val="center"/>
          </w:tcPr>
          <w:p w14:paraId="19B62BD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2.67</w:t>
            </w:r>
          </w:p>
        </w:tc>
        <w:tc>
          <w:tcPr>
            <w:tcW w:w="1125" w:type="dxa"/>
            <w:tcBorders>
              <w:top w:val="single" w:color="auto" w:sz="4" w:space="0"/>
              <w:left w:val="single" w:color="auto" w:sz="4" w:space="0"/>
              <w:bottom w:val="single" w:color="auto" w:sz="4" w:space="0"/>
              <w:right w:val="single" w:color="auto" w:sz="4" w:space="0"/>
            </w:tcBorders>
            <w:vAlign w:val="center"/>
          </w:tcPr>
          <w:p w14:paraId="2273FDB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2.67</w:t>
            </w:r>
          </w:p>
        </w:tc>
        <w:tc>
          <w:tcPr>
            <w:tcW w:w="705" w:type="dxa"/>
            <w:tcBorders>
              <w:top w:val="single" w:color="auto" w:sz="4" w:space="0"/>
              <w:left w:val="single" w:color="auto" w:sz="4" w:space="0"/>
              <w:bottom w:val="single" w:color="auto" w:sz="4" w:space="0"/>
              <w:right w:val="single" w:color="auto" w:sz="4" w:space="0"/>
            </w:tcBorders>
            <w:vAlign w:val="center"/>
          </w:tcPr>
          <w:p w14:paraId="7DC255F7">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1907CD13">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FDF870E">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53070B2F">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72B3E201">
            <w:pPr>
              <w:widowControl/>
              <w:spacing w:line="240" w:lineRule="auto"/>
              <w:jc w:val="right"/>
              <w:rPr>
                <w:rFonts w:hint="eastAsia" w:ascii="宋体" w:hAnsi="宋体" w:eastAsia="宋体" w:cs="Arial"/>
                <w:color w:val="000000"/>
                <w:kern w:val="0"/>
                <w:sz w:val="22"/>
              </w:rPr>
            </w:pPr>
          </w:p>
        </w:tc>
      </w:tr>
      <w:tr w14:paraId="5314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8AD3BF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2130126</w:t>
            </w:r>
          </w:p>
        </w:tc>
        <w:tc>
          <w:tcPr>
            <w:tcW w:w="1227" w:type="dxa"/>
            <w:tcBorders>
              <w:top w:val="single" w:color="auto" w:sz="4" w:space="0"/>
              <w:left w:val="single" w:color="auto" w:sz="4" w:space="0"/>
              <w:bottom w:val="single" w:color="auto" w:sz="4" w:space="0"/>
              <w:right w:val="single" w:color="auto" w:sz="4" w:space="0"/>
            </w:tcBorders>
            <w:vAlign w:val="center"/>
          </w:tcPr>
          <w:p w14:paraId="442F62A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农村社会事业</w:t>
            </w:r>
          </w:p>
        </w:tc>
        <w:tc>
          <w:tcPr>
            <w:tcW w:w="1063" w:type="dxa"/>
            <w:tcBorders>
              <w:top w:val="single" w:color="auto" w:sz="4" w:space="0"/>
              <w:left w:val="single" w:color="auto" w:sz="4" w:space="0"/>
              <w:bottom w:val="single" w:color="auto" w:sz="4" w:space="0"/>
              <w:right w:val="single" w:color="auto" w:sz="4" w:space="0"/>
            </w:tcBorders>
            <w:vAlign w:val="center"/>
          </w:tcPr>
          <w:p w14:paraId="4186213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20.00</w:t>
            </w:r>
          </w:p>
        </w:tc>
        <w:tc>
          <w:tcPr>
            <w:tcW w:w="1125" w:type="dxa"/>
            <w:tcBorders>
              <w:top w:val="single" w:color="auto" w:sz="4" w:space="0"/>
              <w:left w:val="single" w:color="auto" w:sz="4" w:space="0"/>
              <w:bottom w:val="single" w:color="auto" w:sz="4" w:space="0"/>
              <w:right w:val="single" w:color="auto" w:sz="4" w:space="0"/>
            </w:tcBorders>
            <w:vAlign w:val="center"/>
          </w:tcPr>
          <w:p w14:paraId="576E1D8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20.00</w:t>
            </w:r>
          </w:p>
        </w:tc>
        <w:tc>
          <w:tcPr>
            <w:tcW w:w="705" w:type="dxa"/>
            <w:tcBorders>
              <w:top w:val="single" w:color="auto" w:sz="4" w:space="0"/>
              <w:left w:val="single" w:color="auto" w:sz="4" w:space="0"/>
              <w:bottom w:val="single" w:color="auto" w:sz="4" w:space="0"/>
              <w:right w:val="single" w:color="auto" w:sz="4" w:space="0"/>
            </w:tcBorders>
            <w:vAlign w:val="center"/>
          </w:tcPr>
          <w:p w14:paraId="771EA2E0">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6A07EDD2">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48131AA5">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4A2AACE7">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1B26D3BD">
            <w:pPr>
              <w:widowControl/>
              <w:spacing w:line="240" w:lineRule="auto"/>
              <w:jc w:val="right"/>
              <w:rPr>
                <w:rFonts w:hint="eastAsia" w:ascii="宋体" w:hAnsi="宋体" w:eastAsia="宋体" w:cs="Arial"/>
                <w:color w:val="000000"/>
                <w:kern w:val="0"/>
                <w:sz w:val="22"/>
              </w:rPr>
            </w:pPr>
          </w:p>
        </w:tc>
      </w:tr>
      <w:tr w14:paraId="7E46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47ACBD7">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2130142</w:t>
            </w:r>
          </w:p>
        </w:tc>
        <w:tc>
          <w:tcPr>
            <w:tcW w:w="1227" w:type="dxa"/>
            <w:tcBorders>
              <w:top w:val="single" w:color="auto" w:sz="4" w:space="0"/>
              <w:left w:val="single" w:color="auto" w:sz="4" w:space="0"/>
              <w:bottom w:val="single" w:color="auto" w:sz="4" w:space="0"/>
              <w:right w:val="single" w:color="auto" w:sz="4" w:space="0"/>
            </w:tcBorders>
            <w:vAlign w:val="center"/>
          </w:tcPr>
          <w:p w14:paraId="4EC9478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农村道路建设</w:t>
            </w:r>
          </w:p>
        </w:tc>
        <w:tc>
          <w:tcPr>
            <w:tcW w:w="1063" w:type="dxa"/>
            <w:tcBorders>
              <w:top w:val="single" w:color="auto" w:sz="4" w:space="0"/>
              <w:left w:val="single" w:color="auto" w:sz="4" w:space="0"/>
              <w:bottom w:val="single" w:color="auto" w:sz="4" w:space="0"/>
              <w:right w:val="single" w:color="auto" w:sz="4" w:space="0"/>
            </w:tcBorders>
            <w:vAlign w:val="center"/>
          </w:tcPr>
          <w:p w14:paraId="3E9A3AD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81.93</w:t>
            </w:r>
          </w:p>
        </w:tc>
        <w:tc>
          <w:tcPr>
            <w:tcW w:w="1125" w:type="dxa"/>
            <w:tcBorders>
              <w:top w:val="single" w:color="auto" w:sz="4" w:space="0"/>
              <w:left w:val="single" w:color="auto" w:sz="4" w:space="0"/>
              <w:bottom w:val="single" w:color="auto" w:sz="4" w:space="0"/>
              <w:right w:val="single" w:color="auto" w:sz="4" w:space="0"/>
            </w:tcBorders>
            <w:vAlign w:val="center"/>
          </w:tcPr>
          <w:p w14:paraId="20D38C0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81.93</w:t>
            </w:r>
          </w:p>
        </w:tc>
        <w:tc>
          <w:tcPr>
            <w:tcW w:w="705" w:type="dxa"/>
            <w:tcBorders>
              <w:top w:val="single" w:color="auto" w:sz="4" w:space="0"/>
              <w:left w:val="single" w:color="auto" w:sz="4" w:space="0"/>
              <w:bottom w:val="single" w:color="auto" w:sz="4" w:space="0"/>
              <w:right w:val="single" w:color="auto" w:sz="4" w:space="0"/>
            </w:tcBorders>
            <w:vAlign w:val="center"/>
          </w:tcPr>
          <w:p w14:paraId="4441B767">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0E58AE36">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3176F83D">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7E7EA1F1">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A91D94D">
            <w:pPr>
              <w:widowControl/>
              <w:spacing w:line="240" w:lineRule="auto"/>
              <w:jc w:val="right"/>
              <w:rPr>
                <w:rFonts w:hint="eastAsia" w:ascii="宋体" w:hAnsi="宋体" w:eastAsia="宋体" w:cs="Arial"/>
                <w:color w:val="000000"/>
                <w:kern w:val="0"/>
                <w:sz w:val="22"/>
              </w:rPr>
            </w:pPr>
          </w:p>
        </w:tc>
      </w:tr>
      <w:tr w14:paraId="6DE3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48AF989">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2130199</w:t>
            </w:r>
          </w:p>
        </w:tc>
        <w:tc>
          <w:tcPr>
            <w:tcW w:w="1227" w:type="dxa"/>
            <w:tcBorders>
              <w:top w:val="single" w:color="auto" w:sz="4" w:space="0"/>
              <w:left w:val="single" w:color="auto" w:sz="4" w:space="0"/>
              <w:bottom w:val="single" w:color="auto" w:sz="4" w:space="0"/>
              <w:right w:val="single" w:color="auto" w:sz="4" w:space="0"/>
            </w:tcBorders>
            <w:vAlign w:val="center"/>
          </w:tcPr>
          <w:p w14:paraId="7F61136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其他农业农村支出</w:t>
            </w:r>
          </w:p>
        </w:tc>
        <w:tc>
          <w:tcPr>
            <w:tcW w:w="1063" w:type="dxa"/>
            <w:tcBorders>
              <w:top w:val="single" w:color="auto" w:sz="4" w:space="0"/>
              <w:left w:val="single" w:color="auto" w:sz="4" w:space="0"/>
              <w:bottom w:val="single" w:color="auto" w:sz="4" w:space="0"/>
              <w:right w:val="single" w:color="auto" w:sz="4" w:space="0"/>
            </w:tcBorders>
            <w:vAlign w:val="center"/>
          </w:tcPr>
          <w:p w14:paraId="73966EA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397.63</w:t>
            </w:r>
          </w:p>
        </w:tc>
        <w:tc>
          <w:tcPr>
            <w:tcW w:w="1125" w:type="dxa"/>
            <w:tcBorders>
              <w:top w:val="single" w:color="auto" w:sz="4" w:space="0"/>
              <w:left w:val="single" w:color="auto" w:sz="4" w:space="0"/>
              <w:bottom w:val="single" w:color="auto" w:sz="4" w:space="0"/>
              <w:right w:val="single" w:color="auto" w:sz="4" w:space="0"/>
            </w:tcBorders>
            <w:vAlign w:val="center"/>
          </w:tcPr>
          <w:p w14:paraId="07BA3DB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397.63</w:t>
            </w:r>
          </w:p>
        </w:tc>
        <w:tc>
          <w:tcPr>
            <w:tcW w:w="705" w:type="dxa"/>
            <w:tcBorders>
              <w:top w:val="single" w:color="auto" w:sz="4" w:space="0"/>
              <w:left w:val="single" w:color="auto" w:sz="4" w:space="0"/>
              <w:bottom w:val="single" w:color="auto" w:sz="4" w:space="0"/>
              <w:right w:val="single" w:color="auto" w:sz="4" w:space="0"/>
            </w:tcBorders>
            <w:vAlign w:val="center"/>
          </w:tcPr>
          <w:p w14:paraId="779C6D3E">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F7D2EA4">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E7D5B1F">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415356A6">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15E1E1FA">
            <w:pPr>
              <w:widowControl/>
              <w:spacing w:line="240" w:lineRule="auto"/>
              <w:jc w:val="right"/>
              <w:rPr>
                <w:rFonts w:hint="eastAsia" w:ascii="宋体" w:hAnsi="宋体" w:eastAsia="宋体" w:cs="Arial"/>
                <w:color w:val="000000"/>
                <w:kern w:val="0"/>
                <w:sz w:val="22"/>
              </w:rPr>
            </w:pPr>
          </w:p>
        </w:tc>
      </w:tr>
      <w:tr w14:paraId="3580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CE70F16">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21305</w:t>
            </w:r>
          </w:p>
        </w:tc>
        <w:tc>
          <w:tcPr>
            <w:tcW w:w="1227" w:type="dxa"/>
            <w:tcBorders>
              <w:top w:val="single" w:color="auto" w:sz="4" w:space="0"/>
              <w:left w:val="single" w:color="auto" w:sz="4" w:space="0"/>
              <w:bottom w:val="single" w:color="auto" w:sz="4" w:space="0"/>
              <w:right w:val="single" w:color="auto" w:sz="4" w:space="0"/>
            </w:tcBorders>
            <w:vAlign w:val="center"/>
          </w:tcPr>
          <w:p w14:paraId="5F3B735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扶贫</w:t>
            </w:r>
          </w:p>
        </w:tc>
        <w:tc>
          <w:tcPr>
            <w:tcW w:w="1063" w:type="dxa"/>
            <w:tcBorders>
              <w:top w:val="single" w:color="auto" w:sz="4" w:space="0"/>
              <w:left w:val="single" w:color="auto" w:sz="4" w:space="0"/>
              <w:bottom w:val="single" w:color="auto" w:sz="4" w:space="0"/>
              <w:right w:val="single" w:color="auto" w:sz="4" w:space="0"/>
            </w:tcBorders>
            <w:vAlign w:val="center"/>
          </w:tcPr>
          <w:p w14:paraId="1193815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252.60</w:t>
            </w:r>
          </w:p>
        </w:tc>
        <w:tc>
          <w:tcPr>
            <w:tcW w:w="1125" w:type="dxa"/>
            <w:tcBorders>
              <w:top w:val="single" w:color="auto" w:sz="4" w:space="0"/>
              <w:left w:val="single" w:color="auto" w:sz="4" w:space="0"/>
              <w:bottom w:val="single" w:color="auto" w:sz="4" w:space="0"/>
              <w:right w:val="single" w:color="auto" w:sz="4" w:space="0"/>
            </w:tcBorders>
            <w:vAlign w:val="center"/>
          </w:tcPr>
          <w:p w14:paraId="53533F3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252.60</w:t>
            </w:r>
          </w:p>
        </w:tc>
        <w:tc>
          <w:tcPr>
            <w:tcW w:w="705" w:type="dxa"/>
            <w:tcBorders>
              <w:top w:val="single" w:color="auto" w:sz="4" w:space="0"/>
              <w:left w:val="single" w:color="auto" w:sz="4" w:space="0"/>
              <w:bottom w:val="single" w:color="auto" w:sz="4" w:space="0"/>
              <w:right w:val="single" w:color="auto" w:sz="4" w:space="0"/>
            </w:tcBorders>
            <w:vAlign w:val="center"/>
          </w:tcPr>
          <w:p w14:paraId="618EC706">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1BA0A583">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7CEB5345">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1E7910FF">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38551448">
            <w:pPr>
              <w:widowControl/>
              <w:spacing w:line="240" w:lineRule="auto"/>
              <w:jc w:val="right"/>
              <w:rPr>
                <w:rFonts w:hint="eastAsia" w:ascii="宋体" w:hAnsi="宋体" w:eastAsia="宋体" w:cs="Arial"/>
                <w:color w:val="000000"/>
                <w:kern w:val="0"/>
                <w:sz w:val="22"/>
              </w:rPr>
            </w:pPr>
          </w:p>
        </w:tc>
      </w:tr>
      <w:tr w14:paraId="3DEA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77B3679">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2130505</w:t>
            </w:r>
          </w:p>
        </w:tc>
        <w:tc>
          <w:tcPr>
            <w:tcW w:w="1227" w:type="dxa"/>
            <w:tcBorders>
              <w:top w:val="single" w:color="auto" w:sz="4" w:space="0"/>
              <w:left w:val="single" w:color="auto" w:sz="4" w:space="0"/>
              <w:bottom w:val="single" w:color="auto" w:sz="4" w:space="0"/>
              <w:right w:val="single" w:color="auto" w:sz="4" w:space="0"/>
            </w:tcBorders>
            <w:vAlign w:val="center"/>
          </w:tcPr>
          <w:p w14:paraId="59F36F2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生产发展</w:t>
            </w:r>
          </w:p>
        </w:tc>
        <w:tc>
          <w:tcPr>
            <w:tcW w:w="1063" w:type="dxa"/>
            <w:tcBorders>
              <w:top w:val="single" w:color="auto" w:sz="4" w:space="0"/>
              <w:left w:val="single" w:color="auto" w:sz="4" w:space="0"/>
              <w:bottom w:val="single" w:color="auto" w:sz="4" w:space="0"/>
              <w:right w:val="single" w:color="auto" w:sz="4" w:space="0"/>
            </w:tcBorders>
            <w:vAlign w:val="center"/>
          </w:tcPr>
          <w:p w14:paraId="65C1C195">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169.60</w:t>
            </w:r>
          </w:p>
        </w:tc>
        <w:tc>
          <w:tcPr>
            <w:tcW w:w="1125" w:type="dxa"/>
            <w:tcBorders>
              <w:top w:val="single" w:color="auto" w:sz="4" w:space="0"/>
              <w:left w:val="single" w:color="auto" w:sz="4" w:space="0"/>
              <w:bottom w:val="single" w:color="auto" w:sz="4" w:space="0"/>
              <w:right w:val="single" w:color="auto" w:sz="4" w:space="0"/>
            </w:tcBorders>
            <w:vAlign w:val="center"/>
          </w:tcPr>
          <w:p w14:paraId="1F90AC5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169.60</w:t>
            </w:r>
          </w:p>
        </w:tc>
        <w:tc>
          <w:tcPr>
            <w:tcW w:w="705" w:type="dxa"/>
            <w:tcBorders>
              <w:top w:val="single" w:color="auto" w:sz="4" w:space="0"/>
              <w:left w:val="single" w:color="auto" w:sz="4" w:space="0"/>
              <w:bottom w:val="single" w:color="auto" w:sz="4" w:space="0"/>
              <w:right w:val="single" w:color="auto" w:sz="4" w:space="0"/>
            </w:tcBorders>
            <w:vAlign w:val="center"/>
          </w:tcPr>
          <w:p w14:paraId="671893BA">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66806334">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2A243E43">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CA6106A">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709CE306">
            <w:pPr>
              <w:widowControl/>
              <w:spacing w:line="240" w:lineRule="auto"/>
              <w:jc w:val="right"/>
              <w:rPr>
                <w:rFonts w:hint="eastAsia" w:ascii="宋体" w:hAnsi="宋体" w:eastAsia="宋体" w:cs="Arial"/>
                <w:color w:val="000000"/>
                <w:kern w:val="0"/>
                <w:sz w:val="22"/>
              </w:rPr>
            </w:pPr>
          </w:p>
        </w:tc>
      </w:tr>
      <w:tr w14:paraId="68EE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4CD85F0">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2130599</w:t>
            </w:r>
          </w:p>
        </w:tc>
        <w:tc>
          <w:tcPr>
            <w:tcW w:w="1227" w:type="dxa"/>
            <w:tcBorders>
              <w:top w:val="single" w:color="auto" w:sz="4" w:space="0"/>
              <w:left w:val="single" w:color="auto" w:sz="4" w:space="0"/>
              <w:bottom w:val="single" w:color="auto" w:sz="4" w:space="0"/>
              <w:right w:val="single" w:color="auto" w:sz="4" w:space="0"/>
            </w:tcBorders>
            <w:vAlign w:val="center"/>
          </w:tcPr>
          <w:p w14:paraId="77DF635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其他扶贫支出</w:t>
            </w:r>
          </w:p>
        </w:tc>
        <w:tc>
          <w:tcPr>
            <w:tcW w:w="1063" w:type="dxa"/>
            <w:tcBorders>
              <w:top w:val="single" w:color="auto" w:sz="4" w:space="0"/>
              <w:left w:val="single" w:color="auto" w:sz="4" w:space="0"/>
              <w:bottom w:val="single" w:color="auto" w:sz="4" w:space="0"/>
              <w:right w:val="single" w:color="auto" w:sz="4" w:space="0"/>
            </w:tcBorders>
            <w:vAlign w:val="center"/>
          </w:tcPr>
          <w:p w14:paraId="6727362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83.00</w:t>
            </w:r>
          </w:p>
        </w:tc>
        <w:tc>
          <w:tcPr>
            <w:tcW w:w="1125" w:type="dxa"/>
            <w:tcBorders>
              <w:top w:val="single" w:color="auto" w:sz="4" w:space="0"/>
              <w:left w:val="single" w:color="auto" w:sz="4" w:space="0"/>
              <w:bottom w:val="single" w:color="auto" w:sz="4" w:space="0"/>
              <w:right w:val="single" w:color="auto" w:sz="4" w:space="0"/>
            </w:tcBorders>
            <w:vAlign w:val="center"/>
          </w:tcPr>
          <w:p w14:paraId="5FDAB3E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83.00</w:t>
            </w:r>
          </w:p>
        </w:tc>
        <w:tc>
          <w:tcPr>
            <w:tcW w:w="705" w:type="dxa"/>
            <w:tcBorders>
              <w:top w:val="single" w:color="auto" w:sz="4" w:space="0"/>
              <w:left w:val="single" w:color="auto" w:sz="4" w:space="0"/>
              <w:bottom w:val="single" w:color="auto" w:sz="4" w:space="0"/>
              <w:right w:val="single" w:color="auto" w:sz="4" w:space="0"/>
            </w:tcBorders>
            <w:vAlign w:val="center"/>
          </w:tcPr>
          <w:p w14:paraId="217F009F">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5F4DE93D">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680D991">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52D814E8">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FECD1EB">
            <w:pPr>
              <w:widowControl/>
              <w:spacing w:line="240" w:lineRule="auto"/>
              <w:jc w:val="right"/>
              <w:rPr>
                <w:rFonts w:hint="eastAsia" w:ascii="宋体" w:hAnsi="宋体" w:eastAsia="宋体" w:cs="Arial"/>
                <w:color w:val="000000"/>
                <w:kern w:val="0"/>
                <w:sz w:val="22"/>
              </w:rPr>
            </w:pPr>
          </w:p>
        </w:tc>
      </w:tr>
      <w:tr w14:paraId="4DDF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9EDA9C3">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21307</w:t>
            </w:r>
          </w:p>
        </w:tc>
        <w:tc>
          <w:tcPr>
            <w:tcW w:w="1227" w:type="dxa"/>
            <w:tcBorders>
              <w:top w:val="single" w:color="auto" w:sz="4" w:space="0"/>
              <w:left w:val="single" w:color="auto" w:sz="4" w:space="0"/>
              <w:bottom w:val="single" w:color="auto" w:sz="4" w:space="0"/>
              <w:right w:val="single" w:color="auto" w:sz="4" w:space="0"/>
            </w:tcBorders>
            <w:vAlign w:val="center"/>
          </w:tcPr>
          <w:p w14:paraId="7104FFC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农村综合改革</w:t>
            </w:r>
          </w:p>
        </w:tc>
        <w:tc>
          <w:tcPr>
            <w:tcW w:w="1063" w:type="dxa"/>
            <w:tcBorders>
              <w:top w:val="single" w:color="auto" w:sz="4" w:space="0"/>
              <w:left w:val="single" w:color="auto" w:sz="4" w:space="0"/>
              <w:bottom w:val="single" w:color="auto" w:sz="4" w:space="0"/>
              <w:right w:val="single" w:color="auto" w:sz="4" w:space="0"/>
            </w:tcBorders>
            <w:vAlign w:val="center"/>
          </w:tcPr>
          <w:p w14:paraId="107D36D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815.00</w:t>
            </w:r>
          </w:p>
        </w:tc>
        <w:tc>
          <w:tcPr>
            <w:tcW w:w="1125" w:type="dxa"/>
            <w:tcBorders>
              <w:top w:val="single" w:color="auto" w:sz="4" w:space="0"/>
              <w:left w:val="single" w:color="auto" w:sz="4" w:space="0"/>
              <w:bottom w:val="single" w:color="auto" w:sz="4" w:space="0"/>
              <w:right w:val="single" w:color="auto" w:sz="4" w:space="0"/>
            </w:tcBorders>
            <w:vAlign w:val="center"/>
          </w:tcPr>
          <w:p w14:paraId="5B92C29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815.00</w:t>
            </w:r>
          </w:p>
        </w:tc>
        <w:tc>
          <w:tcPr>
            <w:tcW w:w="705" w:type="dxa"/>
            <w:tcBorders>
              <w:top w:val="single" w:color="auto" w:sz="4" w:space="0"/>
              <w:left w:val="single" w:color="auto" w:sz="4" w:space="0"/>
              <w:bottom w:val="single" w:color="auto" w:sz="4" w:space="0"/>
              <w:right w:val="single" w:color="auto" w:sz="4" w:space="0"/>
            </w:tcBorders>
            <w:vAlign w:val="center"/>
          </w:tcPr>
          <w:p w14:paraId="5E0A5F07">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33CDAA26">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2F817672">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53584A27">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3B81613E">
            <w:pPr>
              <w:widowControl/>
              <w:spacing w:line="240" w:lineRule="auto"/>
              <w:jc w:val="right"/>
              <w:rPr>
                <w:rFonts w:hint="eastAsia" w:ascii="宋体" w:hAnsi="宋体" w:eastAsia="宋体" w:cs="Arial"/>
                <w:color w:val="000000"/>
                <w:kern w:val="0"/>
                <w:sz w:val="22"/>
              </w:rPr>
            </w:pPr>
          </w:p>
        </w:tc>
      </w:tr>
      <w:tr w14:paraId="4F22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A9DC73A">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2130701</w:t>
            </w:r>
          </w:p>
        </w:tc>
        <w:tc>
          <w:tcPr>
            <w:tcW w:w="1227" w:type="dxa"/>
            <w:tcBorders>
              <w:top w:val="single" w:color="auto" w:sz="4" w:space="0"/>
              <w:left w:val="single" w:color="auto" w:sz="4" w:space="0"/>
              <w:bottom w:val="single" w:color="auto" w:sz="4" w:space="0"/>
              <w:right w:val="single" w:color="auto" w:sz="4" w:space="0"/>
            </w:tcBorders>
            <w:vAlign w:val="center"/>
          </w:tcPr>
          <w:p w14:paraId="5A48342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对村级公益事业建设的补助</w:t>
            </w:r>
          </w:p>
        </w:tc>
        <w:tc>
          <w:tcPr>
            <w:tcW w:w="1063" w:type="dxa"/>
            <w:tcBorders>
              <w:top w:val="single" w:color="auto" w:sz="4" w:space="0"/>
              <w:left w:val="single" w:color="auto" w:sz="4" w:space="0"/>
              <w:bottom w:val="single" w:color="auto" w:sz="4" w:space="0"/>
              <w:right w:val="single" w:color="auto" w:sz="4" w:space="0"/>
            </w:tcBorders>
            <w:vAlign w:val="center"/>
          </w:tcPr>
          <w:p w14:paraId="212B841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207.00</w:t>
            </w:r>
          </w:p>
        </w:tc>
        <w:tc>
          <w:tcPr>
            <w:tcW w:w="1125" w:type="dxa"/>
            <w:tcBorders>
              <w:top w:val="single" w:color="auto" w:sz="4" w:space="0"/>
              <w:left w:val="single" w:color="auto" w:sz="4" w:space="0"/>
              <w:bottom w:val="single" w:color="auto" w:sz="4" w:space="0"/>
              <w:right w:val="single" w:color="auto" w:sz="4" w:space="0"/>
            </w:tcBorders>
            <w:vAlign w:val="center"/>
          </w:tcPr>
          <w:p w14:paraId="0C25778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207.00</w:t>
            </w:r>
          </w:p>
        </w:tc>
        <w:tc>
          <w:tcPr>
            <w:tcW w:w="705" w:type="dxa"/>
            <w:tcBorders>
              <w:top w:val="single" w:color="auto" w:sz="4" w:space="0"/>
              <w:left w:val="single" w:color="auto" w:sz="4" w:space="0"/>
              <w:bottom w:val="single" w:color="auto" w:sz="4" w:space="0"/>
              <w:right w:val="single" w:color="auto" w:sz="4" w:space="0"/>
            </w:tcBorders>
            <w:vAlign w:val="center"/>
          </w:tcPr>
          <w:p w14:paraId="750785FD">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3EFD70C3">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6D0225FB">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0FEBBDB">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1E2B4B1C">
            <w:pPr>
              <w:widowControl/>
              <w:spacing w:line="240" w:lineRule="auto"/>
              <w:jc w:val="right"/>
              <w:rPr>
                <w:rFonts w:hint="eastAsia" w:ascii="宋体" w:hAnsi="宋体" w:eastAsia="宋体" w:cs="Arial"/>
                <w:color w:val="000000"/>
                <w:kern w:val="0"/>
                <w:sz w:val="22"/>
              </w:rPr>
            </w:pPr>
          </w:p>
        </w:tc>
      </w:tr>
      <w:tr w14:paraId="3CFD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A9607ED">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2130705</w:t>
            </w:r>
          </w:p>
        </w:tc>
        <w:tc>
          <w:tcPr>
            <w:tcW w:w="1227" w:type="dxa"/>
            <w:tcBorders>
              <w:top w:val="single" w:color="auto" w:sz="4" w:space="0"/>
              <w:left w:val="single" w:color="auto" w:sz="4" w:space="0"/>
              <w:bottom w:val="single" w:color="auto" w:sz="4" w:space="0"/>
              <w:right w:val="single" w:color="auto" w:sz="4" w:space="0"/>
            </w:tcBorders>
            <w:vAlign w:val="center"/>
          </w:tcPr>
          <w:p w14:paraId="2314499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对村民委员会和村党支部的补助</w:t>
            </w:r>
          </w:p>
        </w:tc>
        <w:tc>
          <w:tcPr>
            <w:tcW w:w="1063" w:type="dxa"/>
            <w:tcBorders>
              <w:top w:val="single" w:color="auto" w:sz="4" w:space="0"/>
              <w:left w:val="single" w:color="auto" w:sz="4" w:space="0"/>
              <w:bottom w:val="single" w:color="auto" w:sz="4" w:space="0"/>
              <w:right w:val="single" w:color="auto" w:sz="4" w:space="0"/>
            </w:tcBorders>
            <w:vAlign w:val="center"/>
          </w:tcPr>
          <w:p w14:paraId="3262C0E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608.00</w:t>
            </w:r>
          </w:p>
        </w:tc>
        <w:tc>
          <w:tcPr>
            <w:tcW w:w="1125" w:type="dxa"/>
            <w:tcBorders>
              <w:top w:val="single" w:color="auto" w:sz="4" w:space="0"/>
              <w:left w:val="single" w:color="auto" w:sz="4" w:space="0"/>
              <w:bottom w:val="single" w:color="auto" w:sz="4" w:space="0"/>
              <w:right w:val="single" w:color="auto" w:sz="4" w:space="0"/>
            </w:tcBorders>
            <w:vAlign w:val="center"/>
          </w:tcPr>
          <w:p w14:paraId="64CE64D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608.00</w:t>
            </w:r>
          </w:p>
        </w:tc>
        <w:tc>
          <w:tcPr>
            <w:tcW w:w="705" w:type="dxa"/>
            <w:tcBorders>
              <w:top w:val="single" w:color="auto" w:sz="4" w:space="0"/>
              <w:left w:val="single" w:color="auto" w:sz="4" w:space="0"/>
              <w:bottom w:val="single" w:color="auto" w:sz="4" w:space="0"/>
              <w:right w:val="single" w:color="auto" w:sz="4" w:space="0"/>
            </w:tcBorders>
            <w:vAlign w:val="center"/>
          </w:tcPr>
          <w:p w14:paraId="3AA20FB7">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78ADAE90">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5AAE43E8">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7B53AC0B">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1267019F">
            <w:pPr>
              <w:widowControl/>
              <w:spacing w:line="240" w:lineRule="auto"/>
              <w:jc w:val="right"/>
              <w:rPr>
                <w:rFonts w:hint="eastAsia" w:ascii="宋体" w:hAnsi="宋体" w:eastAsia="宋体" w:cs="Arial"/>
                <w:color w:val="000000"/>
                <w:kern w:val="0"/>
                <w:sz w:val="22"/>
              </w:rPr>
            </w:pPr>
          </w:p>
        </w:tc>
      </w:tr>
      <w:tr w14:paraId="173C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F4FB568">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214</w:t>
            </w:r>
          </w:p>
        </w:tc>
        <w:tc>
          <w:tcPr>
            <w:tcW w:w="1227" w:type="dxa"/>
            <w:tcBorders>
              <w:top w:val="single" w:color="auto" w:sz="4" w:space="0"/>
              <w:left w:val="single" w:color="auto" w:sz="4" w:space="0"/>
              <w:bottom w:val="single" w:color="auto" w:sz="4" w:space="0"/>
              <w:right w:val="single" w:color="auto" w:sz="4" w:space="0"/>
            </w:tcBorders>
            <w:vAlign w:val="center"/>
          </w:tcPr>
          <w:p w14:paraId="3A29555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交通运输支出</w:t>
            </w:r>
          </w:p>
        </w:tc>
        <w:tc>
          <w:tcPr>
            <w:tcW w:w="1063" w:type="dxa"/>
            <w:tcBorders>
              <w:top w:val="single" w:color="auto" w:sz="4" w:space="0"/>
              <w:left w:val="single" w:color="auto" w:sz="4" w:space="0"/>
              <w:bottom w:val="single" w:color="auto" w:sz="4" w:space="0"/>
              <w:right w:val="single" w:color="auto" w:sz="4" w:space="0"/>
            </w:tcBorders>
            <w:vAlign w:val="center"/>
          </w:tcPr>
          <w:p w14:paraId="7035110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20.00</w:t>
            </w:r>
          </w:p>
        </w:tc>
        <w:tc>
          <w:tcPr>
            <w:tcW w:w="1125" w:type="dxa"/>
            <w:tcBorders>
              <w:top w:val="single" w:color="auto" w:sz="4" w:space="0"/>
              <w:left w:val="single" w:color="auto" w:sz="4" w:space="0"/>
              <w:bottom w:val="single" w:color="auto" w:sz="4" w:space="0"/>
              <w:right w:val="single" w:color="auto" w:sz="4" w:space="0"/>
            </w:tcBorders>
            <w:vAlign w:val="center"/>
          </w:tcPr>
          <w:p w14:paraId="620E8FC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20.00</w:t>
            </w:r>
          </w:p>
        </w:tc>
        <w:tc>
          <w:tcPr>
            <w:tcW w:w="705" w:type="dxa"/>
            <w:tcBorders>
              <w:top w:val="single" w:color="auto" w:sz="4" w:space="0"/>
              <w:left w:val="single" w:color="auto" w:sz="4" w:space="0"/>
              <w:bottom w:val="single" w:color="auto" w:sz="4" w:space="0"/>
              <w:right w:val="single" w:color="auto" w:sz="4" w:space="0"/>
            </w:tcBorders>
            <w:vAlign w:val="center"/>
          </w:tcPr>
          <w:p w14:paraId="58C1C07F">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C408425">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2B64DD0F">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78D6C4ED">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6C130A12">
            <w:pPr>
              <w:widowControl/>
              <w:spacing w:line="240" w:lineRule="auto"/>
              <w:jc w:val="right"/>
              <w:rPr>
                <w:rFonts w:hint="eastAsia" w:ascii="宋体" w:hAnsi="宋体" w:eastAsia="宋体" w:cs="Arial"/>
                <w:color w:val="000000"/>
                <w:kern w:val="0"/>
                <w:sz w:val="22"/>
              </w:rPr>
            </w:pPr>
          </w:p>
        </w:tc>
      </w:tr>
      <w:tr w14:paraId="1EB8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8D0577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21499</w:t>
            </w:r>
          </w:p>
        </w:tc>
        <w:tc>
          <w:tcPr>
            <w:tcW w:w="1227" w:type="dxa"/>
            <w:tcBorders>
              <w:top w:val="single" w:color="auto" w:sz="4" w:space="0"/>
              <w:left w:val="single" w:color="auto" w:sz="4" w:space="0"/>
              <w:bottom w:val="single" w:color="auto" w:sz="4" w:space="0"/>
              <w:right w:val="single" w:color="auto" w:sz="4" w:space="0"/>
            </w:tcBorders>
            <w:vAlign w:val="center"/>
          </w:tcPr>
          <w:p w14:paraId="0AEB10A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其他交通运输支出</w:t>
            </w:r>
          </w:p>
        </w:tc>
        <w:tc>
          <w:tcPr>
            <w:tcW w:w="1063" w:type="dxa"/>
            <w:tcBorders>
              <w:top w:val="single" w:color="auto" w:sz="4" w:space="0"/>
              <w:left w:val="single" w:color="auto" w:sz="4" w:space="0"/>
              <w:bottom w:val="single" w:color="auto" w:sz="4" w:space="0"/>
              <w:right w:val="single" w:color="auto" w:sz="4" w:space="0"/>
            </w:tcBorders>
            <w:vAlign w:val="center"/>
          </w:tcPr>
          <w:p w14:paraId="7CC9113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20.00</w:t>
            </w:r>
          </w:p>
        </w:tc>
        <w:tc>
          <w:tcPr>
            <w:tcW w:w="1125" w:type="dxa"/>
            <w:tcBorders>
              <w:top w:val="single" w:color="auto" w:sz="4" w:space="0"/>
              <w:left w:val="single" w:color="auto" w:sz="4" w:space="0"/>
              <w:bottom w:val="single" w:color="auto" w:sz="4" w:space="0"/>
              <w:right w:val="single" w:color="auto" w:sz="4" w:space="0"/>
            </w:tcBorders>
            <w:vAlign w:val="center"/>
          </w:tcPr>
          <w:p w14:paraId="0FFFE94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20.00</w:t>
            </w:r>
          </w:p>
        </w:tc>
        <w:tc>
          <w:tcPr>
            <w:tcW w:w="705" w:type="dxa"/>
            <w:tcBorders>
              <w:top w:val="single" w:color="auto" w:sz="4" w:space="0"/>
              <w:left w:val="single" w:color="auto" w:sz="4" w:space="0"/>
              <w:bottom w:val="single" w:color="auto" w:sz="4" w:space="0"/>
              <w:right w:val="single" w:color="auto" w:sz="4" w:space="0"/>
            </w:tcBorders>
            <w:vAlign w:val="center"/>
          </w:tcPr>
          <w:p w14:paraId="2F181D49">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1E8DF5E8">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1753260">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05C3ED2">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EF96316">
            <w:pPr>
              <w:widowControl/>
              <w:spacing w:line="240" w:lineRule="auto"/>
              <w:jc w:val="right"/>
              <w:rPr>
                <w:rFonts w:hint="eastAsia" w:ascii="宋体" w:hAnsi="宋体" w:eastAsia="宋体" w:cs="Arial"/>
                <w:color w:val="000000"/>
                <w:kern w:val="0"/>
                <w:sz w:val="22"/>
              </w:rPr>
            </w:pPr>
          </w:p>
        </w:tc>
      </w:tr>
      <w:tr w14:paraId="208B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E616F73">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2149999</w:t>
            </w:r>
          </w:p>
        </w:tc>
        <w:tc>
          <w:tcPr>
            <w:tcW w:w="1227" w:type="dxa"/>
            <w:tcBorders>
              <w:top w:val="single" w:color="auto" w:sz="4" w:space="0"/>
              <w:left w:val="single" w:color="auto" w:sz="4" w:space="0"/>
              <w:bottom w:val="single" w:color="auto" w:sz="4" w:space="0"/>
              <w:right w:val="single" w:color="auto" w:sz="4" w:space="0"/>
            </w:tcBorders>
            <w:vAlign w:val="center"/>
          </w:tcPr>
          <w:p w14:paraId="61CE599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其他交通运输支出</w:t>
            </w:r>
          </w:p>
        </w:tc>
        <w:tc>
          <w:tcPr>
            <w:tcW w:w="1063" w:type="dxa"/>
            <w:tcBorders>
              <w:top w:val="single" w:color="auto" w:sz="4" w:space="0"/>
              <w:left w:val="single" w:color="auto" w:sz="4" w:space="0"/>
              <w:bottom w:val="single" w:color="auto" w:sz="4" w:space="0"/>
              <w:right w:val="single" w:color="auto" w:sz="4" w:space="0"/>
            </w:tcBorders>
            <w:vAlign w:val="center"/>
          </w:tcPr>
          <w:p w14:paraId="2891913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20.00</w:t>
            </w:r>
          </w:p>
        </w:tc>
        <w:tc>
          <w:tcPr>
            <w:tcW w:w="1125" w:type="dxa"/>
            <w:tcBorders>
              <w:top w:val="single" w:color="auto" w:sz="4" w:space="0"/>
              <w:left w:val="single" w:color="auto" w:sz="4" w:space="0"/>
              <w:bottom w:val="single" w:color="auto" w:sz="4" w:space="0"/>
              <w:right w:val="single" w:color="auto" w:sz="4" w:space="0"/>
            </w:tcBorders>
            <w:vAlign w:val="center"/>
          </w:tcPr>
          <w:p w14:paraId="4960403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20.00</w:t>
            </w:r>
          </w:p>
        </w:tc>
        <w:tc>
          <w:tcPr>
            <w:tcW w:w="705" w:type="dxa"/>
            <w:tcBorders>
              <w:top w:val="single" w:color="auto" w:sz="4" w:space="0"/>
              <w:left w:val="single" w:color="auto" w:sz="4" w:space="0"/>
              <w:bottom w:val="single" w:color="auto" w:sz="4" w:space="0"/>
              <w:right w:val="single" w:color="auto" w:sz="4" w:space="0"/>
            </w:tcBorders>
            <w:vAlign w:val="center"/>
          </w:tcPr>
          <w:p w14:paraId="6C037531">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16B22668">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3C2E0759">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2184C0B5">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5AFD7C18">
            <w:pPr>
              <w:widowControl/>
              <w:spacing w:line="240" w:lineRule="auto"/>
              <w:jc w:val="right"/>
              <w:rPr>
                <w:rFonts w:hint="eastAsia" w:ascii="宋体" w:hAnsi="宋体" w:eastAsia="宋体" w:cs="Arial"/>
                <w:color w:val="000000"/>
                <w:kern w:val="0"/>
                <w:sz w:val="22"/>
              </w:rPr>
            </w:pPr>
          </w:p>
        </w:tc>
      </w:tr>
      <w:tr w14:paraId="4654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5E67C6B">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215</w:t>
            </w:r>
          </w:p>
        </w:tc>
        <w:tc>
          <w:tcPr>
            <w:tcW w:w="1227" w:type="dxa"/>
            <w:tcBorders>
              <w:top w:val="single" w:color="auto" w:sz="4" w:space="0"/>
              <w:left w:val="single" w:color="auto" w:sz="4" w:space="0"/>
              <w:bottom w:val="single" w:color="auto" w:sz="4" w:space="0"/>
              <w:right w:val="single" w:color="auto" w:sz="4" w:space="0"/>
            </w:tcBorders>
            <w:vAlign w:val="center"/>
          </w:tcPr>
          <w:p w14:paraId="54529B8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资源勘探工业信息等支出</w:t>
            </w:r>
          </w:p>
        </w:tc>
        <w:tc>
          <w:tcPr>
            <w:tcW w:w="1063" w:type="dxa"/>
            <w:tcBorders>
              <w:top w:val="single" w:color="auto" w:sz="4" w:space="0"/>
              <w:left w:val="single" w:color="auto" w:sz="4" w:space="0"/>
              <w:bottom w:val="single" w:color="auto" w:sz="4" w:space="0"/>
              <w:right w:val="single" w:color="auto" w:sz="4" w:space="0"/>
            </w:tcBorders>
            <w:vAlign w:val="center"/>
          </w:tcPr>
          <w:p w14:paraId="78DE16D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357.71</w:t>
            </w:r>
          </w:p>
        </w:tc>
        <w:tc>
          <w:tcPr>
            <w:tcW w:w="1125" w:type="dxa"/>
            <w:tcBorders>
              <w:top w:val="single" w:color="auto" w:sz="4" w:space="0"/>
              <w:left w:val="single" w:color="auto" w:sz="4" w:space="0"/>
              <w:bottom w:val="single" w:color="auto" w:sz="4" w:space="0"/>
              <w:right w:val="single" w:color="auto" w:sz="4" w:space="0"/>
            </w:tcBorders>
            <w:vAlign w:val="center"/>
          </w:tcPr>
          <w:p w14:paraId="31D74A2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357.71</w:t>
            </w:r>
          </w:p>
        </w:tc>
        <w:tc>
          <w:tcPr>
            <w:tcW w:w="705" w:type="dxa"/>
            <w:tcBorders>
              <w:top w:val="single" w:color="auto" w:sz="4" w:space="0"/>
              <w:left w:val="single" w:color="auto" w:sz="4" w:space="0"/>
              <w:bottom w:val="single" w:color="auto" w:sz="4" w:space="0"/>
              <w:right w:val="single" w:color="auto" w:sz="4" w:space="0"/>
            </w:tcBorders>
            <w:vAlign w:val="center"/>
          </w:tcPr>
          <w:p w14:paraId="738F572A">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9F7A51E">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39F26C0">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4937BA63">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429B82FD">
            <w:pPr>
              <w:widowControl/>
              <w:spacing w:line="240" w:lineRule="auto"/>
              <w:jc w:val="right"/>
              <w:rPr>
                <w:rFonts w:hint="eastAsia" w:ascii="宋体" w:hAnsi="宋体" w:eastAsia="宋体" w:cs="Arial"/>
                <w:color w:val="000000"/>
                <w:kern w:val="0"/>
                <w:sz w:val="22"/>
              </w:rPr>
            </w:pPr>
          </w:p>
        </w:tc>
      </w:tr>
      <w:tr w14:paraId="54FE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351A425">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21599</w:t>
            </w:r>
          </w:p>
        </w:tc>
        <w:tc>
          <w:tcPr>
            <w:tcW w:w="1227" w:type="dxa"/>
            <w:tcBorders>
              <w:top w:val="single" w:color="auto" w:sz="4" w:space="0"/>
              <w:left w:val="single" w:color="auto" w:sz="4" w:space="0"/>
              <w:bottom w:val="single" w:color="auto" w:sz="4" w:space="0"/>
              <w:right w:val="single" w:color="auto" w:sz="4" w:space="0"/>
            </w:tcBorders>
            <w:vAlign w:val="center"/>
          </w:tcPr>
          <w:p w14:paraId="34A5067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其他资源勘探工业信息等支出</w:t>
            </w:r>
          </w:p>
        </w:tc>
        <w:tc>
          <w:tcPr>
            <w:tcW w:w="1063" w:type="dxa"/>
            <w:tcBorders>
              <w:top w:val="single" w:color="auto" w:sz="4" w:space="0"/>
              <w:left w:val="single" w:color="auto" w:sz="4" w:space="0"/>
              <w:bottom w:val="single" w:color="auto" w:sz="4" w:space="0"/>
              <w:right w:val="single" w:color="auto" w:sz="4" w:space="0"/>
            </w:tcBorders>
            <w:vAlign w:val="center"/>
          </w:tcPr>
          <w:p w14:paraId="36D6C04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357.71</w:t>
            </w:r>
          </w:p>
        </w:tc>
        <w:tc>
          <w:tcPr>
            <w:tcW w:w="1125" w:type="dxa"/>
            <w:tcBorders>
              <w:top w:val="single" w:color="auto" w:sz="4" w:space="0"/>
              <w:left w:val="single" w:color="auto" w:sz="4" w:space="0"/>
              <w:bottom w:val="single" w:color="auto" w:sz="4" w:space="0"/>
              <w:right w:val="single" w:color="auto" w:sz="4" w:space="0"/>
            </w:tcBorders>
            <w:vAlign w:val="center"/>
          </w:tcPr>
          <w:p w14:paraId="533522C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357.71</w:t>
            </w:r>
          </w:p>
        </w:tc>
        <w:tc>
          <w:tcPr>
            <w:tcW w:w="705" w:type="dxa"/>
            <w:tcBorders>
              <w:top w:val="single" w:color="auto" w:sz="4" w:space="0"/>
              <w:left w:val="single" w:color="auto" w:sz="4" w:space="0"/>
              <w:bottom w:val="single" w:color="auto" w:sz="4" w:space="0"/>
              <w:right w:val="single" w:color="auto" w:sz="4" w:space="0"/>
            </w:tcBorders>
            <w:vAlign w:val="center"/>
          </w:tcPr>
          <w:p w14:paraId="7C73B37E">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18D1D47">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6E240AF5">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4B5E3165">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B61D618">
            <w:pPr>
              <w:widowControl/>
              <w:spacing w:line="240" w:lineRule="auto"/>
              <w:jc w:val="right"/>
              <w:rPr>
                <w:rFonts w:hint="eastAsia" w:ascii="宋体" w:hAnsi="宋体" w:eastAsia="宋体" w:cs="Arial"/>
                <w:color w:val="000000"/>
                <w:kern w:val="0"/>
                <w:sz w:val="22"/>
              </w:rPr>
            </w:pPr>
          </w:p>
        </w:tc>
      </w:tr>
      <w:tr w14:paraId="42E8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3B76F11">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2159999</w:t>
            </w:r>
          </w:p>
        </w:tc>
        <w:tc>
          <w:tcPr>
            <w:tcW w:w="1227" w:type="dxa"/>
            <w:tcBorders>
              <w:top w:val="single" w:color="auto" w:sz="4" w:space="0"/>
              <w:left w:val="single" w:color="auto" w:sz="4" w:space="0"/>
              <w:bottom w:val="single" w:color="auto" w:sz="4" w:space="0"/>
              <w:right w:val="single" w:color="auto" w:sz="4" w:space="0"/>
            </w:tcBorders>
            <w:vAlign w:val="center"/>
          </w:tcPr>
          <w:p w14:paraId="48CD8858">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其他资源勘探工业信息等支出</w:t>
            </w:r>
          </w:p>
        </w:tc>
        <w:tc>
          <w:tcPr>
            <w:tcW w:w="1063" w:type="dxa"/>
            <w:tcBorders>
              <w:top w:val="single" w:color="auto" w:sz="4" w:space="0"/>
              <w:left w:val="single" w:color="auto" w:sz="4" w:space="0"/>
              <w:bottom w:val="single" w:color="auto" w:sz="4" w:space="0"/>
              <w:right w:val="single" w:color="auto" w:sz="4" w:space="0"/>
            </w:tcBorders>
            <w:vAlign w:val="center"/>
          </w:tcPr>
          <w:p w14:paraId="1AADE30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357.71</w:t>
            </w:r>
          </w:p>
        </w:tc>
        <w:tc>
          <w:tcPr>
            <w:tcW w:w="1125" w:type="dxa"/>
            <w:tcBorders>
              <w:top w:val="single" w:color="auto" w:sz="4" w:space="0"/>
              <w:left w:val="single" w:color="auto" w:sz="4" w:space="0"/>
              <w:bottom w:val="single" w:color="auto" w:sz="4" w:space="0"/>
              <w:right w:val="single" w:color="auto" w:sz="4" w:space="0"/>
            </w:tcBorders>
            <w:vAlign w:val="center"/>
          </w:tcPr>
          <w:p w14:paraId="6E1FA4F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357.71</w:t>
            </w:r>
          </w:p>
        </w:tc>
        <w:tc>
          <w:tcPr>
            <w:tcW w:w="705" w:type="dxa"/>
            <w:tcBorders>
              <w:top w:val="single" w:color="auto" w:sz="4" w:space="0"/>
              <w:left w:val="single" w:color="auto" w:sz="4" w:space="0"/>
              <w:bottom w:val="single" w:color="auto" w:sz="4" w:space="0"/>
              <w:right w:val="single" w:color="auto" w:sz="4" w:space="0"/>
            </w:tcBorders>
            <w:vAlign w:val="center"/>
          </w:tcPr>
          <w:p w14:paraId="462441D6">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04C2B31B">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0BA6423">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5ED1DC9F">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0BF6A904">
            <w:pPr>
              <w:widowControl/>
              <w:spacing w:line="240" w:lineRule="auto"/>
              <w:jc w:val="right"/>
              <w:rPr>
                <w:rFonts w:hint="eastAsia" w:ascii="宋体" w:hAnsi="宋体" w:eastAsia="宋体" w:cs="Arial"/>
                <w:color w:val="000000"/>
                <w:kern w:val="0"/>
                <w:sz w:val="22"/>
              </w:rPr>
            </w:pPr>
          </w:p>
        </w:tc>
      </w:tr>
      <w:tr w14:paraId="0237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EAE55E2">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221</w:t>
            </w:r>
          </w:p>
        </w:tc>
        <w:tc>
          <w:tcPr>
            <w:tcW w:w="1227" w:type="dxa"/>
            <w:tcBorders>
              <w:top w:val="single" w:color="auto" w:sz="4" w:space="0"/>
              <w:left w:val="single" w:color="auto" w:sz="4" w:space="0"/>
              <w:bottom w:val="single" w:color="auto" w:sz="4" w:space="0"/>
              <w:right w:val="single" w:color="auto" w:sz="4" w:space="0"/>
            </w:tcBorders>
            <w:vAlign w:val="center"/>
          </w:tcPr>
          <w:p w14:paraId="0F41F52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住房保障支出</w:t>
            </w:r>
          </w:p>
        </w:tc>
        <w:tc>
          <w:tcPr>
            <w:tcW w:w="1063" w:type="dxa"/>
            <w:tcBorders>
              <w:top w:val="single" w:color="auto" w:sz="4" w:space="0"/>
              <w:left w:val="single" w:color="auto" w:sz="4" w:space="0"/>
              <w:bottom w:val="single" w:color="auto" w:sz="4" w:space="0"/>
              <w:right w:val="single" w:color="auto" w:sz="4" w:space="0"/>
            </w:tcBorders>
            <w:vAlign w:val="center"/>
          </w:tcPr>
          <w:p w14:paraId="042C6A2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112.49</w:t>
            </w:r>
          </w:p>
        </w:tc>
        <w:tc>
          <w:tcPr>
            <w:tcW w:w="1125" w:type="dxa"/>
            <w:tcBorders>
              <w:top w:val="single" w:color="auto" w:sz="4" w:space="0"/>
              <w:left w:val="single" w:color="auto" w:sz="4" w:space="0"/>
              <w:bottom w:val="single" w:color="auto" w:sz="4" w:space="0"/>
              <w:right w:val="single" w:color="auto" w:sz="4" w:space="0"/>
            </w:tcBorders>
            <w:vAlign w:val="center"/>
          </w:tcPr>
          <w:p w14:paraId="2C74470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112.49</w:t>
            </w:r>
          </w:p>
        </w:tc>
        <w:tc>
          <w:tcPr>
            <w:tcW w:w="705" w:type="dxa"/>
            <w:tcBorders>
              <w:top w:val="single" w:color="auto" w:sz="4" w:space="0"/>
              <w:left w:val="single" w:color="auto" w:sz="4" w:space="0"/>
              <w:bottom w:val="single" w:color="auto" w:sz="4" w:space="0"/>
              <w:right w:val="single" w:color="auto" w:sz="4" w:space="0"/>
            </w:tcBorders>
            <w:vAlign w:val="center"/>
          </w:tcPr>
          <w:p w14:paraId="791976FC">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6BE8090B">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41EBA629">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165925A6">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50E102EC">
            <w:pPr>
              <w:widowControl/>
              <w:spacing w:line="240" w:lineRule="auto"/>
              <w:jc w:val="right"/>
              <w:rPr>
                <w:rFonts w:hint="eastAsia" w:ascii="宋体" w:hAnsi="宋体" w:eastAsia="宋体" w:cs="Arial"/>
                <w:color w:val="000000"/>
                <w:kern w:val="0"/>
                <w:sz w:val="22"/>
              </w:rPr>
            </w:pPr>
          </w:p>
        </w:tc>
      </w:tr>
      <w:tr w14:paraId="0076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72E6A65">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22102</w:t>
            </w:r>
          </w:p>
        </w:tc>
        <w:tc>
          <w:tcPr>
            <w:tcW w:w="1227" w:type="dxa"/>
            <w:tcBorders>
              <w:top w:val="single" w:color="auto" w:sz="4" w:space="0"/>
              <w:left w:val="single" w:color="auto" w:sz="4" w:space="0"/>
              <w:bottom w:val="single" w:color="auto" w:sz="4" w:space="0"/>
              <w:right w:val="single" w:color="auto" w:sz="4" w:space="0"/>
            </w:tcBorders>
            <w:vAlign w:val="center"/>
          </w:tcPr>
          <w:p w14:paraId="6AF2D33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住房改革支出</w:t>
            </w:r>
          </w:p>
        </w:tc>
        <w:tc>
          <w:tcPr>
            <w:tcW w:w="1063" w:type="dxa"/>
            <w:tcBorders>
              <w:top w:val="single" w:color="auto" w:sz="4" w:space="0"/>
              <w:left w:val="single" w:color="auto" w:sz="4" w:space="0"/>
              <w:bottom w:val="single" w:color="auto" w:sz="4" w:space="0"/>
              <w:right w:val="single" w:color="auto" w:sz="4" w:space="0"/>
            </w:tcBorders>
            <w:vAlign w:val="center"/>
          </w:tcPr>
          <w:p w14:paraId="34D5F29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112.49</w:t>
            </w:r>
          </w:p>
        </w:tc>
        <w:tc>
          <w:tcPr>
            <w:tcW w:w="1125" w:type="dxa"/>
            <w:tcBorders>
              <w:top w:val="single" w:color="auto" w:sz="4" w:space="0"/>
              <w:left w:val="single" w:color="auto" w:sz="4" w:space="0"/>
              <w:bottom w:val="single" w:color="auto" w:sz="4" w:space="0"/>
              <w:right w:val="single" w:color="auto" w:sz="4" w:space="0"/>
            </w:tcBorders>
            <w:vAlign w:val="center"/>
          </w:tcPr>
          <w:p w14:paraId="6901057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112.49</w:t>
            </w:r>
          </w:p>
        </w:tc>
        <w:tc>
          <w:tcPr>
            <w:tcW w:w="705" w:type="dxa"/>
            <w:tcBorders>
              <w:top w:val="single" w:color="auto" w:sz="4" w:space="0"/>
              <w:left w:val="single" w:color="auto" w:sz="4" w:space="0"/>
              <w:bottom w:val="single" w:color="auto" w:sz="4" w:space="0"/>
              <w:right w:val="single" w:color="auto" w:sz="4" w:space="0"/>
            </w:tcBorders>
            <w:vAlign w:val="center"/>
          </w:tcPr>
          <w:p w14:paraId="4DAF44E4">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500B4EA">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7B680623">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12D30846">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2876298B">
            <w:pPr>
              <w:widowControl/>
              <w:spacing w:line="240" w:lineRule="auto"/>
              <w:jc w:val="right"/>
              <w:rPr>
                <w:rFonts w:hint="eastAsia" w:ascii="宋体" w:hAnsi="宋体" w:eastAsia="宋体" w:cs="Arial"/>
                <w:color w:val="000000"/>
                <w:kern w:val="0"/>
                <w:sz w:val="22"/>
              </w:rPr>
            </w:pPr>
          </w:p>
        </w:tc>
      </w:tr>
      <w:tr w14:paraId="5543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004143E">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2210201</w:t>
            </w:r>
          </w:p>
        </w:tc>
        <w:tc>
          <w:tcPr>
            <w:tcW w:w="1227" w:type="dxa"/>
            <w:tcBorders>
              <w:top w:val="single" w:color="auto" w:sz="4" w:space="0"/>
              <w:left w:val="single" w:color="auto" w:sz="4" w:space="0"/>
              <w:bottom w:val="single" w:color="auto" w:sz="4" w:space="0"/>
              <w:right w:val="single" w:color="auto" w:sz="4" w:space="0"/>
            </w:tcBorders>
            <w:vAlign w:val="center"/>
          </w:tcPr>
          <w:p w14:paraId="653D81A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住房公积金</w:t>
            </w:r>
          </w:p>
        </w:tc>
        <w:tc>
          <w:tcPr>
            <w:tcW w:w="1063" w:type="dxa"/>
            <w:tcBorders>
              <w:top w:val="single" w:color="auto" w:sz="4" w:space="0"/>
              <w:left w:val="single" w:color="auto" w:sz="4" w:space="0"/>
              <w:bottom w:val="single" w:color="auto" w:sz="4" w:space="0"/>
              <w:right w:val="single" w:color="auto" w:sz="4" w:space="0"/>
            </w:tcBorders>
            <w:vAlign w:val="center"/>
          </w:tcPr>
          <w:p w14:paraId="5057F57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112.49</w:t>
            </w:r>
          </w:p>
        </w:tc>
        <w:tc>
          <w:tcPr>
            <w:tcW w:w="1125" w:type="dxa"/>
            <w:tcBorders>
              <w:top w:val="single" w:color="auto" w:sz="4" w:space="0"/>
              <w:left w:val="single" w:color="auto" w:sz="4" w:space="0"/>
              <w:bottom w:val="single" w:color="auto" w:sz="4" w:space="0"/>
              <w:right w:val="single" w:color="auto" w:sz="4" w:space="0"/>
            </w:tcBorders>
            <w:vAlign w:val="center"/>
          </w:tcPr>
          <w:p w14:paraId="3DDE21C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112.49</w:t>
            </w:r>
          </w:p>
        </w:tc>
        <w:tc>
          <w:tcPr>
            <w:tcW w:w="705" w:type="dxa"/>
            <w:tcBorders>
              <w:top w:val="single" w:color="auto" w:sz="4" w:space="0"/>
              <w:left w:val="single" w:color="auto" w:sz="4" w:space="0"/>
              <w:bottom w:val="single" w:color="auto" w:sz="4" w:space="0"/>
              <w:right w:val="single" w:color="auto" w:sz="4" w:space="0"/>
            </w:tcBorders>
            <w:vAlign w:val="center"/>
          </w:tcPr>
          <w:p w14:paraId="107180EF">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6E918CFE">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4C792A2A">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715E23AD">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674351D0">
            <w:pPr>
              <w:widowControl/>
              <w:spacing w:line="240" w:lineRule="auto"/>
              <w:jc w:val="right"/>
              <w:rPr>
                <w:rFonts w:hint="eastAsia" w:ascii="宋体" w:hAnsi="宋体" w:eastAsia="宋体" w:cs="Arial"/>
                <w:color w:val="000000"/>
                <w:kern w:val="0"/>
                <w:sz w:val="22"/>
              </w:rPr>
            </w:pPr>
          </w:p>
        </w:tc>
      </w:tr>
      <w:tr w14:paraId="672F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ABDC277">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224</w:t>
            </w:r>
          </w:p>
        </w:tc>
        <w:tc>
          <w:tcPr>
            <w:tcW w:w="1227" w:type="dxa"/>
            <w:tcBorders>
              <w:top w:val="single" w:color="auto" w:sz="4" w:space="0"/>
              <w:left w:val="single" w:color="auto" w:sz="4" w:space="0"/>
              <w:bottom w:val="single" w:color="auto" w:sz="4" w:space="0"/>
              <w:right w:val="single" w:color="auto" w:sz="4" w:space="0"/>
            </w:tcBorders>
            <w:vAlign w:val="center"/>
          </w:tcPr>
          <w:p w14:paraId="18F5A9E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灾害防治及应急管理支出</w:t>
            </w:r>
          </w:p>
        </w:tc>
        <w:tc>
          <w:tcPr>
            <w:tcW w:w="1063" w:type="dxa"/>
            <w:tcBorders>
              <w:top w:val="single" w:color="auto" w:sz="4" w:space="0"/>
              <w:left w:val="single" w:color="auto" w:sz="4" w:space="0"/>
              <w:bottom w:val="single" w:color="auto" w:sz="4" w:space="0"/>
              <w:right w:val="single" w:color="auto" w:sz="4" w:space="0"/>
            </w:tcBorders>
            <w:vAlign w:val="center"/>
          </w:tcPr>
          <w:p w14:paraId="29ED4CC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60.00</w:t>
            </w:r>
          </w:p>
        </w:tc>
        <w:tc>
          <w:tcPr>
            <w:tcW w:w="1125" w:type="dxa"/>
            <w:tcBorders>
              <w:top w:val="single" w:color="auto" w:sz="4" w:space="0"/>
              <w:left w:val="single" w:color="auto" w:sz="4" w:space="0"/>
              <w:bottom w:val="single" w:color="auto" w:sz="4" w:space="0"/>
              <w:right w:val="single" w:color="auto" w:sz="4" w:space="0"/>
            </w:tcBorders>
            <w:vAlign w:val="center"/>
          </w:tcPr>
          <w:p w14:paraId="2FC9CB1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60.00</w:t>
            </w:r>
          </w:p>
        </w:tc>
        <w:tc>
          <w:tcPr>
            <w:tcW w:w="705" w:type="dxa"/>
            <w:tcBorders>
              <w:top w:val="single" w:color="auto" w:sz="4" w:space="0"/>
              <w:left w:val="single" w:color="auto" w:sz="4" w:space="0"/>
              <w:bottom w:val="single" w:color="auto" w:sz="4" w:space="0"/>
              <w:right w:val="single" w:color="auto" w:sz="4" w:space="0"/>
            </w:tcBorders>
            <w:vAlign w:val="center"/>
          </w:tcPr>
          <w:p w14:paraId="41D88489">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4B4D0BBF">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6E27A3FC">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5BEE5B3D">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7F7B3DEA">
            <w:pPr>
              <w:widowControl/>
              <w:spacing w:line="240" w:lineRule="auto"/>
              <w:jc w:val="right"/>
              <w:rPr>
                <w:rFonts w:hint="eastAsia" w:ascii="宋体" w:hAnsi="宋体" w:eastAsia="宋体" w:cs="Arial"/>
                <w:color w:val="000000"/>
                <w:kern w:val="0"/>
                <w:sz w:val="22"/>
              </w:rPr>
            </w:pPr>
          </w:p>
        </w:tc>
      </w:tr>
      <w:tr w14:paraId="68E2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2FFE80B">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b/>
                <w:i w:val="0"/>
                <w:color w:val="000000"/>
                <w:kern w:val="0"/>
                <w:sz w:val="20"/>
                <w:szCs w:val="20"/>
                <w:u w:val="none"/>
                <w:lang w:val="en-US" w:eastAsia="zh-CN" w:bidi="ar"/>
              </w:rPr>
              <w:t>22402</w:t>
            </w:r>
          </w:p>
        </w:tc>
        <w:tc>
          <w:tcPr>
            <w:tcW w:w="1227" w:type="dxa"/>
            <w:tcBorders>
              <w:top w:val="single" w:color="auto" w:sz="4" w:space="0"/>
              <w:left w:val="single" w:color="auto" w:sz="4" w:space="0"/>
              <w:bottom w:val="single" w:color="auto" w:sz="4" w:space="0"/>
              <w:right w:val="single" w:color="auto" w:sz="4" w:space="0"/>
            </w:tcBorders>
            <w:vAlign w:val="center"/>
          </w:tcPr>
          <w:p w14:paraId="28B18FD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消防事务</w:t>
            </w:r>
          </w:p>
        </w:tc>
        <w:tc>
          <w:tcPr>
            <w:tcW w:w="1063" w:type="dxa"/>
            <w:tcBorders>
              <w:top w:val="single" w:color="auto" w:sz="4" w:space="0"/>
              <w:left w:val="single" w:color="auto" w:sz="4" w:space="0"/>
              <w:bottom w:val="single" w:color="auto" w:sz="4" w:space="0"/>
              <w:right w:val="single" w:color="auto" w:sz="4" w:space="0"/>
            </w:tcBorders>
            <w:vAlign w:val="center"/>
          </w:tcPr>
          <w:p w14:paraId="6C07243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60.00</w:t>
            </w:r>
          </w:p>
        </w:tc>
        <w:tc>
          <w:tcPr>
            <w:tcW w:w="1125" w:type="dxa"/>
            <w:tcBorders>
              <w:top w:val="single" w:color="auto" w:sz="4" w:space="0"/>
              <w:left w:val="single" w:color="auto" w:sz="4" w:space="0"/>
              <w:bottom w:val="single" w:color="auto" w:sz="4" w:space="0"/>
              <w:right w:val="single" w:color="auto" w:sz="4" w:space="0"/>
            </w:tcBorders>
            <w:vAlign w:val="center"/>
          </w:tcPr>
          <w:p w14:paraId="6470D83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i w:val="0"/>
                <w:color w:val="000000"/>
                <w:kern w:val="0"/>
                <w:sz w:val="20"/>
                <w:szCs w:val="20"/>
                <w:u w:val="none"/>
                <w:lang w:val="en-US" w:eastAsia="zh-CN" w:bidi="ar"/>
              </w:rPr>
              <w:t>60.00</w:t>
            </w:r>
          </w:p>
        </w:tc>
        <w:tc>
          <w:tcPr>
            <w:tcW w:w="705" w:type="dxa"/>
            <w:tcBorders>
              <w:top w:val="single" w:color="auto" w:sz="4" w:space="0"/>
              <w:left w:val="single" w:color="auto" w:sz="4" w:space="0"/>
              <w:bottom w:val="single" w:color="auto" w:sz="4" w:space="0"/>
              <w:right w:val="single" w:color="auto" w:sz="4" w:space="0"/>
            </w:tcBorders>
            <w:vAlign w:val="center"/>
          </w:tcPr>
          <w:p w14:paraId="4CDBA724">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004D961A">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49E5B1F9">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7A114BAC">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6221CFEB">
            <w:pPr>
              <w:widowControl/>
              <w:spacing w:line="240" w:lineRule="auto"/>
              <w:jc w:val="right"/>
              <w:rPr>
                <w:rFonts w:hint="eastAsia" w:ascii="宋体" w:hAnsi="宋体" w:eastAsia="宋体" w:cs="Arial"/>
                <w:color w:val="000000"/>
                <w:kern w:val="0"/>
                <w:sz w:val="22"/>
              </w:rPr>
            </w:pPr>
          </w:p>
        </w:tc>
      </w:tr>
      <w:tr w14:paraId="3229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9C90457">
            <w:pPr>
              <w:keepNext w:val="0"/>
              <w:keepLines w:val="0"/>
              <w:widowControl/>
              <w:suppressLineNumbers w:val="0"/>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i w:val="0"/>
                <w:color w:val="000000"/>
                <w:kern w:val="0"/>
                <w:sz w:val="20"/>
                <w:szCs w:val="20"/>
                <w:u w:val="none"/>
                <w:lang w:val="en-US" w:eastAsia="zh-CN" w:bidi="ar"/>
              </w:rPr>
              <w:t>2240204</w:t>
            </w:r>
          </w:p>
        </w:tc>
        <w:tc>
          <w:tcPr>
            <w:tcW w:w="1227" w:type="dxa"/>
            <w:tcBorders>
              <w:top w:val="single" w:color="auto" w:sz="4" w:space="0"/>
              <w:left w:val="single" w:color="auto" w:sz="4" w:space="0"/>
              <w:bottom w:val="single" w:color="auto" w:sz="4" w:space="0"/>
              <w:right w:val="single" w:color="auto" w:sz="4" w:space="0"/>
            </w:tcBorders>
            <w:vAlign w:val="center"/>
          </w:tcPr>
          <w:p w14:paraId="19338AA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 xml:space="preserve">  消防应急救援</w:t>
            </w:r>
          </w:p>
        </w:tc>
        <w:tc>
          <w:tcPr>
            <w:tcW w:w="1063" w:type="dxa"/>
            <w:tcBorders>
              <w:top w:val="single" w:color="auto" w:sz="4" w:space="0"/>
              <w:left w:val="single" w:color="auto" w:sz="4" w:space="0"/>
              <w:bottom w:val="single" w:color="auto" w:sz="4" w:space="0"/>
              <w:right w:val="single" w:color="auto" w:sz="4" w:space="0"/>
            </w:tcBorders>
            <w:vAlign w:val="center"/>
          </w:tcPr>
          <w:p w14:paraId="27BD903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60.00</w:t>
            </w:r>
          </w:p>
        </w:tc>
        <w:tc>
          <w:tcPr>
            <w:tcW w:w="1125" w:type="dxa"/>
            <w:tcBorders>
              <w:top w:val="single" w:color="auto" w:sz="4" w:space="0"/>
              <w:left w:val="single" w:color="auto" w:sz="4" w:space="0"/>
              <w:bottom w:val="single" w:color="auto" w:sz="4" w:space="0"/>
              <w:right w:val="single" w:color="auto" w:sz="4" w:space="0"/>
            </w:tcBorders>
            <w:vAlign w:val="center"/>
          </w:tcPr>
          <w:p w14:paraId="2E97C02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color w:val="000000"/>
                <w:kern w:val="0"/>
                <w:sz w:val="20"/>
                <w:szCs w:val="20"/>
                <w:u w:val="none"/>
                <w:lang w:val="en-US" w:eastAsia="zh-CN" w:bidi="ar"/>
              </w:rPr>
              <w:t>60.00</w:t>
            </w:r>
          </w:p>
        </w:tc>
        <w:tc>
          <w:tcPr>
            <w:tcW w:w="705" w:type="dxa"/>
            <w:tcBorders>
              <w:top w:val="single" w:color="auto" w:sz="4" w:space="0"/>
              <w:left w:val="single" w:color="auto" w:sz="4" w:space="0"/>
              <w:bottom w:val="single" w:color="auto" w:sz="4" w:space="0"/>
              <w:right w:val="single" w:color="auto" w:sz="4" w:space="0"/>
            </w:tcBorders>
            <w:vAlign w:val="center"/>
          </w:tcPr>
          <w:p w14:paraId="16C44540">
            <w:pPr>
              <w:widowControl/>
              <w:spacing w:line="240" w:lineRule="auto"/>
              <w:jc w:val="right"/>
              <w:rPr>
                <w:rFonts w:hint="eastAsia" w:ascii="宋体" w:hAnsi="宋体" w:eastAsia="宋体" w:cs="Arial"/>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4B91A0B">
            <w:pPr>
              <w:widowControl/>
              <w:spacing w:line="240" w:lineRule="auto"/>
              <w:jc w:val="right"/>
              <w:rPr>
                <w:rFonts w:hint="eastAsia" w:ascii="宋体" w:hAnsi="宋体" w:eastAsia="宋体" w:cs="Arial"/>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106269EE">
            <w:pPr>
              <w:widowControl/>
              <w:spacing w:line="240" w:lineRule="auto"/>
              <w:jc w:val="right"/>
              <w:rPr>
                <w:rFonts w:hint="eastAsia" w:ascii="宋体" w:hAnsi="宋体" w:eastAsia="宋体" w:cs="Arial"/>
                <w:color w:val="000000"/>
                <w:kern w:val="0"/>
                <w:sz w:val="22"/>
              </w:rPr>
            </w:pPr>
          </w:p>
        </w:tc>
        <w:tc>
          <w:tcPr>
            <w:tcW w:w="1155" w:type="dxa"/>
            <w:tcBorders>
              <w:top w:val="single" w:color="auto" w:sz="4" w:space="0"/>
              <w:left w:val="single" w:color="auto" w:sz="4" w:space="0"/>
              <w:bottom w:val="single" w:color="auto" w:sz="4" w:space="0"/>
              <w:right w:val="single" w:color="auto" w:sz="4" w:space="0"/>
            </w:tcBorders>
            <w:vAlign w:val="center"/>
          </w:tcPr>
          <w:p w14:paraId="6AAC47E2">
            <w:pPr>
              <w:widowControl/>
              <w:spacing w:line="240" w:lineRule="auto"/>
              <w:jc w:val="right"/>
              <w:rPr>
                <w:rFonts w:hint="eastAsia" w:ascii="宋体" w:hAnsi="宋体" w:eastAsia="宋体" w:cs="Arial"/>
                <w:color w:val="000000"/>
                <w:kern w:val="0"/>
                <w:sz w:val="22"/>
              </w:rPr>
            </w:pPr>
          </w:p>
        </w:tc>
        <w:tc>
          <w:tcPr>
            <w:tcW w:w="751" w:type="dxa"/>
            <w:tcBorders>
              <w:top w:val="single" w:color="auto" w:sz="4" w:space="0"/>
              <w:left w:val="single" w:color="auto" w:sz="4" w:space="0"/>
              <w:bottom w:val="single" w:color="auto" w:sz="4" w:space="0"/>
              <w:right w:val="single" w:color="auto" w:sz="4" w:space="0"/>
            </w:tcBorders>
            <w:vAlign w:val="center"/>
          </w:tcPr>
          <w:p w14:paraId="5E4AD40D">
            <w:pPr>
              <w:widowControl/>
              <w:spacing w:line="240" w:lineRule="auto"/>
              <w:jc w:val="right"/>
              <w:rPr>
                <w:rFonts w:hint="eastAsia" w:ascii="宋体" w:hAnsi="宋体" w:eastAsia="宋体" w:cs="Arial"/>
                <w:color w:val="000000"/>
                <w:kern w:val="0"/>
                <w:sz w:val="22"/>
              </w:rPr>
            </w:pPr>
          </w:p>
        </w:tc>
      </w:tr>
    </w:tbl>
    <w:p w14:paraId="40DA6084">
      <w:pPr>
        <w:pStyle w:val="10"/>
        <w:rPr>
          <w:rFonts w:ascii="Times New Roman" w:hAnsi="Times New Roman" w:eastAsia="宋体" w:cs="Times New Roman"/>
        </w:rPr>
      </w:pPr>
      <w:r>
        <w:rPr>
          <w:rFonts w:hint="eastAsia" w:ascii="Times New Roman" w:hAnsi="Times New Roman" w:eastAsia="宋体" w:cs="Times New Roman"/>
        </w:rPr>
        <w:t>注：本表反映部门本年度取得的各项收入情况。</w:t>
      </w:r>
    </w:p>
    <w:p w14:paraId="63E84A21">
      <w:pPr>
        <w:pStyle w:val="11"/>
        <w:numPr>
          <w:ilvl w:val="0"/>
          <w:numId w:val="1"/>
        </w:numPr>
        <w:ind w:firstLineChars="0"/>
        <w:jc w:val="left"/>
        <w:outlineLvl w:val="1"/>
        <w:rPr>
          <w:rFonts w:ascii="黑体" w:hAnsi="仿宋" w:eastAsia="黑体"/>
          <w:sz w:val="32"/>
          <w:szCs w:val="32"/>
        </w:rPr>
      </w:pPr>
      <w:bookmarkStart w:id="7" w:name="_Toc1746"/>
      <w:r>
        <w:rPr>
          <w:rFonts w:hint="eastAsia" w:ascii="黑体" w:hAnsi="仿宋" w:eastAsia="黑体"/>
          <w:sz w:val="32"/>
          <w:szCs w:val="32"/>
        </w:rPr>
        <w:t>支出决算表</w:t>
      </w:r>
      <w:bookmarkEnd w:id="7"/>
    </w:p>
    <w:tbl>
      <w:tblPr>
        <w:tblStyle w:val="8"/>
        <w:tblW w:w="8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692"/>
        <w:gridCol w:w="1141"/>
        <w:gridCol w:w="1080"/>
        <w:gridCol w:w="1020"/>
        <w:gridCol w:w="930"/>
        <w:gridCol w:w="720"/>
        <w:gridCol w:w="1533"/>
        <w:gridCol w:w="236"/>
      </w:tblGrid>
      <w:tr w14:paraId="5880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5" w:hRule="atLeast"/>
        </w:trPr>
        <w:tc>
          <w:tcPr>
            <w:tcW w:w="8424" w:type="dxa"/>
            <w:gridSpan w:val="10"/>
            <w:tcBorders>
              <w:top w:val="nil"/>
              <w:left w:val="nil"/>
              <w:bottom w:val="nil"/>
              <w:right w:val="nil"/>
            </w:tcBorders>
            <w:vAlign w:val="bottom"/>
          </w:tcPr>
          <w:p w14:paraId="26DE82C6">
            <w:pPr>
              <w:widowControl/>
              <w:spacing w:line="240" w:lineRule="auto"/>
              <w:jc w:val="center"/>
              <w:rPr>
                <w:rFonts w:ascii="宋体" w:hAnsi="宋体" w:eastAsia="宋体" w:cs="Arial"/>
                <w:color w:val="000000"/>
                <w:kern w:val="0"/>
                <w:sz w:val="44"/>
                <w:szCs w:val="44"/>
              </w:rPr>
            </w:pPr>
            <w:r>
              <w:rPr>
                <w:rFonts w:hint="eastAsia" w:ascii="黑体" w:hAnsi="Arial" w:eastAsia="黑体" w:cs="Arial"/>
                <w:color w:val="000000"/>
                <w:kern w:val="0"/>
                <w:sz w:val="36"/>
                <w:szCs w:val="36"/>
              </w:rPr>
              <w:t>支出决算表</w:t>
            </w:r>
          </w:p>
        </w:tc>
      </w:tr>
      <w:tr w14:paraId="6B6A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14:paraId="50FD1811">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14:paraId="71B60AC0">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14:paraId="6B82815E">
            <w:pPr>
              <w:widowControl/>
              <w:spacing w:line="240" w:lineRule="auto"/>
              <w:jc w:val="left"/>
              <w:rPr>
                <w:rFonts w:ascii="Arial" w:hAnsi="Arial" w:eastAsia="宋体" w:cs="Arial"/>
                <w:color w:val="000000"/>
                <w:kern w:val="0"/>
                <w:sz w:val="20"/>
                <w:szCs w:val="20"/>
              </w:rPr>
            </w:pPr>
          </w:p>
        </w:tc>
        <w:tc>
          <w:tcPr>
            <w:tcW w:w="692" w:type="dxa"/>
            <w:tcBorders>
              <w:top w:val="nil"/>
              <w:left w:val="nil"/>
              <w:bottom w:val="nil"/>
              <w:right w:val="nil"/>
            </w:tcBorders>
            <w:vAlign w:val="bottom"/>
          </w:tcPr>
          <w:p w14:paraId="48B29008">
            <w:pPr>
              <w:widowControl/>
              <w:spacing w:line="240" w:lineRule="auto"/>
              <w:jc w:val="left"/>
              <w:rPr>
                <w:rFonts w:ascii="Arial" w:hAnsi="Arial" w:eastAsia="宋体" w:cs="Arial"/>
                <w:color w:val="000000"/>
                <w:kern w:val="0"/>
                <w:sz w:val="20"/>
                <w:szCs w:val="20"/>
              </w:rPr>
            </w:pPr>
          </w:p>
        </w:tc>
        <w:tc>
          <w:tcPr>
            <w:tcW w:w="1141" w:type="dxa"/>
            <w:tcBorders>
              <w:top w:val="nil"/>
              <w:left w:val="nil"/>
              <w:bottom w:val="nil"/>
              <w:right w:val="nil"/>
            </w:tcBorders>
            <w:vAlign w:val="bottom"/>
          </w:tcPr>
          <w:p w14:paraId="22337B54">
            <w:pPr>
              <w:widowControl/>
              <w:spacing w:line="240" w:lineRule="auto"/>
              <w:jc w:val="left"/>
              <w:rPr>
                <w:rFonts w:ascii="Arial" w:hAnsi="Arial" w:eastAsia="宋体" w:cs="Arial"/>
                <w:color w:val="000000"/>
                <w:kern w:val="0"/>
                <w:sz w:val="20"/>
                <w:szCs w:val="20"/>
              </w:rPr>
            </w:pPr>
          </w:p>
        </w:tc>
        <w:tc>
          <w:tcPr>
            <w:tcW w:w="1080" w:type="dxa"/>
            <w:tcBorders>
              <w:top w:val="nil"/>
              <w:left w:val="nil"/>
              <w:bottom w:val="nil"/>
              <w:right w:val="nil"/>
            </w:tcBorders>
            <w:vAlign w:val="bottom"/>
          </w:tcPr>
          <w:p w14:paraId="514AF5D7">
            <w:pPr>
              <w:widowControl/>
              <w:spacing w:line="240" w:lineRule="auto"/>
              <w:jc w:val="left"/>
              <w:rPr>
                <w:rFonts w:ascii="Arial" w:hAnsi="Arial" w:eastAsia="宋体" w:cs="Arial"/>
                <w:color w:val="000000"/>
                <w:kern w:val="0"/>
                <w:sz w:val="20"/>
                <w:szCs w:val="20"/>
              </w:rPr>
            </w:pPr>
          </w:p>
        </w:tc>
        <w:tc>
          <w:tcPr>
            <w:tcW w:w="1020" w:type="dxa"/>
            <w:tcBorders>
              <w:top w:val="nil"/>
              <w:left w:val="nil"/>
              <w:bottom w:val="nil"/>
              <w:right w:val="nil"/>
            </w:tcBorders>
            <w:vAlign w:val="bottom"/>
          </w:tcPr>
          <w:p w14:paraId="70E3D870">
            <w:pPr>
              <w:widowControl/>
              <w:spacing w:line="240" w:lineRule="auto"/>
              <w:jc w:val="left"/>
              <w:rPr>
                <w:rFonts w:ascii="Arial" w:hAnsi="Arial" w:eastAsia="宋体" w:cs="Arial"/>
                <w:color w:val="000000"/>
                <w:kern w:val="0"/>
                <w:sz w:val="20"/>
                <w:szCs w:val="20"/>
              </w:rPr>
            </w:pPr>
          </w:p>
        </w:tc>
        <w:tc>
          <w:tcPr>
            <w:tcW w:w="930" w:type="dxa"/>
            <w:tcBorders>
              <w:top w:val="nil"/>
              <w:left w:val="nil"/>
              <w:bottom w:val="nil"/>
              <w:right w:val="nil"/>
            </w:tcBorders>
            <w:vAlign w:val="bottom"/>
          </w:tcPr>
          <w:p w14:paraId="1E33120C">
            <w:pPr>
              <w:widowControl/>
              <w:spacing w:line="240" w:lineRule="auto"/>
              <w:jc w:val="left"/>
              <w:rPr>
                <w:rFonts w:ascii="Arial" w:hAnsi="Arial" w:eastAsia="宋体" w:cs="Arial"/>
                <w:color w:val="000000"/>
                <w:kern w:val="0"/>
                <w:sz w:val="20"/>
                <w:szCs w:val="20"/>
              </w:rPr>
            </w:pPr>
          </w:p>
        </w:tc>
        <w:tc>
          <w:tcPr>
            <w:tcW w:w="2253" w:type="dxa"/>
            <w:gridSpan w:val="2"/>
            <w:tcBorders>
              <w:top w:val="nil"/>
              <w:left w:val="nil"/>
              <w:bottom w:val="nil"/>
              <w:right w:val="nil"/>
            </w:tcBorders>
            <w:vAlign w:val="bottom"/>
          </w:tcPr>
          <w:p w14:paraId="334711A1">
            <w:pPr>
              <w:widowControl/>
              <w:spacing w:line="240" w:lineRule="auto"/>
              <w:ind w:firstLine="1500" w:firstLineChars="750"/>
              <w:jc w:val="right"/>
              <w:rPr>
                <w:rFonts w:ascii="Arial" w:hAnsi="Arial" w:eastAsia="宋体" w:cs="Arial"/>
                <w:color w:val="000000"/>
                <w:kern w:val="0"/>
                <w:sz w:val="20"/>
                <w:szCs w:val="20"/>
              </w:rPr>
            </w:pPr>
            <w:r>
              <w:rPr>
                <w:rFonts w:hint="eastAsia" w:ascii="Arial" w:hAnsi="Arial" w:eastAsia="宋体" w:cs="Arial"/>
                <w:color w:val="000000"/>
                <w:kern w:val="0"/>
                <w:sz w:val="20"/>
                <w:szCs w:val="20"/>
              </w:rPr>
              <w:t>公开03表</w:t>
            </w:r>
          </w:p>
        </w:tc>
        <w:tc>
          <w:tcPr>
            <w:tcW w:w="236" w:type="dxa"/>
            <w:tcBorders>
              <w:top w:val="nil"/>
              <w:left w:val="nil"/>
              <w:bottom w:val="nil"/>
              <w:right w:val="nil"/>
            </w:tcBorders>
            <w:vAlign w:val="bottom"/>
          </w:tcPr>
          <w:p w14:paraId="5335BFF5">
            <w:pPr>
              <w:widowControl/>
              <w:spacing w:line="240" w:lineRule="auto"/>
              <w:jc w:val="right"/>
              <w:rPr>
                <w:rFonts w:ascii="宋体" w:hAnsi="宋体" w:eastAsia="宋体" w:cs="Arial"/>
                <w:color w:val="000000"/>
                <w:kern w:val="0"/>
                <w:sz w:val="24"/>
                <w:szCs w:val="24"/>
              </w:rPr>
            </w:pPr>
          </w:p>
        </w:tc>
      </w:tr>
      <w:tr w14:paraId="498F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15" w:hRule="atLeast"/>
        </w:trPr>
        <w:tc>
          <w:tcPr>
            <w:tcW w:w="2000" w:type="dxa"/>
            <w:gridSpan w:val="4"/>
            <w:tcBorders>
              <w:top w:val="nil"/>
              <w:left w:val="nil"/>
              <w:bottom w:val="nil"/>
              <w:right w:val="nil"/>
            </w:tcBorders>
            <w:vAlign w:val="bottom"/>
          </w:tcPr>
          <w:p w14:paraId="0343812C">
            <w:pPr>
              <w:widowControl/>
              <w:spacing w:line="240" w:lineRule="auto"/>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部门：</w:t>
            </w:r>
          </w:p>
        </w:tc>
        <w:tc>
          <w:tcPr>
            <w:tcW w:w="1141" w:type="dxa"/>
            <w:tcBorders>
              <w:top w:val="nil"/>
              <w:left w:val="nil"/>
              <w:bottom w:val="nil"/>
              <w:right w:val="nil"/>
            </w:tcBorders>
            <w:vAlign w:val="bottom"/>
          </w:tcPr>
          <w:p w14:paraId="1231605C">
            <w:pPr>
              <w:widowControl/>
              <w:spacing w:line="240" w:lineRule="auto"/>
              <w:jc w:val="left"/>
              <w:rPr>
                <w:rFonts w:ascii="Arial" w:hAnsi="Arial" w:eastAsia="宋体" w:cs="Arial"/>
                <w:color w:val="000000"/>
                <w:kern w:val="0"/>
                <w:sz w:val="20"/>
                <w:szCs w:val="20"/>
              </w:rPr>
            </w:pPr>
          </w:p>
        </w:tc>
        <w:tc>
          <w:tcPr>
            <w:tcW w:w="1080" w:type="dxa"/>
            <w:tcBorders>
              <w:top w:val="nil"/>
              <w:left w:val="nil"/>
              <w:bottom w:val="nil"/>
              <w:right w:val="nil"/>
            </w:tcBorders>
            <w:vAlign w:val="bottom"/>
          </w:tcPr>
          <w:p w14:paraId="2B4E9A35">
            <w:pPr>
              <w:widowControl/>
              <w:spacing w:line="240" w:lineRule="auto"/>
              <w:jc w:val="center"/>
              <w:rPr>
                <w:rFonts w:ascii="宋体" w:hAnsi="宋体" w:eastAsia="宋体" w:cs="Arial"/>
                <w:color w:val="000000"/>
                <w:kern w:val="0"/>
                <w:sz w:val="24"/>
                <w:szCs w:val="24"/>
              </w:rPr>
            </w:pPr>
          </w:p>
        </w:tc>
        <w:tc>
          <w:tcPr>
            <w:tcW w:w="1020" w:type="dxa"/>
            <w:tcBorders>
              <w:top w:val="nil"/>
              <w:left w:val="nil"/>
              <w:bottom w:val="nil"/>
              <w:right w:val="nil"/>
            </w:tcBorders>
            <w:vAlign w:val="bottom"/>
          </w:tcPr>
          <w:p w14:paraId="4DBDE77F">
            <w:pPr>
              <w:widowControl/>
              <w:spacing w:line="240" w:lineRule="auto"/>
              <w:jc w:val="left"/>
              <w:rPr>
                <w:rFonts w:ascii="Arial" w:hAnsi="Arial" w:eastAsia="宋体" w:cs="Arial"/>
                <w:color w:val="000000"/>
                <w:kern w:val="0"/>
                <w:sz w:val="20"/>
                <w:szCs w:val="20"/>
              </w:rPr>
            </w:pPr>
          </w:p>
        </w:tc>
        <w:tc>
          <w:tcPr>
            <w:tcW w:w="930" w:type="dxa"/>
            <w:tcBorders>
              <w:top w:val="nil"/>
              <w:left w:val="nil"/>
              <w:bottom w:val="single" w:color="auto" w:sz="4" w:space="0"/>
              <w:right w:val="nil"/>
            </w:tcBorders>
            <w:vAlign w:val="bottom"/>
          </w:tcPr>
          <w:p w14:paraId="61719E8D">
            <w:pPr>
              <w:widowControl/>
              <w:spacing w:line="240" w:lineRule="auto"/>
              <w:jc w:val="left"/>
              <w:rPr>
                <w:rFonts w:ascii="Arial" w:hAnsi="Arial" w:eastAsia="宋体" w:cs="Arial"/>
                <w:color w:val="000000"/>
                <w:kern w:val="0"/>
                <w:sz w:val="20"/>
                <w:szCs w:val="20"/>
              </w:rPr>
            </w:pPr>
          </w:p>
        </w:tc>
        <w:tc>
          <w:tcPr>
            <w:tcW w:w="2253" w:type="dxa"/>
            <w:gridSpan w:val="2"/>
            <w:tcBorders>
              <w:top w:val="nil"/>
              <w:left w:val="nil"/>
              <w:bottom w:val="single" w:color="auto" w:sz="4" w:space="0"/>
              <w:right w:val="nil"/>
            </w:tcBorders>
            <w:vAlign w:val="bottom"/>
          </w:tcPr>
          <w:p w14:paraId="2B55E934">
            <w:pPr>
              <w:widowControl/>
              <w:spacing w:line="240" w:lineRule="auto"/>
              <w:ind w:right="79"/>
              <w:jc w:val="center"/>
              <w:rPr>
                <w:rFonts w:ascii="宋体" w:hAnsi="宋体" w:eastAsia="宋体" w:cs="Arial"/>
                <w:color w:val="000000"/>
                <w:kern w:val="0"/>
                <w:sz w:val="20"/>
                <w:szCs w:val="20"/>
              </w:rPr>
            </w:pPr>
            <w:r>
              <w:rPr>
                <w:rFonts w:hint="eastAsia" w:ascii="宋体" w:hAnsi="宋体" w:eastAsia="宋体" w:cs="Arial"/>
                <w:color w:val="000000"/>
                <w:kern w:val="0"/>
                <w:sz w:val="24"/>
                <w:szCs w:val="24"/>
              </w:rPr>
              <w:t xml:space="preserve">        </w:t>
            </w:r>
            <w:r>
              <w:rPr>
                <w:rFonts w:hint="eastAsia" w:ascii="宋体" w:hAnsi="宋体" w:eastAsia="宋体" w:cs="Arial"/>
                <w:color w:val="000000"/>
                <w:kern w:val="0"/>
                <w:sz w:val="20"/>
                <w:szCs w:val="20"/>
              </w:rPr>
              <w:t xml:space="preserve">   单位：万元</w:t>
            </w:r>
          </w:p>
        </w:tc>
      </w:tr>
      <w:tr w14:paraId="1E1D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08" w:hRule="atLeast"/>
        </w:trPr>
        <w:tc>
          <w:tcPr>
            <w:tcW w:w="2000" w:type="dxa"/>
            <w:gridSpan w:val="4"/>
            <w:tcBorders>
              <w:top w:val="single" w:color="000000" w:sz="8" w:space="0"/>
              <w:left w:val="single" w:color="000000" w:sz="8" w:space="0"/>
              <w:bottom w:val="single" w:color="000000" w:sz="4" w:space="0"/>
              <w:right w:val="single" w:color="000000" w:sz="4" w:space="0"/>
            </w:tcBorders>
            <w:vAlign w:val="center"/>
          </w:tcPr>
          <w:p w14:paraId="1847E156">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141" w:type="dxa"/>
            <w:vMerge w:val="restart"/>
            <w:tcBorders>
              <w:top w:val="single" w:color="000000" w:sz="8" w:space="0"/>
              <w:left w:val="nil"/>
              <w:bottom w:val="single" w:color="000000" w:sz="4" w:space="0"/>
              <w:right w:val="single" w:color="000000" w:sz="4" w:space="0"/>
            </w:tcBorders>
            <w:vAlign w:val="center"/>
          </w:tcPr>
          <w:p w14:paraId="58EBFF80">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080" w:type="dxa"/>
            <w:vMerge w:val="restart"/>
            <w:tcBorders>
              <w:top w:val="single" w:color="000000" w:sz="8" w:space="0"/>
              <w:left w:val="nil"/>
              <w:bottom w:val="single" w:color="000000" w:sz="4" w:space="0"/>
              <w:right w:val="single" w:color="000000" w:sz="4" w:space="0"/>
            </w:tcBorders>
            <w:vAlign w:val="center"/>
          </w:tcPr>
          <w:p w14:paraId="4EDCF5C0">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020" w:type="dxa"/>
            <w:vMerge w:val="restart"/>
            <w:tcBorders>
              <w:top w:val="single" w:color="000000" w:sz="8" w:space="0"/>
              <w:left w:val="nil"/>
              <w:bottom w:val="single" w:color="000000" w:sz="4" w:space="0"/>
              <w:right w:val="single" w:color="auto" w:sz="4" w:space="0"/>
            </w:tcBorders>
            <w:vAlign w:val="center"/>
          </w:tcPr>
          <w:p w14:paraId="679EB81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930" w:type="dxa"/>
            <w:vMerge w:val="restart"/>
            <w:tcBorders>
              <w:top w:val="single" w:color="auto" w:sz="4" w:space="0"/>
              <w:left w:val="single" w:color="auto" w:sz="4" w:space="0"/>
              <w:bottom w:val="single" w:color="auto" w:sz="4" w:space="0"/>
              <w:right w:val="single" w:color="auto" w:sz="4" w:space="0"/>
            </w:tcBorders>
            <w:vAlign w:val="center"/>
          </w:tcPr>
          <w:p w14:paraId="539F8395">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3C3C047D">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533" w:type="dxa"/>
            <w:vMerge w:val="restart"/>
            <w:tcBorders>
              <w:top w:val="single" w:color="auto" w:sz="4" w:space="0"/>
              <w:left w:val="single" w:color="auto" w:sz="4" w:space="0"/>
              <w:right w:val="single" w:color="auto" w:sz="4" w:space="0"/>
            </w:tcBorders>
            <w:vAlign w:val="center"/>
          </w:tcPr>
          <w:p w14:paraId="4C69F59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14:paraId="3C74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76" w:hRule="atLeast"/>
        </w:trPr>
        <w:tc>
          <w:tcPr>
            <w:tcW w:w="1308" w:type="dxa"/>
            <w:gridSpan w:val="3"/>
            <w:tcBorders>
              <w:top w:val="single" w:color="000000" w:sz="4" w:space="0"/>
              <w:left w:val="single" w:color="000000" w:sz="8" w:space="0"/>
              <w:bottom w:val="single" w:color="000000" w:sz="4" w:space="0"/>
              <w:right w:val="single" w:color="000000" w:sz="4" w:space="0"/>
            </w:tcBorders>
            <w:vAlign w:val="center"/>
          </w:tcPr>
          <w:p w14:paraId="102CF4A8">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支出功能分类科目编码</w:t>
            </w:r>
          </w:p>
        </w:tc>
        <w:tc>
          <w:tcPr>
            <w:tcW w:w="692" w:type="dxa"/>
            <w:tcBorders>
              <w:top w:val="nil"/>
              <w:left w:val="nil"/>
              <w:bottom w:val="single" w:color="000000" w:sz="4" w:space="0"/>
              <w:right w:val="single" w:color="000000" w:sz="4" w:space="0"/>
            </w:tcBorders>
            <w:vAlign w:val="center"/>
          </w:tcPr>
          <w:p w14:paraId="12C8BD78">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141" w:type="dxa"/>
            <w:vMerge w:val="continue"/>
            <w:tcBorders>
              <w:top w:val="single" w:color="000000" w:sz="8" w:space="0"/>
              <w:left w:val="nil"/>
              <w:bottom w:val="single" w:color="000000" w:sz="4" w:space="0"/>
              <w:right w:val="single" w:color="000000" w:sz="4" w:space="0"/>
            </w:tcBorders>
            <w:vAlign w:val="center"/>
          </w:tcPr>
          <w:p w14:paraId="7A9ECB30">
            <w:pPr>
              <w:widowControl/>
              <w:spacing w:line="240" w:lineRule="auto"/>
              <w:jc w:val="left"/>
              <w:rPr>
                <w:rFonts w:ascii="宋体" w:hAnsi="宋体" w:eastAsia="宋体" w:cs="Arial"/>
                <w:color w:val="000000"/>
                <w:kern w:val="0"/>
                <w:sz w:val="22"/>
              </w:rPr>
            </w:pPr>
          </w:p>
        </w:tc>
        <w:tc>
          <w:tcPr>
            <w:tcW w:w="1080" w:type="dxa"/>
            <w:vMerge w:val="continue"/>
            <w:tcBorders>
              <w:top w:val="single" w:color="000000" w:sz="8" w:space="0"/>
              <w:left w:val="nil"/>
              <w:bottom w:val="single" w:color="000000" w:sz="4" w:space="0"/>
              <w:right w:val="single" w:color="000000" w:sz="4" w:space="0"/>
            </w:tcBorders>
            <w:vAlign w:val="center"/>
          </w:tcPr>
          <w:p w14:paraId="5262FF3D">
            <w:pPr>
              <w:widowControl/>
              <w:spacing w:line="240" w:lineRule="auto"/>
              <w:jc w:val="left"/>
              <w:rPr>
                <w:rFonts w:ascii="宋体" w:hAnsi="宋体" w:eastAsia="宋体" w:cs="Arial"/>
                <w:color w:val="000000"/>
                <w:kern w:val="0"/>
                <w:sz w:val="22"/>
              </w:rPr>
            </w:pPr>
          </w:p>
        </w:tc>
        <w:tc>
          <w:tcPr>
            <w:tcW w:w="1020" w:type="dxa"/>
            <w:vMerge w:val="continue"/>
            <w:tcBorders>
              <w:top w:val="single" w:color="000000" w:sz="8" w:space="0"/>
              <w:left w:val="nil"/>
              <w:bottom w:val="single" w:color="000000" w:sz="4" w:space="0"/>
              <w:right w:val="single" w:color="auto" w:sz="4" w:space="0"/>
            </w:tcBorders>
            <w:vAlign w:val="center"/>
          </w:tcPr>
          <w:p w14:paraId="3A80687B">
            <w:pPr>
              <w:widowControl/>
              <w:spacing w:line="240" w:lineRule="auto"/>
              <w:jc w:val="left"/>
              <w:rPr>
                <w:rFonts w:ascii="宋体" w:hAnsi="宋体" w:eastAsia="宋体" w:cs="Arial"/>
                <w:color w:val="000000"/>
                <w:kern w:val="0"/>
                <w:sz w:val="22"/>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14:paraId="567A4BBC">
            <w:pPr>
              <w:widowControl/>
              <w:spacing w:line="240" w:lineRule="auto"/>
              <w:jc w:val="left"/>
              <w:rPr>
                <w:rFonts w:ascii="宋体" w:hAnsi="宋体" w:eastAsia="宋体" w:cs="Arial"/>
                <w:color w:val="000000"/>
                <w:kern w:val="0"/>
                <w:sz w:val="22"/>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330CE8FC">
            <w:pPr>
              <w:widowControl/>
              <w:spacing w:line="240" w:lineRule="auto"/>
              <w:jc w:val="left"/>
              <w:rPr>
                <w:rFonts w:ascii="宋体" w:hAnsi="宋体" w:eastAsia="宋体" w:cs="Arial"/>
                <w:color w:val="000000"/>
                <w:kern w:val="0"/>
                <w:sz w:val="22"/>
              </w:rPr>
            </w:pPr>
          </w:p>
        </w:tc>
        <w:tc>
          <w:tcPr>
            <w:tcW w:w="1533" w:type="dxa"/>
            <w:vMerge w:val="continue"/>
            <w:tcBorders>
              <w:left w:val="single" w:color="auto" w:sz="4" w:space="0"/>
              <w:bottom w:val="nil"/>
              <w:right w:val="single" w:color="auto" w:sz="4" w:space="0"/>
            </w:tcBorders>
            <w:vAlign w:val="center"/>
          </w:tcPr>
          <w:p w14:paraId="54FEFBF6">
            <w:pPr>
              <w:widowControl/>
              <w:spacing w:line="240" w:lineRule="auto"/>
              <w:jc w:val="left"/>
              <w:rPr>
                <w:rFonts w:ascii="宋体" w:hAnsi="宋体" w:eastAsia="宋体" w:cs="Arial"/>
                <w:color w:val="000000"/>
                <w:kern w:val="0"/>
                <w:sz w:val="22"/>
              </w:rPr>
            </w:pPr>
          </w:p>
        </w:tc>
      </w:tr>
      <w:tr w14:paraId="433A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08" w:hRule="atLeast"/>
        </w:trPr>
        <w:tc>
          <w:tcPr>
            <w:tcW w:w="436" w:type="dxa"/>
            <w:tcBorders>
              <w:top w:val="single" w:color="auto" w:sz="4" w:space="0"/>
              <w:left w:val="single" w:color="auto" w:sz="4" w:space="0"/>
              <w:bottom w:val="single" w:color="auto" w:sz="4" w:space="0"/>
              <w:right w:val="single" w:color="auto" w:sz="4" w:space="0"/>
            </w:tcBorders>
            <w:vAlign w:val="center"/>
          </w:tcPr>
          <w:p w14:paraId="7CC950F1">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类</w:t>
            </w:r>
          </w:p>
        </w:tc>
        <w:tc>
          <w:tcPr>
            <w:tcW w:w="436" w:type="dxa"/>
            <w:tcBorders>
              <w:top w:val="single" w:color="auto" w:sz="4" w:space="0"/>
              <w:left w:val="single" w:color="auto" w:sz="4" w:space="0"/>
              <w:bottom w:val="single" w:color="auto" w:sz="4" w:space="0"/>
              <w:right w:val="single" w:color="auto" w:sz="4" w:space="0"/>
            </w:tcBorders>
            <w:vAlign w:val="center"/>
          </w:tcPr>
          <w:p w14:paraId="3AF19C96">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款</w:t>
            </w:r>
          </w:p>
        </w:tc>
        <w:tc>
          <w:tcPr>
            <w:tcW w:w="436" w:type="dxa"/>
            <w:tcBorders>
              <w:top w:val="single" w:color="auto" w:sz="4" w:space="0"/>
              <w:left w:val="single" w:color="auto" w:sz="4" w:space="0"/>
              <w:bottom w:val="single" w:color="auto" w:sz="4" w:space="0"/>
              <w:right w:val="single" w:color="auto" w:sz="4" w:space="0"/>
            </w:tcBorders>
            <w:vAlign w:val="center"/>
          </w:tcPr>
          <w:p w14:paraId="5A85EA8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w:t>
            </w:r>
          </w:p>
        </w:tc>
        <w:tc>
          <w:tcPr>
            <w:tcW w:w="692" w:type="dxa"/>
            <w:tcBorders>
              <w:top w:val="single" w:color="auto" w:sz="4" w:space="0"/>
              <w:left w:val="single" w:color="auto" w:sz="4" w:space="0"/>
              <w:bottom w:val="single" w:color="auto" w:sz="4" w:space="0"/>
              <w:right w:val="single" w:color="auto" w:sz="4" w:space="0"/>
            </w:tcBorders>
            <w:vAlign w:val="center"/>
          </w:tcPr>
          <w:p w14:paraId="61AFCD02">
            <w:pPr>
              <w:widowControl/>
              <w:spacing w:line="240" w:lineRule="auto"/>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141" w:type="dxa"/>
            <w:tcBorders>
              <w:top w:val="single" w:color="auto" w:sz="4" w:space="0"/>
              <w:left w:val="single" w:color="auto" w:sz="4" w:space="0"/>
              <w:bottom w:val="single" w:color="auto" w:sz="4" w:space="0"/>
              <w:right w:val="single" w:color="auto" w:sz="4" w:space="0"/>
            </w:tcBorders>
            <w:vAlign w:val="center"/>
          </w:tcPr>
          <w:p w14:paraId="3689620E">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6,543.70</w:t>
            </w:r>
          </w:p>
        </w:tc>
        <w:tc>
          <w:tcPr>
            <w:tcW w:w="1080" w:type="dxa"/>
            <w:tcBorders>
              <w:top w:val="single" w:color="auto" w:sz="4" w:space="0"/>
              <w:left w:val="single" w:color="auto" w:sz="4" w:space="0"/>
              <w:bottom w:val="single" w:color="auto" w:sz="4" w:space="0"/>
              <w:right w:val="single" w:color="auto" w:sz="4" w:space="0"/>
            </w:tcBorders>
            <w:vAlign w:val="center"/>
          </w:tcPr>
          <w:p w14:paraId="189CD3DC">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1,348.77</w:t>
            </w:r>
          </w:p>
        </w:tc>
        <w:tc>
          <w:tcPr>
            <w:tcW w:w="1020" w:type="dxa"/>
            <w:tcBorders>
              <w:top w:val="single" w:color="auto" w:sz="4" w:space="0"/>
              <w:left w:val="single" w:color="auto" w:sz="4" w:space="0"/>
              <w:bottom w:val="single" w:color="auto" w:sz="4" w:space="0"/>
              <w:right w:val="single" w:color="auto" w:sz="4" w:space="0"/>
            </w:tcBorders>
            <w:vAlign w:val="center"/>
          </w:tcPr>
          <w:p w14:paraId="00EE5E9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5,194.93</w:t>
            </w:r>
          </w:p>
        </w:tc>
        <w:tc>
          <w:tcPr>
            <w:tcW w:w="930" w:type="dxa"/>
            <w:tcBorders>
              <w:top w:val="single" w:color="auto" w:sz="4" w:space="0"/>
              <w:left w:val="single" w:color="auto" w:sz="4" w:space="0"/>
              <w:bottom w:val="single" w:color="auto" w:sz="4" w:space="0"/>
              <w:right w:val="single" w:color="auto" w:sz="4" w:space="0"/>
            </w:tcBorders>
            <w:vAlign w:val="center"/>
          </w:tcPr>
          <w:p w14:paraId="5BA58AAF">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single" w:color="auto" w:sz="4" w:space="0"/>
              <w:bottom w:val="single" w:color="auto" w:sz="4" w:space="0"/>
              <w:right w:val="single" w:color="auto" w:sz="4" w:space="0"/>
            </w:tcBorders>
            <w:vAlign w:val="center"/>
          </w:tcPr>
          <w:p w14:paraId="237ED5F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33" w:type="dxa"/>
            <w:tcBorders>
              <w:top w:val="single" w:color="auto" w:sz="4" w:space="0"/>
              <w:left w:val="single" w:color="auto" w:sz="4" w:space="0"/>
              <w:bottom w:val="single" w:color="auto" w:sz="4" w:space="0"/>
              <w:right w:val="single" w:color="auto" w:sz="4" w:space="0"/>
            </w:tcBorders>
            <w:vAlign w:val="center"/>
          </w:tcPr>
          <w:p w14:paraId="467C601E">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EA5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A176BA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201</w:t>
            </w:r>
          </w:p>
        </w:tc>
        <w:tc>
          <w:tcPr>
            <w:tcW w:w="692" w:type="dxa"/>
            <w:tcBorders>
              <w:top w:val="single" w:color="auto" w:sz="4" w:space="0"/>
              <w:left w:val="single" w:color="auto" w:sz="4" w:space="0"/>
              <w:bottom w:val="single" w:color="auto" w:sz="4" w:space="0"/>
              <w:right w:val="single" w:color="auto" w:sz="4" w:space="0"/>
            </w:tcBorders>
            <w:vAlign w:val="center"/>
          </w:tcPr>
          <w:p w14:paraId="59BFF26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141" w:type="dxa"/>
            <w:tcBorders>
              <w:top w:val="single" w:color="auto" w:sz="4" w:space="0"/>
              <w:left w:val="single" w:color="auto" w:sz="4" w:space="0"/>
              <w:bottom w:val="single" w:color="auto" w:sz="4" w:space="0"/>
              <w:right w:val="single" w:color="auto" w:sz="4" w:space="0"/>
            </w:tcBorders>
            <w:vAlign w:val="center"/>
          </w:tcPr>
          <w:p w14:paraId="3D656CE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637.32</w:t>
            </w:r>
          </w:p>
        </w:tc>
        <w:tc>
          <w:tcPr>
            <w:tcW w:w="1080" w:type="dxa"/>
            <w:tcBorders>
              <w:top w:val="single" w:color="auto" w:sz="4" w:space="0"/>
              <w:left w:val="single" w:color="auto" w:sz="4" w:space="0"/>
              <w:bottom w:val="single" w:color="auto" w:sz="4" w:space="0"/>
              <w:right w:val="single" w:color="auto" w:sz="4" w:space="0"/>
            </w:tcBorders>
            <w:vAlign w:val="center"/>
          </w:tcPr>
          <w:p w14:paraId="23E1813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621.23</w:t>
            </w:r>
          </w:p>
        </w:tc>
        <w:tc>
          <w:tcPr>
            <w:tcW w:w="1020" w:type="dxa"/>
            <w:tcBorders>
              <w:top w:val="single" w:color="auto" w:sz="4" w:space="0"/>
              <w:left w:val="single" w:color="auto" w:sz="4" w:space="0"/>
              <w:bottom w:val="single" w:color="auto" w:sz="4" w:space="0"/>
              <w:right w:val="single" w:color="auto" w:sz="4" w:space="0"/>
            </w:tcBorders>
            <w:vAlign w:val="center"/>
          </w:tcPr>
          <w:p w14:paraId="63DC652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16.08</w:t>
            </w:r>
          </w:p>
        </w:tc>
        <w:tc>
          <w:tcPr>
            <w:tcW w:w="930" w:type="dxa"/>
            <w:tcBorders>
              <w:top w:val="single" w:color="auto" w:sz="4" w:space="0"/>
              <w:left w:val="single" w:color="auto" w:sz="4" w:space="0"/>
              <w:bottom w:val="single" w:color="auto" w:sz="4" w:space="0"/>
              <w:right w:val="single" w:color="auto" w:sz="4" w:space="0"/>
            </w:tcBorders>
            <w:vAlign w:val="center"/>
          </w:tcPr>
          <w:p w14:paraId="4D34F1F4">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D8B9BE3">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63999E5">
            <w:pPr>
              <w:widowControl/>
              <w:spacing w:line="240" w:lineRule="auto"/>
              <w:jc w:val="right"/>
              <w:rPr>
                <w:rFonts w:hint="eastAsia" w:ascii="宋体" w:hAnsi="宋体" w:eastAsia="宋体" w:cs="Arial"/>
                <w:color w:val="000000"/>
                <w:kern w:val="0"/>
                <w:sz w:val="22"/>
              </w:rPr>
            </w:pPr>
          </w:p>
        </w:tc>
      </w:tr>
      <w:tr w14:paraId="6D5B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892FC5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20103</w:t>
            </w:r>
          </w:p>
        </w:tc>
        <w:tc>
          <w:tcPr>
            <w:tcW w:w="692" w:type="dxa"/>
            <w:tcBorders>
              <w:top w:val="single" w:color="auto" w:sz="4" w:space="0"/>
              <w:left w:val="single" w:color="auto" w:sz="4" w:space="0"/>
              <w:bottom w:val="single" w:color="auto" w:sz="4" w:space="0"/>
              <w:right w:val="single" w:color="auto" w:sz="4" w:space="0"/>
            </w:tcBorders>
            <w:vAlign w:val="center"/>
          </w:tcPr>
          <w:p w14:paraId="35344B7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18"/>
                <w:szCs w:val="18"/>
                <w:u w:val="none"/>
                <w:lang w:val="en-US" w:eastAsia="zh-CN" w:bidi="ar"/>
              </w:rPr>
              <w:t>政府办公厅（室）及相关机构事务</w:t>
            </w:r>
          </w:p>
        </w:tc>
        <w:tc>
          <w:tcPr>
            <w:tcW w:w="1141" w:type="dxa"/>
            <w:tcBorders>
              <w:top w:val="single" w:color="auto" w:sz="4" w:space="0"/>
              <w:left w:val="single" w:color="auto" w:sz="4" w:space="0"/>
              <w:bottom w:val="single" w:color="auto" w:sz="4" w:space="0"/>
              <w:right w:val="single" w:color="auto" w:sz="4" w:space="0"/>
            </w:tcBorders>
            <w:vAlign w:val="center"/>
          </w:tcPr>
          <w:p w14:paraId="7ADBE89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637.32</w:t>
            </w:r>
          </w:p>
        </w:tc>
        <w:tc>
          <w:tcPr>
            <w:tcW w:w="1080" w:type="dxa"/>
            <w:tcBorders>
              <w:top w:val="single" w:color="auto" w:sz="4" w:space="0"/>
              <w:left w:val="single" w:color="auto" w:sz="4" w:space="0"/>
              <w:bottom w:val="single" w:color="auto" w:sz="4" w:space="0"/>
              <w:right w:val="single" w:color="auto" w:sz="4" w:space="0"/>
            </w:tcBorders>
            <w:vAlign w:val="center"/>
          </w:tcPr>
          <w:p w14:paraId="2EC500A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621.23</w:t>
            </w:r>
          </w:p>
        </w:tc>
        <w:tc>
          <w:tcPr>
            <w:tcW w:w="1020" w:type="dxa"/>
            <w:tcBorders>
              <w:top w:val="single" w:color="auto" w:sz="4" w:space="0"/>
              <w:left w:val="single" w:color="auto" w:sz="4" w:space="0"/>
              <w:bottom w:val="single" w:color="auto" w:sz="4" w:space="0"/>
              <w:right w:val="single" w:color="auto" w:sz="4" w:space="0"/>
            </w:tcBorders>
            <w:vAlign w:val="center"/>
          </w:tcPr>
          <w:p w14:paraId="21FA77E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16.08</w:t>
            </w:r>
          </w:p>
        </w:tc>
        <w:tc>
          <w:tcPr>
            <w:tcW w:w="930" w:type="dxa"/>
            <w:tcBorders>
              <w:top w:val="single" w:color="auto" w:sz="4" w:space="0"/>
              <w:left w:val="single" w:color="auto" w:sz="4" w:space="0"/>
              <w:bottom w:val="single" w:color="auto" w:sz="4" w:space="0"/>
              <w:right w:val="single" w:color="auto" w:sz="4" w:space="0"/>
            </w:tcBorders>
            <w:vAlign w:val="center"/>
          </w:tcPr>
          <w:p w14:paraId="6127767E">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36123E07">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20DCD9FE">
            <w:pPr>
              <w:widowControl/>
              <w:spacing w:line="240" w:lineRule="auto"/>
              <w:jc w:val="right"/>
              <w:rPr>
                <w:rFonts w:hint="eastAsia" w:ascii="宋体" w:hAnsi="宋体" w:eastAsia="宋体" w:cs="Arial"/>
                <w:color w:val="000000"/>
                <w:kern w:val="0"/>
                <w:sz w:val="22"/>
              </w:rPr>
            </w:pPr>
          </w:p>
        </w:tc>
      </w:tr>
      <w:tr w14:paraId="6FCC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41FEC2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2010301</w:t>
            </w:r>
          </w:p>
        </w:tc>
        <w:tc>
          <w:tcPr>
            <w:tcW w:w="692" w:type="dxa"/>
            <w:tcBorders>
              <w:top w:val="single" w:color="auto" w:sz="4" w:space="0"/>
              <w:left w:val="single" w:color="auto" w:sz="4" w:space="0"/>
              <w:bottom w:val="single" w:color="auto" w:sz="4" w:space="0"/>
              <w:right w:val="single" w:color="auto" w:sz="4" w:space="0"/>
            </w:tcBorders>
            <w:vAlign w:val="center"/>
          </w:tcPr>
          <w:p w14:paraId="2A1C442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141" w:type="dxa"/>
            <w:tcBorders>
              <w:top w:val="single" w:color="auto" w:sz="4" w:space="0"/>
              <w:left w:val="single" w:color="auto" w:sz="4" w:space="0"/>
              <w:bottom w:val="single" w:color="auto" w:sz="4" w:space="0"/>
              <w:right w:val="single" w:color="auto" w:sz="4" w:space="0"/>
            </w:tcBorders>
            <w:vAlign w:val="center"/>
          </w:tcPr>
          <w:p w14:paraId="0597F8F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306.29</w:t>
            </w:r>
          </w:p>
        </w:tc>
        <w:tc>
          <w:tcPr>
            <w:tcW w:w="1080" w:type="dxa"/>
            <w:tcBorders>
              <w:top w:val="single" w:color="auto" w:sz="4" w:space="0"/>
              <w:left w:val="single" w:color="auto" w:sz="4" w:space="0"/>
              <w:bottom w:val="single" w:color="auto" w:sz="4" w:space="0"/>
              <w:right w:val="single" w:color="auto" w:sz="4" w:space="0"/>
            </w:tcBorders>
            <w:vAlign w:val="center"/>
          </w:tcPr>
          <w:p w14:paraId="4BFE0DC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306.29</w:t>
            </w:r>
          </w:p>
        </w:tc>
        <w:tc>
          <w:tcPr>
            <w:tcW w:w="1020" w:type="dxa"/>
            <w:tcBorders>
              <w:top w:val="single" w:color="auto" w:sz="4" w:space="0"/>
              <w:left w:val="single" w:color="auto" w:sz="4" w:space="0"/>
              <w:bottom w:val="single" w:color="auto" w:sz="4" w:space="0"/>
              <w:right w:val="single" w:color="auto" w:sz="4" w:space="0"/>
            </w:tcBorders>
            <w:vAlign w:val="center"/>
          </w:tcPr>
          <w:p w14:paraId="6000C8B0">
            <w:pPr>
              <w:jc w:val="right"/>
              <w:rPr>
                <w:rFonts w:hint="eastAsia" w:ascii="宋体" w:hAnsi="宋体" w:eastAsia="宋体" w:cs="Arial"/>
                <w:color w:val="000000"/>
                <w:kern w:val="0"/>
                <w:sz w:val="22"/>
              </w:rPr>
            </w:pPr>
          </w:p>
        </w:tc>
        <w:tc>
          <w:tcPr>
            <w:tcW w:w="930" w:type="dxa"/>
            <w:tcBorders>
              <w:top w:val="single" w:color="auto" w:sz="4" w:space="0"/>
              <w:left w:val="single" w:color="auto" w:sz="4" w:space="0"/>
              <w:bottom w:val="single" w:color="auto" w:sz="4" w:space="0"/>
              <w:right w:val="single" w:color="auto" w:sz="4" w:space="0"/>
            </w:tcBorders>
            <w:vAlign w:val="center"/>
          </w:tcPr>
          <w:p w14:paraId="76D79126">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B3355A1">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6050DCD">
            <w:pPr>
              <w:widowControl/>
              <w:spacing w:line="240" w:lineRule="auto"/>
              <w:jc w:val="right"/>
              <w:rPr>
                <w:rFonts w:hint="eastAsia" w:ascii="宋体" w:hAnsi="宋体" w:eastAsia="宋体" w:cs="Arial"/>
                <w:color w:val="000000"/>
                <w:kern w:val="0"/>
                <w:sz w:val="22"/>
              </w:rPr>
            </w:pPr>
          </w:p>
        </w:tc>
      </w:tr>
      <w:tr w14:paraId="0C9A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1CB5CB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2010399</w:t>
            </w:r>
          </w:p>
        </w:tc>
        <w:tc>
          <w:tcPr>
            <w:tcW w:w="692" w:type="dxa"/>
            <w:tcBorders>
              <w:top w:val="single" w:color="auto" w:sz="4" w:space="0"/>
              <w:left w:val="single" w:color="auto" w:sz="4" w:space="0"/>
              <w:bottom w:val="single" w:color="auto" w:sz="4" w:space="0"/>
              <w:right w:val="single" w:color="auto" w:sz="4" w:space="0"/>
            </w:tcBorders>
            <w:vAlign w:val="center"/>
          </w:tcPr>
          <w:p w14:paraId="10B75A3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其他政府办公厅（室）及相关机构事务支出</w:t>
            </w:r>
          </w:p>
        </w:tc>
        <w:tc>
          <w:tcPr>
            <w:tcW w:w="1141" w:type="dxa"/>
            <w:tcBorders>
              <w:top w:val="single" w:color="auto" w:sz="4" w:space="0"/>
              <w:left w:val="single" w:color="auto" w:sz="4" w:space="0"/>
              <w:bottom w:val="single" w:color="auto" w:sz="4" w:space="0"/>
              <w:right w:val="single" w:color="auto" w:sz="4" w:space="0"/>
            </w:tcBorders>
            <w:vAlign w:val="center"/>
          </w:tcPr>
          <w:p w14:paraId="3287E65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331.03</w:t>
            </w:r>
          </w:p>
        </w:tc>
        <w:tc>
          <w:tcPr>
            <w:tcW w:w="1080" w:type="dxa"/>
            <w:tcBorders>
              <w:top w:val="single" w:color="auto" w:sz="4" w:space="0"/>
              <w:left w:val="single" w:color="auto" w:sz="4" w:space="0"/>
              <w:bottom w:val="single" w:color="auto" w:sz="4" w:space="0"/>
              <w:right w:val="single" w:color="auto" w:sz="4" w:space="0"/>
            </w:tcBorders>
            <w:vAlign w:val="center"/>
          </w:tcPr>
          <w:p w14:paraId="2A34565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314.94</w:t>
            </w:r>
          </w:p>
        </w:tc>
        <w:tc>
          <w:tcPr>
            <w:tcW w:w="1020" w:type="dxa"/>
            <w:tcBorders>
              <w:top w:val="single" w:color="auto" w:sz="4" w:space="0"/>
              <w:left w:val="single" w:color="auto" w:sz="4" w:space="0"/>
              <w:bottom w:val="single" w:color="auto" w:sz="4" w:space="0"/>
              <w:right w:val="single" w:color="auto" w:sz="4" w:space="0"/>
            </w:tcBorders>
            <w:vAlign w:val="center"/>
          </w:tcPr>
          <w:p w14:paraId="10DFAE5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16.08</w:t>
            </w:r>
          </w:p>
        </w:tc>
        <w:tc>
          <w:tcPr>
            <w:tcW w:w="930" w:type="dxa"/>
            <w:tcBorders>
              <w:top w:val="single" w:color="auto" w:sz="4" w:space="0"/>
              <w:left w:val="single" w:color="auto" w:sz="4" w:space="0"/>
              <w:bottom w:val="single" w:color="auto" w:sz="4" w:space="0"/>
              <w:right w:val="single" w:color="auto" w:sz="4" w:space="0"/>
            </w:tcBorders>
            <w:vAlign w:val="center"/>
          </w:tcPr>
          <w:p w14:paraId="6F2CDE02">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3A71D021">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4F6DAEB8">
            <w:pPr>
              <w:widowControl/>
              <w:spacing w:line="240" w:lineRule="auto"/>
              <w:jc w:val="right"/>
              <w:rPr>
                <w:rFonts w:hint="eastAsia" w:ascii="宋体" w:hAnsi="宋体" w:eastAsia="宋体" w:cs="Arial"/>
                <w:color w:val="000000"/>
                <w:kern w:val="0"/>
                <w:sz w:val="22"/>
              </w:rPr>
            </w:pPr>
          </w:p>
        </w:tc>
      </w:tr>
      <w:tr w14:paraId="19D8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BB2EC0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w:t>
            </w:r>
          </w:p>
        </w:tc>
        <w:tc>
          <w:tcPr>
            <w:tcW w:w="692" w:type="dxa"/>
            <w:tcBorders>
              <w:top w:val="single" w:color="auto" w:sz="4" w:space="0"/>
              <w:left w:val="single" w:color="auto" w:sz="4" w:space="0"/>
              <w:bottom w:val="single" w:color="auto" w:sz="4" w:space="0"/>
              <w:right w:val="single" w:color="auto" w:sz="4" w:space="0"/>
            </w:tcBorders>
            <w:vAlign w:val="center"/>
          </w:tcPr>
          <w:p w14:paraId="0CB83A4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141" w:type="dxa"/>
            <w:tcBorders>
              <w:top w:val="single" w:color="auto" w:sz="4" w:space="0"/>
              <w:left w:val="single" w:color="auto" w:sz="4" w:space="0"/>
              <w:bottom w:val="single" w:color="auto" w:sz="4" w:space="0"/>
              <w:right w:val="single" w:color="auto" w:sz="4" w:space="0"/>
            </w:tcBorders>
            <w:vAlign w:val="center"/>
          </w:tcPr>
          <w:p w14:paraId="5F3072F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730.47</w:t>
            </w:r>
          </w:p>
        </w:tc>
        <w:tc>
          <w:tcPr>
            <w:tcW w:w="1080" w:type="dxa"/>
            <w:tcBorders>
              <w:top w:val="single" w:color="auto" w:sz="4" w:space="0"/>
              <w:left w:val="single" w:color="auto" w:sz="4" w:space="0"/>
              <w:bottom w:val="single" w:color="auto" w:sz="4" w:space="0"/>
              <w:right w:val="single" w:color="auto" w:sz="4" w:space="0"/>
            </w:tcBorders>
            <w:vAlign w:val="center"/>
          </w:tcPr>
          <w:p w14:paraId="7471D17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81.26</w:t>
            </w:r>
          </w:p>
        </w:tc>
        <w:tc>
          <w:tcPr>
            <w:tcW w:w="1020" w:type="dxa"/>
            <w:tcBorders>
              <w:top w:val="single" w:color="auto" w:sz="4" w:space="0"/>
              <w:left w:val="single" w:color="auto" w:sz="4" w:space="0"/>
              <w:bottom w:val="single" w:color="auto" w:sz="4" w:space="0"/>
              <w:right w:val="single" w:color="auto" w:sz="4" w:space="0"/>
            </w:tcBorders>
            <w:vAlign w:val="center"/>
          </w:tcPr>
          <w:p w14:paraId="0F2640C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649.21</w:t>
            </w:r>
          </w:p>
        </w:tc>
        <w:tc>
          <w:tcPr>
            <w:tcW w:w="930" w:type="dxa"/>
            <w:tcBorders>
              <w:top w:val="single" w:color="auto" w:sz="4" w:space="0"/>
              <w:left w:val="single" w:color="auto" w:sz="4" w:space="0"/>
              <w:bottom w:val="single" w:color="auto" w:sz="4" w:space="0"/>
              <w:right w:val="single" w:color="auto" w:sz="4" w:space="0"/>
            </w:tcBorders>
            <w:vAlign w:val="center"/>
          </w:tcPr>
          <w:p w14:paraId="6473ED6F">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4C6C7DB0">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1900CA9E">
            <w:pPr>
              <w:widowControl/>
              <w:spacing w:line="240" w:lineRule="auto"/>
              <w:jc w:val="right"/>
              <w:rPr>
                <w:rFonts w:hint="eastAsia" w:ascii="宋体" w:hAnsi="宋体" w:eastAsia="宋体" w:cs="Arial"/>
                <w:color w:val="000000"/>
                <w:kern w:val="0"/>
                <w:sz w:val="22"/>
              </w:rPr>
            </w:pPr>
          </w:p>
        </w:tc>
      </w:tr>
      <w:tr w14:paraId="0587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6C53BC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20802</w:t>
            </w:r>
          </w:p>
        </w:tc>
        <w:tc>
          <w:tcPr>
            <w:tcW w:w="692" w:type="dxa"/>
            <w:tcBorders>
              <w:top w:val="single" w:color="auto" w:sz="4" w:space="0"/>
              <w:left w:val="single" w:color="auto" w:sz="4" w:space="0"/>
              <w:bottom w:val="single" w:color="auto" w:sz="4" w:space="0"/>
              <w:right w:val="single" w:color="auto" w:sz="4" w:space="0"/>
            </w:tcBorders>
            <w:vAlign w:val="center"/>
          </w:tcPr>
          <w:p w14:paraId="41214D0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民政管理事务</w:t>
            </w:r>
          </w:p>
        </w:tc>
        <w:tc>
          <w:tcPr>
            <w:tcW w:w="1141" w:type="dxa"/>
            <w:tcBorders>
              <w:top w:val="single" w:color="auto" w:sz="4" w:space="0"/>
              <w:left w:val="single" w:color="auto" w:sz="4" w:space="0"/>
              <w:bottom w:val="single" w:color="auto" w:sz="4" w:space="0"/>
              <w:right w:val="single" w:color="auto" w:sz="4" w:space="0"/>
            </w:tcBorders>
            <w:vAlign w:val="center"/>
          </w:tcPr>
          <w:p w14:paraId="7D7B70D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5.04</w:t>
            </w:r>
          </w:p>
        </w:tc>
        <w:tc>
          <w:tcPr>
            <w:tcW w:w="1080" w:type="dxa"/>
            <w:tcBorders>
              <w:top w:val="single" w:color="auto" w:sz="4" w:space="0"/>
              <w:left w:val="single" w:color="auto" w:sz="4" w:space="0"/>
              <w:bottom w:val="single" w:color="auto" w:sz="4" w:space="0"/>
              <w:right w:val="single" w:color="auto" w:sz="4" w:space="0"/>
            </w:tcBorders>
            <w:vAlign w:val="center"/>
          </w:tcPr>
          <w:p w14:paraId="03C959E5">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20400E6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5.04</w:t>
            </w:r>
          </w:p>
        </w:tc>
        <w:tc>
          <w:tcPr>
            <w:tcW w:w="930" w:type="dxa"/>
            <w:tcBorders>
              <w:top w:val="single" w:color="auto" w:sz="4" w:space="0"/>
              <w:left w:val="single" w:color="auto" w:sz="4" w:space="0"/>
              <w:bottom w:val="single" w:color="auto" w:sz="4" w:space="0"/>
              <w:right w:val="single" w:color="auto" w:sz="4" w:space="0"/>
            </w:tcBorders>
            <w:vAlign w:val="center"/>
          </w:tcPr>
          <w:p w14:paraId="6BFD6DDD">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10621CA2">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EB79BE5">
            <w:pPr>
              <w:widowControl/>
              <w:spacing w:line="240" w:lineRule="auto"/>
              <w:jc w:val="right"/>
              <w:rPr>
                <w:rFonts w:hint="eastAsia" w:ascii="宋体" w:hAnsi="宋体" w:eastAsia="宋体" w:cs="Arial"/>
                <w:color w:val="000000"/>
                <w:kern w:val="0"/>
                <w:sz w:val="22"/>
              </w:rPr>
            </w:pPr>
          </w:p>
        </w:tc>
      </w:tr>
      <w:tr w14:paraId="53BC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F71BE0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2080299</w:t>
            </w:r>
          </w:p>
        </w:tc>
        <w:tc>
          <w:tcPr>
            <w:tcW w:w="692" w:type="dxa"/>
            <w:tcBorders>
              <w:top w:val="single" w:color="auto" w:sz="4" w:space="0"/>
              <w:left w:val="single" w:color="auto" w:sz="4" w:space="0"/>
              <w:bottom w:val="single" w:color="auto" w:sz="4" w:space="0"/>
              <w:right w:val="single" w:color="auto" w:sz="4" w:space="0"/>
            </w:tcBorders>
            <w:vAlign w:val="center"/>
          </w:tcPr>
          <w:p w14:paraId="5DEE3F7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其他民政管理事务支出</w:t>
            </w:r>
          </w:p>
        </w:tc>
        <w:tc>
          <w:tcPr>
            <w:tcW w:w="1141" w:type="dxa"/>
            <w:tcBorders>
              <w:top w:val="single" w:color="auto" w:sz="4" w:space="0"/>
              <w:left w:val="single" w:color="auto" w:sz="4" w:space="0"/>
              <w:bottom w:val="single" w:color="auto" w:sz="4" w:space="0"/>
              <w:right w:val="single" w:color="auto" w:sz="4" w:space="0"/>
            </w:tcBorders>
            <w:vAlign w:val="center"/>
          </w:tcPr>
          <w:p w14:paraId="3442941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5.04</w:t>
            </w:r>
          </w:p>
        </w:tc>
        <w:tc>
          <w:tcPr>
            <w:tcW w:w="1080" w:type="dxa"/>
            <w:tcBorders>
              <w:top w:val="single" w:color="auto" w:sz="4" w:space="0"/>
              <w:left w:val="single" w:color="auto" w:sz="4" w:space="0"/>
              <w:bottom w:val="single" w:color="auto" w:sz="4" w:space="0"/>
              <w:right w:val="single" w:color="auto" w:sz="4" w:space="0"/>
            </w:tcBorders>
            <w:vAlign w:val="center"/>
          </w:tcPr>
          <w:p w14:paraId="53B52395">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65B4FD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5.04</w:t>
            </w:r>
          </w:p>
        </w:tc>
        <w:tc>
          <w:tcPr>
            <w:tcW w:w="930" w:type="dxa"/>
            <w:tcBorders>
              <w:top w:val="single" w:color="auto" w:sz="4" w:space="0"/>
              <w:left w:val="single" w:color="auto" w:sz="4" w:space="0"/>
              <w:bottom w:val="single" w:color="auto" w:sz="4" w:space="0"/>
              <w:right w:val="single" w:color="auto" w:sz="4" w:space="0"/>
            </w:tcBorders>
            <w:vAlign w:val="center"/>
          </w:tcPr>
          <w:p w14:paraId="39482359">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17DB3CC9">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9A09FAB">
            <w:pPr>
              <w:widowControl/>
              <w:spacing w:line="240" w:lineRule="auto"/>
              <w:jc w:val="right"/>
              <w:rPr>
                <w:rFonts w:hint="eastAsia" w:ascii="宋体" w:hAnsi="宋体" w:eastAsia="宋体" w:cs="Arial"/>
                <w:color w:val="000000"/>
                <w:kern w:val="0"/>
                <w:sz w:val="22"/>
              </w:rPr>
            </w:pPr>
          </w:p>
        </w:tc>
      </w:tr>
      <w:tr w14:paraId="26EE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B325BB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20805</w:t>
            </w:r>
          </w:p>
        </w:tc>
        <w:tc>
          <w:tcPr>
            <w:tcW w:w="692" w:type="dxa"/>
            <w:tcBorders>
              <w:top w:val="single" w:color="auto" w:sz="4" w:space="0"/>
              <w:left w:val="single" w:color="auto" w:sz="4" w:space="0"/>
              <w:bottom w:val="single" w:color="auto" w:sz="4" w:space="0"/>
              <w:right w:val="single" w:color="auto" w:sz="4" w:space="0"/>
            </w:tcBorders>
            <w:vAlign w:val="center"/>
          </w:tcPr>
          <w:p w14:paraId="28F0714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141" w:type="dxa"/>
            <w:tcBorders>
              <w:top w:val="single" w:color="auto" w:sz="4" w:space="0"/>
              <w:left w:val="single" w:color="auto" w:sz="4" w:space="0"/>
              <w:bottom w:val="single" w:color="auto" w:sz="4" w:space="0"/>
              <w:right w:val="single" w:color="auto" w:sz="4" w:space="0"/>
            </w:tcBorders>
            <w:vAlign w:val="center"/>
          </w:tcPr>
          <w:p w14:paraId="6090BAD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81.26</w:t>
            </w:r>
          </w:p>
        </w:tc>
        <w:tc>
          <w:tcPr>
            <w:tcW w:w="1080" w:type="dxa"/>
            <w:tcBorders>
              <w:top w:val="single" w:color="auto" w:sz="4" w:space="0"/>
              <w:left w:val="single" w:color="auto" w:sz="4" w:space="0"/>
              <w:bottom w:val="single" w:color="auto" w:sz="4" w:space="0"/>
              <w:right w:val="single" w:color="auto" w:sz="4" w:space="0"/>
            </w:tcBorders>
            <w:vAlign w:val="center"/>
          </w:tcPr>
          <w:p w14:paraId="4031D99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81.26</w:t>
            </w:r>
          </w:p>
        </w:tc>
        <w:tc>
          <w:tcPr>
            <w:tcW w:w="1020" w:type="dxa"/>
            <w:tcBorders>
              <w:top w:val="single" w:color="auto" w:sz="4" w:space="0"/>
              <w:left w:val="single" w:color="auto" w:sz="4" w:space="0"/>
              <w:bottom w:val="single" w:color="auto" w:sz="4" w:space="0"/>
              <w:right w:val="single" w:color="auto" w:sz="4" w:space="0"/>
            </w:tcBorders>
            <w:vAlign w:val="center"/>
          </w:tcPr>
          <w:p w14:paraId="472A9F2A">
            <w:pPr>
              <w:jc w:val="right"/>
              <w:rPr>
                <w:rFonts w:hint="eastAsia" w:ascii="宋体" w:hAnsi="宋体" w:eastAsia="宋体" w:cs="Arial"/>
                <w:color w:val="000000"/>
                <w:kern w:val="0"/>
                <w:sz w:val="22"/>
              </w:rPr>
            </w:pPr>
          </w:p>
        </w:tc>
        <w:tc>
          <w:tcPr>
            <w:tcW w:w="930" w:type="dxa"/>
            <w:tcBorders>
              <w:top w:val="single" w:color="auto" w:sz="4" w:space="0"/>
              <w:left w:val="single" w:color="auto" w:sz="4" w:space="0"/>
              <w:bottom w:val="single" w:color="auto" w:sz="4" w:space="0"/>
              <w:right w:val="single" w:color="auto" w:sz="4" w:space="0"/>
            </w:tcBorders>
            <w:vAlign w:val="center"/>
          </w:tcPr>
          <w:p w14:paraId="1A8CADE8">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18713049">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0763FE61">
            <w:pPr>
              <w:widowControl/>
              <w:spacing w:line="240" w:lineRule="auto"/>
              <w:jc w:val="right"/>
              <w:rPr>
                <w:rFonts w:hint="eastAsia" w:ascii="宋体" w:hAnsi="宋体" w:eastAsia="宋体" w:cs="Arial"/>
                <w:color w:val="000000"/>
                <w:kern w:val="0"/>
                <w:sz w:val="22"/>
              </w:rPr>
            </w:pPr>
          </w:p>
        </w:tc>
      </w:tr>
      <w:tr w14:paraId="011B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40EFDF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2080505</w:t>
            </w:r>
          </w:p>
        </w:tc>
        <w:tc>
          <w:tcPr>
            <w:tcW w:w="692" w:type="dxa"/>
            <w:tcBorders>
              <w:top w:val="single" w:color="auto" w:sz="4" w:space="0"/>
              <w:left w:val="single" w:color="auto" w:sz="4" w:space="0"/>
              <w:bottom w:val="single" w:color="auto" w:sz="4" w:space="0"/>
              <w:right w:val="single" w:color="auto" w:sz="4" w:space="0"/>
            </w:tcBorders>
            <w:vAlign w:val="center"/>
          </w:tcPr>
          <w:p w14:paraId="3A9B8E0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141" w:type="dxa"/>
            <w:tcBorders>
              <w:top w:val="single" w:color="auto" w:sz="4" w:space="0"/>
              <w:left w:val="single" w:color="auto" w:sz="4" w:space="0"/>
              <w:bottom w:val="single" w:color="auto" w:sz="4" w:space="0"/>
              <w:right w:val="single" w:color="auto" w:sz="4" w:space="0"/>
            </w:tcBorders>
            <w:vAlign w:val="center"/>
          </w:tcPr>
          <w:p w14:paraId="106D5F9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81.26</w:t>
            </w:r>
          </w:p>
        </w:tc>
        <w:tc>
          <w:tcPr>
            <w:tcW w:w="1080" w:type="dxa"/>
            <w:tcBorders>
              <w:top w:val="single" w:color="auto" w:sz="4" w:space="0"/>
              <w:left w:val="single" w:color="auto" w:sz="4" w:space="0"/>
              <w:bottom w:val="single" w:color="auto" w:sz="4" w:space="0"/>
              <w:right w:val="single" w:color="auto" w:sz="4" w:space="0"/>
            </w:tcBorders>
            <w:vAlign w:val="center"/>
          </w:tcPr>
          <w:p w14:paraId="5FF4FB9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81.26</w:t>
            </w:r>
          </w:p>
        </w:tc>
        <w:tc>
          <w:tcPr>
            <w:tcW w:w="1020" w:type="dxa"/>
            <w:tcBorders>
              <w:top w:val="single" w:color="auto" w:sz="4" w:space="0"/>
              <w:left w:val="single" w:color="auto" w:sz="4" w:space="0"/>
              <w:bottom w:val="single" w:color="auto" w:sz="4" w:space="0"/>
              <w:right w:val="single" w:color="auto" w:sz="4" w:space="0"/>
            </w:tcBorders>
            <w:vAlign w:val="center"/>
          </w:tcPr>
          <w:p w14:paraId="63D78F22">
            <w:pPr>
              <w:jc w:val="right"/>
              <w:rPr>
                <w:rFonts w:hint="eastAsia" w:ascii="宋体" w:hAnsi="宋体" w:eastAsia="宋体" w:cs="Arial"/>
                <w:color w:val="000000"/>
                <w:kern w:val="0"/>
                <w:sz w:val="22"/>
              </w:rPr>
            </w:pPr>
          </w:p>
        </w:tc>
        <w:tc>
          <w:tcPr>
            <w:tcW w:w="930" w:type="dxa"/>
            <w:tcBorders>
              <w:top w:val="single" w:color="auto" w:sz="4" w:space="0"/>
              <w:left w:val="single" w:color="auto" w:sz="4" w:space="0"/>
              <w:bottom w:val="single" w:color="auto" w:sz="4" w:space="0"/>
              <w:right w:val="single" w:color="auto" w:sz="4" w:space="0"/>
            </w:tcBorders>
            <w:vAlign w:val="center"/>
          </w:tcPr>
          <w:p w14:paraId="3CD1745E">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64B3913">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22D77B17">
            <w:pPr>
              <w:widowControl/>
              <w:spacing w:line="240" w:lineRule="auto"/>
              <w:jc w:val="right"/>
              <w:rPr>
                <w:rFonts w:hint="eastAsia" w:ascii="宋体" w:hAnsi="宋体" w:eastAsia="宋体" w:cs="Arial"/>
                <w:color w:val="000000"/>
                <w:kern w:val="0"/>
                <w:sz w:val="22"/>
              </w:rPr>
            </w:pPr>
          </w:p>
        </w:tc>
      </w:tr>
      <w:tr w14:paraId="5CD6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8AD6B3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20808</w:t>
            </w:r>
          </w:p>
        </w:tc>
        <w:tc>
          <w:tcPr>
            <w:tcW w:w="692" w:type="dxa"/>
            <w:tcBorders>
              <w:top w:val="single" w:color="auto" w:sz="4" w:space="0"/>
              <w:left w:val="single" w:color="auto" w:sz="4" w:space="0"/>
              <w:bottom w:val="single" w:color="auto" w:sz="4" w:space="0"/>
              <w:right w:val="single" w:color="auto" w:sz="4" w:space="0"/>
            </w:tcBorders>
            <w:vAlign w:val="center"/>
          </w:tcPr>
          <w:p w14:paraId="27D3EA5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抚恤</w:t>
            </w:r>
          </w:p>
        </w:tc>
        <w:tc>
          <w:tcPr>
            <w:tcW w:w="1141" w:type="dxa"/>
            <w:tcBorders>
              <w:top w:val="single" w:color="auto" w:sz="4" w:space="0"/>
              <w:left w:val="single" w:color="auto" w:sz="4" w:space="0"/>
              <w:bottom w:val="single" w:color="auto" w:sz="4" w:space="0"/>
              <w:right w:val="single" w:color="auto" w:sz="4" w:space="0"/>
            </w:tcBorders>
            <w:vAlign w:val="center"/>
          </w:tcPr>
          <w:p w14:paraId="12BCAA0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10.33</w:t>
            </w:r>
          </w:p>
        </w:tc>
        <w:tc>
          <w:tcPr>
            <w:tcW w:w="1080" w:type="dxa"/>
            <w:tcBorders>
              <w:top w:val="single" w:color="auto" w:sz="4" w:space="0"/>
              <w:left w:val="single" w:color="auto" w:sz="4" w:space="0"/>
              <w:bottom w:val="single" w:color="auto" w:sz="4" w:space="0"/>
              <w:right w:val="single" w:color="auto" w:sz="4" w:space="0"/>
            </w:tcBorders>
            <w:vAlign w:val="center"/>
          </w:tcPr>
          <w:p w14:paraId="349C2375">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73C3E56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10.33</w:t>
            </w:r>
          </w:p>
        </w:tc>
        <w:tc>
          <w:tcPr>
            <w:tcW w:w="930" w:type="dxa"/>
            <w:tcBorders>
              <w:top w:val="single" w:color="auto" w:sz="4" w:space="0"/>
              <w:left w:val="single" w:color="auto" w:sz="4" w:space="0"/>
              <w:bottom w:val="single" w:color="auto" w:sz="4" w:space="0"/>
              <w:right w:val="single" w:color="auto" w:sz="4" w:space="0"/>
            </w:tcBorders>
            <w:vAlign w:val="center"/>
          </w:tcPr>
          <w:p w14:paraId="4E84898D">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4D2EE9A4">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647E0F8">
            <w:pPr>
              <w:widowControl/>
              <w:spacing w:line="240" w:lineRule="auto"/>
              <w:jc w:val="right"/>
              <w:rPr>
                <w:rFonts w:hint="eastAsia" w:ascii="宋体" w:hAnsi="宋体" w:eastAsia="宋体" w:cs="Arial"/>
                <w:color w:val="000000"/>
                <w:kern w:val="0"/>
                <w:sz w:val="22"/>
              </w:rPr>
            </w:pPr>
          </w:p>
        </w:tc>
      </w:tr>
      <w:tr w14:paraId="09C4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8EBF4F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2080899</w:t>
            </w:r>
          </w:p>
        </w:tc>
        <w:tc>
          <w:tcPr>
            <w:tcW w:w="692" w:type="dxa"/>
            <w:tcBorders>
              <w:top w:val="single" w:color="auto" w:sz="4" w:space="0"/>
              <w:left w:val="single" w:color="auto" w:sz="4" w:space="0"/>
              <w:bottom w:val="single" w:color="auto" w:sz="4" w:space="0"/>
              <w:right w:val="single" w:color="auto" w:sz="4" w:space="0"/>
            </w:tcBorders>
            <w:vAlign w:val="center"/>
          </w:tcPr>
          <w:p w14:paraId="0FE9C20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其他优抚支出</w:t>
            </w:r>
          </w:p>
        </w:tc>
        <w:tc>
          <w:tcPr>
            <w:tcW w:w="1141" w:type="dxa"/>
            <w:tcBorders>
              <w:top w:val="single" w:color="auto" w:sz="4" w:space="0"/>
              <w:left w:val="single" w:color="auto" w:sz="4" w:space="0"/>
              <w:bottom w:val="single" w:color="auto" w:sz="4" w:space="0"/>
              <w:right w:val="single" w:color="auto" w:sz="4" w:space="0"/>
            </w:tcBorders>
            <w:vAlign w:val="center"/>
          </w:tcPr>
          <w:p w14:paraId="2241972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10.33</w:t>
            </w:r>
          </w:p>
        </w:tc>
        <w:tc>
          <w:tcPr>
            <w:tcW w:w="1080" w:type="dxa"/>
            <w:tcBorders>
              <w:top w:val="single" w:color="auto" w:sz="4" w:space="0"/>
              <w:left w:val="single" w:color="auto" w:sz="4" w:space="0"/>
              <w:bottom w:val="single" w:color="auto" w:sz="4" w:space="0"/>
              <w:right w:val="single" w:color="auto" w:sz="4" w:space="0"/>
            </w:tcBorders>
            <w:vAlign w:val="center"/>
          </w:tcPr>
          <w:p w14:paraId="15B5CD65">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782C982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10.33</w:t>
            </w:r>
          </w:p>
        </w:tc>
        <w:tc>
          <w:tcPr>
            <w:tcW w:w="930" w:type="dxa"/>
            <w:tcBorders>
              <w:top w:val="single" w:color="auto" w:sz="4" w:space="0"/>
              <w:left w:val="single" w:color="auto" w:sz="4" w:space="0"/>
              <w:bottom w:val="single" w:color="auto" w:sz="4" w:space="0"/>
              <w:right w:val="single" w:color="auto" w:sz="4" w:space="0"/>
            </w:tcBorders>
            <w:vAlign w:val="center"/>
          </w:tcPr>
          <w:p w14:paraId="00214305">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67C3DE5">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E6BA209">
            <w:pPr>
              <w:widowControl/>
              <w:spacing w:line="240" w:lineRule="auto"/>
              <w:jc w:val="right"/>
              <w:rPr>
                <w:rFonts w:hint="eastAsia" w:ascii="宋体" w:hAnsi="宋体" w:eastAsia="宋体" w:cs="Arial"/>
                <w:color w:val="000000"/>
                <w:kern w:val="0"/>
                <w:sz w:val="22"/>
              </w:rPr>
            </w:pPr>
          </w:p>
        </w:tc>
      </w:tr>
      <w:tr w14:paraId="1E32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0CDC83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20810</w:t>
            </w:r>
          </w:p>
        </w:tc>
        <w:tc>
          <w:tcPr>
            <w:tcW w:w="692" w:type="dxa"/>
            <w:tcBorders>
              <w:top w:val="single" w:color="auto" w:sz="4" w:space="0"/>
              <w:left w:val="single" w:color="auto" w:sz="4" w:space="0"/>
              <w:bottom w:val="single" w:color="auto" w:sz="4" w:space="0"/>
              <w:right w:val="single" w:color="auto" w:sz="4" w:space="0"/>
            </w:tcBorders>
            <w:vAlign w:val="center"/>
          </w:tcPr>
          <w:p w14:paraId="7643E52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社会福利</w:t>
            </w:r>
          </w:p>
        </w:tc>
        <w:tc>
          <w:tcPr>
            <w:tcW w:w="1141" w:type="dxa"/>
            <w:tcBorders>
              <w:top w:val="single" w:color="auto" w:sz="4" w:space="0"/>
              <w:left w:val="single" w:color="auto" w:sz="4" w:space="0"/>
              <w:bottom w:val="single" w:color="auto" w:sz="4" w:space="0"/>
              <w:right w:val="single" w:color="auto" w:sz="4" w:space="0"/>
            </w:tcBorders>
            <w:vAlign w:val="center"/>
          </w:tcPr>
          <w:p w14:paraId="436AE07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2.81</w:t>
            </w:r>
          </w:p>
        </w:tc>
        <w:tc>
          <w:tcPr>
            <w:tcW w:w="1080" w:type="dxa"/>
            <w:tcBorders>
              <w:top w:val="single" w:color="auto" w:sz="4" w:space="0"/>
              <w:left w:val="single" w:color="auto" w:sz="4" w:space="0"/>
              <w:bottom w:val="single" w:color="auto" w:sz="4" w:space="0"/>
              <w:right w:val="single" w:color="auto" w:sz="4" w:space="0"/>
            </w:tcBorders>
            <w:vAlign w:val="center"/>
          </w:tcPr>
          <w:p w14:paraId="55394BE4">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5530F86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2.81</w:t>
            </w:r>
          </w:p>
        </w:tc>
        <w:tc>
          <w:tcPr>
            <w:tcW w:w="930" w:type="dxa"/>
            <w:tcBorders>
              <w:top w:val="single" w:color="auto" w:sz="4" w:space="0"/>
              <w:left w:val="single" w:color="auto" w:sz="4" w:space="0"/>
              <w:bottom w:val="single" w:color="auto" w:sz="4" w:space="0"/>
              <w:right w:val="single" w:color="auto" w:sz="4" w:space="0"/>
            </w:tcBorders>
            <w:vAlign w:val="center"/>
          </w:tcPr>
          <w:p w14:paraId="3204800D">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3F23BAEF">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1E19B9C6">
            <w:pPr>
              <w:widowControl/>
              <w:spacing w:line="240" w:lineRule="auto"/>
              <w:jc w:val="right"/>
              <w:rPr>
                <w:rFonts w:hint="eastAsia" w:ascii="宋体" w:hAnsi="宋体" w:eastAsia="宋体" w:cs="Arial"/>
                <w:color w:val="000000"/>
                <w:kern w:val="0"/>
                <w:sz w:val="22"/>
              </w:rPr>
            </w:pPr>
          </w:p>
        </w:tc>
      </w:tr>
      <w:tr w14:paraId="6C7D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33C97D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2081002</w:t>
            </w:r>
          </w:p>
        </w:tc>
        <w:tc>
          <w:tcPr>
            <w:tcW w:w="692" w:type="dxa"/>
            <w:tcBorders>
              <w:top w:val="single" w:color="auto" w:sz="4" w:space="0"/>
              <w:left w:val="single" w:color="auto" w:sz="4" w:space="0"/>
              <w:bottom w:val="single" w:color="auto" w:sz="4" w:space="0"/>
              <w:right w:val="single" w:color="auto" w:sz="4" w:space="0"/>
            </w:tcBorders>
            <w:vAlign w:val="center"/>
          </w:tcPr>
          <w:p w14:paraId="40DF01F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老年福利</w:t>
            </w:r>
          </w:p>
        </w:tc>
        <w:tc>
          <w:tcPr>
            <w:tcW w:w="1141" w:type="dxa"/>
            <w:tcBorders>
              <w:top w:val="single" w:color="auto" w:sz="4" w:space="0"/>
              <w:left w:val="single" w:color="auto" w:sz="4" w:space="0"/>
              <w:bottom w:val="single" w:color="auto" w:sz="4" w:space="0"/>
              <w:right w:val="single" w:color="auto" w:sz="4" w:space="0"/>
            </w:tcBorders>
            <w:vAlign w:val="center"/>
          </w:tcPr>
          <w:p w14:paraId="3B7B0C9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2.81</w:t>
            </w:r>
          </w:p>
        </w:tc>
        <w:tc>
          <w:tcPr>
            <w:tcW w:w="1080" w:type="dxa"/>
            <w:tcBorders>
              <w:top w:val="single" w:color="auto" w:sz="4" w:space="0"/>
              <w:left w:val="single" w:color="auto" w:sz="4" w:space="0"/>
              <w:bottom w:val="single" w:color="auto" w:sz="4" w:space="0"/>
              <w:right w:val="single" w:color="auto" w:sz="4" w:space="0"/>
            </w:tcBorders>
            <w:vAlign w:val="center"/>
          </w:tcPr>
          <w:p w14:paraId="57205AAB">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3F97583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2.81</w:t>
            </w:r>
          </w:p>
        </w:tc>
        <w:tc>
          <w:tcPr>
            <w:tcW w:w="930" w:type="dxa"/>
            <w:tcBorders>
              <w:top w:val="single" w:color="auto" w:sz="4" w:space="0"/>
              <w:left w:val="single" w:color="auto" w:sz="4" w:space="0"/>
              <w:bottom w:val="single" w:color="auto" w:sz="4" w:space="0"/>
              <w:right w:val="single" w:color="auto" w:sz="4" w:space="0"/>
            </w:tcBorders>
            <w:vAlign w:val="center"/>
          </w:tcPr>
          <w:p w14:paraId="4A95FBF0">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542E350">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2C8CBF8F">
            <w:pPr>
              <w:widowControl/>
              <w:spacing w:line="240" w:lineRule="auto"/>
              <w:jc w:val="right"/>
              <w:rPr>
                <w:rFonts w:hint="eastAsia" w:ascii="宋体" w:hAnsi="宋体" w:eastAsia="宋体" w:cs="Arial"/>
                <w:color w:val="000000"/>
                <w:kern w:val="0"/>
                <w:sz w:val="22"/>
              </w:rPr>
            </w:pPr>
          </w:p>
        </w:tc>
      </w:tr>
      <w:tr w14:paraId="7207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C0F22B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20819</w:t>
            </w:r>
          </w:p>
        </w:tc>
        <w:tc>
          <w:tcPr>
            <w:tcW w:w="692" w:type="dxa"/>
            <w:tcBorders>
              <w:top w:val="single" w:color="auto" w:sz="4" w:space="0"/>
              <w:left w:val="single" w:color="auto" w:sz="4" w:space="0"/>
              <w:bottom w:val="single" w:color="auto" w:sz="4" w:space="0"/>
              <w:right w:val="single" w:color="auto" w:sz="4" w:space="0"/>
            </w:tcBorders>
            <w:vAlign w:val="center"/>
          </w:tcPr>
          <w:p w14:paraId="0C54336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最低生活保障</w:t>
            </w:r>
          </w:p>
        </w:tc>
        <w:tc>
          <w:tcPr>
            <w:tcW w:w="1141" w:type="dxa"/>
            <w:tcBorders>
              <w:top w:val="single" w:color="auto" w:sz="4" w:space="0"/>
              <w:left w:val="single" w:color="auto" w:sz="4" w:space="0"/>
              <w:bottom w:val="single" w:color="auto" w:sz="4" w:space="0"/>
              <w:right w:val="single" w:color="auto" w:sz="4" w:space="0"/>
            </w:tcBorders>
            <w:vAlign w:val="center"/>
          </w:tcPr>
          <w:p w14:paraId="677FCF8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428.00</w:t>
            </w:r>
          </w:p>
        </w:tc>
        <w:tc>
          <w:tcPr>
            <w:tcW w:w="1080" w:type="dxa"/>
            <w:tcBorders>
              <w:top w:val="single" w:color="auto" w:sz="4" w:space="0"/>
              <w:left w:val="single" w:color="auto" w:sz="4" w:space="0"/>
              <w:bottom w:val="single" w:color="auto" w:sz="4" w:space="0"/>
              <w:right w:val="single" w:color="auto" w:sz="4" w:space="0"/>
            </w:tcBorders>
            <w:vAlign w:val="center"/>
          </w:tcPr>
          <w:p w14:paraId="66DB5B76">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85EC2A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428.00</w:t>
            </w:r>
          </w:p>
        </w:tc>
        <w:tc>
          <w:tcPr>
            <w:tcW w:w="930" w:type="dxa"/>
            <w:tcBorders>
              <w:top w:val="single" w:color="auto" w:sz="4" w:space="0"/>
              <w:left w:val="single" w:color="auto" w:sz="4" w:space="0"/>
              <w:bottom w:val="single" w:color="auto" w:sz="4" w:space="0"/>
              <w:right w:val="single" w:color="auto" w:sz="4" w:space="0"/>
            </w:tcBorders>
            <w:vAlign w:val="center"/>
          </w:tcPr>
          <w:p w14:paraId="29ED72B3">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19E5EBB9">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B110042">
            <w:pPr>
              <w:widowControl/>
              <w:spacing w:line="240" w:lineRule="auto"/>
              <w:jc w:val="right"/>
              <w:rPr>
                <w:rFonts w:hint="eastAsia" w:ascii="宋体" w:hAnsi="宋体" w:eastAsia="宋体" w:cs="Arial"/>
                <w:color w:val="000000"/>
                <w:kern w:val="0"/>
                <w:sz w:val="22"/>
              </w:rPr>
            </w:pPr>
          </w:p>
        </w:tc>
      </w:tr>
      <w:tr w14:paraId="58AE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C8B1BC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2081902</w:t>
            </w:r>
          </w:p>
        </w:tc>
        <w:tc>
          <w:tcPr>
            <w:tcW w:w="692" w:type="dxa"/>
            <w:tcBorders>
              <w:top w:val="single" w:color="auto" w:sz="4" w:space="0"/>
              <w:left w:val="single" w:color="auto" w:sz="4" w:space="0"/>
              <w:bottom w:val="single" w:color="auto" w:sz="4" w:space="0"/>
              <w:right w:val="single" w:color="auto" w:sz="4" w:space="0"/>
            </w:tcBorders>
            <w:vAlign w:val="center"/>
          </w:tcPr>
          <w:p w14:paraId="3E5F33E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农村最低生活保障金支出</w:t>
            </w:r>
          </w:p>
        </w:tc>
        <w:tc>
          <w:tcPr>
            <w:tcW w:w="1141" w:type="dxa"/>
            <w:tcBorders>
              <w:top w:val="single" w:color="auto" w:sz="4" w:space="0"/>
              <w:left w:val="single" w:color="auto" w:sz="4" w:space="0"/>
              <w:bottom w:val="single" w:color="auto" w:sz="4" w:space="0"/>
              <w:right w:val="single" w:color="auto" w:sz="4" w:space="0"/>
            </w:tcBorders>
            <w:vAlign w:val="center"/>
          </w:tcPr>
          <w:p w14:paraId="1BE180F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428.00</w:t>
            </w:r>
          </w:p>
        </w:tc>
        <w:tc>
          <w:tcPr>
            <w:tcW w:w="1080" w:type="dxa"/>
            <w:tcBorders>
              <w:top w:val="single" w:color="auto" w:sz="4" w:space="0"/>
              <w:left w:val="single" w:color="auto" w:sz="4" w:space="0"/>
              <w:bottom w:val="single" w:color="auto" w:sz="4" w:space="0"/>
              <w:right w:val="single" w:color="auto" w:sz="4" w:space="0"/>
            </w:tcBorders>
            <w:vAlign w:val="center"/>
          </w:tcPr>
          <w:p w14:paraId="7DA88C86">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14D8673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428.00</w:t>
            </w:r>
          </w:p>
        </w:tc>
        <w:tc>
          <w:tcPr>
            <w:tcW w:w="930" w:type="dxa"/>
            <w:tcBorders>
              <w:top w:val="single" w:color="auto" w:sz="4" w:space="0"/>
              <w:left w:val="single" w:color="auto" w:sz="4" w:space="0"/>
              <w:bottom w:val="single" w:color="auto" w:sz="4" w:space="0"/>
              <w:right w:val="single" w:color="auto" w:sz="4" w:space="0"/>
            </w:tcBorders>
            <w:vAlign w:val="center"/>
          </w:tcPr>
          <w:p w14:paraId="6D98FCEF">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474F18F">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3AD32B8">
            <w:pPr>
              <w:widowControl/>
              <w:spacing w:line="240" w:lineRule="auto"/>
              <w:jc w:val="right"/>
              <w:rPr>
                <w:rFonts w:hint="eastAsia" w:ascii="宋体" w:hAnsi="宋体" w:eastAsia="宋体" w:cs="Arial"/>
                <w:color w:val="000000"/>
                <w:kern w:val="0"/>
                <w:sz w:val="22"/>
              </w:rPr>
            </w:pPr>
          </w:p>
        </w:tc>
      </w:tr>
      <w:tr w14:paraId="5F07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F33315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20820</w:t>
            </w:r>
          </w:p>
        </w:tc>
        <w:tc>
          <w:tcPr>
            <w:tcW w:w="692" w:type="dxa"/>
            <w:tcBorders>
              <w:top w:val="single" w:color="auto" w:sz="4" w:space="0"/>
              <w:left w:val="single" w:color="auto" w:sz="4" w:space="0"/>
              <w:bottom w:val="single" w:color="auto" w:sz="4" w:space="0"/>
              <w:right w:val="single" w:color="auto" w:sz="4" w:space="0"/>
            </w:tcBorders>
            <w:vAlign w:val="center"/>
          </w:tcPr>
          <w:p w14:paraId="556C16C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临时救助</w:t>
            </w:r>
          </w:p>
        </w:tc>
        <w:tc>
          <w:tcPr>
            <w:tcW w:w="1141" w:type="dxa"/>
            <w:tcBorders>
              <w:top w:val="single" w:color="auto" w:sz="4" w:space="0"/>
              <w:left w:val="single" w:color="auto" w:sz="4" w:space="0"/>
              <w:bottom w:val="single" w:color="auto" w:sz="4" w:space="0"/>
              <w:right w:val="single" w:color="auto" w:sz="4" w:space="0"/>
            </w:tcBorders>
            <w:vAlign w:val="center"/>
          </w:tcPr>
          <w:p w14:paraId="79527C5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49.27</w:t>
            </w:r>
          </w:p>
        </w:tc>
        <w:tc>
          <w:tcPr>
            <w:tcW w:w="1080" w:type="dxa"/>
            <w:tcBorders>
              <w:top w:val="single" w:color="auto" w:sz="4" w:space="0"/>
              <w:left w:val="single" w:color="auto" w:sz="4" w:space="0"/>
              <w:bottom w:val="single" w:color="auto" w:sz="4" w:space="0"/>
              <w:right w:val="single" w:color="auto" w:sz="4" w:space="0"/>
            </w:tcBorders>
            <w:vAlign w:val="center"/>
          </w:tcPr>
          <w:p w14:paraId="192E9A5C">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52760DF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49.27</w:t>
            </w:r>
          </w:p>
        </w:tc>
        <w:tc>
          <w:tcPr>
            <w:tcW w:w="930" w:type="dxa"/>
            <w:tcBorders>
              <w:top w:val="single" w:color="auto" w:sz="4" w:space="0"/>
              <w:left w:val="single" w:color="auto" w:sz="4" w:space="0"/>
              <w:bottom w:val="single" w:color="auto" w:sz="4" w:space="0"/>
              <w:right w:val="single" w:color="auto" w:sz="4" w:space="0"/>
            </w:tcBorders>
            <w:vAlign w:val="center"/>
          </w:tcPr>
          <w:p w14:paraId="29729835">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596E7F3">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62534467">
            <w:pPr>
              <w:widowControl/>
              <w:spacing w:line="240" w:lineRule="auto"/>
              <w:jc w:val="right"/>
              <w:rPr>
                <w:rFonts w:hint="eastAsia" w:ascii="宋体" w:hAnsi="宋体" w:eastAsia="宋体" w:cs="Arial"/>
                <w:color w:val="000000"/>
                <w:kern w:val="0"/>
                <w:sz w:val="22"/>
              </w:rPr>
            </w:pPr>
          </w:p>
        </w:tc>
      </w:tr>
      <w:tr w14:paraId="1E5E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7B8660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2082001</w:t>
            </w:r>
          </w:p>
        </w:tc>
        <w:tc>
          <w:tcPr>
            <w:tcW w:w="692" w:type="dxa"/>
            <w:tcBorders>
              <w:top w:val="single" w:color="auto" w:sz="4" w:space="0"/>
              <w:left w:val="single" w:color="auto" w:sz="4" w:space="0"/>
              <w:bottom w:val="single" w:color="auto" w:sz="4" w:space="0"/>
              <w:right w:val="single" w:color="auto" w:sz="4" w:space="0"/>
            </w:tcBorders>
            <w:vAlign w:val="center"/>
          </w:tcPr>
          <w:p w14:paraId="7DBBBB9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1141" w:type="dxa"/>
            <w:tcBorders>
              <w:top w:val="single" w:color="auto" w:sz="4" w:space="0"/>
              <w:left w:val="single" w:color="auto" w:sz="4" w:space="0"/>
              <w:bottom w:val="single" w:color="auto" w:sz="4" w:space="0"/>
              <w:right w:val="single" w:color="auto" w:sz="4" w:space="0"/>
            </w:tcBorders>
            <w:vAlign w:val="center"/>
          </w:tcPr>
          <w:p w14:paraId="167373A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49.27</w:t>
            </w:r>
          </w:p>
        </w:tc>
        <w:tc>
          <w:tcPr>
            <w:tcW w:w="1080" w:type="dxa"/>
            <w:tcBorders>
              <w:top w:val="single" w:color="auto" w:sz="4" w:space="0"/>
              <w:left w:val="single" w:color="auto" w:sz="4" w:space="0"/>
              <w:bottom w:val="single" w:color="auto" w:sz="4" w:space="0"/>
              <w:right w:val="single" w:color="auto" w:sz="4" w:space="0"/>
            </w:tcBorders>
            <w:vAlign w:val="center"/>
          </w:tcPr>
          <w:p w14:paraId="1DAEEEC3">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790B422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49.27</w:t>
            </w:r>
          </w:p>
        </w:tc>
        <w:tc>
          <w:tcPr>
            <w:tcW w:w="930" w:type="dxa"/>
            <w:tcBorders>
              <w:top w:val="single" w:color="auto" w:sz="4" w:space="0"/>
              <w:left w:val="single" w:color="auto" w:sz="4" w:space="0"/>
              <w:bottom w:val="single" w:color="auto" w:sz="4" w:space="0"/>
              <w:right w:val="single" w:color="auto" w:sz="4" w:space="0"/>
            </w:tcBorders>
            <w:vAlign w:val="center"/>
          </w:tcPr>
          <w:p w14:paraId="246AB513">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08F668B2">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49102C1">
            <w:pPr>
              <w:widowControl/>
              <w:spacing w:line="240" w:lineRule="auto"/>
              <w:jc w:val="right"/>
              <w:rPr>
                <w:rFonts w:hint="eastAsia" w:ascii="宋体" w:hAnsi="宋体" w:eastAsia="宋体" w:cs="Arial"/>
                <w:color w:val="000000"/>
                <w:kern w:val="0"/>
                <w:sz w:val="22"/>
              </w:rPr>
            </w:pPr>
          </w:p>
        </w:tc>
      </w:tr>
      <w:tr w14:paraId="007C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B0ED4B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20821</w:t>
            </w:r>
          </w:p>
        </w:tc>
        <w:tc>
          <w:tcPr>
            <w:tcW w:w="692" w:type="dxa"/>
            <w:tcBorders>
              <w:top w:val="single" w:color="auto" w:sz="4" w:space="0"/>
              <w:left w:val="single" w:color="auto" w:sz="4" w:space="0"/>
              <w:bottom w:val="single" w:color="auto" w:sz="4" w:space="0"/>
              <w:right w:val="single" w:color="auto" w:sz="4" w:space="0"/>
            </w:tcBorders>
            <w:vAlign w:val="center"/>
          </w:tcPr>
          <w:p w14:paraId="44354EC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特困人员救助供养</w:t>
            </w:r>
          </w:p>
        </w:tc>
        <w:tc>
          <w:tcPr>
            <w:tcW w:w="1141" w:type="dxa"/>
            <w:tcBorders>
              <w:top w:val="single" w:color="auto" w:sz="4" w:space="0"/>
              <w:left w:val="single" w:color="auto" w:sz="4" w:space="0"/>
              <w:bottom w:val="single" w:color="auto" w:sz="4" w:space="0"/>
              <w:right w:val="single" w:color="auto" w:sz="4" w:space="0"/>
            </w:tcBorders>
            <w:vAlign w:val="center"/>
          </w:tcPr>
          <w:p w14:paraId="7B9C5C8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93.00</w:t>
            </w:r>
          </w:p>
        </w:tc>
        <w:tc>
          <w:tcPr>
            <w:tcW w:w="1080" w:type="dxa"/>
            <w:tcBorders>
              <w:top w:val="single" w:color="auto" w:sz="4" w:space="0"/>
              <w:left w:val="single" w:color="auto" w:sz="4" w:space="0"/>
              <w:bottom w:val="single" w:color="auto" w:sz="4" w:space="0"/>
              <w:right w:val="single" w:color="auto" w:sz="4" w:space="0"/>
            </w:tcBorders>
            <w:vAlign w:val="center"/>
          </w:tcPr>
          <w:p w14:paraId="6F3FD950">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743958B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93.00</w:t>
            </w:r>
          </w:p>
        </w:tc>
        <w:tc>
          <w:tcPr>
            <w:tcW w:w="930" w:type="dxa"/>
            <w:tcBorders>
              <w:top w:val="single" w:color="auto" w:sz="4" w:space="0"/>
              <w:left w:val="single" w:color="auto" w:sz="4" w:space="0"/>
              <w:bottom w:val="single" w:color="auto" w:sz="4" w:space="0"/>
              <w:right w:val="single" w:color="auto" w:sz="4" w:space="0"/>
            </w:tcBorders>
            <w:vAlign w:val="center"/>
          </w:tcPr>
          <w:p w14:paraId="235A8F67">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B5F1D66">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0063F37">
            <w:pPr>
              <w:widowControl/>
              <w:spacing w:line="240" w:lineRule="auto"/>
              <w:jc w:val="right"/>
              <w:rPr>
                <w:rFonts w:hint="eastAsia" w:ascii="宋体" w:hAnsi="宋体" w:eastAsia="宋体" w:cs="Arial"/>
                <w:color w:val="000000"/>
                <w:kern w:val="0"/>
                <w:sz w:val="22"/>
              </w:rPr>
            </w:pPr>
          </w:p>
        </w:tc>
      </w:tr>
      <w:tr w14:paraId="3DB6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F93294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2082102</w:t>
            </w:r>
          </w:p>
        </w:tc>
        <w:tc>
          <w:tcPr>
            <w:tcW w:w="692" w:type="dxa"/>
            <w:tcBorders>
              <w:top w:val="single" w:color="auto" w:sz="4" w:space="0"/>
              <w:left w:val="single" w:color="auto" w:sz="4" w:space="0"/>
              <w:bottom w:val="single" w:color="auto" w:sz="4" w:space="0"/>
              <w:right w:val="single" w:color="auto" w:sz="4" w:space="0"/>
            </w:tcBorders>
            <w:vAlign w:val="center"/>
          </w:tcPr>
          <w:p w14:paraId="67C15A9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农村特困人员救助供养支出</w:t>
            </w:r>
          </w:p>
        </w:tc>
        <w:tc>
          <w:tcPr>
            <w:tcW w:w="1141" w:type="dxa"/>
            <w:tcBorders>
              <w:top w:val="single" w:color="auto" w:sz="4" w:space="0"/>
              <w:left w:val="single" w:color="auto" w:sz="4" w:space="0"/>
              <w:bottom w:val="single" w:color="auto" w:sz="4" w:space="0"/>
              <w:right w:val="single" w:color="auto" w:sz="4" w:space="0"/>
            </w:tcBorders>
            <w:vAlign w:val="center"/>
          </w:tcPr>
          <w:p w14:paraId="51F2F4C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93.00</w:t>
            </w:r>
          </w:p>
        </w:tc>
        <w:tc>
          <w:tcPr>
            <w:tcW w:w="1080" w:type="dxa"/>
            <w:tcBorders>
              <w:top w:val="single" w:color="auto" w:sz="4" w:space="0"/>
              <w:left w:val="single" w:color="auto" w:sz="4" w:space="0"/>
              <w:bottom w:val="single" w:color="auto" w:sz="4" w:space="0"/>
              <w:right w:val="single" w:color="auto" w:sz="4" w:space="0"/>
            </w:tcBorders>
            <w:vAlign w:val="center"/>
          </w:tcPr>
          <w:p w14:paraId="7FF1993B">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EB791E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93.00</w:t>
            </w:r>
          </w:p>
        </w:tc>
        <w:tc>
          <w:tcPr>
            <w:tcW w:w="930" w:type="dxa"/>
            <w:tcBorders>
              <w:top w:val="single" w:color="auto" w:sz="4" w:space="0"/>
              <w:left w:val="single" w:color="auto" w:sz="4" w:space="0"/>
              <w:bottom w:val="single" w:color="auto" w:sz="4" w:space="0"/>
              <w:right w:val="single" w:color="auto" w:sz="4" w:space="0"/>
            </w:tcBorders>
            <w:vAlign w:val="center"/>
          </w:tcPr>
          <w:p w14:paraId="20953788">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28BE607">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0FFEC420">
            <w:pPr>
              <w:widowControl/>
              <w:spacing w:line="240" w:lineRule="auto"/>
              <w:jc w:val="right"/>
              <w:rPr>
                <w:rFonts w:hint="eastAsia" w:ascii="宋体" w:hAnsi="宋体" w:eastAsia="宋体" w:cs="Arial"/>
                <w:color w:val="000000"/>
                <w:kern w:val="0"/>
                <w:sz w:val="22"/>
              </w:rPr>
            </w:pPr>
          </w:p>
        </w:tc>
      </w:tr>
      <w:tr w14:paraId="4EEA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9011DB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20825</w:t>
            </w:r>
          </w:p>
        </w:tc>
        <w:tc>
          <w:tcPr>
            <w:tcW w:w="692" w:type="dxa"/>
            <w:tcBorders>
              <w:top w:val="single" w:color="auto" w:sz="4" w:space="0"/>
              <w:left w:val="single" w:color="auto" w:sz="4" w:space="0"/>
              <w:bottom w:val="single" w:color="auto" w:sz="4" w:space="0"/>
              <w:right w:val="single" w:color="auto" w:sz="4" w:space="0"/>
            </w:tcBorders>
            <w:vAlign w:val="center"/>
          </w:tcPr>
          <w:p w14:paraId="0E2C457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其他生活救助</w:t>
            </w:r>
          </w:p>
        </w:tc>
        <w:tc>
          <w:tcPr>
            <w:tcW w:w="1141" w:type="dxa"/>
            <w:tcBorders>
              <w:top w:val="single" w:color="auto" w:sz="4" w:space="0"/>
              <w:left w:val="single" w:color="auto" w:sz="4" w:space="0"/>
              <w:bottom w:val="single" w:color="auto" w:sz="4" w:space="0"/>
              <w:right w:val="single" w:color="auto" w:sz="4" w:space="0"/>
            </w:tcBorders>
            <w:vAlign w:val="center"/>
          </w:tcPr>
          <w:p w14:paraId="74674F5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10.49</w:t>
            </w:r>
          </w:p>
        </w:tc>
        <w:tc>
          <w:tcPr>
            <w:tcW w:w="1080" w:type="dxa"/>
            <w:tcBorders>
              <w:top w:val="single" w:color="auto" w:sz="4" w:space="0"/>
              <w:left w:val="single" w:color="auto" w:sz="4" w:space="0"/>
              <w:bottom w:val="single" w:color="auto" w:sz="4" w:space="0"/>
              <w:right w:val="single" w:color="auto" w:sz="4" w:space="0"/>
            </w:tcBorders>
            <w:vAlign w:val="center"/>
          </w:tcPr>
          <w:p w14:paraId="42403840">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02556DD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10.49</w:t>
            </w:r>
          </w:p>
        </w:tc>
        <w:tc>
          <w:tcPr>
            <w:tcW w:w="930" w:type="dxa"/>
            <w:tcBorders>
              <w:top w:val="single" w:color="auto" w:sz="4" w:space="0"/>
              <w:left w:val="single" w:color="auto" w:sz="4" w:space="0"/>
              <w:bottom w:val="single" w:color="auto" w:sz="4" w:space="0"/>
              <w:right w:val="single" w:color="auto" w:sz="4" w:space="0"/>
            </w:tcBorders>
            <w:vAlign w:val="center"/>
          </w:tcPr>
          <w:p w14:paraId="319F1A54">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4C6351B">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655AEDC4">
            <w:pPr>
              <w:widowControl/>
              <w:spacing w:line="240" w:lineRule="auto"/>
              <w:jc w:val="right"/>
              <w:rPr>
                <w:rFonts w:hint="eastAsia" w:ascii="宋体" w:hAnsi="宋体" w:eastAsia="宋体" w:cs="Arial"/>
                <w:color w:val="000000"/>
                <w:kern w:val="0"/>
                <w:sz w:val="22"/>
              </w:rPr>
            </w:pPr>
          </w:p>
        </w:tc>
      </w:tr>
      <w:tr w14:paraId="3412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A0EEC6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2082502</w:t>
            </w:r>
          </w:p>
        </w:tc>
        <w:tc>
          <w:tcPr>
            <w:tcW w:w="692" w:type="dxa"/>
            <w:tcBorders>
              <w:top w:val="single" w:color="auto" w:sz="4" w:space="0"/>
              <w:left w:val="single" w:color="auto" w:sz="4" w:space="0"/>
              <w:bottom w:val="single" w:color="auto" w:sz="4" w:space="0"/>
              <w:right w:val="single" w:color="auto" w:sz="4" w:space="0"/>
            </w:tcBorders>
            <w:vAlign w:val="center"/>
          </w:tcPr>
          <w:p w14:paraId="62F7BA2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其他农村生活救助</w:t>
            </w:r>
          </w:p>
        </w:tc>
        <w:tc>
          <w:tcPr>
            <w:tcW w:w="1141" w:type="dxa"/>
            <w:tcBorders>
              <w:top w:val="single" w:color="auto" w:sz="4" w:space="0"/>
              <w:left w:val="single" w:color="auto" w:sz="4" w:space="0"/>
              <w:bottom w:val="single" w:color="auto" w:sz="4" w:space="0"/>
              <w:right w:val="single" w:color="auto" w:sz="4" w:space="0"/>
            </w:tcBorders>
            <w:vAlign w:val="center"/>
          </w:tcPr>
          <w:p w14:paraId="35F511E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10.49</w:t>
            </w:r>
          </w:p>
        </w:tc>
        <w:tc>
          <w:tcPr>
            <w:tcW w:w="1080" w:type="dxa"/>
            <w:tcBorders>
              <w:top w:val="single" w:color="auto" w:sz="4" w:space="0"/>
              <w:left w:val="single" w:color="auto" w:sz="4" w:space="0"/>
              <w:bottom w:val="single" w:color="auto" w:sz="4" w:space="0"/>
              <w:right w:val="single" w:color="auto" w:sz="4" w:space="0"/>
            </w:tcBorders>
            <w:vAlign w:val="center"/>
          </w:tcPr>
          <w:p w14:paraId="1D96621A">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289714D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10.49</w:t>
            </w:r>
          </w:p>
        </w:tc>
        <w:tc>
          <w:tcPr>
            <w:tcW w:w="930" w:type="dxa"/>
            <w:tcBorders>
              <w:top w:val="single" w:color="auto" w:sz="4" w:space="0"/>
              <w:left w:val="single" w:color="auto" w:sz="4" w:space="0"/>
              <w:bottom w:val="single" w:color="auto" w:sz="4" w:space="0"/>
              <w:right w:val="single" w:color="auto" w:sz="4" w:space="0"/>
            </w:tcBorders>
            <w:vAlign w:val="center"/>
          </w:tcPr>
          <w:p w14:paraId="26EDFA9C">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3CB481A6">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1BCDF743">
            <w:pPr>
              <w:widowControl/>
              <w:spacing w:line="240" w:lineRule="auto"/>
              <w:jc w:val="right"/>
              <w:rPr>
                <w:rFonts w:hint="eastAsia" w:ascii="宋体" w:hAnsi="宋体" w:eastAsia="宋体" w:cs="Arial"/>
                <w:color w:val="000000"/>
                <w:kern w:val="0"/>
                <w:sz w:val="22"/>
              </w:rPr>
            </w:pPr>
          </w:p>
        </w:tc>
      </w:tr>
      <w:tr w14:paraId="7912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9C4D89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20899</w:t>
            </w:r>
          </w:p>
        </w:tc>
        <w:tc>
          <w:tcPr>
            <w:tcW w:w="692" w:type="dxa"/>
            <w:tcBorders>
              <w:top w:val="single" w:color="auto" w:sz="4" w:space="0"/>
              <w:left w:val="single" w:color="auto" w:sz="4" w:space="0"/>
              <w:bottom w:val="single" w:color="auto" w:sz="4" w:space="0"/>
              <w:right w:val="single" w:color="auto" w:sz="4" w:space="0"/>
            </w:tcBorders>
            <w:vAlign w:val="center"/>
          </w:tcPr>
          <w:p w14:paraId="529C5E6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1141" w:type="dxa"/>
            <w:tcBorders>
              <w:top w:val="single" w:color="auto" w:sz="4" w:space="0"/>
              <w:left w:val="single" w:color="auto" w:sz="4" w:space="0"/>
              <w:bottom w:val="single" w:color="auto" w:sz="4" w:space="0"/>
              <w:right w:val="single" w:color="auto" w:sz="4" w:space="0"/>
            </w:tcBorders>
            <w:vAlign w:val="center"/>
          </w:tcPr>
          <w:p w14:paraId="46FEBE3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50.27</w:t>
            </w:r>
          </w:p>
        </w:tc>
        <w:tc>
          <w:tcPr>
            <w:tcW w:w="1080" w:type="dxa"/>
            <w:tcBorders>
              <w:top w:val="single" w:color="auto" w:sz="4" w:space="0"/>
              <w:left w:val="single" w:color="auto" w:sz="4" w:space="0"/>
              <w:bottom w:val="single" w:color="auto" w:sz="4" w:space="0"/>
              <w:right w:val="single" w:color="auto" w:sz="4" w:space="0"/>
            </w:tcBorders>
            <w:vAlign w:val="center"/>
          </w:tcPr>
          <w:p w14:paraId="1A2DF7F9">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DEB63C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50.27</w:t>
            </w:r>
          </w:p>
        </w:tc>
        <w:tc>
          <w:tcPr>
            <w:tcW w:w="930" w:type="dxa"/>
            <w:tcBorders>
              <w:top w:val="single" w:color="auto" w:sz="4" w:space="0"/>
              <w:left w:val="single" w:color="auto" w:sz="4" w:space="0"/>
              <w:bottom w:val="single" w:color="auto" w:sz="4" w:space="0"/>
              <w:right w:val="single" w:color="auto" w:sz="4" w:space="0"/>
            </w:tcBorders>
            <w:vAlign w:val="center"/>
          </w:tcPr>
          <w:p w14:paraId="727E58A8">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11F4DEA7">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8FBF42E">
            <w:pPr>
              <w:widowControl/>
              <w:spacing w:line="240" w:lineRule="auto"/>
              <w:jc w:val="right"/>
              <w:rPr>
                <w:rFonts w:hint="eastAsia" w:ascii="宋体" w:hAnsi="宋体" w:eastAsia="宋体" w:cs="Arial"/>
                <w:color w:val="000000"/>
                <w:kern w:val="0"/>
                <w:sz w:val="22"/>
              </w:rPr>
            </w:pPr>
          </w:p>
        </w:tc>
      </w:tr>
      <w:tr w14:paraId="5542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430D34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2089999</w:t>
            </w:r>
          </w:p>
        </w:tc>
        <w:tc>
          <w:tcPr>
            <w:tcW w:w="692" w:type="dxa"/>
            <w:tcBorders>
              <w:top w:val="single" w:color="auto" w:sz="4" w:space="0"/>
              <w:left w:val="single" w:color="auto" w:sz="4" w:space="0"/>
              <w:bottom w:val="single" w:color="auto" w:sz="4" w:space="0"/>
              <w:right w:val="single" w:color="auto" w:sz="4" w:space="0"/>
            </w:tcBorders>
            <w:vAlign w:val="center"/>
          </w:tcPr>
          <w:p w14:paraId="2445120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1141" w:type="dxa"/>
            <w:tcBorders>
              <w:top w:val="single" w:color="auto" w:sz="4" w:space="0"/>
              <w:left w:val="single" w:color="auto" w:sz="4" w:space="0"/>
              <w:bottom w:val="single" w:color="auto" w:sz="4" w:space="0"/>
              <w:right w:val="single" w:color="auto" w:sz="4" w:space="0"/>
            </w:tcBorders>
            <w:vAlign w:val="center"/>
          </w:tcPr>
          <w:p w14:paraId="3B295F3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50.27</w:t>
            </w:r>
          </w:p>
        </w:tc>
        <w:tc>
          <w:tcPr>
            <w:tcW w:w="1080" w:type="dxa"/>
            <w:tcBorders>
              <w:top w:val="single" w:color="auto" w:sz="4" w:space="0"/>
              <w:left w:val="single" w:color="auto" w:sz="4" w:space="0"/>
              <w:bottom w:val="single" w:color="auto" w:sz="4" w:space="0"/>
              <w:right w:val="single" w:color="auto" w:sz="4" w:space="0"/>
            </w:tcBorders>
            <w:vAlign w:val="center"/>
          </w:tcPr>
          <w:p w14:paraId="78F41FA1">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09CCAAE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50.27</w:t>
            </w:r>
          </w:p>
        </w:tc>
        <w:tc>
          <w:tcPr>
            <w:tcW w:w="930" w:type="dxa"/>
            <w:tcBorders>
              <w:top w:val="single" w:color="auto" w:sz="4" w:space="0"/>
              <w:left w:val="single" w:color="auto" w:sz="4" w:space="0"/>
              <w:bottom w:val="single" w:color="auto" w:sz="4" w:space="0"/>
              <w:right w:val="single" w:color="auto" w:sz="4" w:space="0"/>
            </w:tcBorders>
            <w:vAlign w:val="center"/>
          </w:tcPr>
          <w:p w14:paraId="49CA1AFB">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DCD345C">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424005E5">
            <w:pPr>
              <w:widowControl/>
              <w:spacing w:line="240" w:lineRule="auto"/>
              <w:jc w:val="right"/>
              <w:rPr>
                <w:rFonts w:hint="eastAsia" w:ascii="宋体" w:hAnsi="宋体" w:eastAsia="宋体" w:cs="Arial"/>
                <w:color w:val="000000"/>
                <w:kern w:val="0"/>
                <w:sz w:val="22"/>
              </w:rPr>
            </w:pPr>
          </w:p>
        </w:tc>
      </w:tr>
      <w:tr w14:paraId="5ADF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B72417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210</w:t>
            </w:r>
          </w:p>
        </w:tc>
        <w:tc>
          <w:tcPr>
            <w:tcW w:w="692" w:type="dxa"/>
            <w:tcBorders>
              <w:top w:val="single" w:color="auto" w:sz="4" w:space="0"/>
              <w:left w:val="single" w:color="auto" w:sz="4" w:space="0"/>
              <w:bottom w:val="single" w:color="auto" w:sz="4" w:space="0"/>
              <w:right w:val="single" w:color="auto" w:sz="4" w:space="0"/>
            </w:tcBorders>
            <w:vAlign w:val="center"/>
          </w:tcPr>
          <w:p w14:paraId="2B935D3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141" w:type="dxa"/>
            <w:tcBorders>
              <w:top w:val="single" w:color="auto" w:sz="4" w:space="0"/>
              <w:left w:val="single" w:color="auto" w:sz="4" w:space="0"/>
              <w:bottom w:val="single" w:color="auto" w:sz="4" w:space="0"/>
              <w:right w:val="single" w:color="auto" w:sz="4" w:space="0"/>
            </w:tcBorders>
            <w:vAlign w:val="center"/>
          </w:tcPr>
          <w:p w14:paraId="3934E0A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47.81</w:t>
            </w:r>
          </w:p>
        </w:tc>
        <w:tc>
          <w:tcPr>
            <w:tcW w:w="1080" w:type="dxa"/>
            <w:tcBorders>
              <w:top w:val="single" w:color="auto" w:sz="4" w:space="0"/>
              <w:left w:val="single" w:color="auto" w:sz="4" w:space="0"/>
              <w:bottom w:val="single" w:color="auto" w:sz="4" w:space="0"/>
              <w:right w:val="single" w:color="auto" w:sz="4" w:space="0"/>
            </w:tcBorders>
            <w:vAlign w:val="center"/>
          </w:tcPr>
          <w:p w14:paraId="775CD3E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34.81</w:t>
            </w:r>
          </w:p>
        </w:tc>
        <w:tc>
          <w:tcPr>
            <w:tcW w:w="1020" w:type="dxa"/>
            <w:tcBorders>
              <w:top w:val="single" w:color="auto" w:sz="4" w:space="0"/>
              <w:left w:val="single" w:color="auto" w:sz="4" w:space="0"/>
              <w:bottom w:val="single" w:color="auto" w:sz="4" w:space="0"/>
              <w:right w:val="single" w:color="auto" w:sz="4" w:space="0"/>
            </w:tcBorders>
            <w:vAlign w:val="center"/>
          </w:tcPr>
          <w:p w14:paraId="7F96DAA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13.00</w:t>
            </w:r>
          </w:p>
        </w:tc>
        <w:tc>
          <w:tcPr>
            <w:tcW w:w="930" w:type="dxa"/>
            <w:tcBorders>
              <w:top w:val="single" w:color="auto" w:sz="4" w:space="0"/>
              <w:left w:val="single" w:color="auto" w:sz="4" w:space="0"/>
              <w:bottom w:val="single" w:color="auto" w:sz="4" w:space="0"/>
              <w:right w:val="single" w:color="auto" w:sz="4" w:space="0"/>
            </w:tcBorders>
            <w:vAlign w:val="center"/>
          </w:tcPr>
          <w:p w14:paraId="55AE64A7">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7E6455FC">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048F4445">
            <w:pPr>
              <w:widowControl/>
              <w:spacing w:line="240" w:lineRule="auto"/>
              <w:jc w:val="right"/>
              <w:rPr>
                <w:rFonts w:hint="eastAsia" w:ascii="宋体" w:hAnsi="宋体" w:eastAsia="宋体" w:cs="Arial"/>
                <w:color w:val="000000"/>
                <w:kern w:val="0"/>
                <w:sz w:val="22"/>
              </w:rPr>
            </w:pPr>
          </w:p>
        </w:tc>
      </w:tr>
      <w:tr w14:paraId="3805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6CE763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21004</w:t>
            </w:r>
          </w:p>
        </w:tc>
        <w:tc>
          <w:tcPr>
            <w:tcW w:w="692" w:type="dxa"/>
            <w:tcBorders>
              <w:top w:val="single" w:color="auto" w:sz="4" w:space="0"/>
              <w:left w:val="single" w:color="auto" w:sz="4" w:space="0"/>
              <w:bottom w:val="single" w:color="auto" w:sz="4" w:space="0"/>
              <w:right w:val="single" w:color="auto" w:sz="4" w:space="0"/>
            </w:tcBorders>
            <w:vAlign w:val="center"/>
          </w:tcPr>
          <w:p w14:paraId="1FA3D3E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公共卫生</w:t>
            </w:r>
          </w:p>
        </w:tc>
        <w:tc>
          <w:tcPr>
            <w:tcW w:w="1141" w:type="dxa"/>
            <w:tcBorders>
              <w:top w:val="single" w:color="auto" w:sz="4" w:space="0"/>
              <w:left w:val="single" w:color="auto" w:sz="4" w:space="0"/>
              <w:bottom w:val="single" w:color="auto" w:sz="4" w:space="0"/>
              <w:right w:val="single" w:color="auto" w:sz="4" w:space="0"/>
            </w:tcBorders>
            <w:vAlign w:val="center"/>
          </w:tcPr>
          <w:p w14:paraId="6D7CEA4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13.00</w:t>
            </w:r>
          </w:p>
        </w:tc>
        <w:tc>
          <w:tcPr>
            <w:tcW w:w="1080" w:type="dxa"/>
            <w:tcBorders>
              <w:top w:val="single" w:color="auto" w:sz="4" w:space="0"/>
              <w:left w:val="single" w:color="auto" w:sz="4" w:space="0"/>
              <w:bottom w:val="single" w:color="auto" w:sz="4" w:space="0"/>
              <w:right w:val="single" w:color="auto" w:sz="4" w:space="0"/>
            </w:tcBorders>
            <w:vAlign w:val="center"/>
          </w:tcPr>
          <w:p w14:paraId="74C98A33">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2FAED9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13.00</w:t>
            </w:r>
          </w:p>
        </w:tc>
        <w:tc>
          <w:tcPr>
            <w:tcW w:w="930" w:type="dxa"/>
            <w:tcBorders>
              <w:top w:val="single" w:color="auto" w:sz="4" w:space="0"/>
              <w:left w:val="single" w:color="auto" w:sz="4" w:space="0"/>
              <w:bottom w:val="single" w:color="auto" w:sz="4" w:space="0"/>
              <w:right w:val="single" w:color="auto" w:sz="4" w:space="0"/>
            </w:tcBorders>
            <w:vAlign w:val="center"/>
          </w:tcPr>
          <w:p w14:paraId="087E80D1">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2C1DB2DB">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63A9FAE8">
            <w:pPr>
              <w:widowControl/>
              <w:spacing w:line="240" w:lineRule="auto"/>
              <w:jc w:val="right"/>
              <w:rPr>
                <w:rFonts w:hint="eastAsia" w:ascii="宋体" w:hAnsi="宋体" w:eastAsia="宋体" w:cs="Arial"/>
                <w:color w:val="000000"/>
                <w:kern w:val="0"/>
                <w:sz w:val="22"/>
              </w:rPr>
            </w:pPr>
          </w:p>
        </w:tc>
      </w:tr>
      <w:tr w14:paraId="4C3B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239096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2100410</w:t>
            </w:r>
          </w:p>
        </w:tc>
        <w:tc>
          <w:tcPr>
            <w:tcW w:w="692" w:type="dxa"/>
            <w:tcBorders>
              <w:top w:val="single" w:color="auto" w:sz="4" w:space="0"/>
              <w:left w:val="single" w:color="auto" w:sz="4" w:space="0"/>
              <w:bottom w:val="single" w:color="auto" w:sz="4" w:space="0"/>
              <w:right w:val="single" w:color="auto" w:sz="4" w:space="0"/>
            </w:tcBorders>
            <w:vAlign w:val="center"/>
          </w:tcPr>
          <w:p w14:paraId="19A44F7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1141" w:type="dxa"/>
            <w:tcBorders>
              <w:top w:val="single" w:color="auto" w:sz="4" w:space="0"/>
              <w:left w:val="single" w:color="auto" w:sz="4" w:space="0"/>
              <w:bottom w:val="single" w:color="auto" w:sz="4" w:space="0"/>
              <w:right w:val="single" w:color="auto" w:sz="4" w:space="0"/>
            </w:tcBorders>
            <w:vAlign w:val="center"/>
          </w:tcPr>
          <w:p w14:paraId="6F49B44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10.00</w:t>
            </w:r>
          </w:p>
        </w:tc>
        <w:tc>
          <w:tcPr>
            <w:tcW w:w="1080" w:type="dxa"/>
            <w:tcBorders>
              <w:top w:val="single" w:color="auto" w:sz="4" w:space="0"/>
              <w:left w:val="single" w:color="auto" w:sz="4" w:space="0"/>
              <w:bottom w:val="single" w:color="auto" w:sz="4" w:space="0"/>
              <w:right w:val="single" w:color="auto" w:sz="4" w:space="0"/>
            </w:tcBorders>
            <w:vAlign w:val="center"/>
          </w:tcPr>
          <w:p w14:paraId="5108D977">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35C1D1F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10.00</w:t>
            </w:r>
          </w:p>
        </w:tc>
        <w:tc>
          <w:tcPr>
            <w:tcW w:w="930" w:type="dxa"/>
            <w:tcBorders>
              <w:top w:val="single" w:color="auto" w:sz="4" w:space="0"/>
              <w:left w:val="single" w:color="auto" w:sz="4" w:space="0"/>
              <w:bottom w:val="single" w:color="auto" w:sz="4" w:space="0"/>
              <w:right w:val="single" w:color="auto" w:sz="4" w:space="0"/>
            </w:tcBorders>
            <w:vAlign w:val="center"/>
          </w:tcPr>
          <w:p w14:paraId="418C8536">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10A16282">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0883A86A">
            <w:pPr>
              <w:widowControl/>
              <w:spacing w:line="240" w:lineRule="auto"/>
              <w:jc w:val="right"/>
              <w:rPr>
                <w:rFonts w:hint="eastAsia" w:ascii="宋体" w:hAnsi="宋体" w:eastAsia="宋体" w:cs="Arial"/>
                <w:color w:val="000000"/>
                <w:kern w:val="0"/>
                <w:sz w:val="22"/>
              </w:rPr>
            </w:pPr>
          </w:p>
        </w:tc>
      </w:tr>
      <w:tr w14:paraId="1267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D3100F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2100499</w:t>
            </w:r>
          </w:p>
        </w:tc>
        <w:tc>
          <w:tcPr>
            <w:tcW w:w="692" w:type="dxa"/>
            <w:tcBorders>
              <w:top w:val="single" w:color="auto" w:sz="4" w:space="0"/>
              <w:left w:val="single" w:color="auto" w:sz="4" w:space="0"/>
              <w:bottom w:val="single" w:color="auto" w:sz="4" w:space="0"/>
              <w:right w:val="single" w:color="auto" w:sz="4" w:space="0"/>
            </w:tcBorders>
            <w:vAlign w:val="center"/>
          </w:tcPr>
          <w:p w14:paraId="6A0AF20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1141" w:type="dxa"/>
            <w:tcBorders>
              <w:top w:val="single" w:color="auto" w:sz="4" w:space="0"/>
              <w:left w:val="single" w:color="auto" w:sz="4" w:space="0"/>
              <w:bottom w:val="single" w:color="auto" w:sz="4" w:space="0"/>
              <w:right w:val="single" w:color="auto" w:sz="4" w:space="0"/>
            </w:tcBorders>
            <w:vAlign w:val="center"/>
          </w:tcPr>
          <w:p w14:paraId="2BE7CD0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3.00</w:t>
            </w:r>
          </w:p>
        </w:tc>
        <w:tc>
          <w:tcPr>
            <w:tcW w:w="1080" w:type="dxa"/>
            <w:tcBorders>
              <w:top w:val="single" w:color="auto" w:sz="4" w:space="0"/>
              <w:left w:val="single" w:color="auto" w:sz="4" w:space="0"/>
              <w:bottom w:val="single" w:color="auto" w:sz="4" w:space="0"/>
              <w:right w:val="single" w:color="auto" w:sz="4" w:space="0"/>
            </w:tcBorders>
            <w:vAlign w:val="center"/>
          </w:tcPr>
          <w:p w14:paraId="25921A44">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3A69619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3.00</w:t>
            </w:r>
          </w:p>
        </w:tc>
        <w:tc>
          <w:tcPr>
            <w:tcW w:w="930" w:type="dxa"/>
            <w:tcBorders>
              <w:top w:val="single" w:color="auto" w:sz="4" w:space="0"/>
              <w:left w:val="single" w:color="auto" w:sz="4" w:space="0"/>
              <w:bottom w:val="single" w:color="auto" w:sz="4" w:space="0"/>
              <w:right w:val="single" w:color="auto" w:sz="4" w:space="0"/>
            </w:tcBorders>
            <w:vAlign w:val="center"/>
          </w:tcPr>
          <w:p w14:paraId="190E47E7">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77496A9B">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507D6A1">
            <w:pPr>
              <w:widowControl/>
              <w:spacing w:line="240" w:lineRule="auto"/>
              <w:jc w:val="right"/>
              <w:rPr>
                <w:rFonts w:hint="eastAsia" w:ascii="宋体" w:hAnsi="宋体" w:eastAsia="宋体" w:cs="Arial"/>
                <w:color w:val="000000"/>
                <w:kern w:val="0"/>
                <w:sz w:val="22"/>
              </w:rPr>
            </w:pPr>
          </w:p>
        </w:tc>
      </w:tr>
      <w:tr w14:paraId="5827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81CF94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21011</w:t>
            </w:r>
          </w:p>
        </w:tc>
        <w:tc>
          <w:tcPr>
            <w:tcW w:w="692" w:type="dxa"/>
            <w:tcBorders>
              <w:top w:val="single" w:color="auto" w:sz="4" w:space="0"/>
              <w:left w:val="single" w:color="auto" w:sz="4" w:space="0"/>
              <w:bottom w:val="single" w:color="auto" w:sz="4" w:space="0"/>
              <w:right w:val="single" w:color="auto" w:sz="4" w:space="0"/>
            </w:tcBorders>
            <w:vAlign w:val="center"/>
          </w:tcPr>
          <w:p w14:paraId="420A11F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141" w:type="dxa"/>
            <w:tcBorders>
              <w:top w:val="single" w:color="auto" w:sz="4" w:space="0"/>
              <w:left w:val="single" w:color="auto" w:sz="4" w:space="0"/>
              <w:bottom w:val="single" w:color="auto" w:sz="4" w:space="0"/>
              <w:right w:val="single" w:color="auto" w:sz="4" w:space="0"/>
            </w:tcBorders>
            <w:vAlign w:val="center"/>
          </w:tcPr>
          <w:p w14:paraId="6A81F24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34.81</w:t>
            </w:r>
          </w:p>
        </w:tc>
        <w:tc>
          <w:tcPr>
            <w:tcW w:w="1080" w:type="dxa"/>
            <w:tcBorders>
              <w:top w:val="single" w:color="auto" w:sz="4" w:space="0"/>
              <w:left w:val="single" w:color="auto" w:sz="4" w:space="0"/>
              <w:bottom w:val="single" w:color="auto" w:sz="4" w:space="0"/>
              <w:right w:val="single" w:color="auto" w:sz="4" w:space="0"/>
            </w:tcBorders>
            <w:vAlign w:val="center"/>
          </w:tcPr>
          <w:p w14:paraId="7025099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34.81</w:t>
            </w:r>
          </w:p>
        </w:tc>
        <w:tc>
          <w:tcPr>
            <w:tcW w:w="1020" w:type="dxa"/>
            <w:tcBorders>
              <w:top w:val="single" w:color="auto" w:sz="4" w:space="0"/>
              <w:left w:val="single" w:color="auto" w:sz="4" w:space="0"/>
              <w:bottom w:val="single" w:color="auto" w:sz="4" w:space="0"/>
              <w:right w:val="single" w:color="auto" w:sz="4" w:space="0"/>
            </w:tcBorders>
            <w:vAlign w:val="center"/>
          </w:tcPr>
          <w:p w14:paraId="24A59EB5">
            <w:pPr>
              <w:jc w:val="right"/>
              <w:rPr>
                <w:rFonts w:hint="eastAsia" w:ascii="宋体" w:hAnsi="宋体" w:eastAsia="宋体" w:cs="Arial"/>
                <w:color w:val="000000"/>
                <w:kern w:val="0"/>
                <w:sz w:val="22"/>
              </w:rPr>
            </w:pPr>
          </w:p>
        </w:tc>
        <w:tc>
          <w:tcPr>
            <w:tcW w:w="930" w:type="dxa"/>
            <w:tcBorders>
              <w:top w:val="single" w:color="auto" w:sz="4" w:space="0"/>
              <w:left w:val="single" w:color="auto" w:sz="4" w:space="0"/>
              <w:bottom w:val="single" w:color="auto" w:sz="4" w:space="0"/>
              <w:right w:val="single" w:color="auto" w:sz="4" w:space="0"/>
            </w:tcBorders>
            <w:vAlign w:val="center"/>
          </w:tcPr>
          <w:p w14:paraId="28557F75">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4709F238">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F0EE607">
            <w:pPr>
              <w:widowControl/>
              <w:spacing w:line="240" w:lineRule="auto"/>
              <w:jc w:val="right"/>
              <w:rPr>
                <w:rFonts w:hint="eastAsia" w:ascii="宋体" w:hAnsi="宋体" w:eastAsia="宋体" w:cs="Arial"/>
                <w:color w:val="000000"/>
                <w:kern w:val="0"/>
                <w:sz w:val="22"/>
              </w:rPr>
            </w:pPr>
          </w:p>
        </w:tc>
      </w:tr>
      <w:tr w14:paraId="1537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137CC2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2101101</w:t>
            </w:r>
          </w:p>
        </w:tc>
        <w:tc>
          <w:tcPr>
            <w:tcW w:w="692" w:type="dxa"/>
            <w:tcBorders>
              <w:top w:val="single" w:color="auto" w:sz="4" w:space="0"/>
              <w:left w:val="single" w:color="auto" w:sz="4" w:space="0"/>
              <w:bottom w:val="single" w:color="auto" w:sz="4" w:space="0"/>
              <w:right w:val="single" w:color="auto" w:sz="4" w:space="0"/>
            </w:tcBorders>
            <w:vAlign w:val="center"/>
          </w:tcPr>
          <w:p w14:paraId="529EADA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141" w:type="dxa"/>
            <w:tcBorders>
              <w:top w:val="single" w:color="auto" w:sz="4" w:space="0"/>
              <w:left w:val="single" w:color="auto" w:sz="4" w:space="0"/>
              <w:bottom w:val="single" w:color="auto" w:sz="4" w:space="0"/>
              <w:right w:val="single" w:color="auto" w:sz="4" w:space="0"/>
            </w:tcBorders>
            <w:vAlign w:val="center"/>
          </w:tcPr>
          <w:p w14:paraId="7D9DB03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16.49</w:t>
            </w:r>
          </w:p>
        </w:tc>
        <w:tc>
          <w:tcPr>
            <w:tcW w:w="1080" w:type="dxa"/>
            <w:tcBorders>
              <w:top w:val="single" w:color="auto" w:sz="4" w:space="0"/>
              <w:left w:val="single" w:color="auto" w:sz="4" w:space="0"/>
              <w:bottom w:val="single" w:color="auto" w:sz="4" w:space="0"/>
              <w:right w:val="single" w:color="auto" w:sz="4" w:space="0"/>
            </w:tcBorders>
            <w:vAlign w:val="center"/>
          </w:tcPr>
          <w:p w14:paraId="41B151E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16.49</w:t>
            </w:r>
          </w:p>
        </w:tc>
        <w:tc>
          <w:tcPr>
            <w:tcW w:w="1020" w:type="dxa"/>
            <w:tcBorders>
              <w:top w:val="single" w:color="auto" w:sz="4" w:space="0"/>
              <w:left w:val="single" w:color="auto" w:sz="4" w:space="0"/>
              <w:bottom w:val="single" w:color="auto" w:sz="4" w:space="0"/>
              <w:right w:val="single" w:color="auto" w:sz="4" w:space="0"/>
            </w:tcBorders>
            <w:vAlign w:val="center"/>
          </w:tcPr>
          <w:p w14:paraId="29C05FCE">
            <w:pPr>
              <w:jc w:val="right"/>
              <w:rPr>
                <w:rFonts w:hint="eastAsia" w:ascii="宋体" w:hAnsi="宋体" w:eastAsia="宋体" w:cs="Arial"/>
                <w:color w:val="000000"/>
                <w:kern w:val="0"/>
                <w:sz w:val="22"/>
              </w:rPr>
            </w:pPr>
          </w:p>
        </w:tc>
        <w:tc>
          <w:tcPr>
            <w:tcW w:w="930" w:type="dxa"/>
            <w:tcBorders>
              <w:top w:val="single" w:color="auto" w:sz="4" w:space="0"/>
              <w:left w:val="single" w:color="auto" w:sz="4" w:space="0"/>
              <w:bottom w:val="single" w:color="auto" w:sz="4" w:space="0"/>
              <w:right w:val="single" w:color="auto" w:sz="4" w:space="0"/>
            </w:tcBorders>
            <w:vAlign w:val="center"/>
          </w:tcPr>
          <w:p w14:paraId="4099A05D">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01706C96">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96657E8">
            <w:pPr>
              <w:widowControl/>
              <w:spacing w:line="240" w:lineRule="auto"/>
              <w:jc w:val="right"/>
              <w:rPr>
                <w:rFonts w:hint="eastAsia" w:ascii="宋体" w:hAnsi="宋体" w:eastAsia="宋体" w:cs="Arial"/>
                <w:color w:val="000000"/>
                <w:kern w:val="0"/>
                <w:sz w:val="22"/>
              </w:rPr>
            </w:pPr>
          </w:p>
        </w:tc>
      </w:tr>
      <w:tr w14:paraId="3333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3B6151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2101102</w:t>
            </w:r>
          </w:p>
        </w:tc>
        <w:tc>
          <w:tcPr>
            <w:tcW w:w="692" w:type="dxa"/>
            <w:tcBorders>
              <w:top w:val="single" w:color="auto" w:sz="4" w:space="0"/>
              <w:left w:val="single" w:color="auto" w:sz="4" w:space="0"/>
              <w:bottom w:val="single" w:color="auto" w:sz="4" w:space="0"/>
              <w:right w:val="single" w:color="auto" w:sz="4" w:space="0"/>
            </w:tcBorders>
            <w:vAlign w:val="center"/>
          </w:tcPr>
          <w:p w14:paraId="0164294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141" w:type="dxa"/>
            <w:tcBorders>
              <w:top w:val="single" w:color="auto" w:sz="4" w:space="0"/>
              <w:left w:val="single" w:color="auto" w:sz="4" w:space="0"/>
              <w:bottom w:val="single" w:color="auto" w:sz="4" w:space="0"/>
              <w:right w:val="single" w:color="auto" w:sz="4" w:space="0"/>
            </w:tcBorders>
            <w:vAlign w:val="center"/>
          </w:tcPr>
          <w:p w14:paraId="64CE732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18.32</w:t>
            </w:r>
          </w:p>
        </w:tc>
        <w:tc>
          <w:tcPr>
            <w:tcW w:w="1080" w:type="dxa"/>
            <w:tcBorders>
              <w:top w:val="single" w:color="auto" w:sz="4" w:space="0"/>
              <w:left w:val="single" w:color="auto" w:sz="4" w:space="0"/>
              <w:bottom w:val="single" w:color="auto" w:sz="4" w:space="0"/>
              <w:right w:val="single" w:color="auto" w:sz="4" w:space="0"/>
            </w:tcBorders>
            <w:vAlign w:val="center"/>
          </w:tcPr>
          <w:p w14:paraId="42FF399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18.32</w:t>
            </w:r>
          </w:p>
        </w:tc>
        <w:tc>
          <w:tcPr>
            <w:tcW w:w="1020" w:type="dxa"/>
            <w:tcBorders>
              <w:top w:val="single" w:color="auto" w:sz="4" w:space="0"/>
              <w:left w:val="single" w:color="auto" w:sz="4" w:space="0"/>
              <w:bottom w:val="single" w:color="auto" w:sz="4" w:space="0"/>
              <w:right w:val="single" w:color="auto" w:sz="4" w:space="0"/>
            </w:tcBorders>
            <w:vAlign w:val="center"/>
          </w:tcPr>
          <w:p w14:paraId="22735FB7">
            <w:pPr>
              <w:jc w:val="right"/>
              <w:rPr>
                <w:rFonts w:hint="eastAsia" w:ascii="宋体" w:hAnsi="宋体" w:eastAsia="宋体" w:cs="Arial"/>
                <w:color w:val="000000"/>
                <w:kern w:val="0"/>
                <w:sz w:val="22"/>
              </w:rPr>
            </w:pPr>
          </w:p>
        </w:tc>
        <w:tc>
          <w:tcPr>
            <w:tcW w:w="930" w:type="dxa"/>
            <w:tcBorders>
              <w:top w:val="single" w:color="auto" w:sz="4" w:space="0"/>
              <w:left w:val="single" w:color="auto" w:sz="4" w:space="0"/>
              <w:bottom w:val="single" w:color="auto" w:sz="4" w:space="0"/>
              <w:right w:val="single" w:color="auto" w:sz="4" w:space="0"/>
            </w:tcBorders>
            <w:vAlign w:val="center"/>
          </w:tcPr>
          <w:p w14:paraId="4DFED98D">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7EBC89AF">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024095F">
            <w:pPr>
              <w:widowControl/>
              <w:spacing w:line="240" w:lineRule="auto"/>
              <w:jc w:val="right"/>
              <w:rPr>
                <w:rFonts w:hint="eastAsia" w:ascii="宋体" w:hAnsi="宋体" w:eastAsia="宋体" w:cs="Arial"/>
                <w:color w:val="000000"/>
                <w:kern w:val="0"/>
                <w:sz w:val="22"/>
              </w:rPr>
            </w:pPr>
          </w:p>
        </w:tc>
      </w:tr>
      <w:tr w14:paraId="46D9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9899BE8">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212</w:t>
            </w:r>
          </w:p>
        </w:tc>
        <w:tc>
          <w:tcPr>
            <w:tcW w:w="692" w:type="dxa"/>
            <w:tcBorders>
              <w:top w:val="single" w:color="auto" w:sz="4" w:space="0"/>
              <w:left w:val="single" w:color="auto" w:sz="4" w:space="0"/>
              <w:bottom w:val="single" w:color="auto" w:sz="4" w:space="0"/>
              <w:right w:val="single" w:color="auto" w:sz="4" w:space="0"/>
            </w:tcBorders>
            <w:vAlign w:val="center"/>
          </w:tcPr>
          <w:p w14:paraId="69262DD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141" w:type="dxa"/>
            <w:tcBorders>
              <w:top w:val="single" w:color="auto" w:sz="4" w:space="0"/>
              <w:left w:val="single" w:color="auto" w:sz="4" w:space="0"/>
              <w:bottom w:val="single" w:color="auto" w:sz="4" w:space="0"/>
              <w:right w:val="single" w:color="auto" w:sz="4" w:space="0"/>
            </w:tcBorders>
            <w:vAlign w:val="center"/>
          </w:tcPr>
          <w:p w14:paraId="7777AE0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2,670.57</w:t>
            </w:r>
          </w:p>
        </w:tc>
        <w:tc>
          <w:tcPr>
            <w:tcW w:w="1080" w:type="dxa"/>
            <w:tcBorders>
              <w:top w:val="single" w:color="auto" w:sz="4" w:space="0"/>
              <w:left w:val="single" w:color="auto" w:sz="4" w:space="0"/>
              <w:bottom w:val="single" w:color="auto" w:sz="4" w:space="0"/>
              <w:right w:val="single" w:color="auto" w:sz="4" w:space="0"/>
            </w:tcBorders>
            <w:vAlign w:val="center"/>
          </w:tcPr>
          <w:p w14:paraId="49498463">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4B92E7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2,670.57</w:t>
            </w:r>
          </w:p>
        </w:tc>
        <w:tc>
          <w:tcPr>
            <w:tcW w:w="930" w:type="dxa"/>
            <w:tcBorders>
              <w:top w:val="single" w:color="auto" w:sz="4" w:space="0"/>
              <w:left w:val="single" w:color="auto" w:sz="4" w:space="0"/>
              <w:bottom w:val="single" w:color="auto" w:sz="4" w:space="0"/>
              <w:right w:val="single" w:color="auto" w:sz="4" w:space="0"/>
            </w:tcBorders>
            <w:vAlign w:val="center"/>
          </w:tcPr>
          <w:p w14:paraId="55436E1D">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77B123A8">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2636B14">
            <w:pPr>
              <w:widowControl/>
              <w:spacing w:line="240" w:lineRule="auto"/>
              <w:jc w:val="right"/>
              <w:rPr>
                <w:rFonts w:hint="eastAsia" w:ascii="宋体" w:hAnsi="宋体" w:eastAsia="宋体" w:cs="Arial"/>
                <w:color w:val="000000"/>
                <w:kern w:val="0"/>
                <w:sz w:val="22"/>
              </w:rPr>
            </w:pPr>
          </w:p>
        </w:tc>
      </w:tr>
      <w:tr w14:paraId="2928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77B47B8">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21205</w:t>
            </w:r>
          </w:p>
        </w:tc>
        <w:tc>
          <w:tcPr>
            <w:tcW w:w="692" w:type="dxa"/>
            <w:tcBorders>
              <w:top w:val="single" w:color="auto" w:sz="4" w:space="0"/>
              <w:left w:val="single" w:color="auto" w:sz="4" w:space="0"/>
              <w:bottom w:val="single" w:color="auto" w:sz="4" w:space="0"/>
              <w:right w:val="single" w:color="auto" w:sz="4" w:space="0"/>
            </w:tcBorders>
            <w:vAlign w:val="center"/>
          </w:tcPr>
          <w:p w14:paraId="747384E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城乡社区环境卫生</w:t>
            </w:r>
          </w:p>
        </w:tc>
        <w:tc>
          <w:tcPr>
            <w:tcW w:w="1141" w:type="dxa"/>
            <w:tcBorders>
              <w:top w:val="single" w:color="auto" w:sz="4" w:space="0"/>
              <w:left w:val="single" w:color="auto" w:sz="4" w:space="0"/>
              <w:bottom w:val="single" w:color="auto" w:sz="4" w:space="0"/>
              <w:right w:val="single" w:color="auto" w:sz="4" w:space="0"/>
            </w:tcBorders>
            <w:vAlign w:val="center"/>
          </w:tcPr>
          <w:p w14:paraId="4AC4AA5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193.22</w:t>
            </w:r>
          </w:p>
        </w:tc>
        <w:tc>
          <w:tcPr>
            <w:tcW w:w="1080" w:type="dxa"/>
            <w:tcBorders>
              <w:top w:val="single" w:color="auto" w:sz="4" w:space="0"/>
              <w:left w:val="single" w:color="auto" w:sz="4" w:space="0"/>
              <w:bottom w:val="single" w:color="auto" w:sz="4" w:space="0"/>
              <w:right w:val="single" w:color="auto" w:sz="4" w:space="0"/>
            </w:tcBorders>
            <w:vAlign w:val="center"/>
          </w:tcPr>
          <w:p w14:paraId="3A5BD09F">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F9F5D0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193.22</w:t>
            </w:r>
          </w:p>
        </w:tc>
        <w:tc>
          <w:tcPr>
            <w:tcW w:w="930" w:type="dxa"/>
            <w:tcBorders>
              <w:top w:val="single" w:color="auto" w:sz="4" w:space="0"/>
              <w:left w:val="single" w:color="auto" w:sz="4" w:space="0"/>
              <w:bottom w:val="single" w:color="auto" w:sz="4" w:space="0"/>
              <w:right w:val="single" w:color="auto" w:sz="4" w:space="0"/>
            </w:tcBorders>
            <w:vAlign w:val="center"/>
          </w:tcPr>
          <w:p w14:paraId="105ADF58">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1654D00F">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C1A26E7">
            <w:pPr>
              <w:widowControl/>
              <w:spacing w:line="240" w:lineRule="auto"/>
              <w:jc w:val="right"/>
              <w:rPr>
                <w:rFonts w:hint="eastAsia" w:ascii="宋体" w:hAnsi="宋体" w:eastAsia="宋体" w:cs="Arial"/>
                <w:color w:val="000000"/>
                <w:kern w:val="0"/>
                <w:sz w:val="22"/>
              </w:rPr>
            </w:pPr>
          </w:p>
        </w:tc>
      </w:tr>
      <w:tr w14:paraId="18B2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34504F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2120501</w:t>
            </w:r>
          </w:p>
        </w:tc>
        <w:tc>
          <w:tcPr>
            <w:tcW w:w="692" w:type="dxa"/>
            <w:tcBorders>
              <w:top w:val="single" w:color="auto" w:sz="4" w:space="0"/>
              <w:left w:val="single" w:color="auto" w:sz="4" w:space="0"/>
              <w:bottom w:val="single" w:color="auto" w:sz="4" w:space="0"/>
              <w:right w:val="single" w:color="auto" w:sz="4" w:space="0"/>
            </w:tcBorders>
            <w:vAlign w:val="center"/>
          </w:tcPr>
          <w:p w14:paraId="0CCA9C4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城乡社区环境卫生</w:t>
            </w:r>
          </w:p>
        </w:tc>
        <w:tc>
          <w:tcPr>
            <w:tcW w:w="1141" w:type="dxa"/>
            <w:tcBorders>
              <w:top w:val="single" w:color="auto" w:sz="4" w:space="0"/>
              <w:left w:val="single" w:color="auto" w:sz="4" w:space="0"/>
              <w:bottom w:val="single" w:color="auto" w:sz="4" w:space="0"/>
              <w:right w:val="single" w:color="auto" w:sz="4" w:space="0"/>
            </w:tcBorders>
            <w:vAlign w:val="center"/>
          </w:tcPr>
          <w:p w14:paraId="32A8F89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193.22</w:t>
            </w:r>
          </w:p>
        </w:tc>
        <w:tc>
          <w:tcPr>
            <w:tcW w:w="1080" w:type="dxa"/>
            <w:tcBorders>
              <w:top w:val="single" w:color="auto" w:sz="4" w:space="0"/>
              <w:left w:val="single" w:color="auto" w:sz="4" w:space="0"/>
              <w:bottom w:val="single" w:color="auto" w:sz="4" w:space="0"/>
              <w:right w:val="single" w:color="auto" w:sz="4" w:space="0"/>
            </w:tcBorders>
            <w:vAlign w:val="center"/>
          </w:tcPr>
          <w:p w14:paraId="0224C451">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0DE7008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193.22</w:t>
            </w:r>
          </w:p>
        </w:tc>
        <w:tc>
          <w:tcPr>
            <w:tcW w:w="930" w:type="dxa"/>
            <w:tcBorders>
              <w:top w:val="single" w:color="auto" w:sz="4" w:space="0"/>
              <w:left w:val="single" w:color="auto" w:sz="4" w:space="0"/>
              <w:bottom w:val="single" w:color="auto" w:sz="4" w:space="0"/>
              <w:right w:val="single" w:color="auto" w:sz="4" w:space="0"/>
            </w:tcBorders>
            <w:vAlign w:val="center"/>
          </w:tcPr>
          <w:p w14:paraId="3794A416">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2D644AF4">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47AE705F">
            <w:pPr>
              <w:widowControl/>
              <w:spacing w:line="240" w:lineRule="auto"/>
              <w:jc w:val="right"/>
              <w:rPr>
                <w:rFonts w:hint="eastAsia" w:ascii="宋体" w:hAnsi="宋体" w:eastAsia="宋体" w:cs="Arial"/>
                <w:color w:val="000000"/>
                <w:kern w:val="0"/>
                <w:sz w:val="22"/>
              </w:rPr>
            </w:pPr>
          </w:p>
        </w:tc>
      </w:tr>
      <w:tr w14:paraId="1BD7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5CC972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21208</w:t>
            </w:r>
          </w:p>
        </w:tc>
        <w:tc>
          <w:tcPr>
            <w:tcW w:w="692" w:type="dxa"/>
            <w:tcBorders>
              <w:top w:val="single" w:color="auto" w:sz="4" w:space="0"/>
              <w:left w:val="single" w:color="auto" w:sz="4" w:space="0"/>
              <w:bottom w:val="single" w:color="auto" w:sz="4" w:space="0"/>
              <w:right w:val="single" w:color="auto" w:sz="4" w:space="0"/>
            </w:tcBorders>
            <w:vAlign w:val="center"/>
          </w:tcPr>
          <w:p w14:paraId="2F18F11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国有土地使用权出让收入安排的支出</w:t>
            </w:r>
          </w:p>
        </w:tc>
        <w:tc>
          <w:tcPr>
            <w:tcW w:w="1141" w:type="dxa"/>
            <w:tcBorders>
              <w:top w:val="single" w:color="auto" w:sz="4" w:space="0"/>
              <w:left w:val="single" w:color="auto" w:sz="4" w:space="0"/>
              <w:bottom w:val="single" w:color="auto" w:sz="4" w:space="0"/>
              <w:right w:val="single" w:color="auto" w:sz="4" w:space="0"/>
            </w:tcBorders>
            <w:vAlign w:val="center"/>
          </w:tcPr>
          <w:p w14:paraId="21C11F1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2,467.35</w:t>
            </w:r>
          </w:p>
        </w:tc>
        <w:tc>
          <w:tcPr>
            <w:tcW w:w="1080" w:type="dxa"/>
            <w:tcBorders>
              <w:top w:val="single" w:color="auto" w:sz="4" w:space="0"/>
              <w:left w:val="single" w:color="auto" w:sz="4" w:space="0"/>
              <w:bottom w:val="single" w:color="auto" w:sz="4" w:space="0"/>
              <w:right w:val="single" w:color="auto" w:sz="4" w:space="0"/>
            </w:tcBorders>
            <w:vAlign w:val="center"/>
          </w:tcPr>
          <w:p w14:paraId="71784FF2">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FD4F01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2,467.35</w:t>
            </w:r>
          </w:p>
        </w:tc>
        <w:tc>
          <w:tcPr>
            <w:tcW w:w="930" w:type="dxa"/>
            <w:tcBorders>
              <w:top w:val="single" w:color="auto" w:sz="4" w:space="0"/>
              <w:left w:val="single" w:color="auto" w:sz="4" w:space="0"/>
              <w:bottom w:val="single" w:color="auto" w:sz="4" w:space="0"/>
              <w:right w:val="single" w:color="auto" w:sz="4" w:space="0"/>
            </w:tcBorders>
            <w:vAlign w:val="center"/>
          </w:tcPr>
          <w:p w14:paraId="6F1BA3E9">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1129310">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F3DB6B1">
            <w:pPr>
              <w:widowControl/>
              <w:spacing w:line="240" w:lineRule="auto"/>
              <w:jc w:val="right"/>
              <w:rPr>
                <w:rFonts w:hint="eastAsia" w:ascii="宋体" w:hAnsi="宋体" w:eastAsia="宋体" w:cs="Arial"/>
                <w:color w:val="000000"/>
                <w:kern w:val="0"/>
                <w:sz w:val="22"/>
              </w:rPr>
            </w:pPr>
          </w:p>
        </w:tc>
      </w:tr>
      <w:tr w14:paraId="6319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BEB719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2120802</w:t>
            </w:r>
          </w:p>
        </w:tc>
        <w:tc>
          <w:tcPr>
            <w:tcW w:w="692" w:type="dxa"/>
            <w:tcBorders>
              <w:top w:val="single" w:color="auto" w:sz="4" w:space="0"/>
              <w:left w:val="single" w:color="auto" w:sz="4" w:space="0"/>
              <w:bottom w:val="single" w:color="auto" w:sz="4" w:space="0"/>
              <w:right w:val="single" w:color="auto" w:sz="4" w:space="0"/>
            </w:tcBorders>
            <w:vAlign w:val="center"/>
          </w:tcPr>
          <w:p w14:paraId="53ED0B9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土地开发支出</w:t>
            </w:r>
          </w:p>
        </w:tc>
        <w:tc>
          <w:tcPr>
            <w:tcW w:w="1141" w:type="dxa"/>
            <w:tcBorders>
              <w:top w:val="single" w:color="auto" w:sz="4" w:space="0"/>
              <w:left w:val="single" w:color="auto" w:sz="4" w:space="0"/>
              <w:bottom w:val="single" w:color="auto" w:sz="4" w:space="0"/>
              <w:right w:val="single" w:color="auto" w:sz="4" w:space="0"/>
            </w:tcBorders>
            <w:vAlign w:val="center"/>
          </w:tcPr>
          <w:p w14:paraId="287A507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200.00</w:t>
            </w:r>
          </w:p>
        </w:tc>
        <w:tc>
          <w:tcPr>
            <w:tcW w:w="1080" w:type="dxa"/>
            <w:tcBorders>
              <w:top w:val="single" w:color="auto" w:sz="4" w:space="0"/>
              <w:left w:val="single" w:color="auto" w:sz="4" w:space="0"/>
              <w:bottom w:val="single" w:color="auto" w:sz="4" w:space="0"/>
              <w:right w:val="single" w:color="auto" w:sz="4" w:space="0"/>
            </w:tcBorders>
            <w:vAlign w:val="center"/>
          </w:tcPr>
          <w:p w14:paraId="499DB7AD">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B4CE42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200.00</w:t>
            </w:r>
          </w:p>
        </w:tc>
        <w:tc>
          <w:tcPr>
            <w:tcW w:w="930" w:type="dxa"/>
            <w:tcBorders>
              <w:top w:val="single" w:color="auto" w:sz="4" w:space="0"/>
              <w:left w:val="single" w:color="auto" w:sz="4" w:space="0"/>
              <w:bottom w:val="single" w:color="auto" w:sz="4" w:space="0"/>
              <w:right w:val="single" w:color="auto" w:sz="4" w:space="0"/>
            </w:tcBorders>
            <w:vAlign w:val="center"/>
          </w:tcPr>
          <w:p w14:paraId="1C878109">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7AE8273B">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07DA6514">
            <w:pPr>
              <w:widowControl/>
              <w:spacing w:line="240" w:lineRule="auto"/>
              <w:jc w:val="right"/>
              <w:rPr>
                <w:rFonts w:hint="eastAsia" w:ascii="宋体" w:hAnsi="宋体" w:eastAsia="宋体" w:cs="Arial"/>
                <w:color w:val="000000"/>
                <w:kern w:val="0"/>
                <w:sz w:val="22"/>
              </w:rPr>
            </w:pPr>
          </w:p>
        </w:tc>
      </w:tr>
      <w:tr w14:paraId="19A5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F652DD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2120804</w:t>
            </w:r>
          </w:p>
        </w:tc>
        <w:tc>
          <w:tcPr>
            <w:tcW w:w="692" w:type="dxa"/>
            <w:tcBorders>
              <w:top w:val="single" w:color="auto" w:sz="4" w:space="0"/>
              <w:left w:val="single" w:color="auto" w:sz="4" w:space="0"/>
              <w:bottom w:val="single" w:color="auto" w:sz="4" w:space="0"/>
              <w:right w:val="single" w:color="auto" w:sz="4" w:space="0"/>
            </w:tcBorders>
            <w:vAlign w:val="center"/>
          </w:tcPr>
          <w:p w14:paraId="694E877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农村基础设施建设支出</w:t>
            </w:r>
          </w:p>
        </w:tc>
        <w:tc>
          <w:tcPr>
            <w:tcW w:w="1141" w:type="dxa"/>
            <w:tcBorders>
              <w:top w:val="single" w:color="auto" w:sz="4" w:space="0"/>
              <w:left w:val="single" w:color="auto" w:sz="4" w:space="0"/>
              <w:bottom w:val="single" w:color="auto" w:sz="4" w:space="0"/>
              <w:right w:val="single" w:color="auto" w:sz="4" w:space="0"/>
            </w:tcBorders>
            <w:vAlign w:val="center"/>
          </w:tcPr>
          <w:p w14:paraId="036C5C6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2,267.35</w:t>
            </w:r>
          </w:p>
        </w:tc>
        <w:tc>
          <w:tcPr>
            <w:tcW w:w="1080" w:type="dxa"/>
            <w:tcBorders>
              <w:top w:val="single" w:color="auto" w:sz="4" w:space="0"/>
              <w:left w:val="single" w:color="auto" w:sz="4" w:space="0"/>
              <w:bottom w:val="single" w:color="auto" w:sz="4" w:space="0"/>
              <w:right w:val="single" w:color="auto" w:sz="4" w:space="0"/>
            </w:tcBorders>
            <w:vAlign w:val="center"/>
          </w:tcPr>
          <w:p w14:paraId="2F683DC1">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6C2E8A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2,267.35</w:t>
            </w:r>
          </w:p>
        </w:tc>
        <w:tc>
          <w:tcPr>
            <w:tcW w:w="930" w:type="dxa"/>
            <w:tcBorders>
              <w:top w:val="single" w:color="auto" w:sz="4" w:space="0"/>
              <w:left w:val="single" w:color="auto" w:sz="4" w:space="0"/>
              <w:bottom w:val="single" w:color="auto" w:sz="4" w:space="0"/>
              <w:right w:val="single" w:color="auto" w:sz="4" w:space="0"/>
            </w:tcBorders>
            <w:vAlign w:val="center"/>
          </w:tcPr>
          <w:p w14:paraId="1E64EF0F">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412CD96">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4EC46474">
            <w:pPr>
              <w:widowControl/>
              <w:spacing w:line="240" w:lineRule="auto"/>
              <w:jc w:val="right"/>
              <w:rPr>
                <w:rFonts w:hint="eastAsia" w:ascii="宋体" w:hAnsi="宋体" w:eastAsia="宋体" w:cs="Arial"/>
                <w:color w:val="000000"/>
                <w:kern w:val="0"/>
                <w:sz w:val="22"/>
              </w:rPr>
            </w:pPr>
          </w:p>
        </w:tc>
      </w:tr>
      <w:tr w14:paraId="14E3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F9BEE5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21213</w:t>
            </w:r>
          </w:p>
        </w:tc>
        <w:tc>
          <w:tcPr>
            <w:tcW w:w="692" w:type="dxa"/>
            <w:tcBorders>
              <w:top w:val="single" w:color="auto" w:sz="4" w:space="0"/>
              <w:left w:val="single" w:color="auto" w:sz="4" w:space="0"/>
              <w:bottom w:val="single" w:color="auto" w:sz="4" w:space="0"/>
              <w:right w:val="single" w:color="auto" w:sz="4" w:space="0"/>
            </w:tcBorders>
            <w:vAlign w:val="center"/>
          </w:tcPr>
          <w:p w14:paraId="683432D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城市基础设施配套费安排的支出</w:t>
            </w:r>
          </w:p>
        </w:tc>
        <w:tc>
          <w:tcPr>
            <w:tcW w:w="1141" w:type="dxa"/>
            <w:tcBorders>
              <w:top w:val="single" w:color="auto" w:sz="4" w:space="0"/>
              <w:left w:val="single" w:color="auto" w:sz="4" w:space="0"/>
              <w:bottom w:val="single" w:color="auto" w:sz="4" w:space="0"/>
              <w:right w:val="single" w:color="auto" w:sz="4" w:space="0"/>
            </w:tcBorders>
            <w:vAlign w:val="center"/>
          </w:tcPr>
          <w:p w14:paraId="0345F56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10.00</w:t>
            </w:r>
          </w:p>
        </w:tc>
        <w:tc>
          <w:tcPr>
            <w:tcW w:w="1080" w:type="dxa"/>
            <w:tcBorders>
              <w:top w:val="single" w:color="auto" w:sz="4" w:space="0"/>
              <w:left w:val="single" w:color="auto" w:sz="4" w:space="0"/>
              <w:bottom w:val="single" w:color="auto" w:sz="4" w:space="0"/>
              <w:right w:val="single" w:color="auto" w:sz="4" w:space="0"/>
            </w:tcBorders>
            <w:vAlign w:val="center"/>
          </w:tcPr>
          <w:p w14:paraId="4EF7F4F8">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7D49D0D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10.00</w:t>
            </w:r>
          </w:p>
        </w:tc>
        <w:tc>
          <w:tcPr>
            <w:tcW w:w="930" w:type="dxa"/>
            <w:tcBorders>
              <w:top w:val="single" w:color="auto" w:sz="4" w:space="0"/>
              <w:left w:val="single" w:color="auto" w:sz="4" w:space="0"/>
              <w:bottom w:val="single" w:color="auto" w:sz="4" w:space="0"/>
              <w:right w:val="single" w:color="auto" w:sz="4" w:space="0"/>
            </w:tcBorders>
            <w:vAlign w:val="center"/>
          </w:tcPr>
          <w:p w14:paraId="6878CF0E">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4C66CC34">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C57581F">
            <w:pPr>
              <w:widowControl/>
              <w:spacing w:line="240" w:lineRule="auto"/>
              <w:jc w:val="right"/>
              <w:rPr>
                <w:rFonts w:hint="eastAsia" w:ascii="宋体" w:hAnsi="宋体" w:eastAsia="宋体" w:cs="Arial"/>
                <w:color w:val="000000"/>
                <w:kern w:val="0"/>
                <w:sz w:val="22"/>
              </w:rPr>
            </w:pPr>
          </w:p>
        </w:tc>
      </w:tr>
      <w:tr w14:paraId="6314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58FE33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2121399</w:t>
            </w:r>
          </w:p>
        </w:tc>
        <w:tc>
          <w:tcPr>
            <w:tcW w:w="692" w:type="dxa"/>
            <w:tcBorders>
              <w:top w:val="single" w:color="auto" w:sz="4" w:space="0"/>
              <w:left w:val="single" w:color="auto" w:sz="4" w:space="0"/>
              <w:bottom w:val="single" w:color="auto" w:sz="4" w:space="0"/>
              <w:right w:val="single" w:color="auto" w:sz="4" w:space="0"/>
            </w:tcBorders>
            <w:vAlign w:val="center"/>
          </w:tcPr>
          <w:p w14:paraId="4623EF2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其他城市基础设施配套费安排的支出</w:t>
            </w:r>
          </w:p>
        </w:tc>
        <w:tc>
          <w:tcPr>
            <w:tcW w:w="1141" w:type="dxa"/>
            <w:tcBorders>
              <w:top w:val="single" w:color="auto" w:sz="4" w:space="0"/>
              <w:left w:val="single" w:color="auto" w:sz="4" w:space="0"/>
              <w:bottom w:val="single" w:color="auto" w:sz="4" w:space="0"/>
              <w:right w:val="single" w:color="auto" w:sz="4" w:space="0"/>
            </w:tcBorders>
            <w:vAlign w:val="center"/>
          </w:tcPr>
          <w:p w14:paraId="5C9C370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10.00</w:t>
            </w:r>
          </w:p>
        </w:tc>
        <w:tc>
          <w:tcPr>
            <w:tcW w:w="1080" w:type="dxa"/>
            <w:tcBorders>
              <w:top w:val="single" w:color="auto" w:sz="4" w:space="0"/>
              <w:left w:val="single" w:color="auto" w:sz="4" w:space="0"/>
              <w:bottom w:val="single" w:color="auto" w:sz="4" w:space="0"/>
              <w:right w:val="single" w:color="auto" w:sz="4" w:space="0"/>
            </w:tcBorders>
            <w:vAlign w:val="center"/>
          </w:tcPr>
          <w:p w14:paraId="1B92BFE7">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754AE9A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10.00</w:t>
            </w:r>
          </w:p>
        </w:tc>
        <w:tc>
          <w:tcPr>
            <w:tcW w:w="930" w:type="dxa"/>
            <w:tcBorders>
              <w:top w:val="single" w:color="auto" w:sz="4" w:space="0"/>
              <w:left w:val="single" w:color="auto" w:sz="4" w:space="0"/>
              <w:bottom w:val="single" w:color="auto" w:sz="4" w:space="0"/>
              <w:right w:val="single" w:color="auto" w:sz="4" w:space="0"/>
            </w:tcBorders>
            <w:vAlign w:val="center"/>
          </w:tcPr>
          <w:p w14:paraId="4E3476FF">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479EFE54">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AF06DBA">
            <w:pPr>
              <w:widowControl/>
              <w:spacing w:line="240" w:lineRule="auto"/>
              <w:jc w:val="right"/>
              <w:rPr>
                <w:rFonts w:hint="eastAsia" w:ascii="宋体" w:hAnsi="宋体" w:eastAsia="宋体" w:cs="Arial"/>
                <w:color w:val="000000"/>
                <w:kern w:val="0"/>
                <w:sz w:val="22"/>
              </w:rPr>
            </w:pPr>
          </w:p>
        </w:tc>
      </w:tr>
      <w:tr w14:paraId="3BBF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68FE96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213</w:t>
            </w:r>
          </w:p>
        </w:tc>
        <w:tc>
          <w:tcPr>
            <w:tcW w:w="692" w:type="dxa"/>
            <w:tcBorders>
              <w:top w:val="single" w:color="auto" w:sz="4" w:space="0"/>
              <w:left w:val="single" w:color="auto" w:sz="4" w:space="0"/>
              <w:bottom w:val="single" w:color="auto" w:sz="4" w:space="0"/>
              <w:right w:val="single" w:color="auto" w:sz="4" w:space="0"/>
            </w:tcBorders>
            <w:vAlign w:val="center"/>
          </w:tcPr>
          <w:p w14:paraId="689AA6F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农林水支出</w:t>
            </w:r>
          </w:p>
        </w:tc>
        <w:tc>
          <w:tcPr>
            <w:tcW w:w="1141" w:type="dxa"/>
            <w:tcBorders>
              <w:top w:val="single" w:color="auto" w:sz="4" w:space="0"/>
              <w:left w:val="single" w:color="auto" w:sz="4" w:space="0"/>
              <w:bottom w:val="single" w:color="auto" w:sz="4" w:space="0"/>
              <w:right w:val="single" w:color="auto" w:sz="4" w:space="0"/>
            </w:tcBorders>
            <w:vAlign w:val="center"/>
          </w:tcPr>
          <w:p w14:paraId="584212C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1,907.33</w:t>
            </w:r>
          </w:p>
        </w:tc>
        <w:tc>
          <w:tcPr>
            <w:tcW w:w="1080" w:type="dxa"/>
            <w:tcBorders>
              <w:top w:val="single" w:color="auto" w:sz="4" w:space="0"/>
              <w:left w:val="single" w:color="auto" w:sz="4" w:space="0"/>
              <w:bottom w:val="single" w:color="auto" w:sz="4" w:space="0"/>
              <w:right w:val="single" w:color="auto" w:sz="4" w:space="0"/>
            </w:tcBorders>
            <w:vAlign w:val="center"/>
          </w:tcPr>
          <w:p w14:paraId="78AD260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498.97</w:t>
            </w:r>
          </w:p>
        </w:tc>
        <w:tc>
          <w:tcPr>
            <w:tcW w:w="1020" w:type="dxa"/>
            <w:tcBorders>
              <w:top w:val="single" w:color="auto" w:sz="4" w:space="0"/>
              <w:left w:val="single" w:color="auto" w:sz="4" w:space="0"/>
              <w:bottom w:val="single" w:color="auto" w:sz="4" w:space="0"/>
              <w:right w:val="single" w:color="auto" w:sz="4" w:space="0"/>
            </w:tcBorders>
            <w:vAlign w:val="center"/>
          </w:tcPr>
          <w:p w14:paraId="59BF950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1,408.36</w:t>
            </w:r>
          </w:p>
        </w:tc>
        <w:tc>
          <w:tcPr>
            <w:tcW w:w="930" w:type="dxa"/>
            <w:tcBorders>
              <w:top w:val="single" w:color="auto" w:sz="4" w:space="0"/>
              <w:left w:val="single" w:color="auto" w:sz="4" w:space="0"/>
              <w:bottom w:val="single" w:color="auto" w:sz="4" w:space="0"/>
              <w:right w:val="single" w:color="auto" w:sz="4" w:space="0"/>
            </w:tcBorders>
            <w:vAlign w:val="center"/>
          </w:tcPr>
          <w:p w14:paraId="7F36456E">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934FE05">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C708DDC">
            <w:pPr>
              <w:widowControl/>
              <w:spacing w:line="240" w:lineRule="auto"/>
              <w:jc w:val="right"/>
              <w:rPr>
                <w:rFonts w:hint="eastAsia" w:ascii="宋体" w:hAnsi="宋体" w:eastAsia="宋体" w:cs="Arial"/>
                <w:color w:val="000000"/>
                <w:kern w:val="0"/>
                <w:sz w:val="22"/>
              </w:rPr>
            </w:pPr>
          </w:p>
        </w:tc>
      </w:tr>
      <w:tr w14:paraId="577E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1331F3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21301</w:t>
            </w:r>
          </w:p>
        </w:tc>
        <w:tc>
          <w:tcPr>
            <w:tcW w:w="692" w:type="dxa"/>
            <w:tcBorders>
              <w:top w:val="single" w:color="auto" w:sz="4" w:space="0"/>
              <w:left w:val="single" w:color="auto" w:sz="4" w:space="0"/>
              <w:bottom w:val="single" w:color="auto" w:sz="4" w:space="0"/>
              <w:right w:val="single" w:color="auto" w:sz="4" w:space="0"/>
            </w:tcBorders>
            <w:vAlign w:val="center"/>
          </w:tcPr>
          <w:p w14:paraId="04E161B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农业农村</w:t>
            </w:r>
          </w:p>
        </w:tc>
        <w:tc>
          <w:tcPr>
            <w:tcW w:w="1141" w:type="dxa"/>
            <w:tcBorders>
              <w:top w:val="single" w:color="auto" w:sz="4" w:space="0"/>
              <w:left w:val="single" w:color="auto" w:sz="4" w:space="0"/>
              <w:bottom w:val="single" w:color="auto" w:sz="4" w:space="0"/>
              <w:right w:val="single" w:color="auto" w:sz="4" w:space="0"/>
            </w:tcBorders>
            <w:vAlign w:val="center"/>
          </w:tcPr>
          <w:p w14:paraId="25D32B4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839.74</w:t>
            </w:r>
          </w:p>
        </w:tc>
        <w:tc>
          <w:tcPr>
            <w:tcW w:w="1080" w:type="dxa"/>
            <w:tcBorders>
              <w:top w:val="single" w:color="auto" w:sz="4" w:space="0"/>
              <w:left w:val="single" w:color="auto" w:sz="4" w:space="0"/>
              <w:bottom w:val="single" w:color="auto" w:sz="4" w:space="0"/>
              <w:right w:val="single" w:color="auto" w:sz="4" w:space="0"/>
            </w:tcBorders>
            <w:vAlign w:val="center"/>
          </w:tcPr>
          <w:p w14:paraId="164DC9D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498.97</w:t>
            </w:r>
          </w:p>
        </w:tc>
        <w:tc>
          <w:tcPr>
            <w:tcW w:w="1020" w:type="dxa"/>
            <w:tcBorders>
              <w:top w:val="single" w:color="auto" w:sz="4" w:space="0"/>
              <w:left w:val="single" w:color="auto" w:sz="4" w:space="0"/>
              <w:bottom w:val="single" w:color="auto" w:sz="4" w:space="0"/>
              <w:right w:val="single" w:color="auto" w:sz="4" w:space="0"/>
            </w:tcBorders>
            <w:vAlign w:val="center"/>
          </w:tcPr>
          <w:p w14:paraId="55A3D92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340.76</w:t>
            </w:r>
          </w:p>
        </w:tc>
        <w:tc>
          <w:tcPr>
            <w:tcW w:w="930" w:type="dxa"/>
            <w:tcBorders>
              <w:top w:val="single" w:color="auto" w:sz="4" w:space="0"/>
              <w:left w:val="single" w:color="auto" w:sz="4" w:space="0"/>
              <w:bottom w:val="single" w:color="auto" w:sz="4" w:space="0"/>
              <w:right w:val="single" w:color="auto" w:sz="4" w:space="0"/>
            </w:tcBorders>
            <w:vAlign w:val="center"/>
          </w:tcPr>
          <w:p w14:paraId="42ED062B">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7E4196CA">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C501A40">
            <w:pPr>
              <w:widowControl/>
              <w:spacing w:line="240" w:lineRule="auto"/>
              <w:jc w:val="right"/>
              <w:rPr>
                <w:rFonts w:hint="eastAsia" w:ascii="宋体" w:hAnsi="宋体" w:eastAsia="宋体" w:cs="Arial"/>
                <w:color w:val="000000"/>
                <w:kern w:val="0"/>
                <w:sz w:val="22"/>
              </w:rPr>
            </w:pPr>
          </w:p>
        </w:tc>
      </w:tr>
      <w:tr w14:paraId="4E04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FD5F7B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2130104</w:t>
            </w:r>
          </w:p>
        </w:tc>
        <w:tc>
          <w:tcPr>
            <w:tcW w:w="692" w:type="dxa"/>
            <w:tcBorders>
              <w:top w:val="single" w:color="auto" w:sz="4" w:space="0"/>
              <w:left w:val="single" w:color="auto" w:sz="4" w:space="0"/>
              <w:bottom w:val="single" w:color="auto" w:sz="4" w:space="0"/>
              <w:right w:val="single" w:color="auto" w:sz="4" w:space="0"/>
            </w:tcBorders>
            <w:vAlign w:val="center"/>
          </w:tcPr>
          <w:p w14:paraId="650F6C3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141" w:type="dxa"/>
            <w:tcBorders>
              <w:top w:val="single" w:color="auto" w:sz="4" w:space="0"/>
              <w:left w:val="single" w:color="auto" w:sz="4" w:space="0"/>
              <w:bottom w:val="single" w:color="auto" w:sz="4" w:space="0"/>
              <w:right w:val="single" w:color="auto" w:sz="4" w:space="0"/>
            </w:tcBorders>
            <w:vAlign w:val="center"/>
          </w:tcPr>
          <w:p w14:paraId="318E1B8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312.51</w:t>
            </w:r>
          </w:p>
        </w:tc>
        <w:tc>
          <w:tcPr>
            <w:tcW w:w="1080" w:type="dxa"/>
            <w:tcBorders>
              <w:top w:val="single" w:color="auto" w:sz="4" w:space="0"/>
              <w:left w:val="single" w:color="auto" w:sz="4" w:space="0"/>
              <w:bottom w:val="single" w:color="auto" w:sz="4" w:space="0"/>
              <w:right w:val="single" w:color="auto" w:sz="4" w:space="0"/>
            </w:tcBorders>
            <w:vAlign w:val="center"/>
          </w:tcPr>
          <w:p w14:paraId="766CBCE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312.51</w:t>
            </w:r>
          </w:p>
        </w:tc>
        <w:tc>
          <w:tcPr>
            <w:tcW w:w="1020" w:type="dxa"/>
            <w:tcBorders>
              <w:top w:val="single" w:color="auto" w:sz="4" w:space="0"/>
              <w:left w:val="single" w:color="auto" w:sz="4" w:space="0"/>
              <w:bottom w:val="single" w:color="auto" w:sz="4" w:space="0"/>
              <w:right w:val="single" w:color="auto" w:sz="4" w:space="0"/>
            </w:tcBorders>
            <w:vAlign w:val="center"/>
          </w:tcPr>
          <w:p w14:paraId="67D4A107">
            <w:pPr>
              <w:jc w:val="right"/>
              <w:rPr>
                <w:rFonts w:hint="eastAsia" w:ascii="宋体" w:hAnsi="宋体" w:eastAsia="宋体" w:cs="Arial"/>
                <w:color w:val="000000"/>
                <w:kern w:val="0"/>
                <w:sz w:val="22"/>
              </w:rPr>
            </w:pPr>
          </w:p>
        </w:tc>
        <w:tc>
          <w:tcPr>
            <w:tcW w:w="930" w:type="dxa"/>
            <w:tcBorders>
              <w:top w:val="single" w:color="auto" w:sz="4" w:space="0"/>
              <w:left w:val="single" w:color="auto" w:sz="4" w:space="0"/>
              <w:bottom w:val="single" w:color="auto" w:sz="4" w:space="0"/>
              <w:right w:val="single" w:color="auto" w:sz="4" w:space="0"/>
            </w:tcBorders>
            <w:vAlign w:val="center"/>
          </w:tcPr>
          <w:p w14:paraId="0261F31E">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77118936">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260ACFAA">
            <w:pPr>
              <w:widowControl/>
              <w:spacing w:line="240" w:lineRule="auto"/>
              <w:jc w:val="right"/>
              <w:rPr>
                <w:rFonts w:hint="eastAsia" w:ascii="宋体" w:hAnsi="宋体" w:eastAsia="宋体" w:cs="Arial"/>
                <w:color w:val="000000"/>
                <w:kern w:val="0"/>
                <w:sz w:val="22"/>
              </w:rPr>
            </w:pPr>
          </w:p>
        </w:tc>
      </w:tr>
      <w:tr w14:paraId="080D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0E993C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2130122</w:t>
            </w:r>
          </w:p>
        </w:tc>
        <w:tc>
          <w:tcPr>
            <w:tcW w:w="692" w:type="dxa"/>
            <w:tcBorders>
              <w:top w:val="single" w:color="auto" w:sz="4" w:space="0"/>
              <w:left w:val="single" w:color="auto" w:sz="4" w:space="0"/>
              <w:bottom w:val="single" w:color="auto" w:sz="4" w:space="0"/>
              <w:right w:val="single" w:color="auto" w:sz="4" w:space="0"/>
            </w:tcBorders>
            <w:vAlign w:val="center"/>
          </w:tcPr>
          <w:p w14:paraId="3A8CE1E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农业生产发展</w:t>
            </w:r>
          </w:p>
        </w:tc>
        <w:tc>
          <w:tcPr>
            <w:tcW w:w="1141" w:type="dxa"/>
            <w:tcBorders>
              <w:top w:val="single" w:color="auto" w:sz="4" w:space="0"/>
              <w:left w:val="single" w:color="auto" w:sz="4" w:space="0"/>
              <w:bottom w:val="single" w:color="auto" w:sz="4" w:space="0"/>
              <w:right w:val="single" w:color="auto" w:sz="4" w:space="0"/>
            </w:tcBorders>
            <w:vAlign w:val="center"/>
          </w:tcPr>
          <w:p w14:paraId="0179BD1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2.67</w:t>
            </w:r>
          </w:p>
        </w:tc>
        <w:tc>
          <w:tcPr>
            <w:tcW w:w="1080" w:type="dxa"/>
            <w:tcBorders>
              <w:top w:val="single" w:color="auto" w:sz="4" w:space="0"/>
              <w:left w:val="single" w:color="auto" w:sz="4" w:space="0"/>
              <w:bottom w:val="single" w:color="auto" w:sz="4" w:space="0"/>
              <w:right w:val="single" w:color="auto" w:sz="4" w:space="0"/>
            </w:tcBorders>
            <w:vAlign w:val="center"/>
          </w:tcPr>
          <w:p w14:paraId="1D8585A4">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1C8B0F2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2.67</w:t>
            </w:r>
          </w:p>
        </w:tc>
        <w:tc>
          <w:tcPr>
            <w:tcW w:w="930" w:type="dxa"/>
            <w:tcBorders>
              <w:top w:val="single" w:color="auto" w:sz="4" w:space="0"/>
              <w:left w:val="single" w:color="auto" w:sz="4" w:space="0"/>
              <w:bottom w:val="single" w:color="auto" w:sz="4" w:space="0"/>
              <w:right w:val="single" w:color="auto" w:sz="4" w:space="0"/>
            </w:tcBorders>
            <w:vAlign w:val="center"/>
          </w:tcPr>
          <w:p w14:paraId="1D83FA98">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4C4ED07C">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0DBB1E9">
            <w:pPr>
              <w:widowControl/>
              <w:spacing w:line="240" w:lineRule="auto"/>
              <w:jc w:val="right"/>
              <w:rPr>
                <w:rFonts w:hint="eastAsia" w:ascii="宋体" w:hAnsi="宋体" w:eastAsia="宋体" w:cs="Arial"/>
                <w:color w:val="000000"/>
                <w:kern w:val="0"/>
                <w:sz w:val="22"/>
              </w:rPr>
            </w:pPr>
          </w:p>
        </w:tc>
      </w:tr>
      <w:tr w14:paraId="4F3E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21CB09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2130126</w:t>
            </w:r>
          </w:p>
        </w:tc>
        <w:tc>
          <w:tcPr>
            <w:tcW w:w="692" w:type="dxa"/>
            <w:tcBorders>
              <w:top w:val="single" w:color="auto" w:sz="4" w:space="0"/>
              <w:left w:val="single" w:color="auto" w:sz="4" w:space="0"/>
              <w:bottom w:val="single" w:color="auto" w:sz="4" w:space="0"/>
              <w:right w:val="single" w:color="auto" w:sz="4" w:space="0"/>
            </w:tcBorders>
            <w:vAlign w:val="center"/>
          </w:tcPr>
          <w:p w14:paraId="3128C3B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农村社会事业</w:t>
            </w:r>
          </w:p>
        </w:tc>
        <w:tc>
          <w:tcPr>
            <w:tcW w:w="1141" w:type="dxa"/>
            <w:tcBorders>
              <w:top w:val="single" w:color="auto" w:sz="4" w:space="0"/>
              <w:left w:val="single" w:color="auto" w:sz="4" w:space="0"/>
              <w:bottom w:val="single" w:color="auto" w:sz="4" w:space="0"/>
              <w:right w:val="single" w:color="auto" w:sz="4" w:space="0"/>
            </w:tcBorders>
            <w:vAlign w:val="center"/>
          </w:tcPr>
          <w:p w14:paraId="2618148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1080" w:type="dxa"/>
            <w:tcBorders>
              <w:top w:val="single" w:color="auto" w:sz="4" w:space="0"/>
              <w:left w:val="single" w:color="auto" w:sz="4" w:space="0"/>
              <w:bottom w:val="single" w:color="auto" w:sz="4" w:space="0"/>
              <w:right w:val="single" w:color="auto" w:sz="4" w:space="0"/>
            </w:tcBorders>
            <w:vAlign w:val="center"/>
          </w:tcPr>
          <w:p w14:paraId="1DE51218">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57A7A99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930" w:type="dxa"/>
            <w:tcBorders>
              <w:top w:val="single" w:color="auto" w:sz="4" w:space="0"/>
              <w:left w:val="single" w:color="auto" w:sz="4" w:space="0"/>
              <w:bottom w:val="single" w:color="auto" w:sz="4" w:space="0"/>
              <w:right w:val="single" w:color="auto" w:sz="4" w:space="0"/>
            </w:tcBorders>
            <w:vAlign w:val="center"/>
          </w:tcPr>
          <w:p w14:paraId="6E683CA2">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3F5CD880">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0412E6F0">
            <w:pPr>
              <w:widowControl/>
              <w:spacing w:line="240" w:lineRule="auto"/>
              <w:jc w:val="right"/>
              <w:rPr>
                <w:rFonts w:hint="eastAsia" w:ascii="宋体" w:hAnsi="宋体" w:eastAsia="宋体" w:cs="Arial"/>
                <w:color w:val="000000"/>
                <w:kern w:val="0"/>
                <w:sz w:val="22"/>
              </w:rPr>
            </w:pPr>
          </w:p>
        </w:tc>
      </w:tr>
      <w:tr w14:paraId="2DAB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F659F5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2130142</w:t>
            </w:r>
          </w:p>
        </w:tc>
        <w:tc>
          <w:tcPr>
            <w:tcW w:w="692" w:type="dxa"/>
            <w:tcBorders>
              <w:top w:val="single" w:color="auto" w:sz="4" w:space="0"/>
              <w:left w:val="single" w:color="auto" w:sz="4" w:space="0"/>
              <w:bottom w:val="single" w:color="auto" w:sz="4" w:space="0"/>
              <w:right w:val="single" w:color="auto" w:sz="4" w:space="0"/>
            </w:tcBorders>
            <w:vAlign w:val="center"/>
          </w:tcPr>
          <w:p w14:paraId="568B853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农村道路建设</w:t>
            </w:r>
          </w:p>
        </w:tc>
        <w:tc>
          <w:tcPr>
            <w:tcW w:w="1141" w:type="dxa"/>
            <w:tcBorders>
              <w:top w:val="single" w:color="auto" w:sz="4" w:space="0"/>
              <w:left w:val="single" w:color="auto" w:sz="4" w:space="0"/>
              <w:bottom w:val="single" w:color="auto" w:sz="4" w:space="0"/>
              <w:right w:val="single" w:color="auto" w:sz="4" w:space="0"/>
            </w:tcBorders>
            <w:vAlign w:val="center"/>
          </w:tcPr>
          <w:p w14:paraId="09648DC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106.93</w:t>
            </w:r>
          </w:p>
        </w:tc>
        <w:tc>
          <w:tcPr>
            <w:tcW w:w="1080" w:type="dxa"/>
            <w:tcBorders>
              <w:top w:val="single" w:color="auto" w:sz="4" w:space="0"/>
              <w:left w:val="single" w:color="auto" w:sz="4" w:space="0"/>
              <w:bottom w:val="single" w:color="auto" w:sz="4" w:space="0"/>
              <w:right w:val="single" w:color="auto" w:sz="4" w:space="0"/>
            </w:tcBorders>
            <w:vAlign w:val="center"/>
          </w:tcPr>
          <w:p w14:paraId="539B87BD">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22DD6ED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106.93</w:t>
            </w:r>
          </w:p>
        </w:tc>
        <w:tc>
          <w:tcPr>
            <w:tcW w:w="930" w:type="dxa"/>
            <w:tcBorders>
              <w:top w:val="single" w:color="auto" w:sz="4" w:space="0"/>
              <w:left w:val="single" w:color="auto" w:sz="4" w:space="0"/>
              <w:bottom w:val="single" w:color="auto" w:sz="4" w:space="0"/>
              <w:right w:val="single" w:color="auto" w:sz="4" w:space="0"/>
            </w:tcBorders>
            <w:vAlign w:val="center"/>
          </w:tcPr>
          <w:p w14:paraId="08C8C1B6">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42F55EBC">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26398E6">
            <w:pPr>
              <w:widowControl/>
              <w:spacing w:line="240" w:lineRule="auto"/>
              <w:jc w:val="right"/>
              <w:rPr>
                <w:rFonts w:hint="eastAsia" w:ascii="宋体" w:hAnsi="宋体" w:eastAsia="宋体" w:cs="Arial"/>
                <w:color w:val="000000"/>
                <w:kern w:val="0"/>
                <w:sz w:val="22"/>
              </w:rPr>
            </w:pPr>
          </w:p>
        </w:tc>
      </w:tr>
      <w:tr w14:paraId="320B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457C07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2130199</w:t>
            </w:r>
          </w:p>
        </w:tc>
        <w:tc>
          <w:tcPr>
            <w:tcW w:w="692" w:type="dxa"/>
            <w:tcBorders>
              <w:top w:val="single" w:color="auto" w:sz="4" w:space="0"/>
              <w:left w:val="single" w:color="auto" w:sz="4" w:space="0"/>
              <w:bottom w:val="single" w:color="auto" w:sz="4" w:space="0"/>
              <w:right w:val="single" w:color="auto" w:sz="4" w:space="0"/>
            </w:tcBorders>
            <w:vAlign w:val="center"/>
          </w:tcPr>
          <w:p w14:paraId="345B474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其他农业农村支出</w:t>
            </w:r>
          </w:p>
        </w:tc>
        <w:tc>
          <w:tcPr>
            <w:tcW w:w="1141" w:type="dxa"/>
            <w:tcBorders>
              <w:top w:val="single" w:color="auto" w:sz="4" w:space="0"/>
              <w:left w:val="single" w:color="auto" w:sz="4" w:space="0"/>
              <w:bottom w:val="single" w:color="auto" w:sz="4" w:space="0"/>
              <w:right w:val="single" w:color="auto" w:sz="4" w:space="0"/>
            </w:tcBorders>
            <w:vAlign w:val="center"/>
          </w:tcPr>
          <w:p w14:paraId="3DA6435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397.63</w:t>
            </w:r>
          </w:p>
        </w:tc>
        <w:tc>
          <w:tcPr>
            <w:tcW w:w="1080" w:type="dxa"/>
            <w:tcBorders>
              <w:top w:val="single" w:color="auto" w:sz="4" w:space="0"/>
              <w:left w:val="single" w:color="auto" w:sz="4" w:space="0"/>
              <w:bottom w:val="single" w:color="auto" w:sz="4" w:space="0"/>
              <w:right w:val="single" w:color="auto" w:sz="4" w:space="0"/>
            </w:tcBorders>
            <w:vAlign w:val="center"/>
          </w:tcPr>
          <w:p w14:paraId="6F43530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186.47</w:t>
            </w:r>
          </w:p>
        </w:tc>
        <w:tc>
          <w:tcPr>
            <w:tcW w:w="1020" w:type="dxa"/>
            <w:tcBorders>
              <w:top w:val="single" w:color="auto" w:sz="4" w:space="0"/>
              <w:left w:val="single" w:color="auto" w:sz="4" w:space="0"/>
              <w:bottom w:val="single" w:color="auto" w:sz="4" w:space="0"/>
              <w:right w:val="single" w:color="auto" w:sz="4" w:space="0"/>
            </w:tcBorders>
            <w:vAlign w:val="center"/>
          </w:tcPr>
          <w:p w14:paraId="1767079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211.16</w:t>
            </w:r>
          </w:p>
        </w:tc>
        <w:tc>
          <w:tcPr>
            <w:tcW w:w="930" w:type="dxa"/>
            <w:tcBorders>
              <w:top w:val="single" w:color="auto" w:sz="4" w:space="0"/>
              <w:left w:val="single" w:color="auto" w:sz="4" w:space="0"/>
              <w:bottom w:val="single" w:color="auto" w:sz="4" w:space="0"/>
              <w:right w:val="single" w:color="auto" w:sz="4" w:space="0"/>
            </w:tcBorders>
            <w:vAlign w:val="center"/>
          </w:tcPr>
          <w:p w14:paraId="11D18FB1">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80ECB3E">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EC30119">
            <w:pPr>
              <w:widowControl/>
              <w:spacing w:line="240" w:lineRule="auto"/>
              <w:jc w:val="right"/>
              <w:rPr>
                <w:rFonts w:hint="eastAsia" w:ascii="宋体" w:hAnsi="宋体" w:eastAsia="宋体" w:cs="Arial"/>
                <w:color w:val="000000"/>
                <w:kern w:val="0"/>
                <w:sz w:val="22"/>
              </w:rPr>
            </w:pPr>
          </w:p>
        </w:tc>
      </w:tr>
      <w:tr w14:paraId="3F18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CCEFE4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21305</w:t>
            </w:r>
          </w:p>
        </w:tc>
        <w:tc>
          <w:tcPr>
            <w:tcW w:w="692" w:type="dxa"/>
            <w:tcBorders>
              <w:top w:val="single" w:color="auto" w:sz="4" w:space="0"/>
              <w:left w:val="single" w:color="auto" w:sz="4" w:space="0"/>
              <w:bottom w:val="single" w:color="auto" w:sz="4" w:space="0"/>
              <w:right w:val="single" w:color="auto" w:sz="4" w:space="0"/>
            </w:tcBorders>
            <w:vAlign w:val="center"/>
          </w:tcPr>
          <w:p w14:paraId="3C204C7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扶贫</w:t>
            </w:r>
          </w:p>
        </w:tc>
        <w:tc>
          <w:tcPr>
            <w:tcW w:w="1141" w:type="dxa"/>
            <w:tcBorders>
              <w:top w:val="single" w:color="auto" w:sz="4" w:space="0"/>
              <w:left w:val="single" w:color="auto" w:sz="4" w:space="0"/>
              <w:bottom w:val="single" w:color="auto" w:sz="4" w:space="0"/>
              <w:right w:val="single" w:color="auto" w:sz="4" w:space="0"/>
            </w:tcBorders>
            <w:vAlign w:val="center"/>
          </w:tcPr>
          <w:p w14:paraId="26BBC98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252.60</w:t>
            </w:r>
          </w:p>
        </w:tc>
        <w:tc>
          <w:tcPr>
            <w:tcW w:w="1080" w:type="dxa"/>
            <w:tcBorders>
              <w:top w:val="single" w:color="auto" w:sz="4" w:space="0"/>
              <w:left w:val="single" w:color="auto" w:sz="4" w:space="0"/>
              <w:bottom w:val="single" w:color="auto" w:sz="4" w:space="0"/>
              <w:right w:val="single" w:color="auto" w:sz="4" w:space="0"/>
            </w:tcBorders>
            <w:vAlign w:val="center"/>
          </w:tcPr>
          <w:p w14:paraId="62107CEE">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12E8B28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252.60</w:t>
            </w:r>
          </w:p>
        </w:tc>
        <w:tc>
          <w:tcPr>
            <w:tcW w:w="930" w:type="dxa"/>
            <w:tcBorders>
              <w:top w:val="single" w:color="auto" w:sz="4" w:space="0"/>
              <w:left w:val="single" w:color="auto" w:sz="4" w:space="0"/>
              <w:bottom w:val="single" w:color="auto" w:sz="4" w:space="0"/>
              <w:right w:val="single" w:color="auto" w:sz="4" w:space="0"/>
            </w:tcBorders>
            <w:vAlign w:val="center"/>
          </w:tcPr>
          <w:p w14:paraId="3228928E">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3F4A094">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80C3738">
            <w:pPr>
              <w:widowControl/>
              <w:spacing w:line="240" w:lineRule="auto"/>
              <w:jc w:val="right"/>
              <w:rPr>
                <w:rFonts w:hint="eastAsia" w:ascii="宋体" w:hAnsi="宋体" w:eastAsia="宋体" w:cs="Arial"/>
                <w:color w:val="000000"/>
                <w:kern w:val="0"/>
                <w:sz w:val="22"/>
              </w:rPr>
            </w:pPr>
          </w:p>
        </w:tc>
      </w:tr>
      <w:tr w14:paraId="2E27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EE6964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2130505</w:t>
            </w:r>
          </w:p>
        </w:tc>
        <w:tc>
          <w:tcPr>
            <w:tcW w:w="692" w:type="dxa"/>
            <w:tcBorders>
              <w:top w:val="single" w:color="auto" w:sz="4" w:space="0"/>
              <w:left w:val="single" w:color="auto" w:sz="4" w:space="0"/>
              <w:bottom w:val="single" w:color="auto" w:sz="4" w:space="0"/>
              <w:right w:val="single" w:color="auto" w:sz="4" w:space="0"/>
            </w:tcBorders>
            <w:vAlign w:val="center"/>
          </w:tcPr>
          <w:p w14:paraId="43C5666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生产发展</w:t>
            </w:r>
          </w:p>
        </w:tc>
        <w:tc>
          <w:tcPr>
            <w:tcW w:w="1141" w:type="dxa"/>
            <w:tcBorders>
              <w:top w:val="single" w:color="auto" w:sz="4" w:space="0"/>
              <w:left w:val="single" w:color="auto" w:sz="4" w:space="0"/>
              <w:bottom w:val="single" w:color="auto" w:sz="4" w:space="0"/>
              <w:right w:val="single" w:color="auto" w:sz="4" w:space="0"/>
            </w:tcBorders>
            <w:vAlign w:val="center"/>
          </w:tcPr>
          <w:p w14:paraId="57C408A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169.60</w:t>
            </w:r>
          </w:p>
        </w:tc>
        <w:tc>
          <w:tcPr>
            <w:tcW w:w="1080" w:type="dxa"/>
            <w:tcBorders>
              <w:top w:val="single" w:color="auto" w:sz="4" w:space="0"/>
              <w:left w:val="single" w:color="auto" w:sz="4" w:space="0"/>
              <w:bottom w:val="single" w:color="auto" w:sz="4" w:space="0"/>
              <w:right w:val="single" w:color="auto" w:sz="4" w:space="0"/>
            </w:tcBorders>
            <w:vAlign w:val="center"/>
          </w:tcPr>
          <w:p w14:paraId="290E0BD0">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024D1365">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169.60</w:t>
            </w:r>
          </w:p>
        </w:tc>
        <w:tc>
          <w:tcPr>
            <w:tcW w:w="930" w:type="dxa"/>
            <w:tcBorders>
              <w:top w:val="single" w:color="auto" w:sz="4" w:space="0"/>
              <w:left w:val="single" w:color="auto" w:sz="4" w:space="0"/>
              <w:bottom w:val="single" w:color="auto" w:sz="4" w:space="0"/>
              <w:right w:val="single" w:color="auto" w:sz="4" w:space="0"/>
            </w:tcBorders>
            <w:vAlign w:val="center"/>
          </w:tcPr>
          <w:p w14:paraId="51BB4451">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10A7B460">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FB2D119">
            <w:pPr>
              <w:widowControl/>
              <w:spacing w:line="240" w:lineRule="auto"/>
              <w:jc w:val="right"/>
              <w:rPr>
                <w:rFonts w:hint="eastAsia" w:ascii="宋体" w:hAnsi="宋体" w:eastAsia="宋体" w:cs="Arial"/>
                <w:color w:val="000000"/>
                <w:kern w:val="0"/>
                <w:sz w:val="22"/>
              </w:rPr>
            </w:pPr>
          </w:p>
        </w:tc>
      </w:tr>
      <w:tr w14:paraId="6A68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742272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2130599</w:t>
            </w:r>
          </w:p>
        </w:tc>
        <w:tc>
          <w:tcPr>
            <w:tcW w:w="692" w:type="dxa"/>
            <w:tcBorders>
              <w:top w:val="single" w:color="auto" w:sz="4" w:space="0"/>
              <w:left w:val="single" w:color="auto" w:sz="4" w:space="0"/>
              <w:bottom w:val="single" w:color="auto" w:sz="4" w:space="0"/>
              <w:right w:val="single" w:color="auto" w:sz="4" w:space="0"/>
            </w:tcBorders>
            <w:vAlign w:val="center"/>
          </w:tcPr>
          <w:p w14:paraId="032C60F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其他扶贫支出</w:t>
            </w:r>
          </w:p>
        </w:tc>
        <w:tc>
          <w:tcPr>
            <w:tcW w:w="1141" w:type="dxa"/>
            <w:tcBorders>
              <w:top w:val="single" w:color="auto" w:sz="4" w:space="0"/>
              <w:left w:val="single" w:color="auto" w:sz="4" w:space="0"/>
              <w:bottom w:val="single" w:color="auto" w:sz="4" w:space="0"/>
              <w:right w:val="single" w:color="auto" w:sz="4" w:space="0"/>
            </w:tcBorders>
            <w:vAlign w:val="center"/>
          </w:tcPr>
          <w:p w14:paraId="4E66213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83.00</w:t>
            </w:r>
          </w:p>
        </w:tc>
        <w:tc>
          <w:tcPr>
            <w:tcW w:w="1080" w:type="dxa"/>
            <w:tcBorders>
              <w:top w:val="single" w:color="auto" w:sz="4" w:space="0"/>
              <w:left w:val="single" w:color="auto" w:sz="4" w:space="0"/>
              <w:bottom w:val="single" w:color="auto" w:sz="4" w:space="0"/>
              <w:right w:val="single" w:color="auto" w:sz="4" w:space="0"/>
            </w:tcBorders>
            <w:vAlign w:val="center"/>
          </w:tcPr>
          <w:p w14:paraId="5F0D7332">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70F3E32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83.00</w:t>
            </w:r>
          </w:p>
        </w:tc>
        <w:tc>
          <w:tcPr>
            <w:tcW w:w="930" w:type="dxa"/>
            <w:tcBorders>
              <w:top w:val="single" w:color="auto" w:sz="4" w:space="0"/>
              <w:left w:val="single" w:color="auto" w:sz="4" w:space="0"/>
              <w:bottom w:val="single" w:color="auto" w:sz="4" w:space="0"/>
              <w:right w:val="single" w:color="auto" w:sz="4" w:space="0"/>
            </w:tcBorders>
            <w:vAlign w:val="center"/>
          </w:tcPr>
          <w:p w14:paraId="043A04B3">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70C2D0F">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CD31BAC">
            <w:pPr>
              <w:widowControl/>
              <w:spacing w:line="240" w:lineRule="auto"/>
              <w:jc w:val="right"/>
              <w:rPr>
                <w:rFonts w:hint="eastAsia" w:ascii="宋体" w:hAnsi="宋体" w:eastAsia="宋体" w:cs="Arial"/>
                <w:color w:val="000000"/>
                <w:kern w:val="0"/>
                <w:sz w:val="22"/>
              </w:rPr>
            </w:pPr>
          </w:p>
        </w:tc>
      </w:tr>
      <w:tr w14:paraId="3939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E65631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21307</w:t>
            </w:r>
          </w:p>
        </w:tc>
        <w:tc>
          <w:tcPr>
            <w:tcW w:w="692" w:type="dxa"/>
            <w:tcBorders>
              <w:top w:val="single" w:color="auto" w:sz="4" w:space="0"/>
              <w:left w:val="single" w:color="auto" w:sz="4" w:space="0"/>
              <w:bottom w:val="single" w:color="auto" w:sz="4" w:space="0"/>
              <w:right w:val="single" w:color="auto" w:sz="4" w:space="0"/>
            </w:tcBorders>
            <w:vAlign w:val="center"/>
          </w:tcPr>
          <w:p w14:paraId="6FE4739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农村综合改革</w:t>
            </w:r>
          </w:p>
        </w:tc>
        <w:tc>
          <w:tcPr>
            <w:tcW w:w="1141" w:type="dxa"/>
            <w:tcBorders>
              <w:top w:val="single" w:color="auto" w:sz="4" w:space="0"/>
              <w:left w:val="single" w:color="auto" w:sz="4" w:space="0"/>
              <w:bottom w:val="single" w:color="auto" w:sz="4" w:space="0"/>
              <w:right w:val="single" w:color="auto" w:sz="4" w:space="0"/>
            </w:tcBorders>
            <w:vAlign w:val="center"/>
          </w:tcPr>
          <w:p w14:paraId="17B5523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815.00</w:t>
            </w:r>
          </w:p>
        </w:tc>
        <w:tc>
          <w:tcPr>
            <w:tcW w:w="1080" w:type="dxa"/>
            <w:tcBorders>
              <w:top w:val="single" w:color="auto" w:sz="4" w:space="0"/>
              <w:left w:val="single" w:color="auto" w:sz="4" w:space="0"/>
              <w:bottom w:val="single" w:color="auto" w:sz="4" w:space="0"/>
              <w:right w:val="single" w:color="auto" w:sz="4" w:space="0"/>
            </w:tcBorders>
            <w:vAlign w:val="center"/>
          </w:tcPr>
          <w:p w14:paraId="110E8A17">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0FF71C3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815.00</w:t>
            </w:r>
          </w:p>
        </w:tc>
        <w:tc>
          <w:tcPr>
            <w:tcW w:w="930" w:type="dxa"/>
            <w:tcBorders>
              <w:top w:val="single" w:color="auto" w:sz="4" w:space="0"/>
              <w:left w:val="single" w:color="auto" w:sz="4" w:space="0"/>
              <w:bottom w:val="single" w:color="auto" w:sz="4" w:space="0"/>
              <w:right w:val="single" w:color="auto" w:sz="4" w:space="0"/>
            </w:tcBorders>
            <w:vAlign w:val="center"/>
          </w:tcPr>
          <w:p w14:paraId="3A1C16B2">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0D0F62B8">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0896F52C">
            <w:pPr>
              <w:widowControl/>
              <w:spacing w:line="240" w:lineRule="auto"/>
              <w:jc w:val="right"/>
              <w:rPr>
                <w:rFonts w:hint="eastAsia" w:ascii="宋体" w:hAnsi="宋体" w:eastAsia="宋体" w:cs="Arial"/>
                <w:color w:val="000000"/>
                <w:kern w:val="0"/>
                <w:sz w:val="22"/>
              </w:rPr>
            </w:pPr>
          </w:p>
        </w:tc>
      </w:tr>
      <w:tr w14:paraId="5604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1ADEEA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2130701</w:t>
            </w:r>
          </w:p>
        </w:tc>
        <w:tc>
          <w:tcPr>
            <w:tcW w:w="692" w:type="dxa"/>
            <w:tcBorders>
              <w:top w:val="single" w:color="auto" w:sz="4" w:space="0"/>
              <w:left w:val="single" w:color="auto" w:sz="4" w:space="0"/>
              <w:bottom w:val="single" w:color="auto" w:sz="4" w:space="0"/>
              <w:right w:val="single" w:color="auto" w:sz="4" w:space="0"/>
            </w:tcBorders>
            <w:vAlign w:val="center"/>
          </w:tcPr>
          <w:p w14:paraId="37358F9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对村级公益事业建设的补助</w:t>
            </w:r>
          </w:p>
        </w:tc>
        <w:tc>
          <w:tcPr>
            <w:tcW w:w="1141" w:type="dxa"/>
            <w:tcBorders>
              <w:top w:val="single" w:color="auto" w:sz="4" w:space="0"/>
              <w:left w:val="single" w:color="auto" w:sz="4" w:space="0"/>
              <w:bottom w:val="single" w:color="auto" w:sz="4" w:space="0"/>
              <w:right w:val="single" w:color="auto" w:sz="4" w:space="0"/>
            </w:tcBorders>
            <w:vAlign w:val="center"/>
          </w:tcPr>
          <w:p w14:paraId="30AF6D7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207.00</w:t>
            </w:r>
          </w:p>
        </w:tc>
        <w:tc>
          <w:tcPr>
            <w:tcW w:w="1080" w:type="dxa"/>
            <w:tcBorders>
              <w:top w:val="single" w:color="auto" w:sz="4" w:space="0"/>
              <w:left w:val="single" w:color="auto" w:sz="4" w:space="0"/>
              <w:bottom w:val="single" w:color="auto" w:sz="4" w:space="0"/>
              <w:right w:val="single" w:color="auto" w:sz="4" w:space="0"/>
            </w:tcBorders>
            <w:vAlign w:val="center"/>
          </w:tcPr>
          <w:p w14:paraId="0DCBEC3F">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13AFDB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207.00</w:t>
            </w:r>
          </w:p>
        </w:tc>
        <w:tc>
          <w:tcPr>
            <w:tcW w:w="930" w:type="dxa"/>
            <w:tcBorders>
              <w:top w:val="single" w:color="auto" w:sz="4" w:space="0"/>
              <w:left w:val="single" w:color="auto" w:sz="4" w:space="0"/>
              <w:bottom w:val="single" w:color="auto" w:sz="4" w:space="0"/>
              <w:right w:val="single" w:color="auto" w:sz="4" w:space="0"/>
            </w:tcBorders>
            <w:vAlign w:val="center"/>
          </w:tcPr>
          <w:p w14:paraId="55691578">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0C978BE5">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67CE7D76">
            <w:pPr>
              <w:widowControl/>
              <w:spacing w:line="240" w:lineRule="auto"/>
              <w:jc w:val="right"/>
              <w:rPr>
                <w:rFonts w:hint="eastAsia" w:ascii="宋体" w:hAnsi="宋体" w:eastAsia="宋体" w:cs="Arial"/>
                <w:color w:val="000000"/>
                <w:kern w:val="0"/>
                <w:sz w:val="22"/>
              </w:rPr>
            </w:pPr>
          </w:p>
        </w:tc>
      </w:tr>
      <w:tr w14:paraId="3BB6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9CDDB2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2130705</w:t>
            </w:r>
          </w:p>
        </w:tc>
        <w:tc>
          <w:tcPr>
            <w:tcW w:w="692" w:type="dxa"/>
            <w:tcBorders>
              <w:top w:val="single" w:color="auto" w:sz="4" w:space="0"/>
              <w:left w:val="single" w:color="auto" w:sz="4" w:space="0"/>
              <w:bottom w:val="single" w:color="auto" w:sz="4" w:space="0"/>
              <w:right w:val="single" w:color="auto" w:sz="4" w:space="0"/>
            </w:tcBorders>
            <w:vAlign w:val="center"/>
          </w:tcPr>
          <w:p w14:paraId="56AD67A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对村民委员会和村党支部的补助</w:t>
            </w:r>
          </w:p>
        </w:tc>
        <w:tc>
          <w:tcPr>
            <w:tcW w:w="1141" w:type="dxa"/>
            <w:tcBorders>
              <w:top w:val="single" w:color="auto" w:sz="4" w:space="0"/>
              <w:left w:val="single" w:color="auto" w:sz="4" w:space="0"/>
              <w:bottom w:val="single" w:color="auto" w:sz="4" w:space="0"/>
              <w:right w:val="single" w:color="auto" w:sz="4" w:space="0"/>
            </w:tcBorders>
            <w:vAlign w:val="center"/>
          </w:tcPr>
          <w:p w14:paraId="38AD633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608.00</w:t>
            </w:r>
          </w:p>
        </w:tc>
        <w:tc>
          <w:tcPr>
            <w:tcW w:w="1080" w:type="dxa"/>
            <w:tcBorders>
              <w:top w:val="single" w:color="auto" w:sz="4" w:space="0"/>
              <w:left w:val="single" w:color="auto" w:sz="4" w:space="0"/>
              <w:bottom w:val="single" w:color="auto" w:sz="4" w:space="0"/>
              <w:right w:val="single" w:color="auto" w:sz="4" w:space="0"/>
            </w:tcBorders>
            <w:vAlign w:val="center"/>
          </w:tcPr>
          <w:p w14:paraId="469669B2">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7595C96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608.00</w:t>
            </w:r>
          </w:p>
        </w:tc>
        <w:tc>
          <w:tcPr>
            <w:tcW w:w="930" w:type="dxa"/>
            <w:tcBorders>
              <w:top w:val="single" w:color="auto" w:sz="4" w:space="0"/>
              <w:left w:val="single" w:color="auto" w:sz="4" w:space="0"/>
              <w:bottom w:val="single" w:color="auto" w:sz="4" w:space="0"/>
              <w:right w:val="single" w:color="auto" w:sz="4" w:space="0"/>
            </w:tcBorders>
            <w:vAlign w:val="center"/>
          </w:tcPr>
          <w:p w14:paraId="0F669EBA">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566C65D1">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357C523">
            <w:pPr>
              <w:widowControl/>
              <w:spacing w:line="240" w:lineRule="auto"/>
              <w:jc w:val="right"/>
              <w:rPr>
                <w:rFonts w:hint="eastAsia" w:ascii="宋体" w:hAnsi="宋体" w:eastAsia="宋体" w:cs="Arial"/>
                <w:color w:val="000000"/>
                <w:kern w:val="0"/>
                <w:sz w:val="22"/>
              </w:rPr>
            </w:pPr>
          </w:p>
        </w:tc>
      </w:tr>
      <w:tr w14:paraId="7484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7D2EAD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214</w:t>
            </w:r>
          </w:p>
        </w:tc>
        <w:tc>
          <w:tcPr>
            <w:tcW w:w="692" w:type="dxa"/>
            <w:tcBorders>
              <w:top w:val="single" w:color="auto" w:sz="4" w:space="0"/>
              <w:left w:val="single" w:color="auto" w:sz="4" w:space="0"/>
              <w:bottom w:val="single" w:color="auto" w:sz="4" w:space="0"/>
              <w:right w:val="single" w:color="auto" w:sz="4" w:space="0"/>
            </w:tcBorders>
            <w:vAlign w:val="center"/>
          </w:tcPr>
          <w:p w14:paraId="5321875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141" w:type="dxa"/>
            <w:tcBorders>
              <w:top w:val="single" w:color="auto" w:sz="4" w:space="0"/>
              <w:left w:val="single" w:color="auto" w:sz="4" w:space="0"/>
              <w:bottom w:val="single" w:color="auto" w:sz="4" w:space="0"/>
              <w:right w:val="single" w:color="auto" w:sz="4" w:space="0"/>
            </w:tcBorders>
            <w:vAlign w:val="center"/>
          </w:tcPr>
          <w:p w14:paraId="5D6BE86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20.00</w:t>
            </w:r>
          </w:p>
        </w:tc>
        <w:tc>
          <w:tcPr>
            <w:tcW w:w="1080" w:type="dxa"/>
            <w:tcBorders>
              <w:top w:val="single" w:color="auto" w:sz="4" w:space="0"/>
              <w:left w:val="single" w:color="auto" w:sz="4" w:space="0"/>
              <w:bottom w:val="single" w:color="auto" w:sz="4" w:space="0"/>
              <w:right w:val="single" w:color="auto" w:sz="4" w:space="0"/>
            </w:tcBorders>
            <w:vAlign w:val="center"/>
          </w:tcPr>
          <w:p w14:paraId="65657CE9">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3D3171A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20.00</w:t>
            </w:r>
          </w:p>
        </w:tc>
        <w:tc>
          <w:tcPr>
            <w:tcW w:w="930" w:type="dxa"/>
            <w:tcBorders>
              <w:top w:val="single" w:color="auto" w:sz="4" w:space="0"/>
              <w:left w:val="single" w:color="auto" w:sz="4" w:space="0"/>
              <w:bottom w:val="single" w:color="auto" w:sz="4" w:space="0"/>
              <w:right w:val="single" w:color="auto" w:sz="4" w:space="0"/>
            </w:tcBorders>
            <w:vAlign w:val="center"/>
          </w:tcPr>
          <w:p w14:paraId="4B7E4FB8">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124CFD60">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C5CF4D0">
            <w:pPr>
              <w:widowControl/>
              <w:spacing w:line="240" w:lineRule="auto"/>
              <w:jc w:val="right"/>
              <w:rPr>
                <w:rFonts w:hint="eastAsia" w:ascii="宋体" w:hAnsi="宋体" w:eastAsia="宋体" w:cs="Arial"/>
                <w:color w:val="000000"/>
                <w:kern w:val="0"/>
                <w:sz w:val="22"/>
              </w:rPr>
            </w:pPr>
          </w:p>
        </w:tc>
      </w:tr>
      <w:tr w14:paraId="4C6F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632302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21499</w:t>
            </w:r>
          </w:p>
        </w:tc>
        <w:tc>
          <w:tcPr>
            <w:tcW w:w="692" w:type="dxa"/>
            <w:tcBorders>
              <w:top w:val="single" w:color="auto" w:sz="4" w:space="0"/>
              <w:left w:val="single" w:color="auto" w:sz="4" w:space="0"/>
              <w:bottom w:val="single" w:color="auto" w:sz="4" w:space="0"/>
              <w:right w:val="single" w:color="auto" w:sz="4" w:space="0"/>
            </w:tcBorders>
            <w:vAlign w:val="center"/>
          </w:tcPr>
          <w:p w14:paraId="71EC44B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其他交通运输支出</w:t>
            </w:r>
          </w:p>
        </w:tc>
        <w:tc>
          <w:tcPr>
            <w:tcW w:w="1141" w:type="dxa"/>
            <w:tcBorders>
              <w:top w:val="single" w:color="auto" w:sz="4" w:space="0"/>
              <w:left w:val="single" w:color="auto" w:sz="4" w:space="0"/>
              <w:bottom w:val="single" w:color="auto" w:sz="4" w:space="0"/>
              <w:right w:val="single" w:color="auto" w:sz="4" w:space="0"/>
            </w:tcBorders>
            <w:vAlign w:val="center"/>
          </w:tcPr>
          <w:p w14:paraId="161878B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20.00</w:t>
            </w:r>
          </w:p>
        </w:tc>
        <w:tc>
          <w:tcPr>
            <w:tcW w:w="1080" w:type="dxa"/>
            <w:tcBorders>
              <w:top w:val="single" w:color="auto" w:sz="4" w:space="0"/>
              <w:left w:val="single" w:color="auto" w:sz="4" w:space="0"/>
              <w:bottom w:val="single" w:color="auto" w:sz="4" w:space="0"/>
              <w:right w:val="single" w:color="auto" w:sz="4" w:space="0"/>
            </w:tcBorders>
            <w:vAlign w:val="center"/>
          </w:tcPr>
          <w:p w14:paraId="28D0BBF5">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341331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20.00</w:t>
            </w:r>
          </w:p>
        </w:tc>
        <w:tc>
          <w:tcPr>
            <w:tcW w:w="930" w:type="dxa"/>
            <w:tcBorders>
              <w:top w:val="single" w:color="auto" w:sz="4" w:space="0"/>
              <w:left w:val="single" w:color="auto" w:sz="4" w:space="0"/>
              <w:bottom w:val="single" w:color="auto" w:sz="4" w:space="0"/>
              <w:right w:val="single" w:color="auto" w:sz="4" w:space="0"/>
            </w:tcBorders>
            <w:vAlign w:val="center"/>
          </w:tcPr>
          <w:p w14:paraId="4AA80CAC">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3D05C1F2">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74B23FB9">
            <w:pPr>
              <w:widowControl/>
              <w:spacing w:line="240" w:lineRule="auto"/>
              <w:jc w:val="right"/>
              <w:rPr>
                <w:rFonts w:hint="eastAsia" w:ascii="宋体" w:hAnsi="宋体" w:eastAsia="宋体" w:cs="Arial"/>
                <w:color w:val="000000"/>
                <w:kern w:val="0"/>
                <w:sz w:val="22"/>
              </w:rPr>
            </w:pPr>
          </w:p>
        </w:tc>
      </w:tr>
      <w:tr w14:paraId="79C6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81C805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2149999</w:t>
            </w:r>
          </w:p>
        </w:tc>
        <w:tc>
          <w:tcPr>
            <w:tcW w:w="692" w:type="dxa"/>
            <w:tcBorders>
              <w:top w:val="single" w:color="auto" w:sz="4" w:space="0"/>
              <w:left w:val="single" w:color="auto" w:sz="4" w:space="0"/>
              <w:bottom w:val="single" w:color="auto" w:sz="4" w:space="0"/>
              <w:right w:val="single" w:color="auto" w:sz="4" w:space="0"/>
            </w:tcBorders>
            <w:vAlign w:val="center"/>
          </w:tcPr>
          <w:p w14:paraId="2A855DD8">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其他交通运输支出</w:t>
            </w:r>
          </w:p>
        </w:tc>
        <w:tc>
          <w:tcPr>
            <w:tcW w:w="1141" w:type="dxa"/>
            <w:tcBorders>
              <w:top w:val="single" w:color="auto" w:sz="4" w:space="0"/>
              <w:left w:val="single" w:color="auto" w:sz="4" w:space="0"/>
              <w:bottom w:val="single" w:color="auto" w:sz="4" w:space="0"/>
              <w:right w:val="single" w:color="auto" w:sz="4" w:space="0"/>
            </w:tcBorders>
            <w:vAlign w:val="center"/>
          </w:tcPr>
          <w:p w14:paraId="61F12CE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1080" w:type="dxa"/>
            <w:tcBorders>
              <w:top w:val="single" w:color="auto" w:sz="4" w:space="0"/>
              <w:left w:val="single" w:color="auto" w:sz="4" w:space="0"/>
              <w:bottom w:val="single" w:color="auto" w:sz="4" w:space="0"/>
              <w:right w:val="single" w:color="auto" w:sz="4" w:space="0"/>
            </w:tcBorders>
            <w:vAlign w:val="center"/>
          </w:tcPr>
          <w:p w14:paraId="138C122B">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4FD4A7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930" w:type="dxa"/>
            <w:tcBorders>
              <w:top w:val="single" w:color="auto" w:sz="4" w:space="0"/>
              <w:left w:val="single" w:color="auto" w:sz="4" w:space="0"/>
              <w:bottom w:val="single" w:color="auto" w:sz="4" w:space="0"/>
              <w:right w:val="single" w:color="auto" w:sz="4" w:space="0"/>
            </w:tcBorders>
            <w:vAlign w:val="center"/>
          </w:tcPr>
          <w:p w14:paraId="22A162F5">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345CA65E">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F83206E">
            <w:pPr>
              <w:widowControl/>
              <w:spacing w:line="240" w:lineRule="auto"/>
              <w:jc w:val="right"/>
              <w:rPr>
                <w:rFonts w:hint="eastAsia" w:ascii="宋体" w:hAnsi="宋体" w:eastAsia="宋体" w:cs="Arial"/>
                <w:color w:val="000000"/>
                <w:kern w:val="0"/>
                <w:sz w:val="22"/>
              </w:rPr>
            </w:pPr>
          </w:p>
        </w:tc>
      </w:tr>
      <w:tr w14:paraId="11E0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598A10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215</w:t>
            </w:r>
          </w:p>
        </w:tc>
        <w:tc>
          <w:tcPr>
            <w:tcW w:w="692" w:type="dxa"/>
            <w:tcBorders>
              <w:top w:val="single" w:color="auto" w:sz="4" w:space="0"/>
              <w:left w:val="single" w:color="auto" w:sz="4" w:space="0"/>
              <w:bottom w:val="single" w:color="auto" w:sz="4" w:space="0"/>
              <w:right w:val="single" w:color="auto" w:sz="4" w:space="0"/>
            </w:tcBorders>
            <w:vAlign w:val="center"/>
          </w:tcPr>
          <w:p w14:paraId="0B6EDAA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1141" w:type="dxa"/>
            <w:tcBorders>
              <w:top w:val="single" w:color="auto" w:sz="4" w:space="0"/>
              <w:left w:val="single" w:color="auto" w:sz="4" w:space="0"/>
              <w:bottom w:val="single" w:color="auto" w:sz="4" w:space="0"/>
              <w:right w:val="single" w:color="auto" w:sz="4" w:space="0"/>
            </w:tcBorders>
            <w:vAlign w:val="center"/>
          </w:tcPr>
          <w:p w14:paraId="28A4BA2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357.71</w:t>
            </w:r>
          </w:p>
        </w:tc>
        <w:tc>
          <w:tcPr>
            <w:tcW w:w="1080" w:type="dxa"/>
            <w:tcBorders>
              <w:top w:val="single" w:color="auto" w:sz="4" w:space="0"/>
              <w:left w:val="single" w:color="auto" w:sz="4" w:space="0"/>
              <w:bottom w:val="single" w:color="auto" w:sz="4" w:space="0"/>
              <w:right w:val="single" w:color="auto" w:sz="4" w:space="0"/>
            </w:tcBorders>
            <w:vAlign w:val="center"/>
          </w:tcPr>
          <w:p w14:paraId="7C89504B">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59BCF52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357.71</w:t>
            </w:r>
          </w:p>
        </w:tc>
        <w:tc>
          <w:tcPr>
            <w:tcW w:w="930" w:type="dxa"/>
            <w:tcBorders>
              <w:top w:val="single" w:color="auto" w:sz="4" w:space="0"/>
              <w:left w:val="single" w:color="auto" w:sz="4" w:space="0"/>
              <w:bottom w:val="single" w:color="auto" w:sz="4" w:space="0"/>
              <w:right w:val="single" w:color="auto" w:sz="4" w:space="0"/>
            </w:tcBorders>
            <w:vAlign w:val="center"/>
          </w:tcPr>
          <w:p w14:paraId="20C6E062">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3B58D541">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6EAABED9">
            <w:pPr>
              <w:widowControl/>
              <w:spacing w:line="240" w:lineRule="auto"/>
              <w:jc w:val="right"/>
              <w:rPr>
                <w:rFonts w:hint="eastAsia" w:ascii="宋体" w:hAnsi="宋体" w:eastAsia="宋体" w:cs="Arial"/>
                <w:color w:val="000000"/>
                <w:kern w:val="0"/>
                <w:sz w:val="22"/>
              </w:rPr>
            </w:pPr>
          </w:p>
        </w:tc>
      </w:tr>
      <w:tr w14:paraId="4937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043D21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21599</w:t>
            </w:r>
          </w:p>
        </w:tc>
        <w:tc>
          <w:tcPr>
            <w:tcW w:w="692" w:type="dxa"/>
            <w:tcBorders>
              <w:top w:val="single" w:color="auto" w:sz="4" w:space="0"/>
              <w:left w:val="single" w:color="auto" w:sz="4" w:space="0"/>
              <w:bottom w:val="single" w:color="auto" w:sz="4" w:space="0"/>
              <w:right w:val="single" w:color="auto" w:sz="4" w:space="0"/>
            </w:tcBorders>
            <w:vAlign w:val="center"/>
          </w:tcPr>
          <w:p w14:paraId="38D7EB1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其他资源勘探工业信息等支出</w:t>
            </w:r>
          </w:p>
        </w:tc>
        <w:tc>
          <w:tcPr>
            <w:tcW w:w="1141" w:type="dxa"/>
            <w:tcBorders>
              <w:top w:val="single" w:color="auto" w:sz="4" w:space="0"/>
              <w:left w:val="single" w:color="auto" w:sz="4" w:space="0"/>
              <w:bottom w:val="single" w:color="auto" w:sz="4" w:space="0"/>
              <w:right w:val="single" w:color="auto" w:sz="4" w:space="0"/>
            </w:tcBorders>
            <w:vAlign w:val="center"/>
          </w:tcPr>
          <w:p w14:paraId="05995B9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357.71</w:t>
            </w:r>
          </w:p>
        </w:tc>
        <w:tc>
          <w:tcPr>
            <w:tcW w:w="1080" w:type="dxa"/>
            <w:tcBorders>
              <w:top w:val="single" w:color="auto" w:sz="4" w:space="0"/>
              <w:left w:val="single" w:color="auto" w:sz="4" w:space="0"/>
              <w:bottom w:val="single" w:color="auto" w:sz="4" w:space="0"/>
              <w:right w:val="single" w:color="auto" w:sz="4" w:space="0"/>
            </w:tcBorders>
            <w:vAlign w:val="center"/>
          </w:tcPr>
          <w:p w14:paraId="020F1B7B">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3951C82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357.71</w:t>
            </w:r>
          </w:p>
        </w:tc>
        <w:tc>
          <w:tcPr>
            <w:tcW w:w="930" w:type="dxa"/>
            <w:tcBorders>
              <w:top w:val="single" w:color="auto" w:sz="4" w:space="0"/>
              <w:left w:val="single" w:color="auto" w:sz="4" w:space="0"/>
              <w:bottom w:val="single" w:color="auto" w:sz="4" w:space="0"/>
              <w:right w:val="single" w:color="auto" w:sz="4" w:space="0"/>
            </w:tcBorders>
            <w:vAlign w:val="center"/>
          </w:tcPr>
          <w:p w14:paraId="1ED9AA9F">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CA644A8">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6F467E4D">
            <w:pPr>
              <w:widowControl/>
              <w:spacing w:line="240" w:lineRule="auto"/>
              <w:jc w:val="right"/>
              <w:rPr>
                <w:rFonts w:hint="eastAsia" w:ascii="宋体" w:hAnsi="宋体" w:eastAsia="宋体" w:cs="Arial"/>
                <w:color w:val="000000"/>
                <w:kern w:val="0"/>
                <w:sz w:val="22"/>
              </w:rPr>
            </w:pPr>
          </w:p>
        </w:tc>
      </w:tr>
      <w:tr w14:paraId="137B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67C784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2159999</w:t>
            </w:r>
          </w:p>
        </w:tc>
        <w:tc>
          <w:tcPr>
            <w:tcW w:w="692" w:type="dxa"/>
            <w:tcBorders>
              <w:top w:val="single" w:color="auto" w:sz="4" w:space="0"/>
              <w:left w:val="single" w:color="auto" w:sz="4" w:space="0"/>
              <w:bottom w:val="single" w:color="auto" w:sz="4" w:space="0"/>
              <w:right w:val="single" w:color="auto" w:sz="4" w:space="0"/>
            </w:tcBorders>
            <w:vAlign w:val="center"/>
          </w:tcPr>
          <w:p w14:paraId="1DBE530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其他资源勘探工业信息等支出</w:t>
            </w:r>
          </w:p>
        </w:tc>
        <w:tc>
          <w:tcPr>
            <w:tcW w:w="1141" w:type="dxa"/>
            <w:tcBorders>
              <w:top w:val="single" w:color="auto" w:sz="4" w:space="0"/>
              <w:left w:val="single" w:color="auto" w:sz="4" w:space="0"/>
              <w:bottom w:val="single" w:color="auto" w:sz="4" w:space="0"/>
              <w:right w:val="single" w:color="auto" w:sz="4" w:space="0"/>
            </w:tcBorders>
            <w:vAlign w:val="center"/>
          </w:tcPr>
          <w:p w14:paraId="7E6DD41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357.71</w:t>
            </w:r>
          </w:p>
        </w:tc>
        <w:tc>
          <w:tcPr>
            <w:tcW w:w="1080" w:type="dxa"/>
            <w:tcBorders>
              <w:top w:val="single" w:color="auto" w:sz="4" w:space="0"/>
              <w:left w:val="single" w:color="auto" w:sz="4" w:space="0"/>
              <w:bottom w:val="single" w:color="auto" w:sz="4" w:space="0"/>
              <w:right w:val="single" w:color="auto" w:sz="4" w:space="0"/>
            </w:tcBorders>
            <w:vAlign w:val="center"/>
          </w:tcPr>
          <w:p w14:paraId="4E90EEAA">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20C0377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357.71</w:t>
            </w:r>
          </w:p>
        </w:tc>
        <w:tc>
          <w:tcPr>
            <w:tcW w:w="930" w:type="dxa"/>
            <w:tcBorders>
              <w:top w:val="single" w:color="auto" w:sz="4" w:space="0"/>
              <w:left w:val="single" w:color="auto" w:sz="4" w:space="0"/>
              <w:bottom w:val="single" w:color="auto" w:sz="4" w:space="0"/>
              <w:right w:val="single" w:color="auto" w:sz="4" w:space="0"/>
            </w:tcBorders>
            <w:vAlign w:val="center"/>
          </w:tcPr>
          <w:p w14:paraId="609CBC26">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1E7CF40">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3CED778">
            <w:pPr>
              <w:widowControl/>
              <w:spacing w:line="240" w:lineRule="auto"/>
              <w:jc w:val="right"/>
              <w:rPr>
                <w:rFonts w:hint="eastAsia" w:ascii="宋体" w:hAnsi="宋体" w:eastAsia="宋体" w:cs="Arial"/>
                <w:color w:val="000000"/>
                <w:kern w:val="0"/>
                <w:sz w:val="22"/>
              </w:rPr>
            </w:pPr>
          </w:p>
        </w:tc>
      </w:tr>
      <w:tr w14:paraId="5B88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44B2A9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221</w:t>
            </w:r>
          </w:p>
        </w:tc>
        <w:tc>
          <w:tcPr>
            <w:tcW w:w="692" w:type="dxa"/>
            <w:tcBorders>
              <w:top w:val="single" w:color="auto" w:sz="4" w:space="0"/>
              <w:left w:val="single" w:color="auto" w:sz="4" w:space="0"/>
              <w:bottom w:val="single" w:color="auto" w:sz="4" w:space="0"/>
              <w:right w:val="single" w:color="auto" w:sz="4" w:space="0"/>
            </w:tcBorders>
            <w:vAlign w:val="center"/>
          </w:tcPr>
          <w:p w14:paraId="1D1F7DA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141" w:type="dxa"/>
            <w:tcBorders>
              <w:top w:val="single" w:color="auto" w:sz="4" w:space="0"/>
              <w:left w:val="single" w:color="auto" w:sz="4" w:space="0"/>
              <w:bottom w:val="single" w:color="auto" w:sz="4" w:space="0"/>
              <w:right w:val="single" w:color="auto" w:sz="4" w:space="0"/>
            </w:tcBorders>
            <w:vAlign w:val="center"/>
          </w:tcPr>
          <w:p w14:paraId="55EA07D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112.49</w:t>
            </w:r>
          </w:p>
        </w:tc>
        <w:tc>
          <w:tcPr>
            <w:tcW w:w="1080" w:type="dxa"/>
            <w:tcBorders>
              <w:top w:val="single" w:color="auto" w:sz="4" w:space="0"/>
              <w:left w:val="single" w:color="auto" w:sz="4" w:space="0"/>
              <w:bottom w:val="single" w:color="auto" w:sz="4" w:space="0"/>
              <w:right w:val="single" w:color="auto" w:sz="4" w:space="0"/>
            </w:tcBorders>
            <w:vAlign w:val="center"/>
          </w:tcPr>
          <w:p w14:paraId="7E72EC4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112.49</w:t>
            </w:r>
          </w:p>
        </w:tc>
        <w:tc>
          <w:tcPr>
            <w:tcW w:w="1020" w:type="dxa"/>
            <w:tcBorders>
              <w:top w:val="single" w:color="auto" w:sz="4" w:space="0"/>
              <w:left w:val="single" w:color="auto" w:sz="4" w:space="0"/>
              <w:bottom w:val="single" w:color="auto" w:sz="4" w:space="0"/>
              <w:right w:val="single" w:color="auto" w:sz="4" w:space="0"/>
            </w:tcBorders>
            <w:vAlign w:val="center"/>
          </w:tcPr>
          <w:p w14:paraId="398F0443">
            <w:pPr>
              <w:jc w:val="right"/>
              <w:rPr>
                <w:rFonts w:hint="eastAsia" w:ascii="宋体" w:hAnsi="宋体" w:eastAsia="宋体" w:cs="Arial"/>
                <w:color w:val="000000"/>
                <w:kern w:val="0"/>
                <w:sz w:val="22"/>
              </w:rPr>
            </w:pPr>
          </w:p>
        </w:tc>
        <w:tc>
          <w:tcPr>
            <w:tcW w:w="930" w:type="dxa"/>
            <w:tcBorders>
              <w:top w:val="single" w:color="auto" w:sz="4" w:space="0"/>
              <w:left w:val="single" w:color="auto" w:sz="4" w:space="0"/>
              <w:bottom w:val="single" w:color="auto" w:sz="4" w:space="0"/>
              <w:right w:val="single" w:color="auto" w:sz="4" w:space="0"/>
            </w:tcBorders>
            <w:vAlign w:val="center"/>
          </w:tcPr>
          <w:p w14:paraId="65981BD6">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3B66C742">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0190D0E3">
            <w:pPr>
              <w:widowControl/>
              <w:spacing w:line="240" w:lineRule="auto"/>
              <w:jc w:val="right"/>
              <w:rPr>
                <w:rFonts w:hint="eastAsia" w:ascii="宋体" w:hAnsi="宋体" w:eastAsia="宋体" w:cs="Arial"/>
                <w:color w:val="000000"/>
                <w:kern w:val="0"/>
                <w:sz w:val="22"/>
              </w:rPr>
            </w:pPr>
          </w:p>
        </w:tc>
      </w:tr>
      <w:tr w14:paraId="4149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6A6259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22102</w:t>
            </w:r>
          </w:p>
        </w:tc>
        <w:tc>
          <w:tcPr>
            <w:tcW w:w="692" w:type="dxa"/>
            <w:tcBorders>
              <w:top w:val="single" w:color="auto" w:sz="4" w:space="0"/>
              <w:left w:val="single" w:color="auto" w:sz="4" w:space="0"/>
              <w:bottom w:val="single" w:color="auto" w:sz="4" w:space="0"/>
              <w:right w:val="single" w:color="auto" w:sz="4" w:space="0"/>
            </w:tcBorders>
            <w:vAlign w:val="center"/>
          </w:tcPr>
          <w:p w14:paraId="3CA32F1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141" w:type="dxa"/>
            <w:tcBorders>
              <w:top w:val="single" w:color="auto" w:sz="4" w:space="0"/>
              <w:left w:val="single" w:color="auto" w:sz="4" w:space="0"/>
              <w:bottom w:val="single" w:color="auto" w:sz="4" w:space="0"/>
              <w:right w:val="single" w:color="auto" w:sz="4" w:space="0"/>
            </w:tcBorders>
            <w:vAlign w:val="center"/>
          </w:tcPr>
          <w:p w14:paraId="6F388F2B">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112.49</w:t>
            </w:r>
          </w:p>
        </w:tc>
        <w:tc>
          <w:tcPr>
            <w:tcW w:w="1080" w:type="dxa"/>
            <w:tcBorders>
              <w:top w:val="single" w:color="auto" w:sz="4" w:space="0"/>
              <w:left w:val="single" w:color="auto" w:sz="4" w:space="0"/>
              <w:bottom w:val="single" w:color="auto" w:sz="4" w:space="0"/>
              <w:right w:val="single" w:color="auto" w:sz="4" w:space="0"/>
            </w:tcBorders>
            <w:vAlign w:val="center"/>
          </w:tcPr>
          <w:p w14:paraId="279F212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112.49</w:t>
            </w:r>
          </w:p>
        </w:tc>
        <w:tc>
          <w:tcPr>
            <w:tcW w:w="1020" w:type="dxa"/>
            <w:tcBorders>
              <w:top w:val="single" w:color="auto" w:sz="4" w:space="0"/>
              <w:left w:val="single" w:color="auto" w:sz="4" w:space="0"/>
              <w:bottom w:val="single" w:color="auto" w:sz="4" w:space="0"/>
              <w:right w:val="single" w:color="auto" w:sz="4" w:space="0"/>
            </w:tcBorders>
            <w:vAlign w:val="center"/>
          </w:tcPr>
          <w:p w14:paraId="01D6F281">
            <w:pPr>
              <w:jc w:val="right"/>
              <w:rPr>
                <w:rFonts w:ascii="宋体" w:hAnsi="宋体" w:eastAsia="宋体" w:cs="Arial"/>
                <w:color w:val="000000"/>
                <w:kern w:val="0"/>
                <w:sz w:val="22"/>
              </w:rPr>
            </w:pPr>
          </w:p>
        </w:tc>
        <w:tc>
          <w:tcPr>
            <w:tcW w:w="930" w:type="dxa"/>
            <w:tcBorders>
              <w:top w:val="single" w:color="auto" w:sz="4" w:space="0"/>
              <w:left w:val="single" w:color="auto" w:sz="4" w:space="0"/>
              <w:bottom w:val="single" w:color="auto" w:sz="4" w:space="0"/>
              <w:right w:val="single" w:color="auto" w:sz="4" w:space="0"/>
            </w:tcBorders>
            <w:vAlign w:val="center"/>
          </w:tcPr>
          <w:p w14:paraId="6E7DD39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single" w:color="auto" w:sz="4" w:space="0"/>
              <w:bottom w:val="single" w:color="auto" w:sz="4" w:space="0"/>
              <w:right w:val="single" w:color="auto" w:sz="4" w:space="0"/>
            </w:tcBorders>
            <w:vAlign w:val="center"/>
          </w:tcPr>
          <w:p w14:paraId="1D33D4D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33" w:type="dxa"/>
            <w:tcBorders>
              <w:top w:val="single" w:color="auto" w:sz="4" w:space="0"/>
              <w:left w:val="single" w:color="auto" w:sz="4" w:space="0"/>
              <w:bottom w:val="single" w:color="auto" w:sz="4" w:space="0"/>
              <w:right w:val="single" w:color="auto" w:sz="4" w:space="0"/>
            </w:tcBorders>
            <w:vAlign w:val="center"/>
          </w:tcPr>
          <w:p w14:paraId="5DDB7319">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735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2C916A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2210201</w:t>
            </w:r>
          </w:p>
        </w:tc>
        <w:tc>
          <w:tcPr>
            <w:tcW w:w="692" w:type="dxa"/>
            <w:tcBorders>
              <w:top w:val="single" w:color="auto" w:sz="4" w:space="0"/>
              <w:left w:val="single" w:color="auto" w:sz="4" w:space="0"/>
              <w:bottom w:val="single" w:color="auto" w:sz="4" w:space="0"/>
              <w:right w:val="single" w:color="auto" w:sz="4" w:space="0"/>
            </w:tcBorders>
            <w:vAlign w:val="center"/>
          </w:tcPr>
          <w:p w14:paraId="3541873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141" w:type="dxa"/>
            <w:tcBorders>
              <w:top w:val="single" w:color="auto" w:sz="4" w:space="0"/>
              <w:left w:val="single" w:color="auto" w:sz="4" w:space="0"/>
              <w:bottom w:val="single" w:color="auto" w:sz="4" w:space="0"/>
              <w:right w:val="single" w:color="auto" w:sz="4" w:space="0"/>
            </w:tcBorders>
            <w:vAlign w:val="center"/>
          </w:tcPr>
          <w:p w14:paraId="0F3E861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112.49</w:t>
            </w:r>
          </w:p>
        </w:tc>
        <w:tc>
          <w:tcPr>
            <w:tcW w:w="1080" w:type="dxa"/>
            <w:tcBorders>
              <w:top w:val="single" w:color="auto" w:sz="4" w:space="0"/>
              <w:left w:val="single" w:color="auto" w:sz="4" w:space="0"/>
              <w:bottom w:val="single" w:color="auto" w:sz="4" w:space="0"/>
              <w:right w:val="single" w:color="auto" w:sz="4" w:space="0"/>
            </w:tcBorders>
            <w:vAlign w:val="center"/>
          </w:tcPr>
          <w:p w14:paraId="1A4D4A9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112.49</w:t>
            </w:r>
          </w:p>
        </w:tc>
        <w:tc>
          <w:tcPr>
            <w:tcW w:w="1020" w:type="dxa"/>
            <w:tcBorders>
              <w:top w:val="single" w:color="auto" w:sz="4" w:space="0"/>
              <w:left w:val="single" w:color="auto" w:sz="4" w:space="0"/>
              <w:bottom w:val="single" w:color="auto" w:sz="4" w:space="0"/>
              <w:right w:val="single" w:color="auto" w:sz="4" w:space="0"/>
            </w:tcBorders>
            <w:vAlign w:val="center"/>
          </w:tcPr>
          <w:p w14:paraId="373B8020">
            <w:pPr>
              <w:jc w:val="right"/>
              <w:rPr>
                <w:rFonts w:hint="eastAsia" w:ascii="宋体" w:hAnsi="宋体" w:eastAsia="宋体" w:cs="Arial"/>
                <w:color w:val="000000"/>
                <w:kern w:val="0"/>
                <w:sz w:val="22"/>
              </w:rPr>
            </w:pPr>
          </w:p>
        </w:tc>
        <w:tc>
          <w:tcPr>
            <w:tcW w:w="930" w:type="dxa"/>
            <w:tcBorders>
              <w:top w:val="single" w:color="auto" w:sz="4" w:space="0"/>
              <w:left w:val="single" w:color="auto" w:sz="4" w:space="0"/>
              <w:bottom w:val="single" w:color="auto" w:sz="4" w:space="0"/>
              <w:right w:val="single" w:color="auto" w:sz="4" w:space="0"/>
            </w:tcBorders>
            <w:vAlign w:val="center"/>
          </w:tcPr>
          <w:p w14:paraId="38D74A6A">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726E6553">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0B1165AE">
            <w:pPr>
              <w:widowControl/>
              <w:spacing w:line="240" w:lineRule="auto"/>
              <w:jc w:val="right"/>
              <w:rPr>
                <w:rFonts w:hint="eastAsia" w:ascii="宋体" w:hAnsi="宋体" w:eastAsia="宋体" w:cs="Arial"/>
                <w:color w:val="000000"/>
                <w:kern w:val="0"/>
                <w:sz w:val="22"/>
              </w:rPr>
            </w:pPr>
          </w:p>
        </w:tc>
      </w:tr>
      <w:tr w14:paraId="3582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F6BE3A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224</w:t>
            </w:r>
          </w:p>
        </w:tc>
        <w:tc>
          <w:tcPr>
            <w:tcW w:w="692" w:type="dxa"/>
            <w:tcBorders>
              <w:top w:val="single" w:color="auto" w:sz="4" w:space="0"/>
              <w:left w:val="single" w:color="auto" w:sz="4" w:space="0"/>
              <w:bottom w:val="single" w:color="auto" w:sz="4" w:space="0"/>
              <w:right w:val="single" w:color="auto" w:sz="4" w:space="0"/>
            </w:tcBorders>
            <w:vAlign w:val="center"/>
          </w:tcPr>
          <w:p w14:paraId="0F1ED12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1141" w:type="dxa"/>
            <w:tcBorders>
              <w:top w:val="single" w:color="auto" w:sz="4" w:space="0"/>
              <w:left w:val="single" w:color="auto" w:sz="4" w:space="0"/>
              <w:bottom w:val="single" w:color="auto" w:sz="4" w:space="0"/>
              <w:right w:val="single" w:color="auto" w:sz="4" w:space="0"/>
            </w:tcBorders>
            <w:vAlign w:val="center"/>
          </w:tcPr>
          <w:p w14:paraId="16DCA69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60.00</w:t>
            </w:r>
          </w:p>
        </w:tc>
        <w:tc>
          <w:tcPr>
            <w:tcW w:w="1080" w:type="dxa"/>
            <w:tcBorders>
              <w:top w:val="single" w:color="auto" w:sz="4" w:space="0"/>
              <w:left w:val="single" w:color="auto" w:sz="4" w:space="0"/>
              <w:bottom w:val="single" w:color="auto" w:sz="4" w:space="0"/>
              <w:right w:val="single" w:color="auto" w:sz="4" w:space="0"/>
            </w:tcBorders>
            <w:vAlign w:val="center"/>
          </w:tcPr>
          <w:p w14:paraId="12A10C3B">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0E8CED7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60.00</w:t>
            </w:r>
          </w:p>
        </w:tc>
        <w:tc>
          <w:tcPr>
            <w:tcW w:w="930" w:type="dxa"/>
            <w:tcBorders>
              <w:top w:val="single" w:color="auto" w:sz="4" w:space="0"/>
              <w:left w:val="single" w:color="auto" w:sz="4" w:space="0"/>
              <w:bottom w:val="single" w:color="auto" w:sz="4" w:space="0"/>
              <w:right w:val="single" w:color="auto" w:sz="4" w:space="0"/>
            </w:tcBorders>
            <w:vAlign w:val="center"/>
          </w:tcPr>
          <w:p w14:paraId="72A7EA66">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484A1256">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3241A9BE">
            <w:pPr>
              <w:widowControl/>
              <w:spacing w:line="240" w:lineRule="auto"/>
              <w:jc w:val="right"/>
              <w:rPr>
                <w:rFonts w:hint="eastAsia" w:ascii="宋体" w:hAnsi="宋体" w:eastAsia="宋体" w:cs="Arial"/>
                <w:color w:val="000000"/>
                <w:kern w:val="0"/>
                <w:sz w:val="22"/>
              </w:rPr>
            </w:pPr>
          </w:p>
        </w:tc>
      </w:tr>
      <w:tr w14:paraId="5AE4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37AB0C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22402</w:t>
            </w:r>
          </w:p>
        </w:tc>
        <w:tc>
          <w:tcPr>
            <w:tcW w:w="692" w:type="dxa"/>
            <w:tcBorders>
              <w:top w:val="single" w:color="auto" w:sz="4" w:space="0"/>
              <w:left w:val="single" w:color="auto" w:sz="4" w:space="0"/>
              <w:bottom w:val="single" w:color="auto" w:sz="4" w:space="0"/>
              <w:right w:val="single" w:color="auto" w:sz="4" w:space="0"/>
            </w:tcBorders>
            <w:vAlign w:val="center"/>
          </w:tcPr>
          <w:p w14:paraId="6E433F88">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消防事务</w:t>
            </w:r>
          </w:p>
        </w:tc>
        <w:tc>
          <w:tcPr>
            <w:tcW w:w="1141" w:type="dxa"/>
            <w:tcBorders>
              <w:top w:val="single" w:color="auto" w:sz="4" w:space="0"/>
              <w:left w:val="single" w:color="auto" w:sz="4" w:space="0"/>
              <w:bottom w:val="single" w:color="auto" w:sz="4" w:space="0"/>
              <w:right w:val="single" w:color="auto" w:sz="4" w:space="0"/>
            </w:tcBorders>
            <w:vAlign w:val="center"/>
          </w:tcPr>
          <w:p w14:paraId="1064536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60.00</w:t>
            </w:r>
          </w:p>
        </w:tc>
        <w:tc>
          <w:tcPr>
            <w:tcW w:w="1080" w:type="dxa"/>
            <w:tcBorders>
              <w:top w:val="single" w:color="auto" w:sz="4" w:space="0"/>
              <w:left w:val="single" w:color="auto" w:sz="4" w:space="0"/>
              <w:bottom w:val="single" w:color="auto" w:sz="4" w:space="0"/>
              <w:right w:val="single" w:color="auto" w:sz="4" w:space="0"/>
            </w:tcBorders>
            <w:vAlign w:val="center"/>
          </w:tcPr>
          <w:p w14:paraId="088523FD">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14EB712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60.00</w:t>
            </w:r>
          </w:p>
        </w:tc>
        <w:tc>
          <w:tcPr>
            <w:tcW w:w="930" w:type="dxa"/>
            <w:tcBorders>
              <w:top w:val="single" w:color="auto" w:sz="4" w:space="0"/>
              <w:left w:val="single" w:color="auto" w:sz="4" w:space="0"/>
              <w:bottom w:val="single" w:color="auto" w:sz="4" w:space="0"/>
              <w:right w:val="single" w:color="auto" w:sz="4" w:space="0"/>
            </w:tcBorders>
            <w:vAlign w:val="center"/>
          </w:tcPr>
          <w:p w14:paraId="73D6A8C0">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67C45C4">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14FC29A6">
            <w:pPr>
              <w:widowControl/>
              <w:spacing w:line="240" w:lineRule="auto"/>
              <w:jc w:val="right"/>
              <w:rPr>
                <w:rFonts w:hint="eastAsia" w:ascii="宋体" w:hAnsi="宋体" w:eastAsia="宋体" w:cs="Arial"/>
                <w:color w:val="000000"/>
                <w:kern w:val="0"/>
                <w:sz w:val="22"/>
              </w:rPr>
            </w:pPr>
          </w:p>
        </w:tc>
      </w:tr>
      <w:tr w14:paraId="1337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98A8C9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2240204</w:t>
            </w:r>
          </w:p>
        </w:tc>
        <w:tc>
          <w:tcPr>
            <w:tcW w:w="692" w:type="dxa"/>
            <w:tcBorders>
              <w:top w:val="single" w:color="auto" w:sz="4" w:space="0"/>
              <w:left w:val="single" w:color="auto" w:sz="4" w:space="0"/>
              <w:bottom w:val="single" w:color="auto" w:sz="4" w:space="0"/>
              <w:right w:val="single" w:color="auto" w:sz="4" w:space="0"/>
            </w:tcBorders>
            <w:vAlign w:val="center"/>
          </w:tcPr>
          <w:p w14:paraId="69B1471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消防应急救援</w:t>
            </w:r>
          </w:p>
        </w:tc>
        <w:tc>
          <w:tcPr>
            <w:tcW w:w="1141" w:type="dxa"/>
            <w:tcBorders>
              <w:top w:val="single" w:color="auto" w:sz="4" w:space="0"/>
              <w:left w:val="single" w:color="auto" w:sz="4" w:space="0"/>
              <w:bottom w:val="single" w:color="auto" w:sz="4" w:space="0"/>
              <w:right w:val="single" w:color="auto" w:sz="4" w:space="0"/>
            </w:tcBorders>
            <w:vAlign w:val="center"/>
          </w:tcPr>
          <w:p w14:paraId="59C5B33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60.00</w:t>
            </w:r>
          </w:p>
        </w:tc>
        <w:tc>
          <w:tcPr>
            <w:tcW w:w="1080" w:type="dxa"/>
            <w:tcBorders>
              <w:top w:val="single" w:color="auto" w:sz="4" w:space="0"/>
              <w:left w:val="single" w:color="auto" w:sz="4" w:space="0"/>
              <w:bottom w:val="single" w:color="auto" w:sz="4" w:space="0"/>
              <w:right w:val="single" w:color="auto" w:sz="4" w:space="0"/>
            </w:tcBorders>
            <w:vAlign w:val="center"/>
          </w:tcPr>
          <w:p w14:paraId="588F9026">
            <w:pPr>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26800AE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60.00</w:t>
            </w:r>
          </w:p>
        </w:tc>
        <w:tc>
          <w:tcPr>
            <w:tcW w:w="930" w:type="dxa"/>
            <w:tcBorders>
              <w:top w:val="single" w:color="auto" w:sz="4" w:space="0"/>
              <w:left w:val="single" w:color="auto" w:sz="4" w:space="0"/>
              <w:bottom w:val="single" w:color="auto" w:sz="4" w:space="0"/>
              <w:right w:val="single" w:color="auto" w:sz="4" w:space="0"/>
            </w:tcBorders>
            <w:vAlign w:val="center"/>
          </w:tcPr>
          <w:p w14:paraId="5FB32CBC">
            <w:pPr>
              <w:widowControl/>
              <w:spacing w:line="240" w:lineRule="auto"/>
              <w:jc w:val="right"/>
              <w:rPr>
                <w:rFonts w:hint="eastAsia"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6DE2C55D">
            <w:pPr>
              <w:widowControl/>
              <w:spacing w:line="240" w:lineRule="auto"/>
              <w:jc w:val="right"/>
              <w:rPr>
                <w:rFonts w:hint="eastAsia" w:ascii="宋体" w:hAnsi="宋体" w:eastAsia="宋体" w:cs="Arial"/>
                <w:color w:val="000000"/>
                <w:kern w:val="0"/>
                <w:sz w:val="22"/>
              </w:rPr>
            </w:pPr>
          </w:p>
        </w:tc>
        <w:tc>
          <w:tcPr>
            <w:tcW w:w="1533" w:type="dxa"/>
            <w:tcBorders>
              <w:top w:val="single" w:color="auto" w:sz="4" w:space="0"/>
              <w:left w:val="single" w:color="auto" w:sz="4" w:space="0"/>
              <w:bottom w:val="single" w:color="auto" w:sz="4" w:space="0"/>
              <w:right w:val="single" w:color="auto" w:sz="4" w:space="0"/>
            </w:tcBorders>
            <w:vAlign w:val="center"/>
          </w:tcPr>
          <w:p w14:paraId="55C9DF7B">
            <w:pPr>
              <w:widowControl/>
              <w:spacing w:line="240" w:lineRule="auto"/>
              <w:jc w:val="right"/>
              <w:rPr>
                <w:rFonts w:hint="eastAsia" w:ascii="宋体" w:hAnsi="宋体" w:eastAsia="宋体" w:cs="Arial"/>
                <w:color w:val="000000"/>
                <w:kern w:val="0"/>
                <w:sz w:val="22"/>
              </w:rPr>
            </w:pPr>
          </w:p>
        </w:tc>
      </w:tr>
    </w:tbl>
    <w:p w14:paraId="47284F31">
      <w:pPr>
        <w:pStyle w:val="10"/>
        <w:rPr>
          <w:rFonts w:ascii="Times New Roman" w:hAnsi="Times New Roman" w:eastAsia="宋体" w:cs="Times New Roman"/>
        </w:rPr>
      </w:pPr>
      <w:r>
        <w:rPr>
          <w:rFonts w:hint="eastAsia" w:ascii="Times New Roman" w:hAnsi="Times New Roman" w:eastAsia="宋体" w:cs="Times New Roman"/>
        </w:rPr>
        <w:t>注：本表反映部门本年度各项支出情况。</w:t>
      </w:r>
    </w:p>
    <w:p w14:paraId="3686A451">
      <w:pPr>
        <w:pStyle w:val="11"/>
        <w:numPr>
          <w:ilvl w:val="0"/>
          <w:numId w:val="1"/>
        </w:numPr>
        <w:ind w:firstLineChars="0"/>
        <w:jc w:val="left"/>
        <w:outlineLvl w:val="1"/>
        <w:rPr>
          <w:rFonts w:ascii="黑体" w:hAnsi="仿宋" w:eastAsia="黑体"/>
          <w:sz w:val="32"/>
          <w:szCs w:val="32"/>
        </w:rPr>
      </w:pPr>
      <w:bookmarkStart w:id="8" w:name="_Toc27128"/>
      <w:r>
        <w:rPr>
          <w:rFonts w:hint="eastAsia" w:ascii="黑体" w:hAnsi="仿宋" w:eastAsia="黑体"/>
          <w:sz w:val="32"/>
          <w:szCs w:val="32"/>
        </w:rPr>
        <w:t>财政拨款收入支出决算总表</w:t>
      </w:r>
      <w:bookmarkEnd w:id="8"/>
    </w:p>
    <w:tbl>
      <w:tblPr>
        <w:tblStyle w:val="8"/>
        <w:tblW w:w="9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1"/>
        <w:gridCol w:w="786"/>
        <w:gridCol w:w="246"/>
        <w:gridCol w:w="1987"/>
        <w:gridCol w:w="709"/>
        <w:gridCol w:w="629"/>
        <w:gridCol w:w="363"/>
        <w:gridCol w:w="148"/>
        <w:gridCol w:w="844"/>
        <w:gridCol w:w="993"/>
        <w:gridCol w:w="439"/>
      </w:tblGrid>
      <w:tr w14:paraId="2ECF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540" w:hRule="atLeast"/>
        </w:trPr>
        <w:tc>
          <w:tcPr>
            <w:tcW w:w="7953" w:type="dxa"/>
            <w:gridSpan w:val="9"/>
            <w:tcBorders>
              <w:top w:val="nil"/>
              <w:left w:val="nil"/>
              <w:bottom w:val="nil"/>
              <w:right w:val="nil"/>
            </w:tcBorders>
            <w:vAlign w:val="bottom"/>
          </w:tcPr>
          <w:p w14:paraId="2B1857D7">
            <w:pPr>
              <w:widowControl/>
              <w:spacing w:line="240" w:lineRule="auto"/>
              <w:jc w:val="center"/>
              <w:rPr>
                <w:rFonts w:ascii="宋体" w:hAnsi="宋体" w:eastAsia="宋体" w:cs="Arial"/>
                <w:color w:val="000000"/>
                <w:kern w:val="0"/>
                <w:sz w:val="44"/>
                <w:szCs w:val="44"/>
              </w:rPr>
            </w:pPr>
            <w:r>
              <w:rPr>
                <w:rFonts w:hint="eastAsia" w:ascii="黑体" w:hAnsi="Arial" w:eastAsia="黑体" w:cs="Arial"/>
                <w:color w:val="000000"/>
                <w:kern w:val="0"/>
                <w:sz w:val="36"/>
                <w:szCs w:val="36"/>
              </w:rPr>
              <w:t>财政拨款收入支出决算总表</w:t>
            </w:r>
          </w:p>
        </w:tc>
        <w:tc>
          <w:tcPr>
            <w:tcW w:w="993" w:type="dxa"/>
            <w:tcBorders>
              <w:top w:val="nil"/>
              <w:left w:val="nil"/>
              <w:bottom w:val="nil"/>
              <w:right w:val="nil"/>
            </w:tcBorders>
            <w:vAlign w:val="top"/>
          </w:tcPr>
          <w:p w14:paraId="0E5E10D0">
            <w:pPr>
              <w:widowControl/>
              <w:spacing w:line="240" w:lineRule="auto"/>
              <w:jc w:val="center"/>
              <w:rPr>
                <w:rFonts w:ascii="黑体" w:hAnsi="Arial" w:eastAsia="黑体" w:cs="Arial"/>
                <w:color w:val="000000"/>
                <w:kern w:val="0"/>
                <w:sz w:val="36"/>
                <w:szCs w:val="36"/>
              </w:rPr>
            </w:pPr>
          </w:p>
        </w:tc>
      </w:tr>
      <w:tr w14:paraId="5610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27" w:type="dxa"/>
            <w:gridSpan w:val="2"/>
            <w:tcBorders>
              <w:top w:val="nil"/>
              <w:left w:val="nil"/>
              <w:bottom w:val="nil"/>
              <w:right w:val="nil"/>
            </w:tcBorders>
            <w:vAlign w:val="bottom"/>
          </w:tcPr>
          <w:p w14:paraId="213F2739">
            <w:pPr>
              <w:widowControl/>
              <w:spacing w:line="240" w:lineRule="auto"/>
              <w:jc w:val="left"/>
              <w:rPr>
                <w:rFonts w:ascii="Arial" w:hAnsi="Arial" w:eastAsia="宋体" w:cs="Arial"/>
                <w:color w:val="000000"/>
                <w:kern w:val="0"/>
                <w:sz w:val="20"/>
                <w:szCs w:val="20"/>
              </w:rPr>
            </w:pPr>
          </w:p>
        </w:tc>
        <w:tc>
          <w:tcPr>
            <w:tcW w:w="246" w:type="dxa"/>
            <w:tcBorders>
              <w:top w:val="nil"/>
              <w:left w:val="nil"/>
              <w:bottom w:val="nil"/>
              <w:right w:val="nil"/>
            </w:tcBorders>
            <w:vAlign w:val="bottom"/>
          </w:tcPr>
          <w:p w14:paraId="57B8970D">
            <w:pPr>
              <w:widowControl/>
              <w:spacing w:line="240" w:lineRule="auto"/>
              <w:jc w:val="left"/>
              <w:rPr>
                <w:rFonts w:ascii="Arial" w:hAnsi="Arial" w:eastAsia="宋体" w:cs="Arial"/>
                <w:color w:val="000000"/>
                <w:kern w:val="0"/>
                <w:sz w:val="20"/>
                <w:szCs w:val="20"/>
              </w:rPr>
            </w:pPr>
          </w:p>
        </w:tc>
        <w:tc>
          <w:tcPr>
            <w:tcW w:w="3325" w:type="dxa"/>
            <w:gridSpan w:val="3"/>
            <w:tcBorders>
              <w:top w:val="nil"/>
              <w:left w:val="nil"/>
              <w:bottom w:val="nil"/>
              <w:right w:val="nil"/>
            </w:tcBorders>
            <w:vAlign w:val="bottom"/>
          </w:tcPr>
          <w:p w14:paraId="5BB1CAC5">
            <w:pPr>
              <w:widowControl/>
              <w:spacing w:line="240" w:lineRule="auto"/>
              <w:jc w:val="left"/>
              <w:rPr>
                <w:rFonts w:ascii="Arial" w:hAnsi="Arial" w:eastAsia="宋体" w:cs="Arial"/>
                <w:color w:val="000000"/>
                <w:kern w:val="0"/>
                <w:sz w:val="20"/>
                <w:szCs w:val="20"/>
              </w:rPr>
            </w:pPr>
          </w:p>
        </w:tc>
        <w:tc>
          <w:tcPr>
            <w:tcW w:w="511" w:type="dxa"/>
            <w:gridSpan w:val="2"/>
            <w:tcBorders>
              <w:top w:val="nil"/>
              <w:left w:val="nil"/>
              <w:bottom w:val="nil"/>
              <w:right w:val="nil"/>
            </w:tcBorders>
            <w:vAlign w:val="bottom"/>
          </w:tcPr>
          <w:p w14:paraId="00295C5F">
            <w:pPr>
              <w:widowControl/>
              <w:spacing w:line="240" w:lineRule="auto"/>
              <w:jc w:val="left"/>
              <w:rPr>
                <w:rFonts w:ascii="Arial" w:hAnsi="Arial" w:eastAsia="宋体" w:cs="Arial"/>
                <w:color w:val="000000"/>
                <w:kern w:val="0"/>
                <w:sz w:val="20"/>
                <w:szCs w:val="20"/>
              </w:rPr>
            </w:pPr>
          </w:p>
        </w:tc>
        <w:tc>
          <w:tcPr>
            <w:tcW w:w="1837" w:type="dxa"/>
            <w:gridSpan w:val="2"/>
            <w:tcBorders>
              <w:top w:val="nil"/>
              <w:left w:val="nil"/>
              <w:bottom w:val="nil"/>
              <w:right w:val="nil"/>
            </w:tcBorders>
            <w:vAlign w:val="bottom"/>
          </w:tcPr>
          <w:p w14:paraId="681E8CD0">
            <w:pPr>
              <w:widowControl/>
              <w:spacing w:line="240" w:lineRule="auto"/>
              <w:jc w:val="right"/>
              <w:rPr>
                <w:rFonts w:ascii="Arial" w:hAnsi="Arial" w:eastAsia="宋体" w:cs="Arial"/>
                <w:color w:val="000000"/>
                <w:kern w:val="0"/>
                <w:sz w:val="20"/>
                <w:szCs w:val="20"/>
              </w:rPr>
            </w:pPr>
            <w:r>
              <w:rPr>
                <w:rFonts w:hint="eastAsia" w:ascii="Arial" w:hAnsi="Arial" w:eastAsia="宋体" w:cs="Arial"/>
                <w:color w:val="000000"/>
                <w:kern w:val="0"/>
                <w:sz w:val="20"/>
                <w:szCs w:val="20"/>
              </w:rPr>
              <w:t>公开04表</w:t>
            </w:r>
          </w:p>
        </w:tc>
        <w:tc>
          <w:tcPr>
            <w:tcW w:w="439" w:type="dxa"/>
            <w:tcBorders>
              <w:top w:val="nil"/>
              <w:left w:val="nil"/>
              <w:bottom w:val="nil"/>
              <w:right w:val="nil"/>
            </w:tcBorders>
            <w:vAlign w:val="bottom"/>
          </w:tcPr>
          <w:p w14:paraId="423A4357">
            <w:pPr>
              <w:widowControl/>
              <w:spacing w:line="240" w:lineRule="auto"/>
              <w:jc w:val="left"/>
              <w:rPr>
                <w:rFonts w:ascii="Arial" w:hAnsi="Arial" w:eastAsia="宋体" w:cs="Arial"/>
                <w:color w:val="000000"/>
                <w:kern w:val="0"/>
                <w:sz w:val="20"/>
                <w:szCs w:val="20"/>
              </w:rPr>
            </w:pPr>
          </w:p>
        </w:tc>
      </w:tr>
      <w:tr w14:paraId="7D7C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15" w:hRule="atLeast"/>
        </w:trPr>
        <w:tc>
          <w:tcPr>
            <w:tcW w:w="3027" w:type="dxa"/>
            <w:gridSpan w:val="2"/>
            <w:tcBorders>
              <w:top w:val="nil"/>
              <w:left w:val="nil"/>
              <w:bottom w:val="nil"/>
              <w:right w:val="nil"/>
            </w:tcBorders>
            <w:vAlign w:val="bottom"/>
          </w:tcPr>
          <w:p w14:paraId="456C8148">
            <w:pPr>
              <w:widowControl/>
              <w:spacing w:line="240" w:lineRule="auto"/>
              <w:jc w:val="left"/>
              <w:rPr>
                <w:rFonts w:hint="default"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rPr>
              <w:t>部门：</w:t>
            </w:r>
          </w:p>
        </w:tc>
        <w:tc>
          <w:tcPr>
            <w:tcW w:w="246" w:type="dxa"/>
            <w:tcBorders>
              <w:top w:val="nil"/>
              <w:left w:val="nil"/>
              <w:bottom w:val="nil"/>
              <w:right w:val="nil"/>
            </w:tcBorders>
            <w:vAlign w:val="bottom"/>
          </w:tcPr>
          <w:p w14:paraId="2FEB24A9">
            <w:pPr>
              <w:widowControl/>
              <w:spacing w:line="240" w:lineRule="auto"/>
              <w:jc w:val="center"/>
              <w:rPr>
                <w:rFonts w:ascii="宋体" w:hAnsi="宋体" w:eastAsia="宋体" w:cs="Arial"/>
                <w:color w:val="000000"/>
                <w:kern w:val="0"/>
                <w:sz w:val="24"/>
                <w:szCs w:val="24"/>
              </w:rPr>
            </w:pPr>
          </w:p>
        </w:tc>
        <w:tc>
          <w:tcPr>
            <w:tcW w:w="3325" w:type="dxa"/>
            <w:gridSpan w:val="3"/>
            <w:tcBorders>
              <w:top w:val="nil"/>
              <w:left w:val="nil"/>
              <w:bottom w:val="nil"/>
              <w:right w:val="nil"/>
            </w:tcBorders>
            <w:vAlign w:val="bottom"/>
          </w:tcPr>
          <w:p w14:paraId="0630ABB6">
            <w:pPr>
              <w:widowControl/>
              <w:spacing w:line="240" w:lineRule="auto"/>
              <w:jc w:val="left"/>
              <w:rPr>
                <w:rFonts w:ascii="Arial" w:hAnsi="Arial" w:eastAsia="宋体" w:cs="Arial"/>
                <w:color w:val="000000"/>
                <w:kern w:val="0"/>
                <w:sz w:val="20"/>
                <w:szCs w:val="20"/>
              </w:rPr>
            </w:pPr>
          </w:p>
        </w:tc>
        <w:tc>
          <w:tcPr>
            <w:tcW w:w="511" w:type="dxa"/>
            <w:gridSpan w:val="2"/>
            <w:tcBorders>
              <w:top w:val="nil"/>
              <w:left w:val="nil"/>
              <w:bottom w:val="nil"/>
              <w:right w:val="nil"/>
            </w:tcBorders>
            <w:vAlign w:val="bottom"/>
          </w:tcPr>
          <w:p w14:paraId="0BF5DA74">
            <w:pPr>
              <w:widowControl/>
              <w:spacing w:line="240" w:lineRule="auto"/>
              <w:jc w:val="left"/>
              <w:rPr>
                <w:rFonts w:ascii="Arial" w:hAnsi="Arial" w:eastAsia="宋体" w:cs="Arial"/>
                <w:color w:val="000000"/>
                <w:kern w:val="0"/>
                <w:sz w:val="20"/>
                <w:szCs w:val="20"/>
              </w:rPr>
            </w:pPr>
          </w:p>
        </w:tc>
        <w:tc>
          <w:tcPr>
            <w:tcW w:w="1837" w:type="dxa"/>
            <w:gridSpan w:val="2"/>
            <w:tcBorders>
              <w:top w:val="nil"/>
              <w:left w:val="nil"/>
              <w:bottom w:val="nil"/>
              <w:right w:val="nil"/>
            </w:tcBorders>
            <w:vAlign w:val="bottom"/>
          </w:tcPr>
          <w:p w14:paraId="11B32E80">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4C54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08" w:hRule="atLeast"/>
        </w:trPr>
        <w:tc>
          <w:tcPr>
            <w:tcW w:w="3273" w:type="dxa"/>
            <w:gridSpan w:val="3"/>
            <w:tcBorders>
              <w:top w:val="single" w:color="000000" w:sz="8" w:space="0"/>
              <w:left w:val="single" w:color="000000" w:sz="8" w:space="0"/>
              <w:bottom w:val="single" w:color="000000" w:sz="4" w:space="0"/>
              <w:right w:val="single" w:color="000000" w:sz="4" w:space="0"/>
            </w:tcBorders>
            <w:vAlign w:val="center"/>
          </w:tcPr>
          <w:p w14:paraId="61A2CB45">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5673" w:type="dxa"/>
            <w:gridSpan w:val="7"/>
            <w:tcBorders>
              <w:top w:val="single" w:color="auto" w:sz="4" w:space="0"/>
              <w:left w:val="single" w:color="auto" w:sz="4" w:space="0"/>
              <w:bottom w:val="single" w:color="auto" w:sz="4" w:space="0"/>
              <w:right w:val="single" w:color="auto" w:sz="4" w:space="0"/>
            </w:tcBorders>
            <w:vAlign w:val="center"/>
          </w:tcPr>
          <w:p w14:paraId="3305309A">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     出</w:t>
            </w:r>
          </w:p>
        </w:tc>
      </w:tr>
      <w:tr w14:paraId="6303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1238" w:hRule="atLeast"/>
        </w:trPr>
        <w:tc>
          <w:tcPr>
            <w:tcW w:w="2241" w:type="dxa"/>
            <w:tcBorders>
              <w:top w:val="nil"/>
              <w:left w:val="single" w:color="000000" w:sz="8" w:space="0"/>
              <w:bottom w:val="single" w:color="000000" w:sz="4" w:space="0"/>
              <w:right w:val="single" w:color="000000" w:sz="4" w:space="0"/>
            </w:tcBorders>
            <w:vAlign w:val="center"/>
          </w:tcPr>
          <w:p w14:paraId="10446EE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    目</w:t>
            </w:r>
          </w:p>
        </w:tc>
        <w:tc>
          <w:tcPr>
            <w:tcW w:w="1032" w:type="dxa"/>
            <w:gridSpan w:val="2"/>
            <w:tcBorders>
              <w:top w:val="nil"/>
              <w:left w:val="nil"/>
              <w:bottom w:val="single" w:color="000000" w:sz="4" w:space="0"/>
              <w:right w:val="nil"/>
            </w:tcBorders>
            <w:vAlign w:val="center"/>
          </w:tcPr>
          <w:p w14:paraId="6BE1AAF7">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1987" w:type="dxa"/>
            <w:tcBorders>
              <w:top w:val="nil"/>
              <w:left w:val="single" w:color="auto" w:sz="4" w:space="0"/>
              <w:bottom w:val="single" w:color="auto" w:sz="4" w:space="0"/>
              <w:right w:val="single" w:color="auto" w:sz="4" w:space="0"/>
            </w:tcBorders>
            <w:vAlign w:val="center"/>
          </w:tcPr>
          <w:p w14:paraId="644ABF13">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项目（按功能分类）</w:t>
            </w:r>
          </w:p>
        </w:tc>
        <w:tc>
          <w:tcPr>
            <w:tcW w:w="709" w:type="dxa"/>
            <w:tcBorders>
              <w:top w:val="nil"/>
              <w:left w:val="single" w:color="auto" w:sz="4" w:space="0"/>
              <w:bottom w:val="single" w:color="000000" w:sz="4" w:space="0"/>
              <w:right w:val="single" w:color="auto" w:sz="4" w:space="0"/>
            </w:tcBorders>
            <w:vAlign w:val="center"/>
          </w:tcPr>
          <w:p w14:paraId="345F718B">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992" w:type="dxa"/>
            <w:gridSpan w:val="2"/>
            <w:tcBorders>
              <w:top w:val="nil"/>
              <w:left w:val="single" w:color="auto" w:sz="4" w:space="0"/>
              <w:bottom w:val="single" w:color="auto" w:sz="4" w:space="0"/>
              <w:right w:val="single" w:color="auto" w:sz="4" w:space="0"/>
            </w:tcBorders>
            <w:vAlign w:val="center"/>
          </w:tcPr>
          <w:p w14:paraId="59B86D5B">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992" w:type="dxa"/>
            <w:gridSpan w:val="2"/>
            <w:tcBorders>
              <w:top w:val="nil"/>
              <w:left w:val="single" w:color="auto" w:sz="4" w:space="0"/>
              <w:bottom w:val="single" w:color="auto" w:sz="4" w:space="0"/>
              <w:right w:val="single" w:color="auto" w:sz="4" w:space="0"/>
            </w:tcBorders>
            <w:vAlign w:val="center"/>
          </w:tcPr>
          <w:p w14:paraId="6C0C1C35">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993" w:type="dxa"/>
            <w:tcBorders>
              <w:top w:val="single" w:color="auto" w:sz="4" w:space="0"/>
              <w:left w:val="single" w:color="auto" w:sz="4" w:space="0"/>
              <w:bottom w:val="single" w:color="auto" w:sz="4" w:space="0"/>
              <w:right w:val="single" w:color="auto" w:sz="4" w:space="0"/>
            </w:tcBorders>
            <w:vAlign w:val="top"/>
          </w:tcPr>
          <w:p w14:paraId="072B7373">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r>
      <w:tr w14:paraId="5755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top"/>
          </w:tcPr>
          <w:p w14:paraId="7E618875">
            <w:pPr>
              <w:rPr>
                <w:rFonts w:cs="Arial"/>
                <w:color w:val="000000"/>
                <w:sz w:val="22"/>
              </w:rPr>
            </w:pPr>
            <w:r>
              <w:rPr>
                <w:rFonts w:hint="eastAsia" w:cs="Arial"/>
                <w:color w:val="000000"/>
                <w:sz w:val="22"/>
              </w:rPr>
              <w:t>一、一般公共预算财政拨款</w:t>
            </w:r>
          </w:p>
        </w:tc>
        <w:tc>
          <w:tcPr>
            <w:tcW w:w="1032" w:type="dxa"/>
            <w:gridSpan w:val="2"/>
            <w:tcBorders>
              <w:top w:val="nil"/>
              <w:left w:val="nil"/>
              <w:bottom w:val="single" w:color="000000" w:sz="4" w:space="0"/>
              <w:right w:val="nil"/>
            </w:tcBorders>
            <w:vAlign w:val="center"/>
          </w:tcPr>
          <w:p w14:paraId="7E27A22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4,041.00</w:t>
            </w:r>
          </w:p>
        </w:tc>
        <w:tc>
          <w:tcPr>
            <w:tcW w:w="1987" w:type="dxa"/>
            <w:tcBorders>
              <w:top w:val="single" w:color="auto" w:sz="4" w:space="0"/>
              <w:left w:val="single" w:color="auto" w:sz="4" w:space="0"/>
              <w:bottom w:val="single" w:color="auto" w:sz="4" w:space="0"/>
              <w:right w:val="single" w:color="auto" w:sz="4" w:space="0"/>
            </w:tcBorders>
            <w:vAlign w:val="center"/>
          </w:tcPr>
          <w:p w14:paraId="7958D8D9">
            <w:pPr>
              <w:rPr>
                <w:rFonts w:ascii="宋体" w:hAnsi="宋体" w:eastAsia="宋体" w:cs="Arial"/>
                <w:color w:val="000000"/>
                <w:sz w:val="22"/>
              </w:rPr>
            </w:pPr>
            <w:r>
              <w:rPr>
                <w:rFonts w:hint="eastAsia" w:cs="Arial"/>
                <w:color w:val="000000"/>
                <w:sz w:val="22"/>
              </w:rPr>
              <w:t>一、一般公共服务支出</w:t>
            </w:r>
          </w:p>
        </w:tc>
        <w:tc>
          <w:tcPr>
            <w:tcW w:w="709" w:type="dxa"/>
            <w:tcBorders>
              <w:top w:val="single" w:color="auto" w:sz="4" w:space="0"/>
              <w:left w:val="nil"/>
              <w:bottom w:val="single" w:color="auto" w:sz="4" w:space="0"/>
              <w:right w:val="single" w:color="auto" w:sz="4" w:space="0"/>
            </w:tcBorders>
            <w:vAlign w:val="center"/>
          </w:tcPr>
          <w:p w14:paraId="3BD4A8C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637.32</w:t>
            </w:r>
          </w:p>
        </w:tc>
        <w:tc>
          <w:tcPr>
            <w:tcW w:w="992" w:type="dxa"/>
            <w:gridSpan w:val="2"/>
            <w:tcBorders>
              <w:top w:val="single" w:color="auto" w:sz="4" w:space="0"/>
              <w:left w:val="nil"/>
              <w:bottom w:val="single" w:color="auto" w:sz="4" w:space="0"/>
              <w:right w:val="single" w:color="auto" w:sz="4" w:space="0"/>
            </w:tcBorders>
            <w:vAlign w:val="center"/>
          </w:tcPr>
          <w:p w14:paraId="225FE17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637.32</w:t>
            </w:r>
          </w:p>
        </w:tc>
        <w:tc>
          <w:tcPr>
            <w:tcW w:w="992" w:type="dxa"/>
            <w:gridSpan w:val="2"/>
            <w:tcBorders>
              <w:top w:val="single" w:color="auto" w:sz="4" w:space="0"/>
              <w:left w:val="nil"/>
              <w:bottom w:val="single" w:color="auto" w:sz="4" w:space="0"/>
              <w:right w:val="single" w:color="auto" w:sz="4" w:space="0"/>
            </w:tcBorders>
            <w:vAlign w:val="center"/>
          </w:tcPr>
          <w:p w14:paraId="27E54ACD">
            <w:pPr>
              <w:jc w:val="right"/>
              <w:rPr>
                <w:rFonts w:ascii="Arial" w:hAnsi="Arial" w:eastAsia="宋体" w:cs="Arial"/>
                <w:color w:val="000000"/>
                <w:kern w:val="0"/>
                <w:sz w:val="20"/>
                <w:szCs w:val="20"/>
              </w:rPr>
            </w:pPr>
          </w:p>
        </w:tc>
        <w:tc>
          <w:tcPr>
            <w:tcW w:w="993" w:type="dxa"/>
            <w:tcBorders>
              <w:top w:val="single" w:color="auto" w:sz="4" w:space="0"/>
              <w:left w:val="nil"/>
              <w:bottom w:val="single" w:color="auto" w:sz="4" w:space="0"/>
              <w:right w:val="single" w:color="auto" w:sz="4" w:space="0"/>
            </w:tcBorders>
            <w:vAlign w:val="top"/>
          </w:tcPr>
          <w:p w14:paraId="38D33618">
            <w:pPr>
              <w:widowControl/>
              <w:spacing w:line="240" w:lineRule="auto"/>
              <w:jc w:val="left"/>
              <w:rPr>
                <w:rFonts w:ascii="Arial" w:hAnsi="Arial" w:eastAsia="宋体" w:cs="Arial"/>
                <w:color w:val="000000"/>
                <w:kern w:val="0"/>
                <w:sz w:val="20"/>
                <w:szCs w:val="20"/>
              </w:rPr>
            </w:pPr>
          </w:p>
        </w:tc>
      </w:tr>
      <w:tr w14:paraId="56AF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top"/>
          </w:tcPr>
          <w:p w14:paraId="2BB64557">
            <w:pPr>
              <w:rPr>
                <w:rFonts w:cs="Arial"/>
                <w:color w:val="000000"/>
                <w:sz w:val="22"/>
              </w:rPr>
            </w:pPr>
            <w:r>
              <w:rPr>
                <w:rFonts w:hint="eastAsia" w:cs="Arial"/>
                <w:color w:val="000000"/>
                <w:sz w:val="22"/>
              </w:rPr>
              <w:t>二、政府性基金预算财政拨款</w:t>
            </w:r>
          </w:p>
        </w:tc>
        <w:tc>
          <w:tcPr>
            <w:tcW w:w="1032" w:type="dxa"/>
            <w:gridSpan w:val="2"/>
            <w:tcBorders>
              <w:top w:val="nil"/>
              <w:left w:val="nil"/>
              <w:bottom w:val="single" w:color="000000" w:sz="4" w:space="0"/>
              <w:right w:val="nil"/>
            </w:tcBorders>
            <w:vAlign w:val="center"/>
          </w:tcPr>
          <w:p w14:paraId="7395A70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2,477.00</w:t>
            </w:r>
          </w:p>
        </w:tc>
        <w:tc>
          <w:tcPr>
            <w:tcW w:w="1987" w:type="dxa"/>
            <w:tcBorders>
              <w:top w:val="nil"/>
              <w:left w:val="single" w:color="auto" w:sz="4" w:space="0"/>
              <w:bottom w:val="single" w:color="auto" w:sz="4" w:space="0"/>
              <w:right w:val="single" w:color="auto" w:sz="4" w:space="0"/>
            </w:tcBorders>
            <w:vAlign w:val="center"/>
          </w:tcPr>
          <w:p w14:paraId="5C44D3B5">
            <w:pPr>
              <w:rPr>
                <w:rFonts w:ascii="宋体" w:hAnsi="宋体" w:eastAsia="宋体" w:cs="Arial"/>
                <w:color w:val="000000"/>
                <w:sz w:val="22"/>
              </w:rPr>
            </w:pPr>
            <w:r>
              <w:rPr>
                <w:rFonts w:hint="eastAsia" w:cs="Arial"/>
                <w:color w:val="000000"/>
                <w:sz w:val="22"/>
              </w:rPr>
              <w:t>二、外交支出</w:t>
            </w:r>
          </w:p>
        </w:tc>
        <w:tc>
          <w:tcPr>
            <w:tcW w:w="709" w:type="dxa"/>
            <w:tcBorders>
              <w:top w:val="nil"/>
              <w:left w:val="nil"/>
              <w:bottom w:val="single" w:color="auto" w:sz="4" w:space="0"/>
              <w:right w:val="single" w:color="auto" w:sz="4" w:space="0"/>
            </w:tcBorders>
            <w:vAlign w:val="center"/>
          </w:tcPr>
          <w:p w14:paraId="0C15E61F">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65DAE08E">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4C5C3E45">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2D533CB0">
            <w:pPr>
              <w:widowControl/>
              <w:spacing w:line="240" w:lineRule="auto"/>
              <w:jc w:val="left"/>
              <w:rPr>
                <w:rFonts w:ascii="Arial" w:hAnsi="Arial" w:eastAsia="宋体" w:cs="Arial"/>
                <w:color w:val="000000"/>
                <w:kern w:val="0"/>
                <w:sz w:val="20"/>
                <w:szCs w:val="20"/>
              </w:rPr>
            </w:pPr>
          </w:p>
        </w:tc>
      </w:tr>
      <w:tr w14:paraId="246D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top"/>
          </w:tcPr>
          <w:p w14:paraId="66037470">
            <w:pPr>
              <w:rPr>
                <w:rFonts w:cs="Arial"/>
                <w:color w:val="000000"/>
                <w:sz w:val="22"/>
              </w:rPr>
            </w:pPr>
            <w:r>
              <w:rPr>
                <w:rFonts w:hint="eastAsia" w:cs="Arial"/>
                <w:color w:val="000000"/>
                <w:sz w:val="22"/>
              </w:rPr>
              <w:t>三、国有资本经营预算财政拨款</w:t>
            </w:r>
          </w:p>
        </w:tc>
        <w:tc>
          <w:tcPr>
            <w:tcW w:w="1032" w:type="dxa"/>
            <w:gridSpan w:val="2"/>
            <w:tcBorders>
              <w:top w:val="nil"/>
              <w:left w:val="nil"/>
              <w:bottom w:val="single" w:color="000000" w:sz="4" w:space="0"/>
              <w:right w:val="nil"/>
            </w:tcBorders>
            <w:vAlign w:val="center"/>
          </w:tcPr>
          <w:p w14:paraId="25D52E45">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78578672">
            <w:pPr>
              <w:rPr>
                <w:rFonts w:ascii="宋体" w:hAnsi="宋体" w:eastAsia="宋体" w:cs="Arial"/>
                <w:color w:val="000000"/>
                <w:sz w:val="22"/>
              </w:rPr>
            </w:pPr>
            <w:r>
              <w:rPr>
                <w:rFonts w:hint="eastAsia" w:cs="Arial"/>
                <w:color w:val="000000"/>
                <w:sz w:val="22"/>
              </w:rPr>
              <w:t>三、国防支出</w:t>
            </w:r>
          </w:p>
        </w:tc>
        <w:tc>
          <w:tcPr>
            <w:tcW w:w="709" w:type="dxa"/>
            <w:tcBorders>
              <w:top w:val="nil"/>
              <w:left w:val="nil"/>
              <w:bottom w:val="single" w:color="auto" w:sz="4" w:space="0"/>
              <w:right w:val="single" w:color="auto" w:sz="4" w:space="0"/>
            </w:tcBorders>
            <w:vAlign w:val="center"/>
          </w:tcPr>
          <w:p w14:paraId="59415DBC">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0FA31B79">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44A3F096">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4546518F">
            <w:pPr>
              <w:widowControl/>
              <w:spacing w:line="240" w:lineRule="auto"/>
              <w:jc w:val="left"/>
              <w:rPr>
                <w:rFonts w:ascii="Arial" w:hAnsi="Arial" w:eastAsia="宋体" w:cs="Arial"/>
                <w:color w:val="000000"/>
                <w:kern w:val="0"/>
                <w:sz w:val="20"/>
                <w:szCs w:val="20"/>
              </w:rPr>
            </w:pPr>
          </w:p>
        </w:tc>
      </w:tr>
      <w:tr w14:paraId="6314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5EF51642">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42EF4466">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012A53B1">
            <w:pPr>
              <w:rPr>
                <w:rFonts w:ascii="宋体" w:hAnsi="宋体" w:eastAsia="宋体" w:cs="Arial"/>
                <w:color w:val="000000"/>
                <w:sz w:val="22"/>
              </w:rPr>
            </w:pPr>
            <w:r>
              <w:rPr>
                <w:rFonts w:hint="eastAsia" w:cs="Arial"/>
                <w:color w:val="000000"/>
                <w:sz w:val="22"/>
              </w:rPr>
              <w:t>四、公共安全支出</w:t>
            </w:r>
          </w:p>
        </w:tc>
        <w:tc>
          <w:tcPr>
            <w:tcW w:w="709" w:type="dxa"/>
            <w:tcBorders>
              <w:top w:val="nil"/>
              <w:left w:val="nil"/>
              <w:bottom w:val="single" w:color="auto" w:sz="4" w:space="0"/>
              <w:right w:val="single" w:color="auto" w:sz="4" w:space="0"/>
            </w:tcBorders>
            <w:vAlign w:val="center"/>
          </w:tcPr>
          <w:p w14:paraId="477C0D1A">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5FEB986D">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48086EE9">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7A2B17DE">
            <w:pPr>
              <w:widowControl/>
              <w:spacing w:line="240" w:lineRule="auto"/>
              <w:jc w:val="left"/>
              <w:rPr>
                <w:rFonts w:ascii="Arial" w:hAnsi="Arial" w:eastAsia="宋体" w:cs="Arial"/>
                <w:color w:val="000000"/>
                <w:kern w:val="0"/>
                <w:sz w:val="20"/>
                <w:szCs w:val="20"/>
              </w:rPr>
            </w:pPr>
          </w:p>
        </w:tc>
      </w:tr>
      <w:tr w14:paraId="147E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49FAC7A1">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2FF9313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36EA133D">
            <w:pPr>
              <w:rPr>
                <w:rFonts w:ascii="宋体" w:hAnsi="宋体" w:eastAsia="宋体" w:cs="Arial"/>
                <w:color w:val="000000"/>
                <w:sz w:val="22"/>
              </w:rPr>
            </w:pPr>
            <w:r>
              <w:rPr>
                <w:rFonts w:hint="eastAsia" w:cs="Arial"/>
                <w:color w:val="000000"/>
                <w:sz w:val="22"/>
              </w:rPr>
              <w:t>五、教育支出</w:t>
            </w:r>
          </w:p>
        </w:tc>
        <w:tc>
          <w:tcPr>
            <w:tcW w:w="709" w:type="dxa"/>
            <w:tcBorders>
              <w:top w:val="nil"/>
              <w:left w:val="nil"/>
              <w:bottom w:val="single" w:color="auto" w:sz="4" w:space="0"/>
              <w:right w:val="single" w:color="auto" w:sz="4" w:space="0"/>
            </w:tcBorders>
            <w:vAlign w:val="center"/>
          </w:tcPr>
          <w:p w14:paraId="12D74AA5">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120B8767">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32183F4A">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680E1205">
            <w:pPr>
              <w:widowControl/>
              <w:spacing w:line="240" w:lineRule="auto"/>
              <w:jc w:val="left"/>
              <w:rPr>
                <w:rFonts w:ascii="Arial" w:hAnsi="Arial" w:eastAsia="宋体" w:cs="Arial"/>
                <w:color w:val="000000"/>
                <w:kern w:val="0"/>
                <w:sz w:val="20"/>
                <w:szCs w:val="20"/>
              </w:rPr>
            </w:pPr>
          </w:p>
        </w:tc>
      </w:tr>
      <w:tr w14:paraId="4CCB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721009E8">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4E1DA5A2">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540BBE38">
            <w:pPr>
              <w:rPr>
                <w:rFonts w:ascii="宋体" w:hAnsi="宋体" w:eastAsia="宋体" w:cs="Arial"/>
                <w:color w:val="000000"/>
                <w:sz w:val="22"/>
              </w:rPr>
            </w:pPr>
            <w:r>
              <w:rPr>
                <w:rFonts w:hint="eastAsia" w:cs="Arial"/>
                <w:color w:val="000000"/>
                <w:sz w:val="22"/>
              </w:rPr>
              <w:t>六、科学技术支出</w:t>
            </w:r>
          </w:p>
        </w:tc>
        <w:tc>
          <w:tcPr>
            <w:tcW w:w="709" w:type="dxa"/>
            <w:tcBorders>
              <w:top w:val="nil"/>
              <w:left w:val="nil"/>
              <w:bottom w:val="single" w:color="auto" w:sz="4" w:space="0"/>
              <w:right w:val="single" w:color="auto" w:sz="4" w:space="0"/>
            </w:tcBorders>
            <w:vAlign w:val="center"/>
          </w:tcPr>
          <w:p w14:paraId="451C1B86">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56B9EBC8">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195834AD">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39C4B1D6">
            <w:pPr>
              <w:widowControl/>
              <w:spacing w:line="240" w:lineRule="auto"/>
              <w:jc w:val="left"/>
              <w:rPr>
                <w:rFonts w:ascii="Arial" w:hAnsi="Arial" w:eastAsia="宋体" w:cs="Arial"/>
                <w:color w:val="000000"/>
                <w:kern w:val="0"/>
                <w:sz w:val="20"/>
                <w:szCs w:val="20"/>
              </w:rPr>
            </w:pPr>
          </w:p>
        </w:tc>
      </w:tr>
      <w:tr w14:paraId="05E5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4E1C694B">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557F6F0F">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5CAA8408">
            <w:pPr>
              <w:rPr>
                <w:rFonts w:ascii="宋体" w:hAnsi="宋体" w:eastAsia="宋体" w:cs="Arial"/>
                <w:color w:val="000000"/>
                <w:sz w:val="22"/>
              </w:rPr>
            </w:pPr>
            <w:r>
              <w:rPr>
                <w:rFonts w:hint="eastAsia" w:cs="Arial"/>
                <w:color w:val="000000"/>
                <w:sz w:val="22"/>
              </w:rPr>
              <w:t>七、文化旅游体育与传媒支出</w:t>
            </w:r>
          </w:p>
        </w:tc>
        <w:tc>
          <w:tcPr>
            <w:tcW w:w="709" w:type="dxa"/>
            <w:tcBorders>
              <w:top w:val="nil"/>
              <w:left w:val="nil"/>
              <w:bottom w:val="single" w:color="auto" w:sz="4" w:space="0"/>
              <w:right w:val="single" w:color="auto" w:sz="4" w:space="0"/>
            </w:tcBorders>
            <w:vAlign w:val="center"/>
          </w:tcPr>
          <w:p w14:paraId="6B77C8E3">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7B07AA32">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3024BCEE">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653BA47D">
            <w:pPr>
              <w:widowControl/>
              <w:spacing w:line="240" w:lineRule="auto"/>
              <w:jc w:val="left"/>
              <w:rPr>
                <w:rFonts w:ascii="Arial" w:hAnsi="Arial" w:eastAsia="宋体" w:cs="Arial"/>
                <w:color w:val="000000"/>
                <w:kern w:val="0"/>
                <w:sz w:val="20"/>
                <w:szCs w:val="20"/>
              </w:rPr>
            </w:pPr>
          </w:p>
        </w:tc>
      </w:tr>
      <w:tr w14:paraId="54DD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77AA79CA">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2D9234A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02B714E0">
            <w:pPr>
              <w:rPr>
                <w:rFonts w:ascii="宋体" w:hAnsi="宋体" w:eastAsia="宋体" w:cs="Arial"/>
                <w:color w:val="000000"/>
                <w:sz w:val="22"/>
              </w:rPr>
            </w:pPr>
            <w:r>
              <w:rPr>
                <w:rFonts w:hint="eastAsia" w:cs="Arial"/>
                <w:color w:val="000000"/>
                <w:sz w:val="22"/>
              </w:rPr>
              <w:t>八、社会保障和就业支出</w:t>
            </w:r>
          </w:p>
        </w:tc>
        <w:tc>
          <w:tcPr>
            <w:tcW w:w="709" w:type="dxa"/>
            <w:tcBorders>
              <w:top w:val="nil"/>
              <w:left w:val="nil"/>
              <w:bottom w:val="single" w:color="auto" w:sz="4" w:space="0"/>
              <w:right w:val="single" w:color="auto" w:sz="4" w:space="0"/>
            </w:tcBorders>
            <w:vAlign w:val="center"/>
          </w:tcPr>
          <w:p w14:paraId="7068943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730.47</w:t>
            </w:r>
          </w:p>
        </w:tc>
        <w:tc>
          <w:tcPr>
            <w:tcW w:w="992" w:type="dxa"/>
            <w:gridSpan w:val="2"/>
            <w:tcBorders>
              <w:top w:val="nil"/>
              <w:left w:val="nil"/>
              <w:bottom w:val="single" w:color="auto" w:sz="4" w:space="0"/>
              <w:right w:val="single" w:color="auto" w:sz="4" w:space="0"/>
            </w:tcBorders>
            <w:vAlign w:val="center"/>
          </w:tcPr>
          <w:p w14:paraId="694B6D34">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730.47</w:t>
            </w:r>
          </w:p>
        </w:tc>
        <w:tc>
          <w:tcPr>
            <w:tcW w:w="992" w:type="dxa"/>
            <w:gridSpan w:val="2"/>
            <w:tcBorders>
              <w:top w:val="nil"/>
              <w:left w:val="nil"/>
              <w:bottom w:val="single" w:color="auto" w:sz="4" w:space="0"/>
              <w:right w:val="single" w:color="auto" w:sz="4" w:space="0"/>
            </w:tcBorders>
            <w:vAlign w:val="center"/>
          </w:tcPr>
          <w:p w14:paraId="17FD3B4B">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0CD53FB8">
            <w:pPr>
              <w:widowControl/>
              <w:spacing w:line="240" w:lineRule="auto"/>
              <w:jc w:val="left"/>
              <w:rPr>
                <w:rFonts w:ascii="Arial" w:hAnsi="Arial" w:eastAsia="宋体" w:cs="Arial"/>
                <w:color w:val="000000"/>
                <w:kern w:val="0"/>
                <w:sz w:val="20"/>
                <w:szCs w:val="20"/>
              </w:rPr>
            </w:pPr>
          </w:p>
        </w:tc>
      </w:tr>
      <w:tr w14:paraId="38C4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3ED85A5F">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5004FB60">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1493E70E">
            <w:pPr>
              <w:rPr>
                <w:rFonts w:ascii="宋体" w:hAnsi="宋体" w:eastAsia="宋体" w:cs="Arial"/>
                <w:color w:val="000000"/>
                <w:sz w:val="22"/>
              </w:rPr>
            </w:pPr>
            <w:r>
              <w:rPr>
                <w:rFonts w:hint="eastAsia" w:cs="Arial"/>
                <w:color w:val="000000"/>
                <w:sz w:val="22"/>
              </w:rPr>
              <w:t>九、卫生健康支出</w:t>
            </w:r>
          </w:p>
        </w:tc>
        <w:tc>
          <w:tcPr>
            <w:tcW w:w="709" w:type="dxa"/>
            <w:tcBorders>
              <w:top w:val="nil"/>
              <w:left w:val="nil"/>
              <w:bottom w:val="single" w:color="auto" w:sz="4" w:space="0"/>
              <w:right w:val="single" w:color="auto" w:sz="4" w:space="0"/>
            </w:tcBorders>
            <w:vAlign w:val="center"/>
          </w:tcPr>
          <w:p w14:paraId="7A336953">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47.81</w:t>
            </w:r>
          </w:p>
        </w:tc>
        <w:tc>
          <w:tcPr>
            <w:tcW w:w="992" w:type="dxa"/>
            <w:gridSpan w:val="2"/>
            <w:tcBorders>
              <w:top w:val="nil"/>
              <w:left w:val="nil"/>
              <w:bottom w:val="single" w:color="auto" w:sz="4" w:space="0"/>
              <w:right w:val="single" w:color="auto" w:sz="4" w:space="0"/>
            </w:tcBorders>
            <w:vAlign w:val="center"/>
          </w:tcPr>
          <w:p w14:paraId="0E2D92DF">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47.81</w:t>
            </w:r>
          </w:p>
        </w:tc>
        <w:tc>
          <w:tcPr>
            <w:tcW w:w="992" w:type="dxa"/>
            <w:gridSpan w:val="2"/>
            <w:tcBorders>
              <w:top w:val="nil"/>
              <w:left w:val="nil"/>
              <w:bottom w:val="single" w:color="auto" w:sz="4" w:space="0"/>
              <w:right w:val="single" w:color="auto" w:sz="4" w:space="0"/>
            </w:tcBorders>
            <w:vAlign w:val="center"/>
          </w:tcPr>
          <w:p w14:paraId="3D59E8C7">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26CDEEA1">
            <w:pPr>
              <w:widowControl/>
              <w:spacing w:line="240" w:lineRule="auto"/>
              <w:jc w:val="left"/>
              <w:rPr>
                <w:rFonts w:ascii="Arial" w:hAnsi="Arial" w:eastAsia="宋体" w:cs="Arial"/>
                <w:color w:val="000000"/>
                <w:kern w:val="0"/>
                <w:sz w:val="20"/>
                <w:szCs w:val="20"/>
              </w:rPr>
            </w:pPr>
          </w:p>
        </w:tc>
      </w:tr>
      <w:tr w14:paraId="04EA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60274F9C">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2D6E7574">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08B6D96A">
            <w:pPr>
              <w:rPr>
                <w:rFonts w:ascii="宋体" w:hAnsi="宋体" w:eastAsia="宋体" w:cs="Arial"/>
                <w:color w:val="000000"/>
                <w:sz w:val="22"/>
              </w:rPr>
            </w:pPr>
            <w:r>
              <w:rPr>
                <w:rFonts w:hint="eastAsia" w:cs="Arial"/>
                <w:color w:val="000000"/>
                <w:sz w:val="22"/>
              </w:rPr>
              <w:t>十、节能环保支出</w:t>
            </w:r>
          </w:p>
        </w:tc>
        <w:tc>
          <w:tcPr>
            <w:tcW w:w="709" w:type="dxa"/>
            <w:tcBorders>
              <w:top w:val="nil"/>
              <w:left w:val="nil"/>
              <w:bottom w:val="single" w:color="auto" w:sz="4" w:space="0"/>
              <w:right w:val="single" w:color="auto" w:sz="4" w:space="0"/>
            </w:tcBorders>
            <w:vAlign w:val="center"/>
          </w:tcPr>
          <w:p w14:paraId="30AE0DB1">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6259B301">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19AB324F">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1A2652E1">
            <w:pPr>
              <w:widowControl/>
              <w:spacing w:line="240" w:lineRule="auto"/>
              <w:jc w:val="left"/>
              <w:rPr>
                <w:rFonts w:ascii="Arial" w:hAnsi="Arial" w:eastAsia="宋体" w:cs="Arial"/>
                <w:color w:val="000000"/>
                <w:kern w:val="0"/>
                <w:sz w:val="20"/>
                <w:szCs w:val="20"/>
              </w:rPr>
            </w:pPr>
          </w:p>
        </w:tc>
      </w:tr>
      <w:tr w14:paraId="691A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5D9DE627">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4141529F">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7A108169">
            <w:pPr>
              <w:rPr>
                <w:rFonts w:ascii="宋体" w:hAnsi="宋体" w:eastAsia="宋体" w:cs="Arial"/>
                <w:color w:val="000000"/>
                <w:sz w:val="22"/>
              </w:rPr>
            </w:pPr>
            <w:r>
              <w:rPr>
                <w:rFonts w:hint="eastAsia" w:cs="Arial"/>
                <w:color w:val="000000"/>
                <w:sz w:val="22"/>
              </w:rPr>
              <w:t>十一、城乡社区支出</w:t>
            </w:r>
          </w:p>
        </w:tc>
        <w:tc>
          <w:tcPr>
            <w:tcW w:w="709" w:type="dxa"/>
            <w:tcBorders>
              <w:top w:val="nil"/>
              <w:left w:val="nil"/>
              <w:bottom w:val="single" w:color="auto" w:sz="4" w:space="0"/>
              <w:right w:val="single" w:color="auto" w:sz="4" w:space="0"/>
            </w:tcBorders>
            <w:vAlign w:val="center"/>
          </w:tcPr>
          <w:p w14:paraId="75E6C59F">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2,670.57</w:t>
            </w:r>
          </w:p>
        </w:tc>
        <w:tc>
          <w:tcPr>
            <w:tcW w:w="992" w:type="dxa"/>
            <w:gridSpan w:val="2"/>
            <w:tcBorders>
              <w:top w:val="nil"/>
              <w:left w:val="nil"/>
              <w:bottom w:val="single" w:color="auto" w:sz="4" w:space="0"/>
              <w:right w:val="single" w:color="auto" w:sz="4" w:space="0"/>
            </w:tcBorders>
            <w:vAlign w:val="center"/>
          </w:tcPr>
          <w:p w14:paraId="3233B356">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193.22</w:t>
            </w:r>
          </w:p>
        </w:tc>
        <w:tc>
          <w:tcPr>
            <w:tcW w:w="992" w:type="dxa"/>
            <w:gridSpan w:val="2"/>
            <w:tcBorders>
              <w:top w:val="nil"/>
              <w:left w:val="nil"/>
              <w:bottom w:val="single" w:color="auto" w:sz="4" w:space="0"/>
              <w:right w:val="single" w:color="auto" w:sz="4" w:space="0"/>
            </w:tcBorders>
            <w:vAlign w:val="center"/>
          </w:tcPr>
          <w:p w14:paraId="6DA530CF">
            <w:pPr>
              <w:keepNext w:val="0"/>
              <w:keepLines w:val="0"/>
              <w:widowControl/>
              <w:suppressLineNumbers w:val="0"/>
              <w:jc w:val="right"/>
              <w:textAlignment w:val="center"/>
              <w:rPr>
                <w:rFonts w:ascii="Arial" w:hAnsi="Arial"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2,477.35</w:t>
            </w:r>
          </w:p>
        </w:tc>
        <w:tc>
          <w:tcPr>
            <w:tcW w:w="993" w:type="dxa"/>
            <w:tcBorders>
              <w:top w:val="nil"/>
              <w:left w:val="nil"/>
              <w:bottom w:val="single" w:color="auto" w:sz="4" w:space="0"/>
              <w:right w:val="single" w:color="auto" w:sz="4" w:space="0"/>
            </w:tcBorders>
            <w:vAlign w:val="top"/>
          </w:tcPr>
          <w:p w14:paraId="6F39D5C3">
            <w:pPr>
              <w:widowControl/>
              <w:spacing w:line="240" w:lineRule="auto"/>
              <w:jc w:val="left"/>
              <w:rPr>
                <w:rFonts w:ascii="Arial" w:hAnsi="Arial" w:eastAsia="宋体" w:cs="Arial"/>
                <w:color w:val="000000"/>
                <w:kern w:val="0"/>
                <w:sz w:val="20"/>
                <w:szCs w:val="20"/>
              </w:rPr>
            </w:pPr>
          </w:p>
        </w:tc>
      </w:tr>
      <w:tr w14:paraId="1B22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5F8F05AF">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4D1476CF">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3B83EEDB">
            <w:pPr>
              <w:rPr>
                <w:rFonts w:ascii="宋体" w:hAnsi="宋体" w:eastAsia="宋体" w:cs="Arial"/>
                <w:color w:val="000000"/>
                <w:sz w:val="22"/>
              </w:rPr>
            </w:pPr>
            <w:r>
              <w:rPr>
                <w:rFonts w:hint="eastAsia" w:cs="Arial"/>
                <w:color w:val="000000"/>
                <w:sz w:val="22"/>
              </w:rPr>
              <w:t>十二、农林水支出</w:t>
            </w:r>
          </w:p>
        </w:tc>
        <w:tc>
          <w:tcPr>
            <w:tcW w:w="709" w:type="dxa"/>
            <w:tcBorders>
              <w:top w:val="nil"/>
              <w:left w:val="nil"/>
              <w:bottom w:val="single" w:color="auto" w:sz="4" w:space="0"/>
              <w:right w:val="single" w:color="auto" w:sz="4" w:space="0"/>
            </w:tcBorders>
            <w:vAlign w:val="center"/>
          </w:tcPr>
          <w:p w14:paraId="5AA6619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1,907.33</w:t>
            </w:r>
          </w:p>
        </w:tc>
        <w:tc>
          <w:tcPr>
            <w:tcW w:w="992" w:type="dxa"/>
            <w:gridSpan w:val="2"/>
            <w:tcBorders>
              <w:top w:val="nil"/>
              <w:left w:val="nil"/>
              <w:bottom w:val="single" w:color="auto" w:sz="4" w:space="0"/>
              <w:right w:val="single" w:color="auto" w:sz="4" w:space="0"/>
            </w:tcBorders>
            <w:vAlign w:val="center"/>
          </w:tcPr>
          <w:p w14:paraId="2FD6DC5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1,907.33</w:t>
            </w:r>
          </w:p>
        </w:tc>
        <w:tc>
          <w:tcPr>
            <w:tcW w:w="992" w:type="dxa"/>
            <w:gridSpan w:val="2"/>
            <w:tcBorders>
              <w:top w:val="nil"/>
              <w:left w:val="nil"/>
              <w:bottom w:val="single" w:color="auto" w:sz="4" w:space="0"/>
              <w:right w:val="single" w:color="auto" w:sz="4" w:space="0"/>
            </w:tcBorders>
            <w:vAlign w:val="center"/>
          </w:tcPr>
          <w:p w14:paraId="026D0024">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3CBF0043">
            <w:pPr>
              <w:widowControl/>
              <w:spacing w:line="240" w:lineRule="auto"/>
              <w:jc w:val="left"/>
              <w:rPr>
                <w:rFonts w:ascii="Arial" w:hAnsi="Arial" w:eastAsia="宋体" w:cs="Arial"/>
                <w:color w:val="000000"/>
                <w:kern w:val="0"/>
                <w:sz w:val="20"/>
                <w:szCs w:val="20"/>
              </w:rPr>
            </w:pPr>
          </w:p>
        </w:tc>
      </w:tr>
      <w:tr w14:paraId="25E3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0CD8A83F">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5887875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4446FE0D">
            <w:pPr>
              <w:rPr>
                <w:rFonts w:ascii="宋体" w:hAnsi="宋体" w:eastAsia="宋体" w:cs="Arial"/>
                <w:color w:val="000000"/>
                <w:sz w:val="22"/>
              </w:rPr>
            </w:pPr>
            <w:r>
              <w:rPr>
                <w:rFonts w:hint="eastAsia" w:cs="Arial"/>
                <w:color w:val="000000"/>
                <w:sz w:val="22"/>
              </w:rPr>
              <w:t>十三、交通运输支出</w:t>
            </w:r>
          </w:p>
        </w:tc>
        <w:tc>
          <w:tcPr>
            <w:tcW w:w="709" w:type="dxa"/>
            <w:tcBorders>
              <w:top w:val="nil"/>
              <w:left w:val="nil"/>
              <w:bottom w:val="single" w:color="auto" w:sz="4" w:space="0"/>
              <w:right w:val="single" w:color="auto" w:sz="4" w:space="0"/>
            </w:tcBorders>
            <w:vAlign w:val="center"/>
          </w:tcPr>
          <w:p w14:paraId="1C7C7816">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992" w:type="dxa"/>
            <w:gridSpan w:val="2"/>
            <w:tcBorders>
              <w:top w:val="nil"/>
              <w:left w:val="nil"/>
              <w:bottom w:val="single" w:color="auto" w:sz="4" w:space="0"/>
              <w:right w:val="single" w:color="auto" w:sz="4" w:space="0"/>
            </w:tcBorders>
            <w:vAlign w:val="center"/>
          </w:tcPr>
          <w:p w14:paraId="59BDBC2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992" w:type="dxa"/>
            <w:gridSpan w:val="2"/>
            <w:tcBorders>
              <w:top w:val="nil"/>
              <w:left w:val="nil"/>
              <w:bottom w:val="single" w:color="auto" w:sz="4" w:space="0"/>
              <w:right w:val="single" w:color="auto" w:sz="4" w:space="0"/>
            </w:tcBorders>
            <w:vAlign w:val="center"/>
          </w:tcPr>
          <w:p w14:paraId="36BD8925">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62B52E36">
            <w:pPr>
              <w:widowControl/>
              <w:spacing w:line="240" w:lineRule="auto"/>
              <w:jc w:val="left"/>
              <w:rPr>
                <w:rFonts w:ascii="Arial" w:hAnsi="Arial" w:eastAsia="宋体" w:cs="Arial"/>
                <w:color w:val="000000"/>
                <w:kern w:val="0"/>
                <w:sz w:val="20"/>
                <w:szCs w:val="20"/>
              </w:rPr>
            </w:pPr>
          </w:p>
        </w:tc>
      </w:tr>
      <w:tr w14:paraId="5C0E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2F0A24F1">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55D0B74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080440E2">
            <w:pPr>
              <w:rPr>
                <w:rFonts w:ascii="宋体" w:hAnsi="宋体" w:eastAsia="宋体" w:cs="Arial"/>
                <w:color w:val="000000"/>
                <w:sz w:val="22"/>
              </w:rPr>
            </w:pPr>
            <w:r>
              <w:rPr>
                <w:rFonts w:hint="eastAsia" w:cs="Arial"/>
                <w:color w:val="000000"/>
                <w:sz w:val="22"/>
              </w:rPr>
              <w:t>十四、资源勘探信息等支出</w:t>
            </w:r>
          </w:p>
        </w:tc>
        <w:tc>
          <w:tcPr>
            <w:tcW w:w="709" w:type="dxa"/>
            <w:tcBorders>
              <w:top w:val="nil"/>
              <w:left w:val="nil"/>
              <w:bottom w:val="single" w:color="auto" w:sz="4" w:space="0"/>
              <w:right w:val="single" w:color="auto" w:sz="4" w:space="0"/>
            </w:tcBorders>
            <w:vAlign w:val="center"/>
          </w:tcPr>
          <w:p w14:paraId="17E0AED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357.71</w:t>
            </w:r>
          </w:p>
        </w:tc>
        <w:tc>
          <w:tcPr>
            <w:tcW w:w="992" w:type="dxa"/>
            <w:gridSpan w:val="2"/>
            <w:tcBorders>
              <w:top w:val="nil"/>
              <w:left w:val="nil"/>
              <w:bottom w:val="single" w:color="auto" w:sz="4" w:space="0"/>
              <w:right w:val="single" w:color="auto" w:sz="4" w:space="0"/>
            </w:tcBorders>
            <w:vAlign w:val="center"/>
          </w:tcPr>
          <w:p w14:paraId="2C50AC7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357.71</w:t>
            </w:r>
          </w:p>
        </w:tc>
        <w:tc>
          <w:tcPr>
            <w:tcW w:w="992" w:type="dxa"/>
            <w:gridSpan w:val="2"/>
            <w:tcBorders>
              <w:top w:val="nil"/>
              <w:left w:val="nil"/>
              <w:bottom w:val="single" w:color="auto" w:sz="4" w:space="0"/>
              <w:right w:val="single" w:color="auto" w:sz="4" w:space="0"/>
            </w:tcBorders>
            <w:vAlign w:val="center"/>
          </w:tcPr>
          <w:p w14:paraId="70422845">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054FA220">
            <w:pPr>
              <w:widowControl/>
              <w:spacing w:line="240" w:lineRule="auto"/>
              <w:jc w:val="left"/>
              <w:rPr>
                <w:rFonts w:ascii="Arial" w:hAnsi="Arial" w:eastAsia="宋体" w:cs="Arial"/>
                <w:color w:val="000000"/>
                <w:kern w:val="0"/>
                <w:sz w:val="20"/>
                <w:szCs w:val="20"/>
              </w:rPr>
            </w:pPr>
          </w:p>
        </w:tc>
      </w:tr>
      <w:tr w14:paraId="5279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1A2E9358">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2883D8C9">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3A0B91EF">
            <w:pPr>
              <w:rPr>
                <w:rFonts w:ascii="宋体" w:hAnsi="宋体" w:eastAsia="宋体" w:cs="Arial"/>
                <w:color w:val="000000"/>
                <w:sz w:val="22"/>
              </w:rPr>
            </w:pPr>
            <w:r>
              <w:rPr>
                <w:rFonts w:hint="eastAsia" w:cs="Arial"/>
                <w:color w:val="000000"/>
                <w:sz w:val="22"/>
              </w:rPr>
              <w:t>十五、商业服务业等支出</w:t>
            </w:r>
          </w:p>
        </w:tc>
        <w:tc>
          <w:tcPr>
            <w:tcW w:w="709" w:type="dxa"/>
            <w:tcBorders>
              <w:top w:val="nil"/>
              <w:left w:val="nil"/>
              <w:bottom w:val="single" w:color="auto" w:sz="4" w:space="0"/>
              <w:right w:val="single" w:color="auto" w:sz="4" w:space="0"/>
            </w:tcBorders>
            <w:vAlign w:val="center"/>
          </w:tcPr>
          <w:p w14:paraId="0208E2E7">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18B1FDE7">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623509FC">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1528785D">
            <w:pPr>
              <w:widowControl/>
              <w:spacing w:line="240" w:lineRule="auto"/>
              <w:jc w:val="left"/>
              <w:rPr>
                <w:rFonts w:ascii="Arial" w:hAnsi="Arial" w:eastAsia="宋体" w:cs="Arial"/>
                <w:color w:val="000000"/>
                <w:kern w:val="0"/>
                <w:sz w:val="20"/>
                <w:szCs w:val="20"/>
              </w:rPr>
            </w:pPr>
          </w:p>
        </w:tc>
      </w:tr>
      <w:tr w14:paraId="1C45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2C19042B">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2CA2E27C">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6CFA15A7">
            <w:pPr>
              <w:rPr>
                <w:rFonts w:ascii="宋体" w:hAnsi="宋体" w:eastAsia="宋体" w:cs="Arial"/>
                <w:color w:val="000000"/>
                <w:sz w:val="22"/>
              </w:rPr>
            </w:pPr>
            <w:r>
              <w:rPr>
                <w:rFonts w:hint="eastAsia" w:cs="Arial"/>
                <w:color w:val="000000"/>
                <w:sz w:val="22"/>
              </w:rPr>
              <w:t>十六、金融支出</w:t>
            </w:r>
          </w:p>
        </w:tc>
        <w:tc>
          <w:tcPr>
            <w:tcW w:w="709" w:type="dxa"/>
            <w:tcBorders>
              <w:top w:val="nil"/>
              <w:left w:val="nil"/>
              <w:bottom w:val="single" w:color="auto" w:sz="4" w:space="0"/>
              <w:right w:val="single" w:color="auto" w:sz="4" w:space="0"/>
            </w:tcBorders>
            <w:vAlign w:val="center"/>
          </w:tcPr>
          <w:p w14:paraId="34C2D42C">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35461052">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66AF5DA6">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60544224">
            <w:pPr>
              <w:widowControl/>
              <w:spacing w:line="240" w:lineRule="auto"/>
              <w:jc w:val="left"/>
              <w:rPr>
                <w:rFonts w:ascii="Arial" w:hAnsi="Arial" w:eastAsia="宋体" w:cs="Arial"/>
                <w:color w:val="000000"/>
                <w:kern w:val="0"/>
                <w:sz w:val="20"/>
                <w:szCs w:val="20"/>
              </w:rPr>
            </w:pPr>
          </w:p>
        </w:tc>
      </w:tr>
      <w:tr w14:paraId="179A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auto" w:sz="4" w:space="0"/>
              <w:right w:val="single" w:color="000000" w:sz="4" w:space="0"/>
            </w:tcBorders>
            <w:vAlign w:val="center"/>
          </w:tcPr>
          <w:p w14:paraId="4A188724">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auto" w:sz="4" w:space="0"/>
              <w:right w:val="nil"/>
            </w:tcBorders>
            <w:vAlign w:val="center"/>
          </w:tcPr>
          <w:p w14:paraId="0115D55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0E097119">
            <w:pPr>
              <w:rPr>
                <w:rFonts w:ascii="宋体" w:hAnsi="宋体" w:eastAsia="宋体" w:cs="Arial"/>
                <w:color w:val="000000"/>
                <w:sz w:val="22"/>
              </w:rPr>
            </w:pPr>
            <w:r>
              <w:rPr>
                <w:rFonts w:hint="eastAsia" w:cs="Arial"/>
                <w:color w:val="000000"/>
                <w:sz w:val="22"/>
              </w:rPr>
              <w:t>十七、援助其他地区支出</w:t>
            </w:r>
          </w:p>
        </w:tc>
        <w:tc>
          <w:tcPr>
            <w:tcW w:w="709" w:type="dxa"/>
            <w:tcBorders>
              <w:top w:val="nil"/>
              <w:left w:val="nil"/>
              <w:bottom w:val="single" w:color="auto" w:sz="4" w:space="0"/>
              <w:right w:val="single" w:color="auto" w:sz="4" w:space="0"/>
            </w:tcBorders>
            <w:vAlign w:val="center"/>
          </w:tcPr>
          <w:p w14:paraId="69DF31E7">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4E54DDE7">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2C5F582C">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3E6A049A">
            <w:pPr>
              <w:widowControl/>
              <w:spacing w:line="240" w:lineRule="auto"/>
              <w:jc w:val="left"/>
              <w:rPr>
                <w:rFonts w:ascii="Arial" w:hAnsi="Arial" w:eastAsia="宋体" w:cs="Arial"/>
                <w:color w:val="000000"/>
                <w:kern w:val="0"/>
                <w:sz w:val="20"/>
                <w:szCs w:val="20"/>
              </w:rPr>
            </w:pPr>
          </w:p>
        </w:tc>
      </w:tr>
      <w:tr w14:paraId="5595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7FD915CB">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4385849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single" w:color="auto" w:sz="4" w:space="0"/>
              <w:left w:val="single" w:color="auto" w:sz="4" w:space="0"/>
              <w:bottom w:val="single" w:color="auto" w:sz="4" w:space="0"/>
              <w:right w:val="single" w:color="auto" w:sz="4" w:space="0"/>
            </w:tcBorders>
            <w:vAlign w:val="center"/>
          </w:tcPr>
          <w:p w14:paraId="6B0ABB04">
            <w:pPr>
              <w:rPr>
                <w:rFonts w:ascii="宋体" w:hAnsi="宋体" w:eastAsia="宋体" w:cs="Arial"/>
                <w:color w:val="000000"/>
                <w:sz w:val="22"/>
              </w:rPr>
            </w:pPr>
            <w:r>
              <w:rPr>
                <w:rFonts w:hint="eastAsia" w:cs="Arial"/>
                <w:color w:val="000000"/>
                <w:sz w:val="22"/>
              </w:rPr>
              <w:t>十八、自然资源海洋气象等支出</w:t>
            </w:r>
          </w:p>
        </w:tc>
        <w:tc>
          <w:tcPr>
            <w:tcW w:w="709" w:type="dxa"/>
            <w:tcBorders>
              <w:top w:val="single" w:color="auto" w:sz="4" w:space="0"/>
              <w:left w:val="single" w:color="auto" w:sz="4" w:space="0"/>
              <w:bottom w:val="single" w:color="auto" w:sz="4" w:space="0"/>
              <w:right w:val="single" w:color="auto" w:sz="4" w:space="0"/>
            </w:tcBorders>
            <w:vAlign w:val="center"/>
          </w:tcPr>
          <w:p w14:paraId="3442D051">
            <w:pPr>
              <w:jc w:val="right"/>
              <w:rPr>
                <w:rFonts w:ascii="宋体" w:hAnsi="宋体" w:eastAsia="宋体" w:cs="Arial"/>
                <w:color w:val="000000"/>
                <w:kern w:val="0"/>
                <w:sz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916B059">
            <w:pPr>
              <w:jc w:val="right"/>
              <w:rPr>
                <w:rFonts w:ascii="宋体" w:hAnsi="宋体" w:eastAsia="宋体" w:cs="Arial"/>
                <w:color w:val="000000"/>
                <w:kern w:val="0"/>
                <w:sz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15ECF2A">
            <w:pPr>
              <w:jc w:val="right"/>
              <w:rPr>
                <w:rFonts w:ascii="Arial" w:hAnsi="Arial" w:eastAsia="宋体" w:cs="Arial"/>
                <w:color w:val="000000"/>
                <w:kern w:val="0"/>
                <w:sz w:val="20"/>
                <w:szCs w:val="20"/>
              </w:rPr>
            </w:pPr>
          </w:p>
        </w:tc>
        <w:tc>
          <w:tcPr>
            <w:tcW w:w="993" w:type="dxa"/>
            <w:tcBorders>
              <w:top w:val="single" w:color="auto" w:sz="4" w:space="0"/>
              <w:left w:val="single" w:color="auto" w:sz="4" w:space="0"/>
              <w:bottom w:val="single" w:color="auto" w:sz="4" w:space="0"/>
              <w:right w:val="single" w:color="auto" w:sz="4" w:space="0"/>
            </w:tcBorders>
            <w:vAlign w:val="top"/>
          </w:tcPr>
          <w:p w14:paraId="676BCF64">
            <w:pPr>
              <w:widowControl/>
              <w:spacing w:line="240" w:lineRule="auto"/>
              <w:jc w:val="left"/>
              <w:rPr>
                <w:rFonts w:ascii="Arial" w:hAnsi="Arial" w:eastAsia="宋体" w:cs="Arial"/>
                <w:color w:val="000000"/>
                <w:kern w:val="0"/>
                <w:sz w:val="20"/>
                <w:szCs w:val="20"/>
              </w:rPr>
            </w:pPr>
          </w:p>
        </w:tc>
      </w:tr>
      <w:tr w14:paraId="5D71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000000" w:sz="8" w:space="0"/>
              <w:bottom w:val="single" w:color="000000" w:sz="4" w:space="0"/>
              <w:right w:val="single" w:color="000000" w:sz="4" w:space="0"/>
            </w:tcBorders>
            <w:vAlign w:val="center"/>
          </w:tcPr>
          <w:p w14:paraId="4EAEAA8C">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single" w:color="auto" w:sz="4" w:space="0"/>
              <w:left w:val="nil"/>
              <w:bottom w:val="single" w:color="000000" w:sz="4" w:space="0"/>
              <w:right w:val="nil"/>
            </w:tcBorders>
            <w:vAlign w:val="center"/>
          </w:tcPr>
          <w:p w14:paraId="618FB48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single" w:color="auto" w:sz="4" w:space="0"/>
              <w:left w:val="single" w:color="auto" w:sz="4" w:space="0"/>
              <w:bottom w:val="single" w:color="auto" w:sz="4" w:space="0"/>
              <w:right w:val="single" w:color="auto" w:sz="4" w:space="0"/>
            </w:tcBorders>
            <w:vAlign w:val="center"/>
          </w:tcPr>
          <w:p w14:paraId="6BAB7F29">
            <w:pPr>
              <w:rPr>
                <w:rFonts w:ascii="宋体" w:hAnsi="宋体" w:eastAsia="宋体" w:cs="Arial"/>
                <w:color w:val="000000"/>
                <w:sz w:val="22"/>
              </w:rPr>
            </w:pPr>
            <w:r>
              <w:rPr>
                <w:rFonts w:hint="eastAsia" w:cs="Arial"/>
                <w:color w:val="000000"/>
                <w:sz w:val="22"/>
              </w:rPr>
              <w:t>十九、住房保障支出</w:t>
            </w:r>
          </w:p>
        </w:tc>
        <w:tc>
          <w:tcPr>
            <w:tcW w:w="709" w:type="dxa"/>
            <w:tcBorders>
              <w:top w:val="single" w:color="auto" w:sz="4" w:space="0"/>
              <w:left w:val="nil"/>
              <w:bottom w:val="single" w:color="auto" w:sz="4" w:space="0"/>
              <w:right w:val="single" w:color="auto" w:sz="4" w:space="0"/>
            </w:tcBorders>
            <w:vAlign w:val="center"/>
          </w:tcPr>
          <w:p w14:paraId="78AC3AF2">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112.49</w:t>
            </w:r>
          </w:p>
        </w:tc>
        <w:tc>
          <w:tcPr>
            <w:tcW w:w="992" w:type="dxa"/>
            <w:gridSpan w:val="2"/>
            <w:tcBorders>
              <w:top w:val="single" w:color="auto" w:sz="4" w:space="0"/>
              <w:left w:val="nil"/>
              <w:bottom w:val="single" w:color="auto" w:sz="4" w:space="0"/>
              <w:right w:val="single" w:color="auto" w:sz="4" w:space="0"/>
            </w:tcBorders>
            <w:vAlign w:val="center"/>
          </w:tcPr>
          <w:p w14:paraId="2BDA913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112.49</w:t>
            </w:r>
          </w:p>
        </w:tc>
        <w:tc>
          <w:tcPr>
            <w:tcW w:w="992" w:type="dxa"/>
            <w:gridSpan w:val="2"/>
            <w:tcBorders>
              <w:top w:val="single" w:color="auto" w:sz="4" w:space="0"/>
              <w:left w:val="nil"/>
              <w:bottom w:val="single" w:color="auto" w:sz="4" w:space="0"/>
              <w:right w:val="single" w:color="auto" w:sz="4" w:space="0"/>
            </w:tcBorders>
            <w:vAlign w:val="center"/>
          </w:tcPr>
          <w:p w14:paraId="23E60715">
            <w:pPr>
              <w:jc w:val="right"/>
              <w:rPr>
                <w:rFonts w:ascii="Arial" w:hAnsi="Arial" w:eastAsia="宋体" w:cs="Arial"/>
                <w:color w:val="000000"/>
                <w:kern w:val="0"/>
                <w:sz w:val="20"/>
                <w:szCs w:val="20"/>
              </w:rPr>
            </w:pPr>
          </w:p>
        </w:tc>
        <w:tc>
          <w:tcPr>
            <w:tcW w:w="993" w:type="dxa"/>
            <w:tcBorders>
              <w:top w:val="single" w:color="auto" w:sz="4" w:space="0"/>
              <w:left w:val="nil"/>
              <w:bottom w:val="single" w:color="auto" w:sz="4" w:space="0"/>
              <w:right w:val="single" w:color="auto" w:sz="4" w:space="0"/>
            </w:tcBorders>
            <w:vAlign w:val="top"/>
          </w:tcPr>
          <w:p w14:paraId="31244CD3">
            <w:pPr>
              <w:widowControl/>
              <w:spacing w:line="240" w:lineRule="auto"/>
              <w:jc w:val="left"/>
              <w:rPr>
                <w:rFonts w:ascii="Arial" w:hAnsi="Arial" w:eastAsia="宋体" w:cs="Arial"/>
                <w:color w:val="000000"/>
                <w:kern w:val="0"/>
                <w:sz w:val="20"/>
                <w:szCs w:val="20"/>
              </w:rPr>
            </w:pPr>
          </w:p>
        </w:tc>
      </w:tr>
      <w:tr w14:paraId="0F86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4692D4AA">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07F7BDD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605BDCEC">
            <w:pPr>
              <w:rPr>
                <w:rFonts w:ascii="宋体" w:hAnsi="宋体" w:eastAsia="宋体" w:cs="Arial"/>
                <w:color w:val="000000"/>
                <w:sz w:val="22"/>
              </w:rPr>
            </w:pPr>
            <w:r>
              <w:rPr>
                <w:rFonts w:hint="eastAsia" w:cs="Arial"/>
                <w:color w:val="000000"/>
                <w:sz w:val="22"/>
              </w:rPr>
              <w:t>二十、粮油物资储备支出</w:t>
            </w:r>
          </w:p>
        </w:tc>
        <w:tc>
          <w:tcPr>
            <w:tcW w:w="709" w:type="dxa"/>
            <w:tcBorders>
              <w:top w:val="nil"/>
              <w:left w:val="nil"/>
              <w:bottom w:val="single" w:color="auto" w:sz="4" w:space="0"/>
              <w:right w:val="single" w:color="auto" w:sz="4" w:space="0"/>
            </w:tcBorders>
            <w:vAlign w:val="center"/>
          </w:tcPr>
          <w:p w14:paraId="3DFB3611">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6FAB2D64">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303B8EF3">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24B0E891">
            <w:pPr>
              <w:widowControl/>
              <w:spacing w:line="240" w:lineRule="auto"/>
              <w:jc w:val="left"/>
              <w:rPr>
                <w:rFonts w:ascii="Arial" w:hAnsi="Arial" w:eastAsia="宋体" w:cs="Arial"/>
                <w:color w:val="000000"/>
                <w:kern w:val="0"/>
                <w:sz w:val="20"/>
                <w:szCs w:val="20"/>
              </w:rPr>
            </w:pPr>
          </w:p>
        </w:tc>
      </w:tr>
      <w:tr w14:paraId="5FC4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6AF03DD6">
            <w:pPr>
              <w:widowControl/>
              <w:spacing w:line="240" w:lineRule="auto"/>
              <w:jc w:val="left"/>
              <w:rPr>
                <w:rFonts w:ascii="宋体" w:hAnsi="宋体" w:eastAsia="宋体" w:cs="Arial"/>
                <w:color w:val="000000"/>
                <w:kern w:val="0"/>
                <w:sz w:val="22"/>
              </w:rPr>
            </w:pPr>
          </w:p>
        </w:tc>
        <w:tc>
          <w:tcPr>
            <w:tcW w:w="1032" w:type="dxa"/>
            <w:gridSpan w:val="2"/>
            <w:tcBorders>
              <w:top w:val="nil"/>
              <w:left w:val="nil"/>
              <w:bottom w:val="single" w:color="000000" w:sz="4" w:space="0"/>
              <w:right w:val="nil"/>
            </w:tcBorders>
            <w:vAlign w:val="center"/>
          </w:tcPr>
          <w:p w14:paraId="7BF5E7E6">
            <w:pPr>
              <w:widowControl/>
              <w:spacing w:line="240" w:lineRule="auto"/>
              <w:jc w:val="right"/>
              <w:rPr>
                <w:rFonts w:ascii="宋体" w:hAnsi="宋体" w:eastAsia="宋体" w:cs="Arial"/>
                <w:color w:val="000000"/>
                <w:kern w:val="0"/>
                <w:sz w:val="22"/>
              </w:rPr>
            </w:pPr>
          </w:p>
        </w:tc>
        <w:tc>
          <w:tcPr>
            <w:tcW w:w="1987" w:type="dxa"/>
            <w:tcBorders>
              <w:top w:val="nil"/>
              <w:left w:val="single" w:color="auto" w:sz="4" w:space="0"/>
              <w:bottom w:val="single" w:color="auto" w:sz="4" w:space="0"/>
              <w:right w:val="single" w:color="auto" w:sz="4" w:space="0"/>
            </w:tcBorders>
            <w:vAlign w:val="center"/>
          </w:tcPr>
          <w:p w14:paraId="73A8277E">
            <w:pPr>
              <w:rPr>
                <w:rFonts w:cs="Arial"/>
                <w:color w:val="000000"/>
                <w:sz w:val="22"/>
              </w:rPr>
            </w:pPr>
            <w:r>
              <w:rPr>
                <w:rFonts w:hint="eastAsia" w:cs="Arial"/>
                <w:color w:val="000000"/>
                <w:sz w:val="22"/>
              </w:rPr>
              <w:t>二十一、国有资本经营预算支出</w:t>
            </w:r>
          </w:p>
        </w:tc>
        <w:tc>
          <w:tcPr>
            <w:tcW w:w="709" w:type="dxa"/>
            <w:tcBorders>
              <w:top w:val="nil"/>
              <w:left w:val="nil"/>
              <w:bottom w:val="single" w:color="auto" w:sz="4" w:space="0"/>
              <w:right w:val="single" w:color="auto" w:sz="4" w:space="0"/>
            </w:tcBorders>
            <w:vAlign w:val="center"/>
          </w:tcPr>
          <w:p w14:paraId="1B5FA9ED">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3875BD02">
            <w:pPr>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14:paraId="551CC29D">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19A17774">
            <w:pPr>
              <w:widowControl/>
              <w:spacing w:line="240" w:lineRule="auto"/>
              <w:jc w:val="left"/>
              <w:rPr>
                <w:rFonts w:ascii="Arial" w:hAnsi="Arial" w:eastAsia="宋体" w:cs="Arial"/>
                <w:color w:val="000000"/>
                <w:kern w:val="0"/>
                <w:sz w:val="20"/>
                <w:szCs w:val="20"/>
              </w:rPr>
            </w:pPr>
          </w:p>
        </w:tc>
      </w:tr>
      <w:tr w14:paraId="3849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000000" w:sz="4" w:space="0"/>
              <w:right w:val="single" w:color="000000" w:sz="4" w:space="0"/>
            </w:tcBorders>
            <w:vAlign w:val="center"/>
          </w:tcPr>
          <w:p w14:paraId="36BCAAA0">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000000" w:sz="4" w:space="0"/>
              <w:right w:val="nil"/>
            </w:tcBorders>
            <w:vAlign w:val="center"/>
          </w:tcPr>
          <w:p w14:paraId="471D4BA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4059C144">
            <w:pPr>
              <w:rPr>
                <w:rFonts w:ascii="宋体" w:hAnsi="宋体" w:eastAsia="宋体" w:cs="Arial"/>
                <w:color w:val="000000"/>
                <w:sz w:val="22"/>
              </w:rPr>
            </w:pPr>
            <w:r>
              <w:rPr>
                <w:rFonts w:hint="eastAsia" w:cs="Arial"/>
                <w:color w:val="000000"/>
                <w:sz w:val="22"/>
              </w:rPr>
              <w:t>二十二、灾害防治及应急管理支出</w:t>
            </w:r>
          </w:p>
        </w:tc>
        <w:tc>
          <w:tcPr>
            <w:tcW w:w="709" w:type="dxa"/>
            <w:tcBorders>
              <w:top w:val="nil"/>
              <w:left w:val="nil"/>
              <w:bottom w:val="single" w:color="auto" w:sz="4" w:space="0"/>
              <w:right w:val="single" w:color="auto" w:sz="4" w:space="0"/>
            </w:tcBorders>
            <w:vAlign w:val="center"/>
          </w:tcPr>
          <w:p w14:paraId="589EF5B7">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60.00</w:t>
            </w:r>
          </w:p>
        </w:tc>
        <w:tc>
          <w:tcPr>
            <w:tcW w:w="992" w:type="dxa"/>
            <w:gridSpan w:val="2"/>
            <w:tcBorders>
              <w:top w:val="nil"/>
              <w:left w:val="nil"/>
              <w:bottom w:val="single" w:color="auto" w:sz="4" w:space="0"/>
              <w:right w:val="single" w:color="auto" w:sz="4" w:space="0"/>
            </w:tcBorders>
            <w:vAlign w:val="center"/>
          </w:tcPr>
          <w:p w14:paraId="23DBD9CC">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60.00</w:t>
            </w:r>
          </w:p>
        </w:tc>
        <w:tc>
          <w:tcPr>
            <w:tcW w:w="992" w:type="dxa"/>
            <w:gridSpan w:val="2"/>
            <w:tcBorders>
              <w:top w:val="nil"/>
              <w:left w:val="nil"/>
              <w:bottom w:val="single" w:color="auto" w:sz="4" w:space="0"/>
              <w:right w:val="single" w:color="auto" w:sz="4" w:space="0"/>
            </w:tcBorders>
            <w:vAlign w:val="center"/>
          </w:tcPr>
          <w:p w14:paraId="47BD8843">
            <w:pPr>
              <w:jc w:val="righ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14:paraId="72CF2BE4">
            <w:pPr>
              <w:widowControl/>
              <w:spacing w:line="240" w:lineRule="auto"/>
              <w:jc w:val="left"/>
              <w:rPr>
                <w:rFonts w:ascii="Arial" w:hAnsi="Arial" w:eastAsia="宋体" w:cs="Arial"/>
                <w:color w:val="000000"/>
                <w:kern w:val="0"/>
                <w:sz w:val="20"/>
                <w:szCs w:val="20"/>
              </w:rPr>
            </w:pPr>
          </w:p>
        </w:tc>
      </w:tr>
      <w:tr w14:paraId="1CD7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nil"/>
              <w:left w:val="single" w:color="000000" w:sz="8" w:space="0"/>
              <w:bottom w:val="single" w:color="auto" w:sz="4" w:space="0"/>
              <w:right w:val="single" w:color="000000" w:sz="4" w:space="0"/>
            </w:tcBorders>
            <w:vAlign w:val="center"/>
          </w:tcPr>
          <w:p w14:paraId="05A1C3AD">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nil"/>
              <w:left w:val="nil"/>
              <w:bottom w:val="single" w:color="auto" w:sz="4" w:space="0"/>
              <w:right w:val="nil"/>
            </w:tcBorders>
            <w:vAlign w:val="center"/>
          </w:tcPr>
          <w:p w14:paraId="1ECA0CB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nil"/>
              <w:left w:val="single" w:color="auto" w:sz="4" w:space="0"/>
              <w:bottom w:val="single" w:color="auto" w:sz="4" w:space="0"/>
              <w:right w:val="single" w:color="auto" w:sz="4" w:space="0"/>
            </w:tcBorders>
            <w:vAlign w:val="center"/>
          </w:tcPr>
          <w:p w14:paraId="06A51C59">
            <w:pPr>
              <w:rPr>
                <w:rFonts w:ascii="宋体" w:hAnsi="宋体" w:eastAsia="宋体" w:cs="Arial"/>
                <w:color w:val="000000"/>
                <w:sz w:val="22"/>
              </w:rPr>
            </w:pPr>
            <w:r>
              <w:rPr>
                <w:rFonts w:hint="eastAsia" w:cs="Arial"/>
                <w:color w:val="000000"/>
                <w:sz w:val="22"/>
              </w:rPr>
              <w:t>二十三、其他支出</w:t>
            </w:r>
          </w:p>
        </w:tc>
        <w:tc>
          <w:tcPr>
            <w:tcW w:w="709" w:type="dxa"/>
            <w:tcBorders>
              <w:top w:val="nil"/>
              <w:left w:val="nil"/>
              <w:bottom w:val="single" w:color="auto" w:sz="4" w:space="0"/>
              <w:right w:val="single" w:color="auto" w:sz="4" w:space="0"/>
            </w:tcBorders>
            <w:vAlign w:val="center"/>
          </w:tcPr>
          <w:p w14:paraId="6E68595D">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14:paraId="7644EF16">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14:paraId="47D22964">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14:paraId="5311DF2D">
            <w:pPr>
              <w:widowControl/>
              <w:spacing w:line="240" w:lineRule="auto"/>
              <w:jc w:val="left"/>
              <w:rPr>
                <w:rFonts w:ascii="Arial" w:hAnsi="Arial" w:eastAsia="宋体" w:cs="Arial"/>
                <w:color w:val="000000"/>
                <w:kern w:val="0"/>
                <w:sz w:val="20"/>
                <w:szCs w:val="20"/>
              </w:rPr>
            </w:pPr>
          </w:p>
        </w:tc>
      </w:tr>
      <w:tr w14:paraId="6EAD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606857E8">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701A5EA2">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single" w:color="auto" w:sz="4" w:space="0"/>
              <w:left w:val="single" w:color="auto" w:sz="4" w:space="0"/>
              <w:bottom w:val="single" w:color="auto" w:sz="4" w:space="0"/>
              <w:right w:val="single" w:color="auto" w:sz="4" w:space="0"/>
            </w:tcBorders>
            <w:vAlign w:val="center"/>
          </w:tcPr>
          <w:p w14:paraId="7F89FF42">
            <w:pPr>
              <w:rPr>
                <w:rFonts w:ascii="宋体" w:hAnsi="宋体" w:eastAsia="宋体" w:cs="Arial"/>
                <w:color w:val="000000"/>
                <w:sz w:val="22"/>
              </w:rPr>
            </w:pPr>
            <w:r>
              <w:rPr>
                <w:rFonts w:hint="eastAsia" w:cs="Arial"/>
                <w:color w:val="000000"/>
                <w:sz w:val="22"/>
              </w:rPr>
              <w:t>二十四、债务还本支出</w:t>
            </w:r>
          </w:p>
        </w:tc>
        <w:tc>
          <w:tcPr>
            <w:tcW w:w="709" w:type="dxa"/>
            <w:tcBorders>
              <w:top w:val="single" w:color="auto" w:sz="4" w:space="0"/>
              <w:left w:val="single" w:color="auto" w:sz="4" w:space="0"/>
              <w:bottom w:val="single" w:color="auto" w:sz="4" w:space="0"/>
              <w:right w:val="single" w:color="auto" w:sz="4" w:space="0"/>
            </w:tcBorders>
            <w:vAlign w:val="center"/>
          </w:tcPr>
          <w:p w14:paraId="0CF1AD97">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149318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46CDC63E">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14:paraId="57855274">
            <w:pPr>
              <w:widowControl/>
              <w:spacing w:line="240" w:lineRule="auto"/>
              <w:jc w:val="left"/>
              <w:rPr>
                <w:rFonts w:ascii="Arial" w:hAnsi="Arial" w:eastAsia="宋体" w:cs="Arial"/>
                <w:color w:val="000000"/>
                <w:kern w:val="0"/>
                <w:sz w:val="20"/>
                <w:szCs w:val="20"/>
              </w:rPr>
            </w:pPr>
          </w:p>
        </w:tc>
      </w:tr>
      <w:tr w14:paraId="62C8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096F3B52">
            <w:pPr>
              <w:widowControl/>
              <w:spacing w:line="240" w:lineRule="auto"/>
              <w:jc w:val="center"/>
              <w:rPr>
                <w:rFonts w:ascii="宋体" w:hAnsi="宋体" w:eastAsia="宋体" w:cs="Arial"/>
                <w:b/>
                <w:bCs/>
                <w:color w:val="000000"/>
                <w:kern w:val="0"/>
                <w:sz w:val="22"/>
              </w:rPr>
            </w:pP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1B3067D4">
            <w:pPr>
              <w:widowControl/>
              <w:spacing w:line="240" w:lineRule="auto"/>
              <w:jc w:val="right"/>
              <w:rPr>
                <w:rFonts w:ascii="宋体" w:hAnsi="宋体" w:eastAsia="宋体" w:cs="Arial"/>
                <w:color w:val="000000"/>
                <w:kern w:val="0"/>
                <w:sz w:val="22"/>
              </w:rPr>
            </w:pPr>
          </w:p>
        </w:tc>
        <w:tc>
          <w:tcPr>
            <w:tcW w:w="1987" w:type="dxa"/>
            <w:tcBorders>
              <w:top w:val="single" w:color="auto" w:sz="4" w:space="0"/>
              <w:left w:val="single" w:color="auto" w:sz="4" w:space="0"/>
              <w:bottom w:val="single" w:color="auto" w:sz="4" w:space="0"/>
              <w:right w:val="single" w:color="auto" w:sz="4" w:space="0"/>
            </w:tcBorders>
            <w:vAlign w:val="center"/>
          </w:tcPr>
          <w:p w14:paraId="06912575">
            <w:pPr>
              <w:rPr>
                <w:rFonts w:ascii="宋体" w:hAnsi="宋体" w:eastAsia="宋体" w:cs="Arial"/>
                <w:color w:val="000000"/>
                <w:sz w:val="22"/>
              </w:rPr>
            </w:pPr>
            <w:r>
              <w:rPr>
                <w:rFonts w:hint="eastAsia" w:cs="Arial"/>
                <w:color w:val="000000"/>
                <w:sz w:val="22"/>
              </w:rPr>
              <w:t>二十五、债务付息支出</w:t>
            </w:r>
          </w:p>
        </w:tc>
        <w:tc>
          <w:tcPr>
            <w:tcW w:w="709" w:type="dxa"/>
            <w:tcBorders>
              <w:top w:val="single" w:color="auto" w:sz="4" w:space="0"/>
              <w:left w:val="single" w:color="auto" w:sz="4" w:space="0"/>
              <w:bottom w:val="single" w:color="auto" w:sz="4" w:space="0"/>
              <w:right w:val="single" w:color="auto" w:sz="4" w:space="0"/>
            </w:tcBorders>
            <w:vAlign w:val="center"/>
          </w:tcPr>
          <w:p w14:paraId="3C8CE1A0">
            <w:pPr>
              <w:widowControl/>
              <w:spacing w:line="240" w:lineRule="auto"/>
              <w:jc w:val="center"/>
              <w:rPr>
                <w:rFonts w:ascii="宋体" w:hAnsi="宋体" w:eastAsia="宋体" w:cs="Arial"/>
                <w:b/>
                <w:bCs/>
                <w:color w:val="000000"/>
                <w:kern w:val="0"/>
                <w:sz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6483E0C">
            <w:pPr>
              <w:widowControl/>
              <w:spacing w:line="240" w:lineRule="auto"/>
              <w:jc w:val="right"/>
              <w:rPr>
                <w:rFonts w:ascii="宋体" w:hAnsi="宋体" w:eastAsia="宋体" w:cs="Arial"/>
                <w:color w:val="000000"/>
                <w:kern w:val="0"/>
                <w:sz w:val="22"/>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0F64FBBD">
            <w:pPr>
              <w:widowControl/>
              <w:spacing w:line="240" w:lineRule="auto"/>
              <w:jc w:val="left"/>
              <w:rPr>
                <w:rFonts w:ascii="Arial" w:hAnsi="Arial" w:eastAsia="宋体" w:cs="Arial"/>
                <w:color w:val="000000"/>
                <w:kern w:val="0"/>
                <w:sz w:val="20"/>
                <w:szCs w:val="20"/>
              </w:rPr>
            </w:pPr>
          </w:p>
        </w:tc>
        <w:tc>
          <w:tcPr>
            <w:tcW w:w="993" w:type="dxa"/>
            <w:tcBorders>
              <w:top w:val="single" w:color="auto" w:sz="4" w:space="0"/>
              <w:left w:val="single" w:color="auto" w:sz="4" w:space="0"/>
              <w:bottom w:val="single" w:color="auto" w:sz="4" w:space="0"/>
              <w:right w:val="single" w:color="auto" w:sz="4" w:space="0"/>
            </w:tcBorders>
            <w:vAlign w:val="top"/>
          </w:tcPr>
          <w:p w14:paraId="763735FA">
            <w:pPr>
              <w:widowControl/>
              <w:spacing w:line="240" w:lineRule="auto"/>
              <w:jc w:val="left"/>
              <w:rPr>
                <w:rFonts w:ascii="Arial" w:hAnsi="Arial" w:eastAsia="宋体" w:cs="Arial"/>
                <w:color w:val="000000"/>
                <w:kern w:val="0"/>
                <w:sz w:val="20"/>
                <w:szCs w:val="20"/>
              </w:rPr>
            </w:pPr>
          </w:p>
        </w:tc>
      </w:tr>
      <w:tr w14:paraId="3D96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35963A57">
            <w:pPr>
              <w:widowControl/>
              <w:spacing w:line="240" w:lineRule="auto"/>
              <w:jc w:val="center"/>
              <w:rPr>
                <w:rFonts w:ascii="宋体" w:hAnsi="宋体" w:eastAsia="宋体" w:cs="Arial"/>
                <w:b/>
                <w:bCs/>
                <w:color w:val="000000"/>
                <w:kern w:val="0"/>
                <w:sz w:val="22"/>
              </w:rPr>
            </w:pP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27F83903">
            <w:pPr>
              <w:widowControl/>
              <w:spacing w:line="240" w:lineRule="auto"/>
              <w:jc w:val="right"/>
              <w:rPr>
                <w:rFonts w:ascii="宋体" w:hAnsi="宋体" w:eastAsia="宋体" w:cs="Arial"/>
                <w:color w:val="000000"/>
                <w:kern w:val="0"/>
                <w:sz w:val="22"/>
              </w:rPr>
            </w:pPr>
          </w:p>
        </w:tc>
        <w:tc>
          <w:tcPr>
            <w:tcW w:w="1987" w:type="dxa"/>
            <w:tcBorders>
              <w:top w:val="single" w:color="auto" w:sz="4" w:space="0"/>
              <w:left w:val="single" w:color="auto" w:sz="4" w:space="0"/>
              <w:bottom w:val="single" w:color="auto" w:sz="4" w:space="0"/>
              <w:right w:val="single" w:color="auto" w:sz="4" w:space="0"/>
            </w:tcBorders>
            <w:vAlign w:val="center"/>
          </w:tcPr>
          <w:p w14:paraId="6F47EA6E">
            <w:pPr>
              <w:widowControl/>
              <w:spacing w:line="240" w:lineRule="auto"/>
              <w:jc w:val="left"/>
              <w:rPr>
                <w:rFonts w:ascii="宋体" w:hAnsi="宋体" w:eastAsia="宋体" w:cs="Arial"/>
                <w:b/>
                <w:bCs/>
                <w:color w:val="000000"/>
                <w:kern w:val="0"/>
                <w:sz w:val="22"/>
              </w:rPr>
            </w:pPr>
            <w:r>
              <w:rPr>
                <w:rFonts w:hint="eastAsia" w:cs="Arial"/>
                <w:color w:val="000000"/>
                <w:sz w:val="22"/>
              </w:rPr>
              <w:t>二十六、抗疫特别国债安排的支出</w:t>
            </w:r>
          </w:p>
        </w:tc>
        <w:tc>
          <w:tcPr>
            <w:tcW w:w="709" w:type="dxa"/>
            <w:tcBorders>
              <w:top w:val="single" w:color="auto" w:sz="4" w:space="0"/>
              <w:left w:val="single" w:color="auto" w:sz="4" w:space="0"/>
              <w:bottom w:val="single" w:color="auto" w:sz="4" w:space="0"/>
              <w:right w:val="single" w:color="auto" w:sz="4" w:space="0"/>
            </w:tcBorders>
            <w:vAlign w:val="center"/>
          </w:tcPr>
          <w:p w14:paraId="1C271600">
            <w:pPr>
              <w:widowControl/>
              <w:spacing w:line="240" w:lineRule="auto"/>
              <w:jc w:val="center"/>
              <w:rPr>
                <w:rFonts w:ascii="宋体" w:hAnsi="宋体" w:eastAsia="宋体" w:cs="Arial"/>
                <w:b/>
                <w:bCs/>
                <w:color w:val="000000"/>
                <w:kern w:val="0"/>
                <w:sz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91C8B8F">
            <w:pPr>
              <w:widowControl/>
              <w:spacing w:line="240" w:lineRule="auto"/>
              <w:jc w:val="right"/>
              <w:rPr>
                <w:rFonts w:ascii="宋体" w:hAnsi="宋体" w:eastAsia="宋体" w:cs="Arial"/>
                <w:color w:val="000000"/>
                <w:kern w:val="0"/>
                <w:sz w:val="22"/>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7ACC7FD2">
            <w:pPr>
              <w:widowControl/>
              <w:spacing w:line="240" w:lineRule="auto"/>
              <w:jc w:val="left"/>
              <w:rPr>
                <w:rFonts w:ascii="Arial" w:hAnsi="Arial" w:eastAsia="宋体" w:cs="Arial"/>
                <w:color w:val="000000"/>
                <w:kern w:val="0"/>
                <w:sz w:val="20"/>
                <w:szCs w:val="20"/>
              </w:rPr>
            </w:pPr>
          </w:p>
        </w:tc>
        <w:tc>
          <w:tcPr>
            <w:tcW w:w="993" w:type="dxa"/>
            <w:tcBorders>
              <w:top w:val="single" w:color="auto" w:sz="4" w:space="0"/>
              <w:left w:val="single" w:color="auto" w:sz="4" w:space="0"/>
              <w:bottom w:val="single" w:color="auto" w:sz="4" w:space="0"/>
              <w:right w:val="single" w:color="auto" w:sz="4" w:space="0"/>
            </w:tcBorders>
            <w:vAlign w:val="top"/>
          </w:tcPr>
          <w:p w14:paraId="59065562">
            <w:pPr>
              <w:widowControl/>
              <w:spacing w:line="240" w:lineRule="auto"/>
              <w:jc w:val="left"/>
              <w:rPr>
                <w:rFonts w:ascii="Arial" w:hAnsi="Arial" w:eastAsia="宋体" w:cs="Arial"/>
                <w:color w:val="000000"/>
                <w:kern w:val="0"/>
                <w:sz w:val="20"/>
                <w:szCs w:val="20"/>
              </w:rPr>
            </w:pPr>
          </w:p>
        </w:tc>
      </w:tr>
      <w:tr w14:paraId="53F7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1F0EF8E1">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435CEEAF">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6518.70</w:t>
            </w:r>
            <w:r>
              <w:rPr>
                <w:rFonts w:hint="eastAsia" w:ascii="宋体" w:hAnsi="宋体" w:eastAsia="宋体" w:cs="Arial"/>
                <w:color w:val="000000"/>
                <w:kern w:val="0"/>
                <w:sz w:val="22"/>
              </w:rPr>
              <w:t>　</w:t>
            </w:r>
          </w:p>
        </w:tc>
        <w:tc>
          <w:tcPr>
            <w:tcW w:w="1987" w:type="dxa"/>
            <w:tcBorders>
              <w:top w:val="single" w:color="auto" w:sz="4" w:space="0"/>
              <w:left w:val="single" w:color="auto" w:sz="4" w:space="0"/>
              <w:bottom w:val="single" w:color="auto" w:sz="4" w:space="0"/>
              <w:right w:val="single" w:color="auto" w:sz="4" w:space="0"/>
            </w:tcBorders>
            <w:vAlign w:val="center"/>
          </w:tcPr>
          <w:p w14:paraId="3284075D">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709" w:type="dxa"/>
            <w:tcBorders>
              <w:top w:val="single" w:color="auto" w:sz="4" w:space="0"/>
              <w:left w:val="single" w:color="auto" w:sz="4" w:space="0"/>
              <w:bottom w:val="single" w:color="auto" w:sz="4" w:space="0"/>
              <w:right w:val="single" w:color="auto" w:sz="4" w:space="0"/>
            </w:tcBorders>
            <w:vAlign w:val="center"/>
          </w:tcPr>
          <w:p w14:paraId="3DFA318E">
            <w:pPr>
              <w:widowControl/>
              <w:spacing w:line="240" w:lineRule="auto"/>
              <w:jc w:val="center"/>
              <w:rPr>
                <w:rFonts w:ascii="宋体" w:hAnsi="宋体" w:eastAsia="宋体" w:cs="Arial"/>
                <w:b/>
                <w:bCs/>
                <w:color w:val="000000"/>
                <w:kern w:val="0"/>
                <w:sz w:val="22"/>
              </w:rPr>
            </w:pPr>
            <w:r>
              <w:rPr>
                <w:rFonts w:hint="eastAsia" w:ascii="宋体" w:hAnsi="宋体" w:cs="Arial"/>
                <w:b/>
                <w:bCs/>
                <w:color w:val="000000"/>
                <w:kern w:val="0"/>
                <w:sz w:val="22"/>
                <w:lang w:val="en-US" w:eastAsia="zh-CN"/>
              </w:rPr>
              <w:t>6543.70</w:t>
            </w:r>
            <w:r>
              <w:rPr>
                <w:rFonts w:hint="eastAsia" w:ascii="宋体" w:hAnsi="宋体" w:eastAsia="宋体" w:cs="Arial"/>
                <w:b/>
                <w:bCs/>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A6CBADD">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4066.35</w:t>
            </w: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660C5C70">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2477.35</w:t>
            </w:r>
          </w:p>
        </w:tc>
        <w:tc>
          <w:tcPr>
            <w:tcW w:w="993" w:type="dxa"/>
            <w:tcBorders>
              <w:top w:val="single" w:color="auto" w:sz="4" w:space="0"/>
              <w:left w:val="single" w:color="auto" w:sz="4" w:space="0"/>
              <w:bottom w:val="single" w:color="auto" w:sz="4" w:space="0"/>
              <w:right w:val="single" w:color="auto" w:sz="4" w:space="0"/>
            </w:tcBorders>
            <w:vAlign w:val="top"/>
          </w:tcPr>
          <w:p w14:paraId="5297F16A">
            <w:pPr>
              <w:widowControl/>
              <w:spacing w:line="240" w:lineRule="auto"/>
              <w:jc w:val="left"/>
              <w:rPr>
                <w:rFonts w:ascii="Arial" w:hAnsi="Arial" w:eastAsia="宋体" w:cs="Arial"/>
                <w:color w:val="000000"/>
                <w:kern w:val="0"/>
                <w:sz w:val="20"/>
                <w:szCs w:val="20"/>
              </w:rPr>
            </w:pPr>
          </w:p>
        </w:tc>
      </w:tr>
      <w:tr w14:paraId="0A3C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718A3E6A">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42614B7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single" w:color="auto" w:sz="4" w:space="0"/>
              <w:left w:val="single" w:color="auto" w:sz="4" w:space="0"/>
              <w:bottom w:val="single" w:color="auto" w:sz="4" w:space="0"/>
              <w:right w:val="single" w:color="auto" w:sz="4" w:space="0"/>
            </w:tcBorders>
            <w:vAlign w:val="center"/>
          </w:tcPr>
          <w:p w14:paraId="191CBE66">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tcBorders>
              <w:top w:val="single" w:color="auto" w:sz="4" w:space="0"/>
              <w:left w:val="single" w:color="auto" w:sz="4" w:space="0"/>
              <w:bottom w:val="single" w:color="auto" w:sz="4" w:space="0"/>
              <w:right w:val="single" w:color="auto" w:sz="4" w:space="0"/>
            </w:tcBorders>
            <w:vAlign w:val="center"/>
          </w:tcPr>
          <w:p w14:paraId="0EAE45BF">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EE2AEDF">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3740BA0E">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14:paraId="763358F0">
            <w:pPr>
              <w:widowControl/>
              <w:spacing w:line="240" w:lineRule="auto"/>
              <w:jc w:val="left"/>
              <w:rPr>
                <w:rFonts w:ascii="Arial" w:hAnsi="Arial" w:eastAsia="宋体" w:cs="Arial"/>
                <w:color w:val="000000"/>
                <w:kern w:val="0"/>
                <w:sz w:val="20"/>
                <w:szCs w:val="20"/>
              </w:rPr>
            </w:pPr>
          </w:p>
        </w:tc>
      </w:tr>
      <w:tr w14:paraId="6179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4528ADDC">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年初财政拨款结转和结余</w:t>
            </w: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544C55AD">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25.00</w:t>
            </w:r>
            <w:r>
              <w:rPr>
                <w:rFonts w:hint="eastAsia" w:ascii="宋体" w:hAnsi="宋体" w:eastAsia="宋体" w:cs="Arial"/>
                <w:color w:val="000000"/>
                <w:kern w:val="0"/>
                <w:sz w:val="22"/>
              </w:rPr>
              <w:t>　</w:t>
            </w:r>
          </w:p>
        </w:tc>
        <w:tc>
          <w:tcPr>
            <w:tcW w:w="1987" w:type="dxa"/>
            <w:tcBorders>
              <w:top w:val="single" w:color="auto" w:sz="4" w:space="0"/>
              <w:left w:val="single" w:color="auto" w:sz="4" w:space="0"/>
              <w:bottom w:val="single" w:color="auto" w:sz="4" w:space="0"/>
              <w:right w:val="single" w:color="auto" w:sz="4" w:space="0"/>
            </w:tcBorders>
            <w:vAlign w:val="center"/>
          </w:tcPr>
          <w:p w14:paraId="044E30C7">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年末财政拨款结转和结余</w:t>
            </w:r>
          </w:p>
        </w:tc>
        <w:tc>
          <w:tcPr>
            <w:tcW w:w="709" w:type="dxa"/>
            <w:tcBorders>
              <w:top w:val="single" w:color="auto" w:sz="4" w:space="0"/>
              <w:left w:val="single" w:color="auto" w:sz="4" w:space="0"/>
              <w:bottom w:val="single" w:color="auto" w:sz="4" w:space="0"/>
              <w:right w:val="single" w:color="auto" w:sz="4" w:space="0"/>
            </w:tcBorders>
            <w:vAlign w:val="center"/>
          </w:tcPr>
          <w:p w14:paraId="21310416">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DE62FE9">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2F9A607F">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14:paraId="03442E18">
            <w:pPr>
              <w:widowControl/>
              <w:spacing w:line="240" w:lineRule="auto"/>
              <w:jc w:val="left"/>
              <w:rPr>
                <w:rFonts w:ascii="Arial" w:hAnsi="Arial" w:eastAsia="宋体" w:cs="Arial"/>
                <w:color w:val="000000"/>
                <w:kern w:val="0"/>
                <w:sz w:val="20"/>
                <w:szCs w:val="20"/>
              </w:rPr>
            </w:pPr>
          </w:p>
        </w:tc>
      </w:tr>
      <w:tr w14:paraId="65A2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4D8722AB">
            <w:pPr>
              <w:widowControl/>
              <w:spacing w:line="240" w:lineRule="auto"/>
              <w:ind w:firstLine="220" w:firstLineChars="100"/>
              <w:jc w:val="left"/>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5D1305EF">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25.00</w:t>
            </w:r>
            <w:r>
              <w:rPr>
                <w:rFonts w:hint="eastAsia" w:ascii="宋体" w:hAnsi="宋体" w:eastAsia="宋体" w:cs="Arial"/>
                <w:color w:val="000000"/>
                <w:kern w:val="0"/>
                <w:sz w:val="22"/>
              </w:rPr>
              <w:t>　</w:t>
            </w:r>
          </w:p>
        </w:tc>
        <w:tc>
          <w:tcPr>
            <w:tcW w:w="1987" w:type="dxa"/>
            <w:tcBorders>
              <w:top w:val="single" w:color="auto" w:sz="4" w:space="0"/>
              <w:left w:val="single" w:color="auto" w:sz="4" w:space="0"/>
              <w:bottom w:val="single" w:color="auto" w:sz="4" w:space="0"/>
              <w:right w:val="single" w:color="auto" w:sz="4" w:space="0"/>
            </w:tcBorders>
            <w:vAlign w:val="center"/>
          </w:tcPr>
          <w:p w14:paraId="4C97A248">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3627343E">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F65360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6A4A7718">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14:paraId="7BA50BBA">
            <w:pPr>
              <w:widowControl/>
              <w:spacing w:line="240" w:lineRule="auto"/>
              <w:jc w:val="left"/>
              <w:rPr>
                <w:rFonts w:ascii="Arial" w:hAnsi="Arial" w:eastAsia="宋体" w:cs="Arial"/>
                <w:color w:val="000000"/>
                <w:kern w:val="0"/>
                <w:sz w:val="20"/>
                <w:szCs w:val="20"/>
              </w:rPr>
            </w:pPr>
          </w:p>
        </w:tc>
      </w:tr>
      <w:tr w14:paraId="1A44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078C81C6">
            <w:pPr>
              <w:widowControl/>
              <w:spacing w:line="240" w:lineRule="auto"/>
              <w:ind w:firstLine="220" w:firstLineChars="100"/>
              <w:jc w:val="left"/>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00F7F4E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single" w:color="auto" w:sz="4" w:space="0"/>
              <w:left w:val="single" w:color="auto" w:sz="4" w:space="0"/>
              <w:bottom w:val="single" w:color="auto" w:sz="4" w:space="0"/>
              <w:right w:val="single" w:color="auto" w:sz="4" w:space="0"/>
            </w:tcBorders>
            <w:vAlign w:val="center"/>
          </w:tcPr>
          <w:p w14:paraId="25C8AB81">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4B65C0FB">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1D9A2E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7D1ADDA7">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14:paraId="1BBAAC9E">
            <w:pPr>
              <w:widowControl/>
              <w:spacing w:line="240" w:lineRule="auto"/>
              <w:jc w:val="left"/>
              <w:rPr>
                <w:rFonts w:ascii="Arial" w:hAnsi="Arial" w:eastAsia="宋体" w:cs="Arial"/>
                <w:color w:val="000000"/>
                <w:kern w:val="0"/>
                <w:sz w:val="20"/>
                <w:szCs w:val="20"/>
              </w:rPr>
            </w:pPr>
          </w:p>
        </w:tc>
      </w:tr>
      <w:tr w14:paraId="635A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21D09CE9">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国有资本经营预算财政拨款</w:t>
            </w: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30926DE0">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7" w:type="dxa"/>
            <w:tcBorders>
              <w:top w:val="single" w:color="auto" w:sz="4" w:space="0"/>
              <w:left w:val="single" w:color="auto" w:sz="4" w:space="0"/>
              <w:bottom w:val="single" w:color="auto" w:sz="4" w:space="0"/>
              <w:right w:val="single" w:color="auto" w:sz="4" w:space="0"/>
            </w:tcBorders>
            <w:vAlign w:val="center"/>
          </w:tcPr>
          <w:p w14:paraId="0B3194BD">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tcBorders>
              <w:top w:val="single" w:color="auto" w:sz="4" w:space="0"/>
              <w:left w:val="single" w:color="auto" w:sz="4" w:space="0"/>
              <w:bottom w:val="single" w:color="auto" w:sz="4" w:space="0"/>
              <w:right w:val="single" w:color="auto" w:sz="4" w:space="0"/>
            </w:tcBorders>
            <w:vAlign w:val="center"/>
          </w:tcPr>
          <w:p w14:paraId="20A2CA14">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28BCFD4">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7E0FC260">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14:paraId="000155E9">
            <w:pPr>
              <w:widowControl/>
              <w:spacing w:line="240" w:lineRule="auto"/>
              <w:jc w:val="left"/>
              <w:rPr>
                <w:rFonts w:ascii="Arial" w:hAnsi="Arial" w:eastAsia="宋体" w:cs="Arial"/>
                <w:color w:val="000000"/>
                <w:kern w:val="0"/>
                <w:sz w:val="20"/>
                <w:szCs w:val="20"/>
              </w:rPr>
            </w:pPr>
          </w:p>
        </w:tc>
      </w:tr>
      <w:tr w14:paraId="62D3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241" w:type="dxa"/>
            <w:tcBorders>
              <w:top w:val="single" w:color="auto" w:sz="4" w:space="0"/>
              <w:left w:val="single" w:color="auto" w:sz="4" w:space="0"/>
              <w:bottom w:val="single" w:color="auto" w:sz="4" w:space="0"/>
              <w:right w:val="single" w:color="auto" w:sz="4" w:space="0"/>
            </w:tcBorders>
            <w:vAlign w:val="center"/>
          </w:tcPr>
          <w:p w14:paraId="08D1AB1A">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1032" w:type="dxa"/>
            <w:gridSpan w:val="2"/>
            <w:tcBorders>
              <w:top w:val="single" w:color="auto" w:sz="4" w:space="0"/>
              <w:left w:val="single" w:color="auto" w:sz="4" w:space="0"/>
              <w:bottom w:val="single" w:color="auto" w:sz="4" w:space="0"/>
              <w:right w:val="single" w:color="auto" w:sz="4" w:space="0"/>
            </w:tcBorders>
            <w:vAlign w:val="center"/>
          </w:tcPr>
          <w:p w14:paraId="04089D37">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6543.70</w:t>
            </w:r>
            <w:r>
              <w:rPr>
                <w:rFonts w:hint="eastAsia" w:ascii="宋体" w:hAnsi="宋体" w:eastAsia="宋体" w:cs="Arial"/>
                <w:color w:val="000000"/>
                <w:kern w:val="0"/>
                <w:sz w:val="22"/>
              </w:rPr>
              <w:t>　</w:t>
            </w:r>
          </w:p>
        </w:tc>
        <w:tc>
          <w:tcPr>
            <w:tcW w:w="1987" w:type="dxa"/>
            <w:tcBorders>
              <w:top w:val="single" w:color="auto" w:sz="4" w:space="0"/>
              <w:left w:val="single" w:color="auto" w:sz="4" w:space="0"/>
              <w:bottom w:val="single" w:color="auto" w:sz="4" w:space="0"/>
              <w:right w:val="single" w:color="auto" w:sz="4" w:space="0"/>
            </w:tcBorders>
            <w:vAlign w:val="center"/>
          </w:tcPr>
          <w:p w14:paraId="367114B9">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709" w:type="dxa"/>
            <w:tcBorders>
              <w:top w:val="single" w:color="auto" w:sz="4" w:space="0"/>
              <w:left w:val="single" w:color="auto" w:sz="4" w:space="0"/>
              <w:bottom w:val="single" w:color="auto" w:sz="4" w:space="0"/>
              <w:right w:val="single" w:color="auto" w:sz="4" w:space="0"/>
            </w:tcBorders>
            <w:vAlign w:val="center"/>
          </w:tcPr>
          <w:p w14:paraId="5F3B4672">
            <w:pPr>
              <w:widowControl/>
              <w:spacing w:line="240" w:lineRule="auto"/>
              <w:jc w:val="center"/>
              <w:rPr>
                <w:rFonts w:ascii="宋体" w:hAnsi="宋体" w:eastAsia="宋体" w:cs="Arial"/>
                <w:b/>
                <w:bCs/>
                <w:color w:val="000000"/>
                <w:kern w:val="0"/>
                <w:sz w:val="22"/>
              </w:rPr>
            </w:pPr>
            <w:r>
              <w:rPr>
                <w:rFonts w:hint="eastAsia" w:ascii="宋体" w:hAnsi="宋体" w:cs="Arial"/>
                <w:b/>
                <w:bCs/>
                <w:color w:val="000000"/>
                <w:kern w:val="0"/>
                <w:sz w:val="22"/>
                <w:lang w:val="en-US" w:eastAsia="zh-CN"/>
              </w:rPr>
              <w:t>6543.70</w:t>
            </w:r>
            <w:r>
              <w:rPr>
                <w:rFonts w:hint="eastAsia" w:ascii="宋体" w:hAnsi="宋体" w:eastAsia="宋体" w:cs="Arial"/>
                <w:b/>
                <w:bCs/>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74EC359">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4066.35</w:t>
            </w: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17AB7A8B">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2477.35</w:t>
            </w:r>
          </w:p>
        </w:tc>
        <w:tc>
          <w:tcPr>
            <w:tcW w:w="993" w:type="dxa"/>
            <w:tcBorders>
              <w:top w:val="single" w:color="auto" w:sz="4" w:space="0"/>
              <w:left w:val="single" w:color="auto" w:sz="4" w:space="0"/>
              <w:bottom w:val="single" w:color="auto" w:sz="4" w:space="0"/>
              <w:right w:val="single" w:color="auto" w:sz="4" w:space="0"/>
            </w:tcBorders>
            <w:vAlign w:val="top"/>
          </w:tcPr>
          <w:p w14:paraId="2C9E85D4">
            <w:pPr>
              <w:widowControl/>
              <w:spacing w:line="240" w:lineRule="auto"/>
              <w:jc w:val="left"/>
              <w:rPr>
                <w:rFonts w:ascii="Arial" w:hAnsi="Arial" w:eastAsia="宋体" w:cs="Arial"/>
                <w:color w:val="000000"/>
                <w:kern w:val="0"/>
                <w:sz w:val="20"/>
                <w:szCs w:val="20"/>
              </w:rPr>
            </w:pPr>
          </w:p>
        </w:tc>
      </w:tr>
    </w:tbl>
    <w:p w14:paraId="57A3EC84">
      <w:pPr>
        <w:pStyle w:val="10"/>
        <w:rPr>
          <w:rFonts w:ascii="Times New Roman" w:hAnsi="Times New Roman" w:eastAsia="宋体" w:cs="Times New Roman"/>
        </w:rPr>
      </w:pPr>
      <w:r>
        <w:rPr>
          <w:rFonts w:hint="eastAsia" w:ascii="Times New Roman" w:hAnsi="Times New Roman" w:eastAsia="宋体" w:cs="Times New Roman"/>
        </w:rPr>
        <w:t>注：本表反映部门本年度一般公共预算财政拨款、政府性基金预算财政拨款和国有资本经营预算财政拨款的总收支和年末结转结余情况。</w:t>
      </w:r>
    </w:p>
    <w:p w14:paraId="539F9BA3">
      <w:pPr>
        <w:pStyle w:val="11"/>
        <w:numPr>
          <w:ilvl w:val="0"/>
          <w:numId w:val="1"/>
        </w:numPr>
        <w:ind w:firstLineChars="0"/>
        <w:jc w:val="left"/>
        <w:outlineLvl w:val="1"/>
        <w:rPr>
          <w:rFonts w:ascii="黑体" w:hAnsi="仿宋" w:eastAsia="黑体"/>
          <w:sz w:val="32"/>
          <w:szCs w:val="32"/>
        </w:rPr>
      </w:pPr>
      <w:bookmarkStart w:id="9" w:name="_Toc7555"/>
      <w:r>
        <w:rPr>
          <w:rFonts w:hint="eastAsia" w:ascii="黑体" w:hAnsi="仿宋" w:eastAsia="黑体"/>
          <w:sz w:val="32"/>
          <w:szCs w:val="32"/>
        </w:rPr>
        <w:t>一般公共预算财政拨款支出决算表</w:t>
      </w:r>
      <w:bookmarkEnd w:id="9"/>
    </w:p>
    <w:tbl>
      <w:tblPr>
        <w:tblStyle w:val="8"/>
        <w:tblW w:w="8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389"/>
        <w:gridCol w:w="745"/>
        <w:gridCol w:w="1559"/>
        <w:gridCol w:w="1576"/>
        <w:gridCol w:w="409"/>
        <w:gridCol w:w="2208"/>
        <w:gridCol w:w="39"/>
      </w:tblGrid>
      <w:tr w14:paraId="78AA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40" w:hRule="atLeast"/>
          <w:jc w:val="center"/>
        </w:trPr>
        <w:tc>
          <w:tcPr>
            <w:tcW w:w="8177" w:type="dxa"/>
            <w:gridSpan w:val="7"/>
            <w:tcBorders>
              <w:top w:val="nil"/>
              <w:left w:val="nil"/>
              <w:bottom w:val="nil"/>
              <w:right w:val="nil"/>
            </w:tcBorders>
            <w:vAlign w:val="bottom"/>
          </w:tcPr>
          <w:p w14:paraId="34D50DB8">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一般公共预算财政拨款支出决算表</w:t>
            </w:r>
          </w:p>
          <w:p w14:paraId="6A9009FF">
            <w:pPr>
              <w:widowControl/>
              <w:spacing w:line="240" w:lineRule="auto"/>
              <w:jc w:val="right"/>
              <w:rPr>
                <w:rFonts w:ascii="黑体" w:hAnsi="Arial" w:eastAsia="黑体" w:cs="Arial"/>
                <w:kern w:val="0"/>
                <w:sz w:val="44"/>
                <w:szCs w:val="44"/>
              </w:rPr>
            </w:pPr>
            <w:r>
              <w:rPr>
                <w:rFonts w:hint="eastAsia" w:ascii="宋体" w:hAnsi="宋体" w:eastAsia="宋体" w:cs="Arial"/>
                <w:kern w:val="0"/>
                <w:sz w:val="20"/>
                <w:szCs w:val="20"/>
              </w:rPr>
              <w:t>公开05表</w:t>
            </w:r>
          </w:p>
        </w:tc>
      </w:tr>
      <w:tr w14:paraId="2C64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80" w:type="dxa"/>
            <w:gridSpan w:val="2"/>
            <w:tcBorders>
              <w:top w:val="nil"/>
              <w:left w:val="nil"/>
              <w:bottom w:val="nil"/>
              <w:right w:val="nil"/>
            </w:tcBorders>
            <w:vAlign w:val="center"/>
          </w:tcPr>
          <w:p w14:paraId="510A9282">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部门：</w:t>
            </w:r>
          </w:p>
        </w:tc>
        <w:tc>
          <w:tcPr>
            <w:tcW w:w="745" w:type="dxa"/>
            <w:tcBorders>
              <w:top w:val="nil"/>
              <w:left w:val="nil"/>
              <w:bottom w:val="nil"/>
              <w:right w:val="nil"/>
            </w:tcBorders>
            <w:vAlign w:val="center"/>
          </w:tcPr>
          <w:p w14:paraId="48656DAA">
            <w:pPr>
              <w:widowControl/>
              <w:spacing w:line="240" w:lineRule="auto"/>
              <w:jc w:val="left"/>
              <w:rPr>
                <w:rFonts w:ascii="宋体" w:hAnsi="宋体" w:eastAsia="宋体" w:cs="Arial"/>
                <w:kern w:val="0"/>
                <w:sz w:val="24"/>
                <w:szCs w:val="24"/>
              </w:rPr>
            </w:pPr>
          </w:p>
        </w:tc>
        <w:tc>
          <w:tcPr>
            <w:tcW w:w="3135" w:type="dxa"/>
            <w:gridSpan w:val="2"/>
            <w:tcBorders>
              <w:top w:val="nil"/>
              <w:left w:val="nil"/>
              <w:bottom w:val="nil"/>
              <w:right w:val="nil"/>
            </w:tcBorders>
            <w:vAlign w:val="center"/>
          </w:tcPr>
          <w:p w14:paraId="3185EBC9">
            <w:pPr>
              <w:widowControl/>
              <w:spacing w:line="240" w:lineRule="auto"/>
              <w:jc w:val="right"/>
              <w:rPr>
                <w:rFonts w:ascii="宋体" w:hAnsi="宋体" w:eastAsia="宋体" w:cs="Arial"/>
                <w:kern w:val="0"/>
                <w:sz w:val="24"/>
                <w:szCs w:val="24"/>
              </w:rPr>
            </w:pPr>
          </w:p>
        </w:tc>
        <w:tc>
          <w:tcPr>
            <w:tcW w:w="2656" w:type="dxa"/>
            <w:gridSpan w:val="3"/>
            <w:tcBorders>
              <w:top w:val="nil"/>
              <w:left w:val="nil"/>
              <w:bottom w:val="nil"/>
              <w:right w:val="nil"/>
            </w:tcBorders>
            <w:vAlign w:val="center"/>
          </w:tcPr>
          <w:p w14:paraId="0235A4B3">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4903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10" w:hRule="atLeast"/>
          <w:jc w:val="center"/>
        </w:trPr>
        <w:tc>
          <w:tcPr>
            <w:tcW w:w="2425" w:type="dxa"/>
            <w:gridSpan w:val="3"/>
            <w:tcBorders>
              <w:top w:val="single" w:color="auto" w:sz="4" w:space="0"/>
              <w:left w:val="single" w:color="auto" w:sz="4" w:space="0"/>
              <w:bottom w:val="single" w:color="auto" w:sz="4" w:space="0"/>
              <w:right w:val="single" w:color="auto" w:sz="4" w:space="0"/>
            </w:tcBorders>
            <w:vAlign w:val="center"/>
          </w:tcPr>
          <w:p w14:paraId="297285B5">
            <w:pPr>
              <w:widowControl/>
              <w:spacing w:line="240" w:lineRule="auto"/>
              <w:jc w:val="center"/>
              <w:rPr>
                <w:rFonts w:ascii="宋体" w:hAnsi="宋体" w:eastAsia="宋体" w:cs="Arial"/>
                <w:kern w:val="0"/>
                <w:sz w:val="24"/>
                <w:szCs w:val="24"/>
              </w:rPr>
            </w:pPr>
            <w:r>
              <w:rPr>
                <w:rFonts w:hint="eastAsia" w:ascii="宋体" w:hAnsi="宋体" w:eastAsia="宋体" w:cs="Arial"/>
                <w:kern w:val="0"/>
                <w:sz w:val="24"/>
                <w:szCs w:val="24"/>
              </w:rPr>
              <w:t>项   目</w:t>
            </w:r>
          </w:p>
        </w:tc>
        <w:tc>
          <w:tcPr>
            <w:tcW w:w="5752" w:type="dxa"/>
            <w:gridSpan w:val="4"/>
            <w:tcBorders>
              <w:top w:val="single" w:color="auto" w:sz="4" w:space="0"/>
              <w:left w:val="nil"/>
              <w:bottom w:val="single" w:color="auto" w:sz="4" w:space="0"/>
              <w:right w:val="single" w:color="auto" w:sz="4" w:space="0"/>
            </w:tcBorders>
            <w:vAlign w:val="center"/>
          </w:tcPr>
          <w:p w14:paraId="568571E2">
            <w:pPr>
              <w:widowControl/>
              <w:spacing w:line="240" w:lineRule="auto"/>
              <w:jc w:val="center"/>
              <w:rPr>
                <w:rFonts w:ascii="宋体" w:hAnsi="宋体" w:eastAsia="宋体" w:cs="Arial"/>
                <w:kern w:val="0"/>
                <w:sz w:val="24"/>
                <w:szCs w:val="24"/>
              </w:rPr>
            </w:pPr>
            <w:r>
              <w:rPr>
                <w:rFonts w:hint="eastAsia" w:ascii="宋体" w:hAnsi="宋体" w:eastAsia="宋体" w:cs="Arial"/>
                <w:kern w:val="0"/>
                <w:sz w:val="24"/>
                <w:szCs w:val="24"/>
              </w:rPr>
              <w:t>本年支出</w:t>
            </w:r>
          </w:p>
        </w:tc>
      </w:tr>
      <w:tr w14:paraId="65CB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40" w:hRule="atLeast"/>
          <w:jc w:val="center"/>
        </w:trPr>
        <w:tc>
          <w:tcPr>
            <w:tcW w:w="1291" w:type="dxa"/>
            <w:tcBorders>
              <w:top w:val="nil"/>
              <w:left w:val="single" w:color="auto" w:sz="4" w:space="0"/>
              <w:bottom w:val="single" w:color="auto" w:sz="4" w:space="0"/>
              <w:right w:val="single" w:color="auto" w:sz="4" w:space="0"/>
            </w:tcBorders>
            <w:vAlign w:val="center"/>
          </w:tcPr>
          <w:p w14:paraId="2215B63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1134" w:type="dxa"/>
            <w:gridSpan w:val="2"/>
            <w:tcBorders>
              <w:top w:val="nil"/>
              <w:left w:val="nil"/>
              <w:bottom w:val="single" w:color="auto" w:sz="4" w:space="0"/>
              <w:right w:val="single" w:color="auto" w:sz="4" w:space="0"/>
            </w:tcBorders>
            <w:vAlign w:val="center"/>
          </w:tcPr>
          <w:p w14:paraId="5DFCC1AC">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559" w:type="dxa"/>
            <w:tcBorders>
              <w:top w:val="nil"/>
              <w:left w:val="nil"/>
              <w:bottom w:val="single" w:color="auto" w:sz="4" w:space="0"/>
              <w:right w:val="single" w:color="auto" w:sz="4" w:space="0"/>
            </w:tcBorders>
            <w:vAlign w:val="center"/>
          </w:tcPr>
          <w:p w14:paraId="1A8DBC9B">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985" w:type="dxa"/>
            <w:gridSpan w:val="2"/>
            <w:tcBorders>
              <w:top w:val="nil"/>
              <w:left w:val="nil"/>
              <w:bottom w:val="single" w:color="auto" w:sz="4" w:space="0"/>
              <w:right w:val="single" w:color="auto" w:sz="4" w:space="0"/>
            </w:tcBorders>
            <w:vAlign w:val="center"/>
          </w:tcPr>
          <w:p w14:paraId="5B99A56E">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208" w:type="dxa"/>
            <w:tcBorders>
              <w:top w:val="nil"/>
              <w:left w:val="nil"/>
              <w:bottom w:val="single" w:color="auto" w:sz="4" w:space="0"/>
              <w:right w:val="single" w:color="auto" w:sz="4" w:space="0"/>
            </w:tcBorders>
            <w:vAlign w:val="center"/>
          </w:tcPr>
          <w:p w14:paraId="75FE54B5">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1844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35" w:hRule="atLeast"/>
          <w:jc w:val="center"/>
        </w:trPr>
        <w:tc>
          <w:tcPr>
            <w:tcW w:w="2425" w:type="dxa"/>
            <w:gridSpan w:val="3"/>
            <w:tcBorders>
              <w:top w:val="single" w:color="auto" w:sz="4" w:space="0"/>
              <w:left w:val="single" w:color="auto" w:sz="4" w:space="0"/>
              <w:bottom w:val="single" w:color="auto" w:sz="4" w:space="0"/>
              <w:right w:val="single" w:color="000000" w:sz="4" w:space="0"/>
            </w:tcBorders>
            <w:vAlign w:val="center"/>
          </w:tcPr>
          <w:p w14:paraId="683342B3">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559" w:type="dxa"/>
            <w:tcBorders>
              <w:top w:val="nil"/>
              <w:left w:val="nil"/>
              <w:bottom w:val="single" w:color="auto" w:sz="4" w:space="0"/>
              <w:right w:val="single" w:color="auto" w:sz="4" w:space="0"/>
            </w:tcBorders>
            <w:vAlign w:val="center"/>
          </w:tcPr>
          <w:p w14:paraId="34152E6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4,066.35</w:t>
            </w:r>
          </w:p>
        </w:tc>
        <w:tc>
          <w:tcPr>
            <w:tcW w:w="1985" w:type="dxa"/>
            <w:gridSpan w:val="2"/>
            <w:tcBorders>
              <w:top w:val="nil"/>
              <w:left w:val="nil"/>
              <w:bottom w:val="single" w:color="auto" w:sz="4" w:space="0"/>
              <w:right w:val="single" w:color="auto" w:sz="4" w:space="0"/>
            </w:tcBorders>
            <w:vAlign w:val="center"/>
          </w:tcPr>
          <w:p w14:paraId="6E9FCAE4">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1,348.77</w:t>
            </w:r>
          </w:p>
        </w:tc>
        <w:tc>
          <w:tcPr>
            <w:tcW w:w="2208" w:type="dxa"/>
            <w:tcBorders>
              <w:top w:val="nil"/>
              <w:left w:val="nil"/>
              <w:bottom w:val="single" w:color="auto" w:sz="4" w:space="0"/>
              <w:right w:val="single" w:color="auto" w:sz="4" w:space="0"/>
            </w:tcBorders>
            <w:vAlign w:val="center"/>
          </w:tcPr>
          <w:p w14:paraId="79ADD6E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2,717.58</w:t>
            </w:r>
          </w:p>
        </w:tc>
      </w:tr>
      <w:tr w14:paraId="79BC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45264B9">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31610CB">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12"/>
                <w:szCs w:val="12"/>
                <w:u w:val="none"/>
                <w:lang w:val="en-US" w:eastAsia="zh-CN" w:bidi="ar"/>
              </w:rPr>
              <w:t>一般公共服务支出</w:t>
            </w:r>
          </w:p>
        </w:tc>
        <w:tc>
          <w:tcPr>
            <w:tcW w:w="1559" w:type="dxa"/>
            <w:tcBorders>
              <w:top w:val="single" w:color="auto" w:sz="4" w:space="0"/>
              <w:left w:val="single" w:color="auto" w:sz="4" w:space="0"/>
              <w:bottom w:val="single" w:color="auto" w:sz="4" w:space="0"/>
              <w:right w:val="single" w:color="auto" w:sz="4" w:space="0"/>
            </w:tcBorders>
            <w:vAlign w:val="center"/>
          </w:tcPr>
          <w:p w14:paraId="25A2251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637.32</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9E20CB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621.23</w:t>
            </w:r>
          </w:p>
        </w:tc>
        <w:tc>
          <w:tcPr>
            <w:tcW w:w="2208" w:type="dxa"/>
            <w:tcBorders>
              <w:top w:val="single" w:color="auto" w:sz="4" w:space="0"/>
              <w:left w:val="single" w:color="auto" w:sz="4" w:space="0"/>
              <w:bottom w:val="single" w:color="auto" w:sz="4" w:space="0"/>
              <w:right w:val="single" w:color="auto" w:sz="4" w:space="0"/>
            </w:tcBorders>
            <w:vAlign w:val="center"/>
          </w:tcPr>
          <w:p w14:paraId="03FE5DB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16.08</w:t>
            </w:r>
          </w:p>
        </w:tc>
      </w:tr>
      <w:tr w14:paraId="2242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7499024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20103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D0FFA4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12"/>
                <w:szCs w:val="12"/>
                <w:u w:val="none"/>
                <w:lang w:val="en-US" w:eastAsia="zh-CN" w:bidi="ar"/>
              </w:rPr>
              <w:t>政府办公厅（室）及相关机构事务</w:t>
            </w:r>
          </w:p>
        </w:tc>
        <w:tc>
          <w:tcPr>
            <w:tcW w:w="1559" w:type="dxa"/>
            <w:tcBorders>
              <w:top w:val="single" w:color="auto" w:sz="4" w:space="0"/>
              <w:left w:val="single" w:color="auto" w:sz="4" w:space="0"/>
              <w:bottom w:val="single" w:color="auto" w:sz="4" w:space="0"/>
              <w:right w:val="single" w:color="auto" w:sz="4" w:space="0"/>
            </w:tcBorders>
            <w:vAlign w:val="center"/>
          </w:tcPr>
          <w:p w14:paraId="1CDE343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637.32</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E503AB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621.23</w:t>
            </w:r>
          </w:p>
        </w:tc>
        <w:tc>
          <w:tcPr>
            <w:tcW w:w="2208" w:type="dxa"/>
            <w:tcBorders>
              <w:top w:val="single" w:color="auto" w:sz="4" w:space="0"/>
              <w:left w:val="single" w:color="auto" w:sz="4" w:space="0"/>
              <w:bottom w:val="single" w:color="auto" w:sz="4" w:space="0"/>
              <w:right w:val="single" w:color="auto" w:sz="4" w:space="0"/>
            </w:tcBorders>
            <w:vAlign w:val="center"/>
          </w:tcPr>
          <w:p w14:paraId="40E17B0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16.08</w:t>
            </w:r>
          </w:p>
        </w:tc>
      </w:tr>
      <w:tr w14:paraId="7C48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E23D3C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2010301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B25068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559" w:type="dxa"/>
            <w:tcBorders>
              <w:top w:val="single" w:color="auto" w:sz="4" w:space="0"/>
              <w:left w:val="single" w:color="auto" w:sz="4" w:space="0"/>
              <w:bottom w:val="single" w:color="auto" w:sz="4" w:space="0"/>
              <w:right w:val="single" w:color="auto" w:sz="4" w:space="0"/>
            </w:tcBorders>
            <w:vAlign w:val="center"/>
          </w:tcPr>
          <w:p w14:paraId="0221EE9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306.29</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21D7D9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306.29</w:t>
            </w:r>
          </w:p>
        </w:tc>
        <w:tc>
          <w:tcPr>
            <w:tcW w:w="2208" w:type="dxa"/>
            <w:tcBorders>
              <w:top w:val="single" w:color="auto" w:sz="4" w:space="0"/>
              <w:left w:val="single" w:color="auto" w:sz="4" w:space="0"/>
              <w:bottom w:val="single" w:color="auto" w:sz="4" w:space="0"/>
              <w:right w:val="single" w:color="auto" w:sz="4" w:space="0"/>
            </w:tcBorders>
            <w:vAlign w:val="center"/>
          </w:tcPr>
          <w:p w14:paraId="6F16B671">
            <w:pPr>
              <w:jc w:val="right"/>
              <w:rPr>
                <w:rFonts w:hint="eastAsia" w:ascii="宋体" w:hAnsi="宋体" w:eastAsia="宋体" w:cs="Arial"/>
                <w:color w:val="000000"/>
                <w:kern w:val="0"/>
                <w:sz w:val="22"/>
              </w:rPr>
            </w:pPr>
          </w:p>
        </w:tc>
      </w:tr>
      <w:tr w14:paraId="328B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0B66256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2010399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BADFD4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其他政府办公厅（室）及相关机构事务支出</w:t>
            </w:r>
          </w:p>
        </w:tc>
        <w:tc>
          <w:tcPr>
            <w:tcW w:w="1559" w:type="dxa"/>
            <w:tcBorders>
              <w:top w:val="single" w:color="auto" w:sz="4" w:space="0"/>
              <w:left w:val="single" w:color="auto" w:sz="4" w:space="0"/>
              <w:bottom w:val="single" w:color="auto" w:sz="4" w:space="0"/>
              <w:right w:val="single" w:color="auto" w:sz="4" w:space="0"/>
            </w:tcBorders>
            <w:vAlign w:val="center"/>
          </w:tcPr>
          <w:p w14:paraId="480CEA8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331.03</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3EDAA3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314.94</w:t>
            </w:r>
          </w:p>
        </w:tc>
        <w:tc>
          <w:tcPr>
            <w:tcW w:w="2208" w:type="dxa"/>
            <w:tcBorders>
              <w:top w:val="single" w:color="auto" w:sz="4" w:space="0"/>
              <w:left w:val="single" w:color="auto" w:sz="4" w:space="0"/>
              <w:bottom w:val="single" w:color="auto" w:sz="4" w:space="0"/>
              <w:right w:val="single" w:color="auto" w:sz="4" w:space="0"/>
            </w:tcBorders>
            <w:vAlign w:val="center"/>
          </w:tcPr>
          <w:p w14:paraId="7FA2F04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16.08</w:t>
            </w:r>
          </w:p>
        </w:tc>
      </w:tr>
      <w:tr w14:paraId="2601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F3FA10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6522EE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16"/>
                <w:szCs w:val="16"/>
                <w:u w:val="none"/>
                <w:lang w:val="en-US" w:eastAsia="zh-CN" w:bidi="ar"/>
              </w:rPr>
              <w:t>社会保障和就业支出</w:t>
            </w:r>
          </w:p>
        </w:tc>
        <w:tc>
          <w:tcPr>
            <w:tcW w:w="1559" w:type="dxa"/>
            <w:tcBorders>
              <w:top w:val="single" w:color="auto" w:sz="4" w:space="0"/>
              <w:left w:val="single" w:color="auto" w:sz="4" w:space="0"/>
              <w:bottom w:val="single" w:color="auto" w:sz="4" w:space="0"/>
              <w:right w:val="single" w:color="auto" w:sz="4" w:space="0"/>
            </w:tcBorders>
            <w:vAlign w:val="center"/>
          </w:tcPr>
          <w:p w14:paraId="2F84861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730.47</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ABB30A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81.26</w:t>
            </w:r>
          </w:p>
        </w:tc>
        <w:tc>
          <w:tcPr>
            <w:tcW w:w="2208" w:type="dxa"/>
            <w:tcBorders>
              <w:top w:val="single" w:color="auto" w:sz="4" w:space="0"/>
              <w:left w:val="single" w:color="auto" w:sz="4" w:space="0"/>
              <w:bottom w:val="single" w:color="auto" w:sz="4" w:space="0"/>
              <w:right w:val="single" w:color="auto" w:sz="4" w:space="0"/>
            </w:tcBorders>
            <w:vAlign w:val="center"/>
          </w:tcPr>
          <w:p w14:paraId="122C5A9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649.21</w:t>
            </w:r>
          </w:p>
        </w:tc>
      </w:tr>
      <w:tr w14:paraId="161D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58B6129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85A5AD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民政管理事务</w:t>
            </w:r>
          </w:p>
        </w:tc>
        <w:tc>
          <w:tcPr>
            <w:tcW w:w="1559" w:type="dxa"/>
            <w:tcBorders>
              <w:top w:val="single" w:color="auto" w:sz="4" w:space="0"/>
              <w:left w:val="single" w:color="auto" w:sz="4" w:space="0"/>
              <w:bottom w:val="single" w:color="auto" w:sz="4" w:space="0"/>
              <w:right w:val="single" w:color="auto" w:sz="4" w:space="0"/>
            </w:tcBorders>
            <w:vAlign w:val="center"/>
          </w:tcPr>
          <w:p w14:paraId="3C39A27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5.04</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F15A04A">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5E3DCA1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5.04</w:t>
            </w:r>
          </w:p>
        </w:tc>
      </w:tr>
      <w:tr w14:paraId="6097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0FEFD53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2080299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BEE892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其他民政管理事务支出</w:t>
            </w:r>
          </w:p>
        </w:tc>
        <w:tc>
          <w:tcPr>
            <w:tcW w:w="1559" w:type="dxa"/>
            <w:tcBorders>
              <w:top w:val="single" w:color="auto" w:sz="4" w:space="0"/>
              <w:left w:val="single" w:color="auto" w:sz="4" w:space="0"/>
              <w:bottom w:val="single" w:color="auto" w:sz="4" w:space="0"/>
              <w:right w:val="single" w:color="auto" w:sz="4" w:space="0"/>
            </w:tcBorders>
            <w:vAlign w:val="center"/>
          </w:tcPr>
          <w:p w14:paraId="39443BF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5.04</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BB5309B">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0FBF169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5.04</w:t>
            </w:r>
          </w:p>
        </w:tc>
      </w:tr>
      <w:tr w14:paraId="78A8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AFC583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7FD530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16"/>
                <w:szCs w:val="16"/>
                <w:u w:val="none"/>
                <w:lang w:val="en-US" w:eastAsia="zh-CN" w:bidi="ar"/>
              </w:rPr>
              <w:t>行政事业单位养老支出</w:t>
            </w:r>
          </w:p>
        </w:tc>
        <w:tc>
          <w:tcPr>
            <w:tcW w:w="1559" w:type="dxa"/>
            <w:tcBorders>
              <w:top w:val="single" w:color="auto" w:sz="4" w:space="0"/>
              <w:left w:val="single" w:color="auto" w:sz="4" w:space="0"/>
              <w:bottom w:val="single" w:color="auto" w:sz="4" w:space="0"/>
              <w:right w:val="single" w:color="auto" w:sz="4" w:space="0"/>
            </w:tcBorders>
            <w:vAlign w:val="center"/>
          </w:tcPr>
          <w:p w14:paraId="7F06824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81.26</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9A170B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81.26</w:t>
            </w:r>
          </w:p>
        </w:tc>
        <w:tc>
          <w:tcPr>
            <w:tcW w:w="2208" w:type="dxa"/>
            <w:tcBorders>
              <w:top w:val="single" w:color="auto" w:sz="4" w:space="0"/>
              <w:left w:val="single" w:color="auto" w:sz="4" w:space="0"/>
              <w:bottom w:val="single" w:color="auto" w:sz="4" w:space="0"/>
              <w:right w:val="single" w:color="auto" w:sz="4" w:space="0"/>
            </w:tcBorders>
            <w:vAlign w:val="center"/>
          </w:tcPr>
          <w:p w14:paraId="355D55E7">
            <w:pPr>
              <w:jc w:val="right"/>
              <w:rPr>
                <w:rFonts w:hint="eastAsia" w:ascii="宋体" w:hAnsi="宋体" w:eastAsia="宋体" w:cs="Arial"/>
                <w:color w:val="000000"/>
                <w:kern w:val="0"/>
                <w:sz w:val="22"/>
              </w:rPr>
            </w:pPr>
          </w:p>
        </w:tc>
      </w:tr>
      <w:tr w14:paraId="43E0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5EF3F6F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2080505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485BD5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559" w:type="dxa"/>
            <w:tcBorders>
              <w:top w:val="single" w:color="auto" w:sz="4" w:space="0"/>
              <w:left w:val="single" w:color="auto" w:sz="4" w:space="0"/>
              <w:bottom w:val="single" w:color="auto" w:sz="4" w:space="0"/>
              <w:right w:val="single" w:color="auto" w:sz="4" w:space="0"/>
            </w:tcBorders>
            <w:vAlign w:val="center"/>
          </w:tcPr>
          <w:p w14:paraId="34A588F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81.26</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191971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81.26</w:t>
            </w:r>
          </w:p>
        </w:tc>
        <w:tc>
          <w:tcPr>
            <w:tcW w:w="2208" w:type="dxa"/>
            <w:tcBorders>
              <w:top w:val="single" w:color="auto" w:sz="4" w:space="0"/>
              <w:left w:val="single" w:color="auto" w:sz="4" w:space="0"/>
              <w:bottom w:val="single" w:color="auto" w:sz="4" w:space="0"/>
              <w:right w:val="single" w:color="auto" w:sz="4" w:space="0"/>
            </w:tcBorders>
            <w:vAlign w:val="center"/>
          </w:tcPr>
          <w:p w14:paraId="03B71994">
            <w:pPr>
              <w:jc w:val="right"/>
              <w:rPr>
                <w:rFonts w:hint="eastAsia" w:ascii="宋体" w:hAnsi="宋体" w:eastAsia="宋体" w:cs="Arial"/>
                <w:color w:val="000000"/>
                <w:kern w:val="0"/>
                <w:sz w:val="22"/>
              </w:rPr>
            </w:pPr>
          </w:p>
        </w:tc>
      </w:tr>
      <w:tr w14:paraId="03B1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D6BB55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20808</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6FF841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抚恤</w:t>
            </w:r>
          </w:p>
        </w:tc>
        <w:tc>
          <w:tcPr>
            <w:tcW w:w="1559" w:type="dxa"/>
            <w:tcBorders>
              <w:top w:val="single" w:color="auto" w:sz="4" w:space="0"/>
              <w:left w:val="single" w:color="auto" w:sz="4" w:space="0"/>
              <w:bottom w:val="single" w:color="auto" w:sz="4" w:space="0"/>
              <w:right w:val="single" w:color="auto" w:sz="4" w:space="0"/>
            </w:tcBorders>
            <w:vAlign w:val="center"/>
          </w:tcPr>
          <w:p w14:paraId="4E02AA7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10.33</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7EF4288">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7F88A26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10.33</w:t>
            </w:r>
          </w:p>
        </w:tc>
      </w:tr>
      <w:tr w14:paraId="5DB9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038B761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2080899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85A878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其他优抚支出</w:t>
            </w:r>
          </w:p>
        </w:tc>
        <w:tc>
          <w:tcPr>
            <w:tcW w:w="1559" w:type="dxa"/>
            <w:tcBorders>
              <w:top w:val="single" w:color="auto" w:sz="4" w:space="0"/>
              <w:left w:val="single" w:color="auto" w:sz="4" w:space="0"/>
              <w:bottom w:val="single" w:color="auto" w:sz="4" w:space="0"/>
              <w:right w:val="single" w:color="auto" w:sz="4" w:space="0"/>
            </w:tcBorders>
            <w:vAlign w:val="center"/>
          </w:tcPr>
          <w:p w14:paraId="60F5425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10.33</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91F726C">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0AAA585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10.33</w:t>
            </w:r>
          </w:p>
        </w:tc>
      </w:tr>
      <w:tr w14:paraId="51C0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D84CC4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20810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D9D43B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社会福利</w:t>
            </w:r>
          </w:p>
        </w:tc>
        <w:tc>
          <w:tcPr>
            <w:tcW w:w="1559" w:type="dxa"/>
            <w:tcBorders>
              <w:top w:val="single" w:color="auto" w:sz="4" w:space="0"/>
              <w:left w:val="single" w:color="auto" w:sz="4" w:space="0"/>
              <w:bottom w:val="single" w:color="auto" w:sz="4" w:space="0"/>
              <w:right w:val="single" w:color="auto" w:sz="4" w:space="0"/>
            </w:tcBorders>
            <w:vAlign w:val="center"/>
          </w:tcPr>
          <w:p w14:paraId="639AD67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2.81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216C8D0">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35849E4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2.81</w:t>
            </w:r>
          </w:p>
        </w:tc>
      </w:tr>
      <w:tr w14:paraId="1D62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13ED0D7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2081002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48D131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老年福利</w:t>
            </w:r>
          </w:p>
        </w:tc>
        <w:tc>
          <w:tcPr>
            <w:tcW w:w="1559" w:type="dxa"/>
            <w:tcBorders>
              <w:top w:val="single" w:color="auto" w:sz="4" w:space="0"/>
              <w:left w:val="single" w:color="auto" w:sz="4" w:space="0"/>
              <w:bottom w:val="single" w:color="auto" w:sz="4" w:space="0"/>
              <w:right w:val="single" w:color="auto" w:sz="4" w:space="0"/>
            </w:tcBorders>
            <w:vAlign w:val="center"/>
          </w:tcPr>
          <w:p w14:paraId="48BE7A1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2.81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24281C9">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57E7334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2.81</w:t>
            </w:r>
          </w:p>
        </w:tc>
      </w:tr>
      <w:tr w14:paraId="72CF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072CAE6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20819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4402E4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最低生活保障</w:t>
            </w:r>
          </w:p>
        </w:tc>
        <w:tc>
          <w:tcPr>
            <w:tcW w:w="1559" w:type="dxa"/>
            <w:tcBorders>
              <w:top w:val="single" w:color="auto" w:sz="4" w:space="0"/>
              <w:left w:val="single" w:color="auto" w:sz="4" w:space="0"/>
              <w:bottom w:val="single" w:color="auto" w:sz="4" w:space="0"/>
              <w:right w:val="single" w:color="auto" w:sz="4" w:space="0"/>
            </w:tcBorders>
            <w:vAlign w:val="center"/>
          </w:tcPr>
          <w:p w14:paraId="50054D5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428.00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B54AE2E">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30F87A7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428.00</w:t>
            </w:r>
          </w:p>
        </w:tc>
      </w:tr>
      <w:tr w14:paraId="057E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B95B79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2081902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30CAE8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农村最低生活保障金支出</w:t>
            </w:r>
          </w:p>
        </w:tc>
        <w:tc>
          <w:tcPr>
            <w:tcW w:w="1559" w:type="dxa"/>
            <w:tcBorders>
              <w:top w:val="single" w:color="auto" w:sz="4" w:space="0"/>
              <w:left w:val="single" w:color="auto" w:sz="4" w:space="0"/>
              <w:bottom w:val="single" w:color="auto" w:sz="4" w:space="0"/>
              <w:right w:val="single" w:color="auto" w:sz="4" w:space="0"/>
            </w:tcBorders>
            <w:vAlign w:val="center"/>
          </w:tcPr>
          <w:p w14:paraId="3624995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428.00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A0C4D79">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33C2654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428.00</w:t>
            </w:r>
          </w:p>
        </w:tc>
      </w:tr>
      <w:tr w14:paraId="5D28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CFB76A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20820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0AB55F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临时救助</w:t>
            </w:r>
          </w:p>
        </w:tc>
        <w:tc>
          <w:tcPr>
            <w:tcW w:w="1559" w:type="dxa"/>
            <w:tcBorders>
              <w:top w:val="single" w:color="auto" w:sz="4" w:space="0"/>
              <w:left w:val="single" w:color="auto" w:sz="4" w:space="0"/>
              <w:bottom w:val="single" w:color="auto" w:sz="4" w:space="0"/>
              <w:right w:val="single" w:color="auto" w:sz="4" w:space="0"/>
            </w:tcBorders>
            <w:vAlign w:val="center"/>
          </w:tcPr>
          <w:p w14:paraId="5F9C55D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49.27</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9225C86">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6713808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49.27</w:t>
            </w:r>
          </w:p>
        </w:tc>
      </w:tr>
      <w:tr w14:paraId="4F85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3673A2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2082001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202B32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1559" w:type="dxa"/>
            <w:tcBorders>
              <w:top w:val="single" w:color="auto" w:sz="4" w:space="0"/>
              <w:left w:val="single" w:color="auto" w:sz="4" w:space="0"/>
              <w:bottom w:val="single" w:color="auto" w:sz="4" w:space="0"/>
              <w:right w:val="single" w:color="auto" w:sz="4" w:space="0"/>
            </w:tcBorders>
            <w:vAlign w:val="center"/>
          </w:tcPr>
          <w:p w14:paraId="1355C0D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49.27</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2E30BE6">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775EA52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49.27</w:t>
            </w:r>
          </w:p>
        </w:tc>
      </w:tr>
      <w:tr w14:paraId="4F7D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BC8BA1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20821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8AA313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特困人员救助供养</w:t>
            </w:r>
          </w:p>
        </w:tc>
        <w:tc>
          <w:tcPr>
            <w:tcW w:w="1559" w:type="dxa"/>
            <w:tcBorders>
              <w:top w:val="single" w:color="auto" w:sz="4" w:space="0"/>
              <w:left w:val="single" w:color="auto" w:sz="4" w:space="0"/>
              <w:bottom w:val="single" w:color="auto" w:sz="4" w:space="0"/>
              <w:right w:val="single" w:color="auto" w:sz="4" w:space="0"/>
            </w:tcBorders>
            <w:vAlign w:val="center"/>
          </w:tcPr>
          <w:p w14:paraId="065DA2A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93.00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C9FD682">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1214419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93.00</w:t>
            </w:r>
          </w:p>
        </w:tc>
      </w:tr>
      <w:tr w14:paraId="1712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18AE69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2082102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E4FE93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农村特困人员救助供养支出</w:t>
            </w:r>
          </w:p>
        </w:tc>
        <w:tc>
          <w:tcPr>
            <w:tcW w:w="1559" w:type="dxa"/>
            <w:tcBorders>
              <w:top w:val="single" w:color="auto" w:sz="4" w:space="0"/>
              <w:left w:val="single" w:color="auto" w:sz="4" w:space="0"/>
              <w:bottom w:val="single" w:color="auto" w:sz="4" w:space="0"/>
              <w:right w:val="single" w:color="auto" w:sz="4" w:space="0"/>
            </w:tcBorders>
            <w:vAlign w:val="center"/>
          </w:tcPr>
          <w:p w14:paraId="1B14826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93.00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527CAB1">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2A462D6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93.00</w:t>
            </w:r>
          </w:p>
        </w:tc>
      </w:tr>
      <w:tr w14:paraId="1759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360CFD0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20825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5FEF32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其他生活救助</w:t>
            </w:r>
          </w:p>
        </w:tc>
        <w:tc>
          <w:tcPr>
            <w:tcW w:w="1559" w:type="dxa"/>
            <w:tcBorders>
              <w:top w:val="single" w:color="auto" w:sz="4" w:space="0"/>
              <w:left w:val="single" w:color="auto" w:sz="4" w:space="0"/>
              <w:bottom w:val="single" w:color="auto" w:sz="4" w:space="0"/>
              <w:right w:val="single" w:color="auto" w:sz="4" w:space="0"/>
            </w:tcBorders>
            <w:vAlign w:val="center"/>
          </w:tcPr>
          <w:p w14:paraId="1986951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10.49</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8E63FB7">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424840D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10.49</w:t>
            </w:r>
          </w:p>
        </w:tc>
      </w:tr>
      <w:tr w14:paraId="1CAC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0015285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2082502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9FCF70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其他农村生活救助</w:t>
            </w:r>
          </w:p>
        </w:tc>
        <w:tc>
          <w:tcPr>
            <w:tcW w:w="1559" w:type="dxa"/>
            <w:tcBorders>
              <w:top w:val="single" w:color="auto" w:sz="4" w:space="0"/>
              <w:left w:val="single" w:color="auto" w:sz="4" w:space="0"/>
              <w:bottom w:val="single" w:color="auto" w:sz="4" w:space="0"/>
              <w:right w:val="single" w:color="auto" w:sz="4" w:space="0"/>
            </w:tcBorders>
            <w:vAlign w:val="center"/>
          </w:tcPr>
          <w:p w14:paraId="490CC60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10.49</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687ACF9">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435ECFB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10.49</w:t>
            </w:r>
          </w:p>
        </w:tc>
      </w:tr>
      <w:tr w14:paraId="2321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0AA1672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20899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D99C9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1559" w:type="dxa"/>
            <w:tcBorders>
              <w:top w:val="single" w:color="auto" w:sz="4" w:space="0"/>
              <w:left w:val="single" w:color="auto" w:sz="4" w:space="0"/>
              <w:bottom w:val="single" w:color="auto" w:sz="4" w:space="0"/>
              <w:right w:val="single" w:color="auto" w:sz="4" w:space="0"/>
            </w:tcBorders>
            <w:vAlign w:val="center"/>
          </w:tcPr>
          <w:p w14:paraId="32A9D67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50.27</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A83DFD9">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0FC0CE2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50.27</w:t>
            </w:r>
          </w:p>
        </w:tc>
      </w:tr>
      <w:tr w14:paraId="7105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984EF5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2089999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D738D7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1559" w:type="dxa"/>
            <w:tcBorders>
              <w:top w:val="single" w:color="auto" w:sz="4" w:space="0"/>
              <w:left w:val="single" w:color="auto" w:sz="4" w:space="0"/>
              <w:bottom w:val="single" w:color="auto" w:sz="4" w:space="0"/>
              <w:right w:val="single" w:color="auto" w:sz="4" w:space="0"/>
            </w:tcBorders>
            <w:vAlign w:val="center"/>
          </w:tcPr>
          <w:p w14:paraId="1C72378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50.27</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D1120C9">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5BB21295">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50.27</w:t>
            </w:r>
          </w:p>
        </w:tc>
      </w:tr>
      <w:tr w14:paraId="4822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187C0E1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37C3BF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559" w:type="dxa"/>
            <w:tcBorders>
              <w:top w:val="single" w:color="auto" w:sz="4" w:space="0"/>
              <w:left w:val="single" w:color="auto" w:sz="4" w:space="0"/>
              <w:bottom w:val="single" w:color="auto" w:sz="4" w:space="0"/>
              <w:right w:val="single" w:color="auto" w:sz="4" w:space="0"/>
            </w:tcBorders>
            <w:vAlign w:val="center"/>
          </w:tcPr>
          <w:p w14:paraId="5ADA492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47.81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3E762A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34.81</w:t>
            </w:r>
          </w:p>
        </w:tc>
        <w:tc>
          <w:tcPr>
            <w:tcW w:w="2208" w:type="dxa"/>
            <w:tcBorders>
              <w:top w:val="single" w:color="auto" w:sz="4" w:space="0"/>
              <w:left w:val="single" w:color="auto" w:sz="4" w:space="0"/>
              <w:bottom w:val="single" w:color="auto" w:sz="4" w:space="0"/>
              <w:right w:val="single" w:color="auto" w:sz="4" w:space="0"/>
            </w:tcBorders>
            <w:vAlign w:val="center"/>
          </w:tcPr>
          <w:p w14:paraId="746EC6DB">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13.00</w:t>
            </w:r>
          </w:p>
        </w:tc>
      </w:tr>
      <w:tr w14:paraId="5121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18BA4EC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21004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57A194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公共卫生</w:t>
            </w:r>
          </w:p>
        </w:tc>
        <w:tc>
          <w:tcPr>
            <w:tcW w:w="1559" w:type="dxa"/>
            <w:tcBorders>
              <w:top w:val="single" w:color="auto" w:sz="4" w:space="0"/>
              <w:left w:val="single" w:color="auto" w:sz="4" w:space="0"/>
              <w:bottom w:val="single" w:color="auto" w:sz="4" w:space="0"/>
              <w:right w:val="single" w:color="auto" w:sz="4" w:space="0"/>
            </w:tcBorders>
            <w:vAlign w:val="center"/>
          </w:tcPr>
          <w:p w14:paraId="2FA3AF0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13.00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7997519">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1EB9997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13.00</w:t>
            </w:r>
          </w:p>
        </w:tc>
      </w:tr>
      <w:tr w14:paraId="64CB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153513B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2100410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A7DE46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1559" w:type="dxa"/>
            <w:tcBorders>
              <w:top w:val="single" w:color="auto" w:sz="4" w:space="0"/>
              <w:left w:val="single" w:color="auto" w:sz="4" w:space="0"/>
              <w:bottom w:val="single" w:color="auto" w:sz="4" w:space="0"/>
              <w:right w:val="single" w:color="auto" w:sz="4" w:space="0"/>
            </w:tcBorders>
            <w:vAlign w:val="center"/>
          </w:tcPr>
          <w:p w14:paraId="59E1952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BE57E04">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71373CC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10.00</w:t>
            </w:r>
          </w:p>
        </w:tc>
      </w:tr>
      <w:tr w14:paraId="748B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31B51D8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2100499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855212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1559" w:type="dxa"/>
            <w:tcBorders>
              <w:top w:val="single" w:color="auto" w:sz="4" w:space="0"/>
              <w:left w:val="single" w:color="auto" w:sz="4" w:space="0"/>
              <w:bottom w:val="single" w:color="auto" w:sz="4" w:space="0"/>
              <w:right w:val="single" w:color="auto" w:sz="4" w:space="0"/>
            </w:tcBorders>
            <w:vAlign w:val="center"/>
          </w:tcPr>
          <w:p w14:paraId="63449A3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AE8A313">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395B3DD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3.00</w:t>
            </w:r>
          </w:p>
        </w:tc>
      </w:tr>
      <w:tr w14:paraId="00F4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5DB3F54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21011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8AFB7B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559" w:type="dxa"/>
            <w:tcBorders>
              <w:top w:val="single" w:color="auto" w:sz="4" w:space="0"/>
              <w:left w:val="single" w:color="auto" w:sz="4" w:space="0"/>
              <w:bottom w:val="single" w:color="auto" w:sz="4" w:space="0"/>
              <w:right w:val="single" w:color="auto" w:sz="4" w:space="0"/>
            </w:tcBorders>
            <w:vAlign w:val="center"/>
          </w:tcPr>
          <w:p w14:paraId="0668100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34.81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4F5771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34.81</w:t>
            </w:r>
          </w:p>
        </w:tc>
        <w:tc>
          <w:tcPr>
            <w:tcW w:w="2208" w:type="dxa"/>
            <w:tcBorders>
              <w:top w:val="single" w:color="auto" w:sz="4" w:space="0"/>
              <w:left w:val="single" w:color="auto" w:sz="4" w:space="0"/>
              <w:bottom w:val="single" w:color="auto" w:sz="4" w:space="0"/>
              <w:right w:val="single" w:color="auto" w:sz="4" w:space="0"/>
            </w:tcBorders>
            <w:vAlign w:val="center"/>
          </w:tcPr>
          <w:p w14:paraId="483C95C8">
            <w:pPr>
              <w:jc w:val="right"/>
              <w:rPr>
                <w:rFonts w:hint="eastAsia" w:ascii="宋体" w:hAnsi="宋体" w:eastAsia="宋体" w:cs="Arial"/>
                <w:color w:val="000000"/>
                <w:kern w:val="0"/>
                <w:sz w:val="22"/>
              </w:rPr>
            </w:pPr>
          </w:p>
        </w:tc>
      </w:tr>
      <w:tr w14:paraId="2F24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3C513A3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2101101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83FF79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559" w:type="dxa"/>
            <w:tcBorders>
              <w:top w:val="single" w:color="auto" w:sz="4" w:space="0"/>
              <w:left w:val="single" w:color="auto" w:sz="4" w:space="0"/>
              <w:bottom w:val="single" w:color="auto" w:sz="4" w:space="0"/>
              <w:right w:val="single" w:color="auto" w:sz="4" w:space="0"/>
            </w:tcBorders>
            <w:vAlign w:val="center"/>
          </w:tcPr>
          <w:p w14:paraId="27FDC6F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16.49</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B8EB61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16.49</w:t>
            </w:r>
          </w:p>
        </w:tc>
        <w:tc>
          <w:tcPr>
            <w:tcW w:w="2208" w:type="dxa"/>
            <w:tcBorders>
              <w:top w:val="single" w:color="auto" w:sz="4" w:space="0"/>
              <w:left w:val="single" w:color="auto" w:sz="4" w:space="0"/>
              <w:bottom w:val="single" w:color="auto" w:sz="4" w:space="0"/>
              <w:right w:val="single" w:color="auto" w:sz="4" w:space="0"/>
            </w:tcBorders>
            <w:vAlign w:val="center"/>
          </w:tcPr>
          <w:p w14:paraId="097D93D0">
            <w:pPr>
              <w:jc w:val="right"/>
              <w:rPr>
                <w:rFonts w:hint="eastAsia" w:ascii="宋体" w:hAnsi="宋体" w:eastAsia="宋体" w:cs="Arial"/>
                <w:color w:val="000000"/>
                <w:kern w:val="0"/>
                <w:sz w:val="22"/>
              </w:rPr>
            </w:pPr>
          </w:p>
        </w:tc>
      </w:tr>
      <w:tr w14:paraId="2F11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55789E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2101102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DC5C46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559" w:type="dxa"/>
            <w:tcBorders>
              <w:top w:val="single" w:color="auto" w:sz="4" w:space="0"/>
              <w:left w:val="single" w:color="auto" w:sz="4" w:space="0"/>
              <w:bottom w:val="single" w:color="auto" w:sz="4" w:space="0"/>
              <w:right w:val="single" w:color="auto" w:sz="4" w:space="0"/>
            </w:tcBorders>
            <w:vAlign w:val="center"/>
          </w:tcPr>
          <w:p w14:paraId="003B7A3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18.32</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568B83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18.32</w:t>
            </w:r>
          </w:p>
        </w:tc>
        <w:tc>
          <w:tcPr>
            <w:tcW w:w="2208" w:type="dxa"/>
            <w:tcBorders>
              <w:top w:val="single" w:color="auto" w:sz="4" w:space="0"/>
              <w:left w:val="single" w:color="auto" w:sz="4" w:space="0"/>
              <w:bottom w:val="single" w:color="auto" w:sz="4" w:space="0"/>
              <w:right w:val="single" w:color="auto" w:sz="4" w:space="0"/>
            </w:tcBorders>
            <w:vAlign w:val="center"/>
          </w:tcPr>
          <w:p w14:paraId="1886E418">
            <w:pPr>
              <w:jc w:val="right"/>
              <w:rPr>
                <w:rFonts w:hint="eastAsia" w:ascii="宋体" w:hAnsi="宋体" w:eastAsia="宋体" w:cs="Arial"/>
                <w:color w:val="000000"/>
                <w:kern w:val="0"/>
                <w:sz w:val="22"/>
              </w:rPr>
            </w:pPr>
          </w:p>
        </w:tc>
      </w:tr>
      <w:tr w14:paraId="011C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579FDB98">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EE520E8">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559" w:type="dxa"/>
            <w:tcBorders>
              <w:top w:val="single" w:color="auto" w:sz="4" w:space="0"/>
              <w:left w:val="single" w:color="auto" w:sz="4" w:space="0"/>
              <w:bottom w:val="single" w:color="auto" w:sz="4" w:space="0"/>
              <w:right w:val="single" w:color="auto" w:sz="4" w:space="0"/>
            </w:tcBorders>
            <w:vAlign w:val="center"/>
          </w:tcPr>
          <w:p w14:paraId="2C4EA59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193.22</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D9A20B7">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0523230E">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193.22</w:t>
            </w:r>
          </w:p>
        </w:tc>
      </w:tr>
      <w:tr w14:paraId="76B3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2559AA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21205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D92699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城乡社区环境卫生</w:t>
            </w:r>
          </w:p>
        </w:tc>
        <w:tc>
          <w:tcPr>
            <w:tcW w:w="1559" w:type="dxa"/>
            <w:tcBorders>
              <w:top w:val="single" w:color="auto" w:sz="4" w:space="0"/>
              <w:left w:val="single" w:color="auto" w:sz="4" w:space="0"/>
              <w:bottom w:val="single" w:color="auto" w:sz="4" w:space="0"/>
              <w:right w:val="single" w:color="auto" w:sz="4" w:space="0"/>
            </w:tcBorders>
            <w:vAlign w:val="center"/>
          </w:tcPr>
          <w:p w14:paraId="2B81C07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193.22</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6A84140">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5E8BC2E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193.22</w:t>
            </w:r>
          </w:p>
        </w:tc>
      </w:tr>
      <w:tr w14:paraId="2DB0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FDA8D1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2120501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7C0B64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城乡社区环境卫生</w:t>
            </w:r>
          </w:p>
        </w:tc>
        <w:tc>
          <w:tcPr>
            <w:tcW w:w="1559" w:type="dxa"/>
            <w:tcBorders>
              <w:top w:val="single" w:color="auto" w:sz="4" w:space="0"/>
              <w:left w:val="single" w:color="auto" w:sz="4" w:space="0"/>
              <w:bottom w:val="single" w:color="auto" w:sz="4" w:space="0"/>
              <w:right w:val="single" w:color="auto" w:sz="4" w:space="0"/>
            </w:tcBorders>
            <w:vAlign w:val="center"/>
          </w:tcPr>
          <w:p w14:paraId="2422CB4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193.22</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197D1AF">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0D1B84A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193.22</w:t>
            </w:r>
          </w:p>
        </w:tc>
      </w:tr>
      <w:tr w14:paraId="2CE4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E277E00">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CE90EA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农林水支出</w:t>
            </w:r>
          </w:p>
        </w:tc>
        <w:tc>
          <w:tcPr>
            <w:tcW w:w="1559" w:type="dxa"/>
            <w:tcBorders>
              <w:top w:val="single" w:color="auto" w:sz="4" w:space="0"/>
              <w:left w:val="single" w:color="auto" w:sz="4" w:space="0"/>
              <w:bottom w:val="single" w:color="auto" w:sz="4" w:space="0"/>
              <w:right w:val="single" w:color="auto" w:sz="4" w:space="0"/>
            </w:tcBorders>
            <w:vAlign w:val="center"/>
          </w:tcPr>
          <w:p w14:paraId="6D6917B5">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1,907.33</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40DDC0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498.97</w:t>
            </w:r>
          </w:p>
        </w:tc>
        <w:tc>
          <w:tcPr>
            <w:tcW w:w="2208" w:type="dxa"/>
            <w:tcBorders>
              <w:top w:val="single" w:color="auto" w:sz="4" w:space="0"/>
              <w:left w:val="single" w:color="auto" w:sz="4" w:space="0"/>
              <w:bottom w:val="single" w:color="auto" w:sz="4" w:space="0"/>
              <w:right w:val="single" w:color="auto" w:sz="4" w:space="0"/>
            </w:tcBorders>
            <w:vAlign w:val="center"/>
          </w:tcPr>
          <w:p w14:paraId="5DCDB43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1,408.36</w:t>
            </w:r>
          </w:p>
        </w:tc>
      </w:tr>
      <w:tr w14:paraId="2A93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98F5FA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21301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E98AFD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农业农村</w:t>
            </w:r>
          </w:p>
        </w:tc>
        <w:tc>
          <w:tcPr>
            <w:tcW w:w="1559" w:type="dxa"/>
            <w:tcBorders>
              <w:top w:val="single" w:color="auto" w:sz="4" w:space="0"/>
              <w:left w:val="single" w:color="auto" w:sz="4" w:space="0"/>
              <w:bottom w:val="single" w:color="auto" w:sz="4" w:space="0"/>
              <w:right w:val="single" w:color="auto" w:sz="4" w:space="0"/>
            </w:tcBorders>
            <w:vAlign w:val="center"/>
          </w:tcPr>
          <w:p w14:paraId="14C96AA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839.74</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7A7C12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498.97</w:t>
            </w:r>
          </w:p>
        </w:tc>
        <w:tc>
          <w:tcPr>
            <w:tcW w:w="2208" w:type="dxa"/>
            <w:tcBorders>
              <w:top w:val="single" w:color="auto" w:sz="4" w:space="0"/>
              <w:left w:val="single" w:color="auto" w:sz="4" w:space="0"/>
              <w:bottom w:val="single" w:color="auto" w:sz="4" w:space="0"/>
              <w:right w:val="single" w:color="auto" w:sz="4" w:space="0"/>
            </w:tcBorders>
            <w:vAlign w:val="center"/>
          </w:tcPr>
          <w:p w14:paraId="2B18B88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340.76</w:t>
            </w:r>
          </w:p>
        </w:tc>
      </w:tr>
      <w:tr w14:paraId="7E26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0319118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2130104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DB5545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559" w:type="dxa"/>
            <w:tcBorders>
              <w:top w:val="single" w:color="auto" w:sz="4" w:space="0"/>
              <w:left w:val="single" w:color="auto" w:sz="4" w:space="0"/>
              <w:bottom w:val="single" w:color="auto" w:sz="4" w:space="0"/>
              <w:right w:val="single" w:color="auto" w:sz="4" w:space="0"/>
            </w:tcBorders>
            <w:vAlign w:val="center"/>
          </w:tcPr>
          <w:p w14:paraId="029383F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312.51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CD43D4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312.51</w:t>
            </w:r>
          </w:p>
        </w:tc>
        <w:tc>
          <w:tcPr>
            <w:tcW w:w="2208" w:type="dxa"/>
            <w:tcBorders>
              <w:top w:val="single" w:color="auto" w:sz="4" w:space="0"/>
              <w:left w:val="single" w:color="auto" w:sz="4" w:space="0"/>
              <w:bottom w:val="single" w:color="auto" w:sz="4" w:space="0"/>
              <w:right w:val="single" w:color="auto" w:sz="4" w:space="0"/>
            </w:tcBorders>
            <w:vAlign w:val="center"/>
          </w:tcPr>
          <w:p w14:paraId="426A98D3">
            <w:pPr>
              <w:jc w:val="right"/>
              <w:rPr>
                <w:rFonts w:hint="eastAsia" w:ascii="宋体" w:hAnsi="宋体" w:eastAsia="宋体" w:cs="Arial"/>
                <w:color w:val="000000"/>
                <w:kern w:val="0"/>
                <w:sz w:val="22"/>
              </w:rPr>
            </w:pPr>
          </w:p>
        </w:tc>
      </w:tr>
      <w:tr w14:paraId="05F2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24C34F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2130122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49D73E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农业生产发展</w:t>
            </w:r>
          </w:p>
        </w:tc>
        <w:tc>
          <w:tcPr>
            <w:tcW w:w="1559" w:type="dxa"/>
            <w:tcBorders>
              <w:top w:val="single" w:color="auto" w:sz="4" w:space="0"/>
              <w:left w:val="single" w:color="auto" w:sz="4" w:space="0"/>
              <w:bottom w:val="single" w:color="auto" w:sz="4" w:space="0"/>
              <w:right w:val="single" w:color="auto" w:sz="4" w:space="0"/>
            </w:tcBorders>
            <w:vAlign w:val="center"/>
          </w:tcPr>
          <w:p w14:paraId="46AEE43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2.67</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6CDAD94">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7001C85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2.67</w:t>
            </w:r>
          </w:p>
        </w:tc>
      </w:tr>
      <w:tr w14:paraId="70A2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7C3165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2130126</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D50097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农村社会事业</w:t>
            </w:r>
          </w:p>
        </w:tc>
        <w:tc>
          <w:tcPr>
            <w:tcW w:w="1559" w:type="dxa"/>
            <w:tcBorders>
              <w:top w:val="single" w:color="auto" w:sz="4" w:space="0"/>
              <w:left w:val="single" w:color="auto" w:sz="4" w:space="0"/>
              <w:bottom w:val="single" w:color="auto" w:sz="4" w:space="0"/>
              <w:right w:val="single" w:color="auto" w:sz="4" w:space="0"/>
            </w:tcBorders>
            <w:vAlign w:val="center"/>
          </w:tcPr>
          <w:p w14:paraId="2B975E68">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4A7A4B7">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2B86B61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r>
      <w:tr w14:paraId="64D2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443B08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2130142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8D9BAA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农村道路建设</w:t>
            </w:r>
          </w:p>
        </w:tc>
        <w:tc>
          <w:tcPr>
            <w:tcW w:w="1559" w:type="dxa"/>
            <w:tcBorders>
              <w:top w:val="single" w:color="auto" w:sz="4" w:space="0"/>
              <w:left w:val="single" w:color="auto" w:sz="4" w:space="0"/>
              <w:bottom w:val="single" w:color="auto" w:sz="4" w:space="0"/>
              <w:right w:val="single" w:color="auto" w:sz="4" w:space="0"/>
            </w:tcBorders>
            <w:vAlign w:val="center"/>
          </w:tcPr>
          <w:p w14:paraId="5B1E133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106.93</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42FD34C">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36ECCA9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106.93</w:t>
            </w:r>
          </w:p>
        </w:tc>
      </w:tr>
      <w:tr w14:paraId="59D1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7E0BC8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2130199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1BF0FF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其他农业农村支出</w:t>
            </w:r>
          </w:p>
        </w:tc>
        <w:tc>
          <w:tcPr>
            <w:tcW w:w="1559" w:type="dxa"/>
            <w:tcBorders>
              <w:top w:val="single" w:color="auto" w:sz="4" w:space="0"/>
              <w:left w:val="single" w:color="auto" w:sz="4" w:space="0"/>
              <w:bottom w:val="single" w:color="auto" w:sz="4" w:space="0"/>
              <w:right w:val="single" w:color="auto" w:sz="4" w:space="0"/>
            </w:tcBorders>
            <w:vAlign w:val="center"/>
          </w:tcPr>
          <w:p w14:paraId="74D54AB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397.63</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1D34C5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186.47</w:t>
            </w:r>
          </w:p>
        </w:tc>
        <w:tc>
          <w:tcPr>
            <w:tcW w:w="2208" w:type="dxa"/>
            <w:tcBorders>
              <w:top w:val="single" w:color="auto" w:sz="4" w:space="0"/>
              <w:left w:val="single" w:color="auto" w:sz="4" w:space="0"/>
              <w:bottom w:val="single" w:color="auto" w:sz="4" w:space="0"/>
              <w:right w:val="single" w:color="auto" w:sz="4" w:space="0"/>
            </w:tcBorders>
            <w:vAlign w:val="center"/>
          </w:tcPr>
          <w:p w14:paraId="7E22C1F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211.16</w:t>
            </w:r>
          </w:p>
        </w:tc>
      </w:tr>
      <w:tr w14:paraId="1C19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E86139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21305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FAEB856">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扶贫</w:t>
            </w:r>
          </w:p>
        </w:tc>
        <w:tc>
          <w:tcPr>
            <w:tcW w:w="1559" w:type="dxa"/>
            <w:tcBorders>
              <w:top w:val="single" w:color="auto" w:sz="4" w:space="0"/>
              <w:left w:val="single" w:color="auto" w:sz="4" w:space="0"/>
              <w:bottom w:val="single" w:color="auto" w:sz="4" w:space="0"/>
              <w:right w:val="single" w:color="auto" w:sz="4" w:space="0"/>
            </w:tcBorders>
            <w:vAlign w:val="center"/>
          </w:tcPr>
          <w:p w14:paraId="4B24696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252.60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5952F2B">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22371DA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252.60</w:t>
            </w:r>
          </w:p>
        </w:tc>
      </w:tr>
      <w:tr w14:paraId="47CA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3D9AA32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2130505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7DC0E7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生产发展</w:t>
            </w:r>
          </w:p>
        </w:tc>
        <w:tc>
          <w:tcPr>
            <w:tcW w:w="1559" w:type="dxa"/>
            <w:tcBorders>
              <w:top w:val="single" w:color="auto" w:sz="4" w:space="0"/>
              <w:left w:val="single" w:color="auto" w:sz="4" w:space="0"/>
              <w:bottom w:val="single" w:color="auto" w:sz="4" w:space="0"/>
              <w:right w:val="single" w:color="auto" w:sz="4" w:space="0"/>
            </w:tcBorders>
            <w:vAlign w:val="center"/>
          </w:tcPr>
          <w:p w14:paraId="53AE95F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169.60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B58C7A5">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1D4A1B5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169.60</w:t>
            </w:r>
          </w:p>
        </w:tc>
      </w:tr>
      <w:tr w14:paraId="49F5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733AD7D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2130599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4F622A7">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其他扶贫支出</w:t>
            </w:r>
          </w:p>
        </w:tc>
        <w:tc>
          <w:tcPr>
            <w:tcW w:w="1559" w:type="dxa"/>
            <w:tcBorders>
              <w:top w:val="single" w:color="auto" w:sz="4" w:space="0"/>
              <w:left w:val="single" w:color="auto" w:sz="4" w:space="0"/>
              <w:bottom w:val="single" w:color="auto" w:sz="4" w:space="0"/>
              <w:right w:val="single" w:color="auto" w:sz="4" w:space="0"/>
            </w:tcBorders>
            <w:vAlign w:val="center"/>
          </w:tcPr>
          <w:p w14:paraId="2F7617D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83.00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2D1BC5E">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2B0BBDC5">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83.00</w:t>
            </w:r>
          </w:p>
        </w:tc>
      </w:tr>
      <w:tr w14:paraId="4127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DF12C1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21307</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821567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农村综合改革</w:t>
            </w:r>
          </w:p>
        </w:tc>
        <w:tc>
          <w:tcPr>
            <w:tcW w:w="1559" w:type="dxa"/>
            <w:tcBorders>
              <w:top w:val="single" w:color="auto" w:sz="4" w:space="0"/>
              <w:left w:val="single" w:color="auto" w:sz="4" w:space="0"/>
              <w:bottom w:val="single" w:color="auto" w:sz="4" w:space="0"/>
              <w:right w:val="single" w:color="auto" w:sz="4" w:space="0"/>
            </w:tcBorders>
            <w:vAlign w:val="center"/>
          </w:tcPr>
          <w:p w14:paraId="6B6C03F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815.00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A2DE0C6">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26790EA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815.00</w:t>
            </w:r>
          </w:p>
        </w:tc>
      </w:tr>
      <w:tr w14:paraId="44B8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2D67E8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2130701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0AF01C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对村级公益事业建设的补助</w:t>
            </w:r>
          </w:p>
        </w:tc>
        <w:tc>
          <w:tcPr>
            <w:tcW w:w="1559" w:type="dxa"/>
            <w:tcBorders>
              <w:top w:val="single" w:color="auto" w:sz="4" w:space="0"/>
              <w:left w:val="single" w:color="auto" w:sz="4" w:space="0"/>
              <w:bottom w:val="single" w:color="auto" w:sz="4" w:space="0"/>
              <w:right w:val="single" w:color="auto" w:sz="4" w:space="0"/>
            </w:tcBorders>
            <w:vAlign w:val="center"/>
          </w:tcPr>
          <w:p w14:paraId="7B44D51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207.00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7D0AFDE">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3BC13F6F">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207.00</w:t>
            </w:r>
          </w:p>
        </w:tc>
      </w:tr>
      <w:tr w14:paraId="7A4B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744C8AA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2130705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BE6D2C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对村民委员会和村党支部的补助</w:t>
            </w:r>
          </w:p>
        </w:tc>
        <w:tc>
          <w:tcPr>
            <w:tcW w:w="1559" w:type="dxa"/>
            <w:tcBorders>
              <w:top w:val="single" w:color="auto" w:sz="4" w:space="0"/>
              <w:left w:val="single" w:color="auto" w:sz="4" w:space="0"/>
              <w:bottom w:val="single" w:color="auto" w:sz="4" w:space="0"/>
              <w:right w:val="single" w:color="auto" w:sz="4" w:space="0"/>
            </w:tcBorders>
            <w:vAlign w:val="center"/>
          </w:tcPr>
          <w:p w14:paraId="77B0CF1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608.00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FE6FBC1">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397111B7">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608.00</w:t>
            </w:r>
          </w:p>
        </w:tc>
      </w:tr>
      <w:tr w14:paraId="69DE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3B0E878">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CBD3F5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559" w:type="dxa"/>
            <w:tcBorders>
              <w:top w:val="single" w:color="auto" w:sz="4" w:space="0"/>
              <w:left w:val="single" w:color="auto" w:sz="4" w:space="0"/>
              <w:bottom w:val="single" w:color="auto" w:sz="4" w:space="0"/>
              <w:right w:val="single" w:color="auto" w:sz="4" w:space="0"/>
            </w:tcBorders>
            <w:vAlign w:val="center"/>
          </w:tcPr>
          <w:p w14:paraId="5B34D74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0EFA0B6">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4402843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r>
      <w:tr w14:paraId="783E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3D18354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21499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ECB530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其他交通运输支出</w:t>
            </w:r>
          </w:p>
        </w:tc>
        <w:tc>
          <w:tcPr>
            <w:tcW w:w="1559" w:type="dxa"/>
            <w:tcBorders>
              <w:top w:val="single" w:color="auto" w:sz="4" w:space="0"/>
              <w:left w:val="single" w:color="auto" w:sz="4" w:space="0"/>
              <w:bottom w:val="single" w:color="auto" w:sz="4" w:space="0"/>
              <w:right w:val="single" w:color="auto" w:sz="4" w:space="0"/>
            </w:tcBorders>
            <w:vAlign w:val="center"/>
          </w:tcPr>
          <w:p w14:paraId="4D36A71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60D5EB7">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327062F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r>
      <w:tr w14:paraId="5F2B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1793E5A5">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2149999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6B52C8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其他交通运输支出</w:t>
            </w:r>
          </w:p>
        </w:tc>
        <w:tc>
          <w:tcPr>
            <w:tcW w:w="1559" w:type="dxa"/>
            <w:tcBorders>
              <w:top w:val="single" w:color="auto" w:sz="4" w:space="0"/>
              <w:left w:val="single" w:color="auto" w:sz="4" w:space="0"/>
              <w:bottom w:val="single" w:color="auto" w:sz="4" w:space="0"/>
              <w:right w:val="single" w:color="auto" w:sz="4" w:space="0"/>
            </w:tcBorders>
            <w:vAlign w:val="center"/>
          </w:tcPr>
          <w:p w14:paraId="2880486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AA58727">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732611B4">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20.00</w:t>
            </w:r>
          </w:p>
        </w:tc>
      </w:tr>
      <w:tr w14:paraId="602A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108E364B">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8F0270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1559" w:type="dxa"/>
            <w:tcBorders>
              <w:top w:val="single" w:color="auto" w:sz="4" w:space="0"/>
              <w:left w:val="single" w:color="auto" w:sz="4" w:space="0"/>
              <w:bottom w:val="single" w:color="auto" w:sz="4" w:space="0"/>
              <w:right w:val="single" w:color="auto" w:sz="4" w:space="0"/>
            </w:tcBorders>
            <w:vAlign w:val="center"/>
          </w:tcPr>
          <w:p w14:paraId="284DF5C5">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357.71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D888113">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5879128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357.71</w:t>
            </w:r>
          </w:p>
        </w:tc>
      </w:tr>
      <w:tr w14:paraId="38D7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7E19979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21599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652286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其他资源勘探工业信息等支出</w:t>
            </w:r>
          </w:p>
        </w:tc>
        <w:tc>
          <w:tcPr>
            <w:tcW w:w="1559" w:type="dxa"/>
            <w:tcBorders>
              <w:top w:val="single" w:color="auto" w:sz="4" w:space="0"/>
              <w:left w:val="single" w:color="auto" w:sz="4" w:space="0"/>
              <w:bottom w:val="single" w:color="auto" w:sz="4" w:space="0"/>
              <w:right w:val="single" w:color="auto" w:sz="4" w:space="0"/>
            </w:tcBorders>
            <w:vAlign w:val="center"/>
          </w:tcPr>
          <w:p w14:paraId="7FFBCC0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357.71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EAFB776">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071E3DAA">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357.71</w:t>
            </w:r>
          </w:p>
        </w:tc>
      </w:tr>
      <w:tr w14:paraId="3D68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4A379A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2159999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1F8DBA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其他资源勘探工业信息等支出</w:t>
            </w:r>
          </w:p>
        </w:tc>
        <w:tc>
          <w:tcPr>
            <w:tcW w:w="1559" w:type="dxa"/>
            <w:tcBorders>
              <w:top w:val="single" w:color="auto" w:sz="4" w:space="0"/>
              <w:left w:val="single" w:color="auto" w:sz="4" w:space="0"/>
              <w:bottom w:val="single" w:color="auto" w:sz="4" w:space="0"/>
              <w:right w:val="single" w:color="auto" w:sz="4" w:space="0"/>
            </w:tcBorders>
            <w:vAlign w:val="center"/>
          </w:tcPr>
          <w:p w14:paraId="562090DD">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357.71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B1A848E">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3D4AA77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357.71</w:t>
            </w:r>
          </w:p>
        </w:tc>
      </w:tr>
      <w:tr w14:paraId="388A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DEB0D6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221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6BA1D1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559" w:type="dxa"/>
            <w:tcBorders>
              <w:top w:val="single" w:color="auto" w:sz="4" w:space="0"/>
              <w:left w:val="single" w:color="auto" w:sz="4" w:space="0"/>
              <w:bottom w:val="single" w:color="auto" w:sz="4" w:space="0"/>
              <w:right w:val="single" w:color="auto" w:sz="4" w:space="0"/>
            </w:tcBorders>
            <w:vAlign w:val="center"/>
          </w:tcPr>
          <w:p w14:paraId="7ABF7AF3">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112.49</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1AE298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112.49</w:t>
            </w:r>
          </w:p>
        </w:tc>
        <w:tc>
          <w:tcPr>
            <w:tcW w:w="2208" w:type="dxa"/>
            <w:tcBorders>
              <w:top w:val="single" w:color="auto" w:sz="4" w:space="0"/>
              <w:left w:val="single" w:color="auto" w:sz="4" w:space="0"/>
              <w:bottom w:val="single" w:color="auto" w:sz="4" w:space="0"/>
              <w:right w:val="single" w:color="auto" w:sz="4" w:space="0"/>
            </w:tcBorders>
            <w:vAlign w:val="center"/>
          </w:tcPr>
          <w:p w14:paraId="18C0CD33">
            <w:pPr>
              <w:jc w:val="right"/>
              <w:rPr>
                <w:rFonts w:hint="eastAsia" w:ascii="宋体" w:hAnsi="宋体" w:eastAsia="宋体" w:cs="Arial"/>
                <w:color w:val="000000"/>
                <w:kern w:val="0"/>
                <w:sz w:val="22"/>
              </w:rPr>
            </w:pPr>
          </w:p>
        </w:tc>
      </w:tr>
      <w:tr w14:paraId="21D4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D55D31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22102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55BC32A">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559" w:type="dxa"/>
            <w:tcBorders>
              <w:top w:val="single" w:color="auto" w:sz="4" w:space="0"/>
              <w:left w:val="single" w:color="auto" w:sz="4" w:space="0"/>
              <w:bottom w:val="single" w:color="auto" w:sz="4" w:space="0"/>
              <w:right w:val="single" w:color="auto" w:sz="4" w:space="0"/>
            </w:tcBorders>
            <w:vAlign w:val="center"/>
          </w:tcPr>
          <w:p w14:paraId="2198425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112.49</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0886A9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112.49</w:t>
            </w:r>
          </w:p>
        </w:tc>
        <w:tc>
          <w:tcPr>
            <w:tcW w:w="2208" w:type="dxa"/>
            <w:tcBorders>
              <w:top w:val="single" w:color="auto" w:sz="4" w:space="0"/>
              <w:left w:val="single" w:color="auto" w:sz="4" w:space="0"/>
              <w:bottom w:val="single" w:color="auto" w:sz="4" w:space="0"/>
              <w:right w:val="single" w:color="auto" w:sz="4" w:space="0"/>
            </w:tcBorders>
            <w:vAlign w:val="center"/>
          </w:tcPr>
          <w:p w14:paraId="4380FB42">
            <w:pPr>
              <w:jc w:val="right"/>
              <w:rPr>
                <w:rFonts w:hint="eastAsia" w:ascii="宋体" w:hAnsi="宋体" w:eastAsia="宋体" w:cs="Arial"/>
                <w:color w:val="000000"/>
                <w:kern w:val="0"/>
                <w:sz w:val="22"/>
              </w:rPr>
            </w:pPr>
          </w:p>
        </w:tc>
      </w:tr>
      <w:tr w14:paraId="6C3E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C4BDCDF">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2210201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BA5FB4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559" w:type="dxa"/>
            <w:tcBorders>
              <w:top w:val="single" w:color="auto" w:sz="4" w:space="0"/>
              <w:left w:val="single" w:color="auto" w:sz="4" w:space="0"/>
              <w:bottom w:val="single" w:color="auto" w:sz="4" w:space="0"/>
              <w:right w:val="single" w:color="auto" w:sz="4" w:space="0"/>
            </w:tcBorders>
            <w:vAlign w:val="center"/>
          </w:tcPr>
          <w:p w14:paraId="32291BA9">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112.49</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A48EC26">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112.49</w:t>
            </w:r>
          </w:p>
        </w:tc>
        <w:tc>
          <w:tcPr>
            <w:tcW w:w="2208" w:type="dxa"/>
            <w:tcBorders>
              <w:top w:val="single" w:color="auto" w:sz="4" w:space="0"/>
              <w:left w:val="single" w:color="auto" w:sz="4" w:space="0"/>
              <w:bottom w:val="single" w:color="auto" w:sz="4" w:space="0"/>
              <w:right w:val="single" w:color="auto" w:sz="4" w:space="0"/>
            </w:tcBorders>
            <w:vAlign w:val="center"/>
          </w:tcPr>
          <w:p w14:paraId="5900D532">
            <w:pPr>
              <w:jc w:val="right"/>
              <w:rPr>
                <w:rFonts w:hint="eastAsia" w:ascii="宋体" w:hAnsi="宋体" w:eastAsia="宋体" w:cs="Arial"/>
                <w:color w:val="000000"/>
                <w:kern w:val="0"/>
                <w:sz w:val="22"/>
              </w:rPr>
            </w:pPr>
          </w:p>
        </w:tc>
      </w:tr>
      <w:tr w14:paraId="678A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58865DF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224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AAE6791">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1559" w:type="dxa"/>
            <w:tcBorders>
              <w:top w:val="single" w:color="auto" w:sz="4" w:space="0"/>
              <w:left w:val="single" w:color="auto" w:sz="4" w:space="0"/>
              <w:bottom w:val="single" w:color="auto" w:sz="4" w:space="0"/>
              <w:right w:val="single" w:color="auto" w:sz="4" w:space="0"/>
            </w:tcBorders>
            <w:vAlign w:val="center"/>
          </w:tcPr>
          <w:p w14:paraId="52F4594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480DA8B">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7EEF41B5">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60.00</w:t>
            </w:r>
          </w:p>
        </w:tc>
      </w:tr>
      <w:tr w14:paraId="2613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84384B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22402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4699B3D">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消防事务</w:t>
            </w:r>
          </w:p>
        </w:tc>
        <w:tc>
          <w:tcPr>
            <w:tcW w:w="1559" w:type="dxa"/>
            <w:tcBorders>
              <w:top w:val="single" w:color="auto" w:sz="4" w:space="0"/>
              <w:left w:val="single" w:color="auto" w:sz="4" w:space="0"/>
              <w:bottom w:val="single" w:color="auto" w:sz="4" w:space="0"/>
              <w:right w:val="single" w:color="auto" w:sz="4" w:space="0"/>
            </w:tcBorders>
            <w:vAlign w:val="center"/>
          </w:tcPr>
          <w:p w14:paraId="757619C2">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F3B2365">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66EA2830">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60.00</w:t>
            </w:r>
          </w:p>
        </w:tc>
      </w:tr>
      <w:tr w14:paraId="6425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10A1622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2240204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ECE2BBE">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消防应急救援</w:t>
            </w:r>
          </w:p>
        </w:tc>
        <w:tc>
          <w:tcPr>
            <w:tcW w:w="1559" w:type="dxa"/>
            <w:tcBorders>
              <w:top w:val="single" w:color="auto" w:sz="4" w:space="0"/>
              <w:left w:val="single" w:color="auto" w:sz="4" w:space="0"/>
              <w:bottom w:val="single" w:color="auto" w:sz="4" w:space="0"/>
              <w:right w:val="single" w:color="auto" w:sz="4" w:space="0"/>
            </w:tcBorders>
            <w:vAlign w:val="center"/>
          </w:tcPr>
          <w:p w14:paraId="6ADFB00C">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60.00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3BBA288">
            <w:pPr>
              <w:jc w:val="right"/>
              <w:rPr>
                <w:rFonts w:hint="eastAsia" w:ascii="宋体" w:hAnsi="宋体" w:eastAsia="宋体" w:cs="Arial"/>
                <w:color w:val="000000"/>
                <w:kern w:val="0"/>
                <w:sz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78CD05D1">
            <w:pPr>
              <w:keepNext w:val="0"/>
              <w:keepLines w:val="0"/>
              <w:widowControl/>
              <w:suppressLineNumbers w:val="0"/>
              <w:jc w:val="righ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60.00</w:t>
            </w:r>
          </w:p>
        </w:tc>
      </w:tr>
    </w:tbl>
    <w:p w14:paraId="7FCD1907">
      <w:pPr>
        <w:pStyle w:val="10"/>
        <w:rPr>
          <w:rFonts w:ascii="Times New Roman" w:hAnsi="Times New Roman" w:eastAsia="宋体" w:cs="Times New Roman"/>
        </w:rPr>
      </w:pPr>
      <w:r>
        <w:rPr>
          <w:rFonts w:hint="eastAsia" w:ascii="Times New Roman" w:hAnsi="Times New Roman" w:eastAsia="宋体" w:cs="Times New Roman"/>
        </w:rPr>
        <w:t>注：本表反映部门本年度一般公共预算财政拨款支出情况。</w:t>
      </w:r>
    </w:p>
    <w:p w14:paraId="4FB92D08">
      <w:pPr>
        <w:pStyle w:val="11"/>
        <w:numPr>
          <w:ilvl w:val="0"/>
          <w:numId w:val="1"/>
        </w:numPr>
        <w:ind w:firstLineChars="0"/>
        <w:jc w:val="left"/>
        <w:outlineLvl w:val="1"/>
        <w:rPr>
          <w:rFonts w:ascii="黑体" w:hAnsi="仿宋" w:eastAsia="黑体"/>
          <w:sz w:val="32"/>
          <w:szCs w:val="32"/>
        </w:rPr>
      </w:pPr>
      <w:bookmarkStart w:id="10" w:name="_Toc14172"/>
      <w:r>
        <w:rPr>
          <w:rFonts w:hint="eastAsia" w:ascii="黑体" w:hAnsi="仿宋" w:eastAsia="黑体"/>
          <w:sz w:val="32"/>
          <w:szCs w:val="32"/>
        </w:rPr>
        <w:t>一般公共预算财政拨款基本支出决算表</w:t>
      </w:r>
      <w:bookmarkEnd w:id="10"/>
      <w:r>
        <w:rPr>
          <w:rFonts w:hint="eastAsia" w:ascii="黑体" w:hAnsi="仿宋" w:eastAsia="黑体"/>
          <w:sz w:val="32"/>
          <w:szCs w:val="32"/>
        </w:rPr>
        <w:t xml:space="preserve"> </w:t>
      </w:r>
    </w:p>
    <w:tbl>
      <w:tblPr>
        <w:tblStyle w:val="8"/>
        <w:tblW w:w="9608"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9"/>
        <w:gridCol w:w="1333"/>
        <w:gridCol w:w="1048"/>
        <w:gridCol w:w="200"/>
        <w:gridCol w:w="241"/>
        <w:gridCol w:w="308"/>
        <w:gridCol w:w="617"/>
        <w:gridCol w:w="931"/>
        <w:gridCol w:w="852"/>
        <w:gridCol w:w="501"/>
        <w:gridCol w:w="248"/>
        <w:gridCol w:w="495"/>
        <w:gridCol w:w="1204"/>
        <w:gridCol w:w="881"/>
      </w:tblGrid>
      <w:tr w14:paraId="428C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08" w:type="dxa"/>
            <w:gridSpan w:val="14"/>
            <w:tcBorders>
              <w:top w:val="nil"/>
              <w:left w:val="nil"/>
              <w:bottom w:val="nil"/>
              <w:right w:val="nil"/>
            </w:tcBorders>
            <w:vAlign w:val="center"/>
          </w:tcPr>
          <w:p w14:paraId="0C62358D">
            <w:pPr>
              <w:widowControl/>
              <w:spacing w:line="240" w:lineRule="auto"/>
              <w:jc w:val="center"/>
              <w:rPr>
                <w:rFonts w:ascii="黑体" w:hAnsi="Arial" w:eastAsia="黑体" w:cs="Arial"/>
                <w:color w:val="000000"/>
                <w:kern w:val="0"/>
                <w:sz w:val="44"/>
                <w:szCs w:val="44"/>
              </w:rPr>
            </w:pPr>
            <w:r>
              <w:rPr>
                <w:rFonts w:hint="eastAsia" w:ascii="黑体" w:hAnsi="Arial" w:eastAsia="黑体" w:cs="Arial"/>
                <w:color w:val="000000"/>
                <w:kern w:val="0"/>
                <w:sz w:val="36"/>
                <w:szCs w:val="36"/>
              </w:rPr>
              <w:t>一般公共预算财政拨款基本支出决算表</w:t>
            </w:r>
          </w:p>
        </w:tc>
      </w:tr>
      <w:tr w14:paraId="1B13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330" w:type="dxa"/>
            <w:gridSpan w:val="4"/>
            <w:tcBorders>
              <w:top w:val="nil"/>
              <w:left w:val="nil"/>
              <w:bottom w:val="nil"/>
              <w:right w:val="nil"/>
            </w:tcBorders>
            <w:vAlign w:val="center"/>
          </w:tcPr>
          <w:p w14:paraId="650C8959">
            <w:pPr>
              <w:widowControl/>
              <w:spacing w:line="240" w:lineRule="auto"/>
              <w:jc w:val="left"/>
              <w:rPr>
                <w:rFonts w:ascii="宋体" w:hAnsi="宋体" w:eastAsia="宋体" w:cs="Arial"/>
                <w:color w:val="000000"/>
                <w:kern w:val="0"/>
                <w:sz w:val="22"/>
              </w:rPr>
            </w:pPr>
          </w:p>
        </w:tc>
        <w:tc>
          <w:tcPr>
            <w:tcW w:w="241" w:type="dxa"/>
            <w:tcBorders>
              <w:top w:val="nil"/>
              <w:left w:val="nil"/>
              <w:bottom w:val="nil"/>
              <w:right w:val="nil"/>
            </w:tcBorders>
            <w:vAlign w:val="bottom"/>
          </w:tcPr>
          <w:p w14:paraId="45D1E912">
            <w:pPr>
              <w:widowControl/>
              <w:spacing w:line="240" w:lineRule="auto"/>
              <w:jc w:val="left"/>
              <w:rPr>
                <w:rFonts w:ascii="Arial" w:hAnsi="Arial" w:eastAsia="宋体" w:cs="Arial"/>
                <w:color w:val="000000"/>
                <w:kern w:val="0"/>
                <w:sz w:val="20"/>
                <w:szCs w:val="20"/>
              </w:rPr>
            </w:pPr>
          </w:p>
        </w:tc>
        <w:tc>
          <w:tcPr>
            <w:tcW w:w="925" w:type="dxa"/>
            <w:gridSpan w:val="2"/>
            <w:tcBorders>
              <w:top w:val="nil"/>
              <w:left w:val="nil"/>
              <w:bottom w:val="nil"/>
              <w:right w:val="nil"/>
            </w:tcBorders>
            <w:vAlign w:val="bottom"/>
          </w:tcPr>
          <w:p w14:paraId="239EB282">
            <w:pPr>
              <w:widowControl/>
              <w:spacing w:line="240" w:lineRule="auto"/>
              <w:jc w:val="left"/>
              <w:rPr>
                <w:rFonts w:ascii="Arial" w:hAnsi="Arial" w:eastAsia="宋体" w:cs="Arial"/>
                <w:color w:val="000000"/>
                <w:kern w:val="0"/>
                <w:sz w:val="20"/>
                <w:szCs w:val="20"/>
              </w:rPr>
            </w:pPr>
          </w:p>
        </w:tc>
        <w:tc>
          <w:tcPr>
            <w:tcW w:w="1783" w:type="dxa"/>
            <w:gridSpan w:val="2"/>
            <w:tcBorders>
              <w:top w:val="nil"/>
              <w:left w:val="nil"/>
              <w:bottom w:val="nil"/>
              <w:right w:val="nil"/>
            </w:tcBorders>
            <w:vAlign w:val="bottom"/>
          </w:tcPr>
          <w:p w14:paraId="6815409C">
            <w:pPr>
              <w:widowControl/>
              <w:spacing w:line="240" w:lineRule="auto"/>
              <w:jc w:val="left"/>
              <w:rPr>
                <w:rFonts w:ascii="Arial" w:hAnsi="Arial" w:eastAsia="宋体" w:cs="Arial"/>
                <w:color w:val="000000"/>
                <w:kern w:val="0"/>
                <w:sz w:val="20"/>
                <w:szCs w:val="20"/>
              </w:rPr>
            </w:pPr>
          </w:p>
        </w:tc>
        <w:tc>
          <w:tcPr>
            <w:tcW w:w="501" w:type="dxa"/>
            <w:tcBorders>
              <w:top w:val="nil"/>
              <w:left w:val="nil"/>
              <w:bottom w:val="nil"/>
              <w:right w:val="nil"/>
            </w:tcBorders>
            <w:vAlign w:val="bottom"/>
          </w:tcPr>
          <w:p w14:paraId="5CFC5B0C">
            <w:pPr>
              <w:widowControl/>
              <w:spacing w:line="240" w:lineRule="auto"/>
              <w:jc w:val="left"/>
              <w:rPr>
                <w:rFonts w:ascii="Arial" w:hAnsi="Arial" w:eastAsia="宋体" w:cs="Arial"/>
                <w:color w:val="000000"/>
                <w:kern w:val="0"/>
                <w:sz w:val="20"/>
                <w:szCs w:val="20"/>
              </w:rPr>
            </w:pPr>
          </w:p>
        </w:tc>
        <w:tc>
          <w:tcPr>
            <w:tcW w:w="743" w:type="dxa"/>
            <w:gridSpan w:val="2"/>
            <w:tcBorders>
              <w:top w:val="nil"/>
              <w:left w:val="nil"/>
              <w:bottom w:val="nil"/>
              <w:right w:val="nil"/>
            </w:tcBorders>
            <w:vAlign w:val="bottom"/>
          </w:tcPr>
          <w:p w14:paraId="138FE9A4">
            <w:pPr>
              <w:widowControl/>
              <w:spacing w:line="240" w:lineRule="auto"/>
              <w:jc w:val="left"/>
              <w:rPr>
                <w:rFonts w:ascii="Arial" w:hAnsi="Arial" w:eastAsia="宋体" w:cs="Arial"/>
                <w:color w:val="000000"/>
                <w:kern w:val="0"/>
                <w:sz w:val="20"/>
                <w:szCs w:val="20"/>
              </w:rPr>
            </w:pPr>
          </w:p>
        </w:tc>
        <w:tc>
          <w:tcPr>
            <w:tcW w:w="2085" w:type="dxa"/>
            <w:gridSpan w:val="2"/>
            <w:tcBorders>
              <w:top w:val="nil"/>
              <w:left w:val="nil"/>
              <w:bottom w:val="nil"/>
              <w:right w:val="nil"/>
            </w:tcBorders>
            <w:vAlign w:val="bottom"/>
          </w:tcPr>
          <w:p w14:paraId="354BB7F5">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公开06表</w:t>
            </w:r>
          </w:p>
        </w:tc>
      </w:tr>
      <w:tr w14:paraId="462D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330" w:type="dxa"/>
            <w:gridSpan w:val="4"/>
            <w:tcBorders>
              <w:top w:val="nil"/>
              <w:left w:val="nil"/>
              <w:bottom w:val="nil"/>
              <w:right w:val="nil"/>
            </w:tcBorders>
            <w:vAlign w:val="center"/>
          </w:tcPr>
          <w:p w14:paraId="59CE5B29">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部门：</w:t>
            </w:r>
          </w:p>
        </w:tc>
        <w:tc>
          <w:tcPr>
            <w:tcW w:w="241" w:type="dxa"/>
            <w:tcBorders>
              <w:top w:val="nil"/>
              <w:left w:val="nil"/>
              <w:bottom w:val="nil"/>
              <w:right w:val="nil"/>
            </w:tcBorders>
            <w:vAlign w:val="bottom"/>
          </w:tcPr>
          <w:p w14:paraId="66ECC6F7">
            <w:pPr>
              <w:widowControl/>
              <w:spacing w:line="240" w:lineRule="auto"/>
              <w:jc w:val="left"/>
              <w:rPr>
                <w:rFonts w:ascii="Arial" w:hAnsi="Arial" w:eastAsia="宋体" w:cs="Arial"/>
                <w:color w:val="000000"/>
                <w:kern w:val="0"/>
                <w:sz w:val="20"/>
                <w:szCs w:val="20"/>
              </w:rPr>
            </w:pPr>
          </w:p>
        </w:tc>
        <w:tc>
          <w:tcPr>
            <w:tcW w:w="925" w:type="dxa"/>
            <w:gridSpan w:val="2"/>
            <w:tcBorders>
              <w:top w:val="nil"/>
              <w:left w:val="nil"/>
              <w:bottom w:val="nil"/>
              <w:right w:val="nil"/>
            </w:tcBorders>
            <w:vAlign w:val="bottom"/>
          </w:tcPr>
          <w:p w14:paraId="6C1B7FA2">
            <w:pPr>
              <w:widowControl/>
              <w:spacing w:line="240" w:lineRule="auto"/>
              <w:jc w:val="left"/>
              <w:rPr>
                <w:rFonts w:ascii="Arial" w:hAnsi="Arial" w:eastAsia="宋体" w:cs="Arial"/>
                <w:color w:val="000000"/>
                <w:kern w:val="0"/>
                <w:sz w:val="20"/>
                <w:szCs w:val="20"/>
              </w:rPr>
            </w:pPr>
          </w:p>
        </w:tc>
        <w:tc>
          <w:tcPr>
            <w:tcW w:w="1783" w:type="dxa"/>
            <w:gridSpan w:val="2"/>
            <w:tcBorders>
              <w:top w:val="nil"/>
              <w:left w:val="nil"/>
              <w:bottom w:val="nil"/>
              <w:right w:val="nil"/>
            </w:tcBorders>
            <w:vAlign w:val="bottom"/>
          </w:tcPr>
          <w:p w14:paraId="46C5FE3B">
            <w:pPr>
              <w:widowControl/>
              <w:spacing w:line="240" w:lineRule="auto"/>
              <w:jc w:val="left"/>
              <w:rPr>
                <w:rFonts w:ascii="Arial" w:hAnsi="Arial" w:eastAsia="宋体" w:cs="Arial"/>
                <w:color w:val="000000"/>
                <w:kern w:val="0"/>
                <w:sz w:val="20"/>
                <w:szCs w:val="20"/>
              </w:rPr>
            </w:pPr>
          </w:p>
        </w:tc>
        <w:tc>
          <w:tcPr>
            <w:tcW w:w="501" w:type="dxa"/>
            <w:tcBorders>
              <w:top w:val="nil"/>
              <w:left w:val="nil"/>
              <w:bottom w:val="nil"/>
              <w:right w:val="nil"/>
            </w:tcBorders>
            <w:vAlign w:val="bottom"/>
          </w:tcPr>
          <w:p w14:paraId="5DDC8B45">
            <w:pPr>
              <w:widowControl/>
              <w:spacing w:line="240" w:lineRule="auto"/>
              <w:jc w:val="left"/>
              <w:rPr>
                <w:rFonts w:ascii="Arial" w:hAnsi="Arial" w:eastAsia="宋体" w:cs="Arial"/>
                <w:color w:val="000000"/>
                <w:kern w:val="0"/>
                <w:sz w:val="20"/>
                <w:szCs w:val="20"/>
              </w:rPr>
            </w:pPr>
          </w:p>
        </w:tc>
        <w:tc>
          <w:tcPr>
            <w:tcW w:w="743" w:type="dxa"/>
            <w:gridSpan w:val="2"/>
            <w:tcBorders>
              <w:top w:val="nil"/>
              <w:left w:val="nil"/>
              <w:bottom w:val="nil"/>
              <w:right w:val="nil"/>
            </w:tcBorders>
            <w:vAlign w:val="bottom"/>
          </w:tcPr>
          <w:p w14:paraId="60448F7C">
            <w:pPr>
              <w:widowControl/>
              <w:spacing w:line="240" w:lineRule="auto"/>
              <w:jc w:val="left"/>
              <w:rPr>
                <w:rFonts w:ascii="Arial" w:hAnsi="Arial" w:eastAsia="宋体" w:cs="Arial"/>
                <w:color w:val="000000"/>
                <w:kern w:val="0"/>
                <w:sz w:val="20"/>
                <w:szCs w:val="20"/>
              </w:rPr>
            </w:pPr>
          </w:p>
        </w:tc>
        <w:tc>
          <w:tcPr>
            <w:tcW w:w="2085" w:type="dxa"/>
            <w:gridSpan w:val="2"/>
            <w:tcBorders>
              <w:top w:val="nil"/>
              <w:left w:val="nil"/>
              <w:bottom w:val="nil"/>
              <w:right w:val="nil"/>
            </w:tcBorders>
            <w:vAlign w:val="bottom"/>
          </w:tcPr>
          <w:p w14:paraId="39E77B6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单位：万元</w:t>
            </w:r>
          </w:p>
        </w:tc>
      </w:tr>
      <w:tr w14:paraId="5623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3130" w:type="dxa"/>
            <w:gridSpan w:val="3"/>
            <w:tcBorders>
              <w:top w:val="single" w:color="auto" w:sz="4" w:space="0"/>
              <w:left w:val="single" w:color="auto" w:sz="4" w:space="0"/>
              <w:bottom w:val="single" w:color="auto" w:sz="4" w:space="0"/>
              <w:right w:val="single" w:color="auto" w:sz="4" w:space="0"/>
            </w:tcBorders>
            <w:vAlign w:val="center"/>
          </w:tcPr>
          <w:p w14:paraId="34FBF528">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6478" w:type="dxa"/>
            <w:gridSpan w:val="11"/>
            <w:tcBorders>
              <w:top w:val="single" w:color="auto" w:sz="4" w:space="0"/>
              <w:left w:val="nil"/>
              <w:bottom w:val="single" w:color="auto" w:sz="4" w:space="0"/>
              <w:right w:val="single" w:color="auto" w:sz="4" w:space="0"/>
            </w:tcBorders>
            <w:vAlign w:val="center"/>
          </w:tcPr>
          <w:p w14:paraId="1E3A5C34">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70D4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vMerge w:val="restart"/>
            <w:tcBorders>
              <w:top w:val="nil"/>
              <w:left w:val="single" w:color="auto" w:sz="4" w:space="0"/>
              <w:bottom w:val="single" w:color="auto" w:sz="4" w:space="0"/>
              <w:right w:val="single" w:color="auto" w:sz="4" w:space="0"/>
            </w:tcBorders>
            <w:vAlign w:val="center"/>
          </w:tcPr>
          <w:p w14:paraId="7B2C1AE2">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经济分类科目</w:t>
            </w:r>
            <w:r>
              <w:rPr>
                <w:rFonts w:hint="eastAsia" w:ascii="宋体" w:hAnsi="宋体" w:eastAsia="宋体" w:cs="Arial"/>
                <w:color w:val="000000"/>
                <w:kern w:val="0"/>
                <w:sz w:val="22"/>
              </w:rPr>
              <w:br w:type="textWrapping"/>
            </w:r>
            <w:r>
              <w:rPr>
                <w:rFonts w:hint="eastAsia" w:ascii="宋体" w:hAnsi="宋体" w:eastAsia="宋体" w:cs="Arial"/>
                <w:color w:val="000000"/>
                <w:kern w:val="0"/>
                <w:sz w:val="22"/>
              </w:rPr>
              <w:t>编码</w:t>
            </w:r>
          </w:p>
        </w:tc>
        <w:tc>
          <w:tcPr>
            <w:tcW w:w="1333" w:type="dxa"/>
            <w:vMerge w:val="restart"/>
            <w:tcBorders>
              <w:top w:val="nil"/>
              <w:left w:val="single" w:color="auto" w:sz="4" w:space="0"/>
              <w:bottom w:val="single" w:color="auto" w:sz="4" w:space="0"/>
              <w:right w:val="single" w:color="auto" w:sz="4" w:space="0"/>
            </w:tcBorders>
            <w:vAlign w:val="center"/>
          </w:tcPr>
          <w:p w14:paraId="4968E91E">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048" w:type="dxa"/>
            <w:vMerge w:val="restart"/>
            <w:tcBorders>
              <w:top w:val="nil"/>
              <w:left w:val="single" w:color="auto" w:sz="4" w:space="0"/>
              <w:bottom w:val="single" w:color="auto" w:sz="4" w:space="0"/>
              <w:right w:val="single" w:color="auto" w:sz="4" w:space="0"/>
            </w:tcBorders>
            <w:vAlign w:val="center"/>
          </w:tcPr>
          <w:p w14:paraId="1E7FB6D2">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749" w:type="dxa"/>
            <w:gridSpan w:val="3"/>
            <w:vMerge w:val="restart"/>
            <w:tcBorders>
              <w:top w:val="nil"/>
              <w:left w:val="single" w:color="auto" w:sz="4" w:space="0"/>
              <w:bottom w:val="single" w:color="auto" w:sz="4" w:space="0"/>
              <w:right w:val="single" w:color="auto" w:sz="4" w:space="0"/>
            </w:tcBorders>
            <w:vAlign w:val="center"/>
          </w:tcPr>
          <w:p w14:paraId="3D01C826">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经济分类科目</w:t>
            </w:r>
            <w:r>
              <w:rPr>
                <w:rFonts w:hint="eastAsia" w:ascii="宋体" w:hAnsi="宋体" w:eastAsia="宋体" w:cs="Arial"/>
                <w:color w:val="000000"/>
                <w:kern w:val="0"/>
                <w:sz w:val="22"/>
              </w:rPr>
              <w:br w:type="textWrapping"/>
            </w:r>
            <w:r>
              <w:rPr>
                <w:rFonts w:hint="eastAsia" w:ascii="宋体" w:hAnsi="宋体" w:eastAsia="宋体" w:cs="Arial"/>
                <w:color w:val="000000"/>
                <w:kern w:val="0"/>
                <w:sz w:val="22"/>
              </w:rPr>
              <w:t>编码</w:t>
            </w:r>
          </w:p>
        </w:tc>
        <w:tc>
          <w:tcPr>
            <w:tcW w:w="1548" w:type="dxa"/>
            <w:gridSpan w:val="2"/>
            <w:vMerge w:val="restart"/>
            <w:tcBorders>
              <w:top w:val="nil"/>
              <w:left w:val="single" w:color="auto" w:sz="4" w:space="0"/>
              <w:bottom w:val="single" w:color="auto" w:sz="4" w:space="0"/>
              <w:right w:val="single" w:color="auto" w:sz="4" w:space="0"/>
            </w:tcBorders>
            <w:vAlign w:val="center"/>
          </w:tcPr>
          <w:p w14:paraId="33B79500">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852" w:type="dxa"/>
            <w:vMerge w:val="restart"/>
            <w:tcBorders>
              <w:top w:val="nil"/>
              <w:left w:val="single" w:color="auto" w:sz="4" w:space="0"/>
              <w:bottom w:val="single" w:color="auto" w:sz="4" w:space="0"/>
              <w:right w:val="single" w:color="auto" w:sz="4" w:space="0"/>
            </w:tcBorders>
            <w:vAlign w:val="center"/>
          </w:tcPr>
          <w:p w14:paraId="72C4FF09">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749" w:type="dxa"/>
            <w:gridSpan w:val="2"/>
            <w:vMerge w:val="restart"/>
            <w:tcBorders>
              <w:top w:val="nil"/>
              <w:left w:val="single" w:color="auto" w:sz="4" w:space="0"/>
              <w:bottom w:val="single" w:color="auto" w:sz="4" w:space="0"/>
              <w:right w:val="single" w:color="auto" w:sz="4" w:space="0"/>
            </w:tcBorders>
            <w:vAlign w:val="center"/>
          </w:tcPr>
          <w:p w14:paraId="105113A4">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经济分类科目</w:t>
            </w:r>
            <w:r>
              <w:rPr>
                <w:rFonts w:hint="eastAsia" w:ascii="宋体" w:hAnsi="宋体" w:eastAsia="宋体" w:cs="Arial"/>
                <w:color w:val="000000"/>
                <w:kern w:val="0"/>
                <w:sz w:val="22"/>
              </w:rPr>
              <w:br w:type="textWrapping"/>
            </w:r>
            <w:r>
              <w:rPr>
                <w:rFonts w:hint="eastAsia" w:ascii="宋体" w:hAnsi="宋体" w:eastAsia="宋体" w:cs="Arial"/>
                <w:color w:val="000000"/>
                <w:kern w:val="0"/>
                <w:sz w:val="22"/>
              </w:rPr>
              <w:t>编码</w:t>
            </w:r>
          </w:p>
        </w:tc>
        <w:tc>
          <w:tcPr>
            <w:tcW w:w="1699" w:type="dxa"/>
            <w:gridSpan w:val="2"/>
            <w:vMerge w:val="restart"/>
            <w:tcBorders>
              <w:top w:val="nil"/>
              <w:left w:val="single" w:color="auto" w:sz="4" w:space="0"/>
              <w:bottom w:val="single" w:color="auto" w:sz="4" w:space="0"/>
              <w:right w:val="single" w:color="auto" w:sz="4" w:space="0"/>
            </w:tcBorders>
            <w:vAlign w:val="center"/>
          </w:tcPr>
          <w:p w14:paraId="69D9CF3A">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881" w:type="dxa"/>
            <w:vMerge w:val="restart"/>
            <w:tcBorders>
              <w:top w:val="nil"/>
              <w:left w:val="single" w:color="auto" w:sz="4" w:space="0"/>
              <w:bottom w:val="single" w:color="auto" w:sz="4" w:space="0"/>
              <w:right w:val="single" w:color="auto" w:sz="4" w:space="0"/>
            </w:tcBorders>
            <w:vAlign w:val="center"/>
          </w:tcPr>
          <w:p w14:paraId="790C0FA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r>
      <w:tr w14:paraId="7778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14:paraId="09498AF9">
            <w:pPr>
              <w:widowControl/>
              <w:spacing w:line="240" w:lineRule="auto"/>
              <w:jc w:val="left"/>
              <w:rPr>
                <w:rFonts w:ascii="宋体" w:hAnsi="宋体" w:eastAsia="宋体" w:cs="Arial"/>
                <w:color w:val="000000"/>
                <w:kern w:val="0"/>
                <w:sz w:val="22"/>
              </w:rPr>
            </w:pPr>
          </w:p>
        </w:tc>
        <w:tc>
          <w:tcPr>
            <w:tcW w:w="1333" w:type="dxa"/>
            <w:vMerge w:val="continue"/>
            <w:tcBorders>
              <w:top w:val="nil"/>
              <w:left w:val="single" w:color="auto" w:sz="4" w:space="0"/>
              <w:bottom w:val="single" w:color="auto" w:sz="4" w:space="0"/>
              <w:right w:val="single" w:color="auto" w:sz="4" w:space="0"/>
            </w:tcBorders>
            <w:vAlign w:val="center"/>
          </w:tcPr>
          <w:p w14:paraId="17497CA8">
            <w:pPr>
              <w:widowControl/>
              <w:spacing w:line="240" w:lineRule="auto"/>
              <w:jc w:val="left"/>
              <w:rPr>
                <w:rFonts w:ascii="宋体" w:hAnsi="宋体" w:eastAsia="宋体" w:cs="Arial"/>
                <w:color w:val="000000"/>
                <w:kern w:val="0"/>
                <w:sz w:val="22"/>
              </w:rPr>
            </w:pPr>
          </w:p>
        </w:tc>
        <w:tc>
          <w:tcPr>
            <w:tcW w:w="1048" w:type="dxa"/>
            <w:vMerge w:val="continue"/>
            <w:tcBorders>
              <w:top w:val="nil"/>
              <w:left w:val="single" w:color="auto" w:sz="4" w:space="0"/>
              <w:bottom w:val="single" w:color="auto" w:sz="4" w:space="0"/>
              <w:right w:val="single" w:color="auto" w:sz="4" w:space="0"/>
            </w:tcBorders>
            <w:vAlign w:val="center"/>
          </w:tcPr>
          <w:p w14:paraId="6675CC61">
            <w:pPr>
              <w:widowControl/>
              <w:spacing w:line="240" w:lineRule="auto"/>
              <w:jc w:val="left"/>
              <w:rPr>
                <w:rFonts w:ascii="宋体" w:hAnsi="宋体" w:eastAsia="宋体" w:cs="Arial"/>
                <w:color w:val="000000"/>
                <w:kern w:val="0"/>
                <w:sz w:val="22"/>
              </w:rPr>
            </w:pPr>
          </w:p>
        </w:tc>
        <w:tc>
          <w:tcPr>
            <w:tcW w:w="749" w:type="dxa"/>
            <w:gridSpan w:val="3"/>
            <w:vMerge w:val="continue"/>
            <w:tcBorders>
              <w:top w:val="nil"/>
              <w:left w:val="single" w:color="auto" w:sz="4" w:space="0"/>
              <w:bottom w:val="single" w:color="auto" w:sz="4" w:space="0"/>
              <w:right w:val="single" w:color="auto" w:sz="4" w:space="0"/>
            </w:tcBorders>
            <w:vAlign w:val="center"/>
          </w:tcPr>
          <w:p w14:paraId="13BBC999">
            <w:pPr>
              <w:widowControl/>
              <w:spacing w:line="240" w:lineRule="auto"/>
              <w:jc w:val="left"/>
              <w:rPr>
                <w:rFonts w:ascii="宋体" w:hAnsi="宋体" w:eastAsia="宋体" w:cs="Arial"/>
                <w:color w:val="000000"/>
                <w:kern w:val="0"/>
                <w:sz w:val="22"/>
              </w:rPr>
            </w:pPr>
          </w:p>
        </w:tc>
        <w:tc>
          <w:tcPr>
            <w:tcW w:w="1548" w:type="dxa"/>
            <w:gridSpan w:val="2"/>
            <w:vMerge w:val="continue"/>
            <w:tcBorders>
              <w:top w:val="nil"/>
              <w:left w:val="single" w:color="auto" w:sz="4" w:space="0"/>
              <w:bottom w:val="single" w:color="auto" w:sz="4" w:space="0"/>
              <w:right w:val="single" w:color="auto" w:sz="4" w:space="0"/>
            </w:tcBorders>
            <w:vAlign w:val="center"/>
          </w:tcPr>
          <w:p w14:paraId="5C2C2D91">
            <w:pPr>
              <w:widowControl/>
              <w:spacing w:line="240" w:lineRule="auto"/>
              <w:jc w:val="left"/>
              <w:rPr>
                <w:rFonts w:ascii="宋体" w:hAnsi="宋体" w:eastAsia="宋体" w:cs="Arial"/>
                <w:color w:val="000000"/>
                <w:kern w:val="0"/>
                <w:sz w:val="22"/>
              </w:rPr>
            </w:pPr>
          </w:p>
        </w:tc>
        <w:tc>
          <w:tcPr>
            <w:tcW w:w="852" w:type="dxa"/>
            <w:vMerge w:val="continue"/>
            <w:tcBorders>
              <w:top w:val="nil"/>
              <w:left w:val="single" w:color="auto" w:sz="4" w:space="0"/>
              <w:bottom w:val="single" w:color="auto" w:sz="4" w:space="0"/>
              <w:right w:val="single" w:color="auto" w:sz="4" w:space="0"/>
            </w:tcBorders>
            <w:vAlign w:val="center"/>
          </w:tcPr>
          <w:p w14:paraId="671B44E0">
            <w:pPr>
              <w:widowControl/>
              <w:spacing w:line="240" w:lineRule="auto"/>
              <w:jc w:val="left"/>
              <w:rPr>
                <w:rFonts w:ascii="宋体" w:hAnsi="宋体" w:eastAsia="宋体" w:cs="Arial"/>
                <w:color w:val="000000"/>
                <w:kern w:val="0"/>
                <w:sz w:val="22"/>
              </w:rPr>
            </w:pPr>
          </w:p>
        </w:tc>
        <w:tc>
          <w:tcPr>
            <w:tcW w:w="749" w:type="dxa"/>
            <w:gridSpan w:val="2"/>
            <w:vMerge w:val="continue"/>
            <w:tcBorders>
              <w:top w:val="nil"/>
              <w:left w:val="single" w:color="auto" w:sz="4" w:space="0"/>
              <w:bottom w:val="single" w:color="auto" w:sz="4" w:space="0"/>
              <w:right w:val="single" w:color="auto" w:sz="4" w:space="0"/>
            </w:tcBorders>
            <w:vAlign w:val="center"/>
          </w:tcPr>
          <w:p w14:paraId="0DD766F9">
            <w:pPr>
              <w:widowControl/>
              <w:spacing w:line="240" w:lineRule="auto"/>
              <w:jc w:val="left"/>
              <w:rPr>
                <w:rFonts w:ascii="宋体" w:hAnsi="宋体" w:eastAsia="宋体" w:cs="Arial"/>
                <w:color w:val="000000"/>
                <w:kern w:val="0"/>
                <w:sz w:val="22"/>
              </w:rPr>
            </w:pPr>
          </w:p>
        </w:tc>
        <w:tc>
          <w:tcPr>
            <w:tcW w:w="1699" w:type="dxa"/>
            <w:gridSpan w:val="2"/>
            <w:vMerge w:val="continue"/>
            <w:tcBorders>
              <w:top w:val="nil"/>
              <w:left w:val="single" w:color="auto" w:sz="4" w:space="0"/>
              <w:bottom w:val="single" w:color="auto" w:sz="4" w:space="0"/>
              <w:right w:val="single" w:color="auto" w:sz="4" w:space="0"/>
            </w:tcBorders>
            <w:vAlign w:val="center"/>
          </w:tcPr>
          <w:p w14:paraId="72C3F2B7">
            <w:pPr>
              <w:widowControl/>
              <w:spacing w:line="240" w:lineRule="auto"/>
              <w:jc w:val="left"/>
              <w:rPr>
                <w:rFonts w:ascii="宋体" w:hAnsi="宋体" w:eastAsia="宋体" w:cs="Arial"/>
                <w:color w:val="000000"/>
                <w:kern w:val="0"/>
                <w:sz w:val="22"/>
              </w:rPr>
            </w:pPr>
          </w:p>
        </w:tc>
        <w:tc>
          <w:tcPr>
            <w:tcW w:w="881" w:type="dxa"/>
            <w:vMerge w:val="continue"/>
            <w:tcBorders>
              <w:top w:val="nil"/>
              <w:left w:val="single" w:color="auto" w:sz="4" w:space="0"/>
              <w:bottom w:val="single" w:color="auto" w:sz="4" w:space="0"/>
              <w:right w:val="single" w:color="auto" w:sz="4" w:space="0"/>
            </w:tcBorders>
            <w:vAlign w:val="center"/>
          </w:tcPr>
          <w:p w14:paraId="6530D4FE">
            <w:pPr>
              <w:widowControl/>
              <w:spacing w:line="240" w:lineRule="auto"/>
              <w:jc w:val="left"/>
              <w:rPr>
                <w:rFonts w:ascii="宋体" w:hAnsi="宋体" w:eastAsia="宋体" w:cs="Arial"/>
                <w:color w:val="000000"/>
                <w:kern w:val="0"/>
                <w:sz w:val="22"/>
              </w:rPr>
            </w:pPr>
          </w:p>
        </w:tc>
      </w:tr>
      <w:tr w14:paraId="6E3E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14:paraId="0674D7D0">
            <w:pPr>
              <w:widowControl/>
              <w:spacing w:line="240" w:lineRule="auto"/>
              <w:jc w:val="left"/>
              <w:rPr>
                <w:rFonts w:ascii="宋体" w:hAnsi="宋体" w:eastAsia="宋体" w:cs="Arial"/>
                <w:color w:val="000000"/>
                <w:kern w:val="0"/>
                <w:sz w:val="22"/>
              </w:rPr>
            </w:pPr>
          </w:p>
        </w:tc>
        <w:tc>
          <w:tcPr>
            <w:tcW w:w="1333" w:type="dxa"/>
            <w:vMerge w:val="continue"/>
            <w:tcBorders>
              <w:top w:val="nil"/>
              <w:left w:val="single" w:color="auto" w:sz="4" w:space="0"/>
              <w:bottom w:val="single" w:color="auto" w:sz="4" w:space="0"/>
              <w:right w:val="single" w:color="auto" w:sz="4" w:space="0"/>
            </w:tcBorders>
            <w:vAlign w:val="center"/>
          </w:tcPr>
          <w:p w14:paraId="4C0FFCD9">
            <w:pPr>
              <w:widowControl/>
              <w:spacing w:line="240" w:lineRule="auto"/>
              <w:jc w:val="left"/>
              <w:rPr>
                <w:rFonts w:ascii="宋体" w:hAnsi="宋体" w:eastAsia="宋体" w:cs="Arial"/>
                <w:color w:val="000000"/>
                <w:kern w:val="0"/>
                <w:sz w:val="22"/>
              </w:rPr>
            </w:pPr>
          </w:p>
        </w:tc>
        <w:tc>
          <w:tcPr>
            <w:tcW w:w="1048" w:type="dxa"/>
            <w:vMerge w:val="continue"/>
            <w:tcBorders>
              <w:top w:val="nil"/>
              <w:left w:val="single" w:color="auto" w:sz="4" w:space="0"/>
              <w:bottom w:val="single" w:color="auto" w:sz="4" w:space="0"/>
              <w:right w:val="single" w:color="auto" w:sz="4" w:space="0"/>
            </w:tcBorders>
            <w:vAlign w:val="center"/>
          </w:tcPr>
          <w:p w14:paraId="29F4D385">
            <w:pPr>
              <w:widowControl/>
              <w:spacing w:line="240" w:lineRule="auto"/>
              <w:jc w:val="left"/>
              <w:rPr>
                <w:rFonts w:ascii="宋体" w:hAnsi="宋体" w:eastAsia="宋体" w:cs="Arial"/>
                <w:color w:val="000000"/>
                <w:kern w:val="0"/>
                <w:sz w:val="22"/>
              </w:rPr>
            </w:pPr>
          </w:p>
        </w:tc>
        <w:tc>
          <w:tcPr>
            <w:tcW w:w="749" w:type="dxa"/>
            <w:gridSpan w:val="3"/>
            <w:vMerge w:val="continue"/>
            <w:tcBorders>
              <w:top w:val="nil"/>
              <w:left w:val="single" w:color="auto" w:sz="4" w:space="0"/>
              <w:bottom w:val="single" w:color="auto" w:sz="4" w:space="0"/>
              <w:right w:val="single" w:color="auto" w:sz="4" w:space="0"/>
            </w:tcBorders>
            <w:vAlign w:val="center"/>
          </w:tcPr>
          <w:p w14:paraId="3192F11F">
            <w:pPr>
              <w:widowControl/>
              <w:spacing w:line="240" w:lineRule="auto"/>
              <w:jc w:val="left"/>
              <w:rPr>
                <w:rFonts w:ascii="宋体" w:hAnsi="宋体" w:eastAsia="宋体" w:cs="Arial"/>
                <w:color w:val="000000"/>
                <w:kern w:val="0"/>
                <w:sz w:val="22"/>
              </w:rPr>
            </w:pPr>
          </w:p>
        </w:tc>
        <w:tc>
          <w:tcPr>
            <w:tcW w:w="1548" w:type="dxa"/>
            <w:gridSpan w:val="2"/>
            <w:vMerge w:val="continue"/>
            <w:tcBorders>
              <w:top w:val="nil"/>
              <w:left w:val="single" w:color="auto" w:sz="4" w:space="0"/>
              <w:bottom w:val="single" w:color="auto" w:sz="4" w:space="0"/>
              <w:right w:val="single" w:color="auto" w:sz="4" w:space="0"/>
            </w:tcBorders>
            <w:vAlign w:val="center"/>
          </w:tcPr>
          <w:p w14:paraId="15CD53F3">
            <w:pPr>
              <w:widowControl/>
              <w:spacing w:line="240" w:lineRule="auto"/>
              <w:jc w:val="left"/>
              <w:rPr>
                <w:rFonts w:ascii="宋体" w:hAnsi="宋体" w:eastAsia="宋体" w:cs="Arial"/>
                <w:color w:val="000000"/>
                <w:kern w:val="0"/>
                <w:sz w:val="22"/>
              </w:rPr>
            </w:pPr>
          </w:p>
        </w:tc>
        <w:tc>
          <w:tcPr>
            <w:tcW w:w="852" w:type="dxa"/>
            <w:vMerge w:val="continue"/>
            <w:tcBorders>
              <w:top w:val="nil"/>
              <w:left w:val="single" w:color="auto" w:sz="4" w:space="0"/>
              <w:bottom w:val="single" w:color="auto" w:sz="4" w:space="0"/>
              <w:right w:val="single" w:color="auto" w:sz="4" w:space="0"/>
            </w:tcBorders>
            <w:vAlign w:val="center"/>
          </w:tcPr>
          <w:p w14:paraId="02143820">
            <w:pPr>
              <w:widowControl/>
              <w:spacing w:line="240" w:lineRule="auto"/>
              <w:jc w:val="left"/>
              <w:rPr>
                <w:rFonts w:ascii="宋体" w:hAnsi="宋体" w:eastAsia="宋体" w:cs="Arial"/>
                <w:color w:val="000000"/>
                <w:kern w:val="0"/>
                <w:sz w:val="22"/>
              </w:rPr>
            </w:pPr>
          </w:p>
        </w:tc>
        <w:tc>
          <w:tcPr>
            <w:tcW w:w="749" w:type="dxa"/>
            <w:gridSpan w:val="2"/>
            <w:vMerge w:val="continue"/>
            <w:tcBorders>
              <w:top w:val="nil"/>
              <w:left w:val="single" w:color="auto" w:sz="4" w:space="0"/>
              <w:bottom w:val="single" w:color="auto" w:sz="4" w:space="0"/>
              <w:right w:val="single" w:color="auto" w:sz="4" w:space="0"/>
            </w:tcBorders>
            <w:vAlign w:val="center"/>
          </w:tcPr>
          <w:p w14:paraId="6F7C0FFD">
            <w:pPr>
              <w:widowControl/>
              <w:spacing w:line="240" w:lineRule="auto"/>
              <w:jc w:val="left"/>
              <w:rPr>
                <w:rFonts w:ascii="宋体" w:hAnsi="宋体" w:eastAsia="宋体" w:cs="Arial"/>
                <w:color w:val="000000"/>
                <w:kern w:val="0"/>
                <w:sz w:val="22"/>
              </w:rPr>
            </w:pPr>
          </w:p>
        </w:tc>
        <w:tc>
          <w:tcPr>
            <w:tcW w:w="1699" w:type="dxa"/>
            <w:gridSpan w:val="2"/>
            <w:vMerge w:val="continue"/>
            <w:tcBorders>
              <w:top w:val="nil"/>
              <w:left w:val="single" w:color="auto" w:sz="4" w:space="0"/>
              <w:bottom w:val="single" w:color="auto" w:sz="4" w:space="0"/>
              <w:right w:val="single" w:color="auto" w:sz="4" w:space="0"/>
            </w:tcBorders>
            <w:vAlign w:val="center"/>
          </w:tcPr>
          <w:p w14:paraId="1C94F517">
            <w:pPr>
              <w:widowControl/>
              <w:spacing w:line="240" w:lineRule="auto"/>
              <w:jc w:val="left"/>
              <w:rPr>
                <w:rFonts w:ascii="宋体" w:hAnsi="宋体" w:eastAsia="宋体" w:cs="Arial"/>
                <w:color w:val="000000"/>
                <w:kern w:val="0"/>
                <w:sz w:val="22"/>
              </w:rPr>
            </w:pPr>
          </w:p>
        </w:tc>
        <w:tc>
          <w:tcPr>
            <w:tcW w:w="881" w:type="dxa"/>
            <w:vMerge w:val="continue"/>
            <w:tcBorders>
              <w:top w:val="nil"/>
              <w:left w:val="single" w:color="auto" w:sz="4" w:space="0"/>
              <w:bottom w:val="single" w:color="auto" w:sz="4" w:space="0"/>
              <w:right w:val="single" w:color="auto" w:sz="4" w:space="0"/>
            </w:tcBorders>
            <w:vAlign w:val="center"/>
          </w:tcPr>
          <w:p w14:paraId="1BE68041">
            <w:pPr>
              <w:widowControl/>
              <w:spacing w:line="240" w:lineRule="auto"/>
              <w:jc w:val="left"/>
              <w:rPr>
                <w:rFonts w:ascii="宋体" w:hAnsi="宋体" w:eastAsia="宋体" w:cs="Arial"/>
                <w:color w:val="000000"/>
                <w:kern w:val="0"/>
                <w:sz w:val="22"/>
              </w:rPr>
            </w:pPr>
          </w:p>
        </w:tc>
      </w:tr>
      <w:tr w14:paraId="736A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05166114">
            <w:r>
              <w:rPr>
                <w:rFonts w:hint="eastAsia"/>
              </w:rPr>
              <w:t>301</w:t>
            </w:r>
          </w:p>
        </w:tc>
        <w:tc>
          <w:tcPr>
            <w:tcW w:w="1333" w:type="dxa"/>
            <w:tcBorders>
              <w:top w:val="nil"/>
              <w:left w:val="nil"/>
              <w:bottom w:val="single" w:color="auto" w:sz="4" w:space="0"/>
              <w:right w:val="single" w:color="auto" w:sz="4" w:space="0"/>
            </w:tcBorders>
            <w:vAlign w:val="top"/>
          </w:tcPr>
          <w:p w14:paraId="0DA4DB90">
            <w:pPr>
              <w:jc w:val="left"/>
            </w:pPr>
            <w:r>
              <w:rPr>
                <w:rFonts w:hint="eastAsia"/>
              </w:rPr>
              <w:t>工资福利支出</w:t>
            </w:r>
          </w:p>
        </w:tc>
        <w:tc>
          <w:tcPr>
            <w:tcW w:w="1048" w:type="dxa"/>
            <w:tcBorders>
              <w:top w:val="nil"/>
              <w:left w:val="nil"/>
              <w:bottom w:val="single" w:color="auto" w:sz="4" w:space="0"/>
              <w:right w:val="single" w:color="auto" w:sz="4" w:space="0"/>
            </w:tcBorders>
            <w:vAlign w:val="center"/>
          </w:tcPr>
          <w:p w14:paraId="71EB2106">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1157.88</w:t>
            </w: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20384E6D">
            <w:r>
              <w:rPr>
                <w:rFonts w:hint="eastAsia"/>
              </w:rPr>
              <w:t>302</w:t>
            </w:r>
          </w:p>
        </w:tc>
        <w:tc>
          <w:tcPr>
            <w:tcW w:w="1548" w:type="dxa"/>
            <w:gridSpan w:val="2"/>
            <w:tcBorders>
              <w:top w:val="nil"/>
              <w:left w:val="nil"/>
              <w:bottom w:val="single" w:color="auto" w:sz="4" w:space="0"/>
              <w:right w:val="single" w:color="auto" w:sz="4" w:space="0"/>
            </w:tcBorders>
            <w:vAlign w:val="top"/>
          </w:tcPr>
          <w:p w14:paraId="0AC6726F">
            <w:r>
              <w:rPr>
                <w:rFonts w:hint="eastAsia"/>
              </w:rPr>
              <w:t>商品和服务支出</w:t>
            </w:r>
          </w:p>
        </w:tc>
        <w:tc>
          <w:tcPr>
            <w:tcW w:w="852" w:type="dxa"/>
            <w:tcBorders>
              <w:top w:val="nil"/>
              <w:left w:val="nil"/>
              <w:bottom w:val="single" w:color="auto" w:sz="4" w:space="0"/>
              <w:right w:val="single" w:color="auto" w:sz="4" w:space="0"/>
            </w:tcBorders>
            <w:vAlign w:val="bottom"/>
          </w:tcPr>
          <w:p w14:paraId="441CCAD0">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177.47</w:t>
            </w:r>
          </w:p>
        </w:tc>
        <w:tc>
          <w:tcPr>
            <w:tcW w:w="749" w:type="dxa"/>
            <w:gridSpan w:val="2"/>
            <w:tcBorders>
              <w:top w:val="nil"/>
              <w:left w:val="nil"/>
              <w:bottom w:val="single" w:color="auto" w:sz="4" w:space="0"/>
              <w:right w:val="single" w:color="auto" w:sz="4" w:space="0"/>
            </w:tcBorders>
            <w:vAlign w:val="top"/>
          </w:tcPr>
          <w:p w14:paraId="639F7C36">
            <w:r>
              <w:rPr>
                <w:rFonts w:hint="eastAsia"/>
              </w:rPr>
              <w:t>30703</w:t>
            </w:r>
          </w:p>
        </w:tc>
        <w:tc>
          <w:tcPr>
            <w:tcW w:w="1699" w:type="dxa"/>
            <w:gridSpan w:val="2"/>
            <w:tcBorders>
              <w:top w:val="nil"/>
              <w:left w:val="nil"/>
              <w:bottom w:val="single" w:color="auto" w:sz="4" w:space="0"/>
              <w:right w:val="single" w:color="auto" w:sz="4" w:space="0"/>
            </w:tcBorders>
            <w:vAlign w:val="top"/>
          </w:tcPr>
          <w:p w14:paraId="652E90E3">
            <w:r>
              <w:rPr>
                <w:rFonts w:hint="eastAsia"/>
              </w:rPr>
              <w:t xml:space="preserve">  国内债务发行费用</w:t>
            </w:r>
          </w:p>
        </w:tc>
        <w:tc>
          <w:tcPr>
            <w:tcW w:w="881" w:type="dxa"/>
            <w:tcBorders>
              <w:top w:val="nil"/>
              <w:left w:val="nil"/>
              <w:bottom w:val="single" w:color="auto" w:sz="4" w:space="0"/>
              <w:right w:val="single" w:color="auto" w:sz="4" w:space="0"/>
            </w:tcBorders>
            <w:vAlign w:val="bottom"/>
          </w:tcPr>
          <w:p w14:paraId="7EA49AA6">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2964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38A34995">
            <w:r>
              <w:rPr>
                <w:rFonts w:hint="eastAsia"/>
              </w:rPr>
              <w:t>30101</w:t>
            </w:r>
          </w:p>
        </w:tc>
        <w:tc>
          <w:tcPr>
            <w:tcW w:w="1333" w:type="dxa"/>
            <w:tcBorders>
              <w:top w:val="nil"/>
              <w:left w:val="nil"/>
              <w:bottom w:val="single" w:color="auto" w:sz="4" w:space="0"/>
              <w:right w:val="single" w:color="auto" w:sz="4" w:space="0"/>
            </w:tcBorders>
            <w:vAlign w:val="top"/>
          </w:tcPr>
          <w:p w14:paraId="25364F51">
            <w:pPr>
              <w:jc w:val="left"/>
            </w:pPr>
            <w:r>
              <w:rPr>
                <w:rFonts w:hint="eastAsia"/>
              </w:rPr>
              <w:t xml:space="preserve">  基本工资</w:t>
            </w:r>
          </w:p>
        </w:tc>
        <w:tc>
          <w:tcPr>
            <w:tcW w:w="1048" w:type="dxa"/>
            <w:tcBorders>
              <w:top w:val="nil"/>
              <w:left w:val="nil"/>
              <w:bottom w:val="single" w:color="auto" w:sz="4" w:space="0"/>
              <w:right w:val="single" w:color="auto" w:sz="4" w:space="0"/>
            </w:tcBorders>
            <w:vAlign w:val="center"/>
          </w:tcPr>
          <w:p w14:paraId="67712F03">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281.40</w:t>
            </w: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7411356D">
            <w:r>
              <w:rPr>
                <w:rFonts w:hint="eastAsia"/>
              </w:rPr>
              <w:t>30201</w:t>
            </w:r>
          </w:p>
        </w:tc>
        <w:tc>
          <w:tcPr>
            <w:tcW w:w="1548" w:type="dxa"/>
            <w:gridSpan w:val="2"/>
            <w:tcBorders>
              <w:top w:val="nil"/>
              <w:left w:val="nil"/>
              <w:bottom w:val="single" w:color="auto" w:sz="4" w:space="0"/>
              <w:right w:val="single" w:color="auto" w:sz="4" w:space="0"/>
            </w:tcBorders>
            <w:vAlign w:val="top"/>
          </w:tcPr>
          <w:p w14:paraId="127523E5">
            <w:r>
              <w:rPr>
                <w:rFonts w:hint="eastAsia"/>
              </w:rPr>
              <w:t xml:space="preserve">  办公费</w:t>
            </w:r>
          </w:p>
        </w:tc>
        <w:tc>
          <w:tcPr>
            <w:tcW w:w="852" w:type="dxa"/>
            <w:tcBorders>
              <w:top w:val="nil"/>
              <w:left w:val="nil"/>
              <w:bottom w:val="single" w:color="auto" w:sz="4" w:space="0"/>
              <w:right w:val="single" w:color="auto" w:sz="4" w:space="0"/>
            </w:tcBorders>
            <w:vAlign w:val="bottom"/>
          </w:tcPr>
          <w:p w14:paraId="2DCF1BBA">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20.00</w:t>
            </w:r>
          </w:p>
        </w:tc>
        <w:tc>
          <w:tcPr>
            <w:tcW w:w="749" w:type="dxa"/>
            <w:gridSpan w:val="2"/>
            <w:tcBorders>
              <w:top w:val="nil"/>
              <w:left w:val="nil"/>
              <w:bottom w:val="single" w:color="auto" w:sz="4" w:space="0"/>
              <w:right w:val="single" w:color="auto" w:sz="4" w:space="0"/>
            </w:tcBorders>
            <w:vAlign w:val="top"/>
          </w:tcPr>
          <w:p w14:paraId="507E87A1">
            <w:r>
              <w:rPr>
                <w:rFonts w:hint="eastAsia"/>
              </w:rPr>
              <w:t>30704</w:t>
            </w:r>
          </w:p>
        </w:tc>
        <w:tc>
          <w:tcPr>
            <w:tcW w:w="1699" w:type="dxa"/>
            <w:gridSpan w:val="2"/>
            <w:tcBorders>
              <w:top w:val="nil"/>
              <w:left w:val="nil"/>
              <w:bottom w:val="single" w:color="auto" w:sz="4" w:space="0"/>
              <w:right w:val="single" w:color="auto" w:sz="4" w:space="0"/>
            </w:tcBorders>
            <w:vAlign w:val="top"/>
          </w:tcPr>
          <w:p w14:paraId="093C6423">
            <w:r>
              <w:rPr>
                <w:rFonts w:hint="eastAsia"/>
              </w:rPr>
              <w:t xml:space="preserve">  国外债务发行费用</w:t>
            </w:r>
          </w:p>
        </w:tc>
        <w:tc>
          <w:tcPr>
            <w:tcW w:w="881" w:type="dxa"/>
            <w:tcBorders>
              <w:top w:val="nil"/>
              <w:left w:val="nil"/>
              <w:bottom w:val="single" w:color="auto" w:sz="4" w:space="0"/>
              <w:right w:val="single" w:color="auto" w:sz="4" w:space="0"/>
            </w:tcBorders>
            <w:vAlign w:val="bottom"/>
          </w:tcPr>
          <w:p w14:paraId="7C9CB7C5">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54FB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63429EFE">
            <w:r>
              <w:rPr>
                <w:rFonts w:hint="eastAsia"/>
              </w:rPr>
              <w:t>30102</w:t>
            </w:r>
          </w:p>
        </w:tc>
        <w:tc>
          <w:tcPr>
            <w:tcW w:w="1333" w:type="dxa"/>
            <w:tcBorders>
              <w:top w:val="nil"/>
              <w:left w:val="nil"/>
              <w:bottom w:val="single" w:color="auto" w:sz="4" w:space="0"/>
              <w:right w:val="single" w:color="auto" w:sz="4" w:space="0"/>
            </w:tcBorders>
            <w:vAlign w:val="top"/>
          </w:tcPr>
          <w:p w14:paraId="4E5E120E">
            <w:pPr>
              <w:jc w:val="left"/>
            </w:pPr>
            <w:r>
              <w:rPr>
                <w:rFonts w:hint="eastAsia"/>
              </w:rPr>
              <w:t xml:space="preserve">  津贴补贴</w:t>
            </w:r>
          </w:p>
        </w:tc>
        <w:tc>
          <w:tcPr>
            <w:tcW w:w="1048" w:type="dxa"/>
            <w:tcBorders>
              <w:top w:val="nil"/>
              <w:left w:val="nil"/>
              <w:bottom w:val="single" w:color="auto" w:sz="4" w:space="0"/>
              <w:right w:val="single" w:color="auto" w:sz="4" w:space="0"/>
            </w:tcBorders>
            <w:vAlign w:val="center"/>
          </w:tcPr>
          <w:p w14:paraId="567AC4C5">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231.08</w:t>
            </w: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7C74F56A">
            <w:r>
              <w:rPr>
                <w:rFonts w:hint="eastAsia"/>
              </w:rPr>
              <w:t>30202</w:t>
            </w:r>
          </w:p>
        </w:tc>
        <w:tc>
          <w:tcPr>
            <w:tcW w:w="1548" w:type="dxa"/>
            <w:gridSpan w:val="2"/>
            <w:tcBorders>
              <w:top w:val="nil"/>
              <w:left w:val="nil"/>
              <w:bottom w:val="single" w:color="auto" w:sz="4" w:space="0"/>
              <w:right w:val="single" w:color="auto" w:sz="4" w:space="0"/>
            </w:tcBorders>
            <w:vAlign w:val="top"/>
          </w:tcPr>
          <w:p w14:paraId="356C32A9">
            <w:r>
              <w:rPr>
                <w:rFonts w:hint="eastAsia"/>
              </w:rPr>
              <w:t xml:space="preserve">  印刷费</w:t>
            </w:r>
          </w:p>
        </w:tc>
        <w:tc>
          <w:tcPr>
            <w:tcW w:w="852" w:type="dxa"/>
            <w:tcBorders>
              <w:top w:val="nil"/>
              <w:left w:val="nil"/>
              <w:bottom w:val="single" w:color="auto" w:sz="4" w:space="0"/>
              <w:right w:val="single" w:color="auto" w:sz="4" w:space="0"/>
            </w:tcBorders>
            <w:vAlign w:val="bottom"/>
          </w:tcPr>
          <w:p w14:paraId="6C71FC26">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2EDB98DA">
            <w:r>
              <w:rPr>
                <w:rFonts w:hint="eastAsia"/>
              </w:rPr>
              <w:t>310</w:t>
            </w:r>
          </w:p>
        </w:tc>
        <w:tc>
          <w:tcPr>
            <w:tcW w:w="1699" w:type="dxa"/>
            <w:gridSpan w:val="2"/>
            <w:tcBorders>
              <w:top w:val="nil"/>
              <w:left w:val="nil"/>
              <w:bottom w:val="single" w:color="auto" w:sz="4" w:space="0"/>
              <w:right w:val="single" w:color="auto" w:sz="4" w:space="0"/>
            </w:tcBorders>
            <w:vAlign w:val="top"/>
          </w:tcPr>
          <w:p w14:paraId="4292EC98">
            <w:r>
              <w:rPr>
                <w:rFonts w:hint="eastAsia"/>
              </w:rPr>
              <w:t>资本性支出</w:t>
            </w:r>
          </w:p>
        </w:tc>
        <w:tc>
          <w:tcPr>
            <w:tcW w:w="881" w:type="dxa"/>
            <w:tcBorders>
              <w:top w:val="nil"/>
              <w:left w:val="nil"/>
              <w:bottom w:val="single" w:color="auto" w:sz="4" w:space="0"/>
              <w:right w:val="single" w:color="auto" w:sz="4" w:space="0"/>
            </w:tcBorders>
            <w:vAlign w:val="bottom"/>
          </w:tcPr>
          <w:p w14:paraId="5F913400">
            <w:pPr>
              <w:widowControl/>
              <w:spacing w:line="240" w:lineRule="auto"/>
              <w:jc w:val="left"/>
              <w:rPr>
                <w:rFonts w:ascii="Arial" w:hAnsi="Arial" w:eastAsia="宋体" w:cs="Arial"/>
                <w:color w:val="000000"/>
                <w:kern w:val="0"/>
                <w:sz w:val="20"/>
                <w:szCs w:val="20"/>
              </w:rPr>
            </w:pPr>
            <w:r>
              <w:rPr>
                <w:rFonts w:hint="eastAsia" w:ascii="Arial" w:hAnsi="Arial" w:cs="Arial"/>
                <w:color w:val="000000"/>
                <w:kern w:val="0"/>
                <w:sz w:val="20"/>
                <w:szCs w:val="20"/>
                <w:lang w:val="en-US" w:eastAsia="zh-CN"/>
              </w:rPr>
              <w:t>947.23</w:t>
            </w:r>
            <w:r>
              <w:rPr>
                <w:rFonts w:ascii="Arial" w:hAnsi="Arial" w:eastAsia="宋体" w:cs="Arial"/>
                <w:color w:val="000000"/>
                <w:kern w:val="0"/>
                <w:sz w:val="20"/>
                <w:szCs w:val="20"/>
              </w:rPr>
              <w:t>　</w:t>
            </w:r>
          </w:p>
        </w:tc>
      </w:tr>
      <w:tr w14:paraId="5DED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1722BE7C">
            <w:r>
              <w:rPr>
                <w:rFonts w:hint="eastAsia"/>
              </w:rPr>
              <w:t>30103</w:t>
            </w:r>
          </w:p>
        </w:tc>
        <w:tc>
          <w:tcPr>
            <w:tcW w:w="1333" w:type="dxa"/>
            <w:tcBorders>
              <w:top w:val="nil"/>
              <w:left w:val="nil"/>
              <w:bottom w:val="single" w:color="auto" w:sz="4" w:space="0"/>
              <w:right w:val="single" w:color="auto" w:sz="4" w:space="0"/>
            </w:tcBorders>
            <w:vAlign w:val="top"/>
          </w:tcPr>
          <w:p w14:paraId="40EDAFEE">
            <w:pPr>
              <w:jc w:val="left"/>
            </w:pPr>
            <w:r>
              <w:rPr>
                <w:rFonts w:hint="eastAsia"/>
              </w:rPr>
              <w:t xml:space="preserve">  奖金</w:t>
            </w:r>
          </w:p>
        </w:tc>
        <w:tc>
          <w:tcPr>
            <w:tcW w:w="1048" w:type="dxa"/>
            <w:tcBorders>
              <w:top w:val="nil"/>
              <w:left w:val="nil"/>
              <w:bottom w:val="single" w:color="auto" w:sz="4" w:space="0"/>
              <w:right w:val="single" w:color="auto" w:sz="4" w:space="0"/>
            </w:tcBorders>
            <w:vAlign w:val="center"/>
          </w:tcPr>
          <w:p w14:paraId="3B0DFD84">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190.82</w:t>
            </w: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60865870">
            <w:r>
              <w:rPr>
                <w:rFonts w:hint="eastAsia"/>
              </w:rPr>
              <w:t>30203</w:t>
            </w:r>
          </w:p>
        </w:tc>
        <w:tc>
          <w:tcPr>
            <w:tcW w:w="1548" w:type="dxa"/>
            <w:gridSpan w:val="2"/>
            <w:tcBorders>
              <w:top w:val="nil"/>
              <w:left w:val="nil"/>
              <w:bottom w:val="single" w:color="auto" w:sz="4" w:space="0"/>
              <w:right w:val="single" w:color="auto" w:sz="4" w:space="0"/>
            </w:tcBorders>
            <w:vAlign w:val="top"/>
          </w:tcPr>
          <w:p w14:paraId="05000723">
            <w:r>
              <w:rPr>
                <w:rFonts w:hint="eastAsia"/>
              </w:rPr>
              <w:t xml:space="preserve">  咨询费</w:t>
            </w:r>
          </w:p>
        </w:tc>
        <w:tc>
          <w:tcPr>
            <w:tcW w:w="852" w:type="dxa"/>
            <w:tcBorders>
              <w:top w:val="nil"/>
              <w:left w:val="nil"/>
              <w:bottom w:val="single" w:color="auto" w:sz="4" w:space="0"/>
              <w:right w:val="single" w:color="auto" w:sz="4" w:space="0"/>
            </w:tcBorders>
            <w:vAlign w:val="bottom"/>
          </w:tcPr>
          <w:p w14:paraId="3BF41D9D">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369DCAE3">
            <w:r>
              <w:rPr>
                <w:rFonts w:hint="eastAsia"/>
              </w:rPr>
              <w:t>31001</w:t>
            </w:r>
          </w:p>
        </w:tc>
        <w:tc>
          <w:tcPr>
            <w:tcW w:w="1699" w:type="dxa"/>
            <w:gridSpan w:val="2"/>
            <w:tcBorders>
              <w:top w:val="nil"/>
              <w:left w:val="nil"/>
              <w:bottom w:val="single" w:color="auto" w:sz="4" w:space="0"/>
              <w:right w:val="single" w:color="auto" w:sz="4" w:space="0"/>
            </w:tcBorders>
            <w:vAlign w:val="top"/>
          </w:tcPr>
          <w:p w14:paraId="1FF468D2">
            <w:r>
              <w:rPr>
                <w:rFonts w:hint="eastAsia"/>
              </w:rPr>
              <w:t xml:space="preserve">  房屋建筑物购建</w:t>
            </w:r>
          </w:p>
        </w:tc>
        <w:tc>
          <w:tcPr>
            <w:tcW w:w="881" w:type="dxa"/>
            <w:tcBorders>
              <w:top w:val="nil"/>
              <w:left w:val="nil"/>
              <w:bottom w:val="single" w:color="auto" w:sz="4" w:space="0"/>
              <w:right w:val="single" w:color="auto" w:sz="4" w:space="0"/>
            </w:tcBorders>
            <w:vAlign w:val="bottom"/>
          </w:tcPr>
          <w:p w14:paraId="7023BB27">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4159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337BE5F2">
            <w:r>
              <w:rPr>
                <w:rFonts w:hint="eastAsia"/>
              </w:rPr>
              <w:t>30106</w:t>
            </w:r>
          </w:p>
        </w:tc>
        <w:tc>
          <w:tcPr>
            <w:tcW w:w="1333" w:type="dxa"/>
            <w:tcBorders>
              <w:top w:val="nil"/>
              <w:left w:val="nil"/>
              <w:bottom w:val="single" w:color="auto" w:sz="4" w:space="0"/>
              <w:right w:val="single" w:color="auto" w:sz="4" w:space="0"/>
            </w:tcBorders>
            <w:vAlign w:val="top"/>
          </w:tcPr>
          <w:p w14:paraId="076831B6">
            <w:pPr>
              <w:jc w:val="left"/>
            </w:pPr>
            <w:r>
              <w:rPr>
                <w:rFonts w:hint="eastAsia"/>
              </w:rPr>
              <w:t xml:space="preserve">  伙食补助费</w:t>
            </w:r>
          </w:p>
        </w:tc>
        <w:tc>
          <w:tcPr>
            <w:tcW w:w="1048" w:type="dxa"/>
            <w:tcBorders>
              <w:top w:val="nil"/>
              <w:left w:val="nil"/>
              <w:bottom w:val="single" w:color="auto" w:sz="4" w:space="0"/>
              <w:right w:val="single" w:color="auto" w:sz="4" w:space="0"/>
            </w:tcBorders>
            <w:vAlign w:val="center"/>
          </w:tcPr>
          <w:p w14:paraId="1D1C9BC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00E9EB90">
            <w:r>
              <w:rPr>
                <w:rFonts w:hint="eastAsia"/>
              </w:rPr>
              <w:t>30204</w:t>
            </w:r>
          </w:p>
        </w:tc>
        <w:tc>
          <w:tcPr>
            <w:tcW w:w="1548" w:type="dxa"/>
            <w:gridSpan w:val="2"/>
            <w:tcBorders>
              <w:top w:val="nil"/>
              <w:left w:val="nil"/>
              <w:bottom w:val="single" w:color="auto" w:sz="4" w:space="0"/>
              <w:right w:val="single" w:color="auto" w:sz="4" w:space="0"/>
            </w:tcBorders>
            <w:vAlign w:val="top"/>
          </w:tcPr>
          <w:p w14:paraId="19146995">
            <w:r>
              <w:rPr>
                <w:rFonts w:hint="eastAsia"/>
              </w:rPr>
              <w:t xml:space="preserve">  手续费</w:t>
            </w:r>
          </w:p>
        </w:tc>
        <w:tc>
          <w:tcPr>
            <w:tcW w:w="852" w:type="dxa"/>
            <w:tcBorders>
              <w:top w:val="nil"/>
              <w:left w:val="nil"/>
              <w:bottom w:val="single" w:color="auto" w:sz="4" w:space="0"/>
              <w:right w:val="single" w:color="auto" w:sz="4" w:space="0"/>
            </w:tcBorders>
            <w:vAlign w:val="bottom"/>
          </w:tcPr>
          <w:p w14:paraId="28480595">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28CFFF85">
            <w:r>
              <w:rPr>
                <w:rFonts w:hint="eastAsia"/>
              </w:rPr>
              <w:t>31002</w:t>
            </w:r>
          </w:p>
        </w:tc>
        <w:tc>
          <w:tcPr>
            <w:tcW w:w="1699" w:type="dxa"/>
            <w:gridSpan w:val="2"/>
            <w:tcBorders>
              <w:top w:val="nil"/>
              <w:left w:val="nil"/>
              <w:bottom w:val="single" w:color="auto" w:sz="4" w:space="0"/>
              <w:right w:val="single" w:color="auto" w:sz="4" w:space="0"/>
            </w:tcBorders>
            <w:vAlign w:val="top"/>
          </w:tcPr>
          <w:p w14:paraId="0BD2973F">
            <w:r>
              <w:rPr>
                <w:rFonts w:hint="eastAsia"/>
              </w:rPr>
              <w:t xml:space="preserve">  办公设备购置</w:t>
            </w:r>
          </w:p>
        </w:tc>
        <w:tc>
          <w:tcPr>
            <w:tcW w:w="881" w:type="dxa"/>
            <w:tcBorders>
              <w:top w:val="nil"/>
              <w:left w:val="nil"/>
              <w:bottom w:val="single" w:color="auto" w:sz="4" w:space="0"/>
              <w:right w:val="single" w:color="auto" w:sz="4" w:space="0"/>
            </w:tcBorders>
            <w:vAlign w:val="bottom"/>
          </w:tcPr>
          <w:p w14:paraId="105935C2">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16.08</w:t>
            </w:r>
          </w:p>
        </w:tc>
      </w:tr>
      <w:tr w14:paraId="7E7D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3F165637">
            <w:r>
              <w:rPr>
                <w:rFonts w:hint="eastAsia"/>
              </w:rPr>
              <w:t>30107</w:t>
            </w:r>
          </w:p>
        </w:tc>
        <w:tc>
          <w:tcPr>
            <w:tcW w:w="1333" w:type="dxa"/>
            <w:tcBorders>
              <w:top w:val="nil"/>
              <w:left w:val="nil"/>
              <w:bottom w:val="single" w:color="auto" w:sz="4" w:space="0"/>
              <w:right w:val="single" w:color="auto" w:sz="4" w:space="0"/>
            </w:tcBorders>
            <w:vAlign w:val="top"/>
          </w:tcPr>
          <w:p w14:paraId="39BEA10D">
            <w:pPr>
              <w:jc w:val="left"/>
            </w:pPr>
            <w:r>
              <w:rPr>
                <w:rFonts w:hint="eastAsia"/>
              </w:rPr>
              <w:t xml:space="preserve">  绩效工资</w:t>
            </w:r>
          </w:p>
        </w:tc>
        <w:tc>
          <w:tcPr>
            <w:tcW w:w="1048" w:type="dxa"/>
            <w:tcBorders>
              <w:top w:val="nil"/>
              <w:left w:val="nil"/>
              <w:bottom w:val="single" w:color="auto" w:sz="4" w:space="0"/>
              <w:right w:val="single" w:color="auto" w:sz="4" w:space="0"/>
            </w:tcBorders>
            <w:vAlign w:val="center"/>
          </w:tcPr>
          <w:p w14:paraId="541A2A6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14F45695">
            <w:r>
              <w:rPr>
                <w:rFonts w:hint="eastAsia"/>
              </w:rPr>
              <w:t>30205</w:t>
            </w:r>
          </w:p>
        </w:tc>
        <w:tc>
          <w:tcPr>
            <w:tcW w:w="1548" w:type="dxa"/>
            <w:gridSpan w:val="2"/>
            <w:tcBorders>
              <w:top w:val="nil"/>
              <w:left w:val="nil"/>
              <w:bottom w:val="single" w:color="auto" w:sz="4" w:space="0"/>
              <w:right w:val="single" w:color="auto" w:sz="4" w:space="0"/>
            </w:tcBorders>
            <w:vAlign w:val="top"/>
          </w:tcPr>
          <w:p w14:paraId="2C34284B">
            <w:r>
              <w:rPr>
                <w:rFonts w:hint="eastAsia"/>
              </w:rPr>
              <w:t xml:space="preserve">  水费</w:t>
            </w:r>
          </w:p>
        </w:tc>
        <w:tc>
          <w:tcPr>
            <w:tcW w:w="852" w:type="dxa"/>
            <w:tcBorders>
              <w:top w:val="nil"/>
              <w:left w:val="nil"/>
              <w:bottom w:val="single" w:color="auto" w:sz="4" w:space="0"/>
              <w:right w:val="single" w:color="auto" w:sz="4" w:space="0"/>
            </w:tcBorders>
            <w:vAlign w:val="bottom"/>
          </w:tcPr>
          <w:p w14:paraId="72B44287">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0.65</w:t>
            </w:r>
          </w:p>
        </w:tc>
        <w:tc>
          <w:tcPr>
            <w:tcW w:w="749" w:type="dxa"/>
            <w:gridSpan w:val="2"/>
            <w:tcBorders>
              <w:top w:val="nil"/>
              <w:left w:val="nil"/>
              <w:bottom w:val="single" w:color="auto" w:sz="4" w:space="0"/>
              <w:right w:val="single" w:color="auto" w:sz="4" w:space="0"/>
            </w:tcBorders>
            <w:vAlign w:val="top"/>
          </w:tcPr>
          <w:p w14:paraId="2B54EDA5">
            <w:r>
              <w:rPr>
                <w:rFonts w:hint="eastAsia"/>
              </w:rPr>
              <w:t>31003</w:t>
            </w:r>
          </w:p>
        </w:tc>
        <w:tc>
          <w:tcPr>
            <w:tcW w:w="1699" w:type="dxa"/>
            <w:gridSpan w:val="2"/>
            <w:tcBorders>
              <w:top w:val="nil"/>
              <w:left w:val="nil"/>
              <w:bottom w:val="single" w:color="auto" w:sz="4" w:space="0"/>
              <w:right w:val="single" w:color="auto" w:sz="4" w:space="0"/>
            </w:tcBorders>
            <w:vAlign w:val="top"/>
          </w:tcPr>
          <w:p w14:paraId="72E56277">
            <w:r>
              <w:rPr>
                <w:rFonts w:hint="eastAsia"/>
              </w:rPr>
              <w:t xml:space="preserve">  专用设备购置</w:t>
            </w:r>
          </w:p>
        </w:tc>
        <w:tc>
          <w:tcPr>
            <w:tcW w:w="881" w:type="dxa"/>
            <w:tcBorders>
              <w:top w:val="nil"/>
              <w:left w:val="nil"/>
              <w:bottom w:val="single" w:color="auto" w:sz="4" w:space="0"/>
              <w:right w:val="single" w:color="auto" w:sz="4" w:space="0"/>
            </w:tcBorders>
            <w:vAlign w:val="bottom"/>
          </w:tcPr>
          <w:p w14:paraId="343A3705">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15.22</w:t>
            </w:r>
          </w:p>
        </w:tc>
      </w:tr>
      <w:tr w14:paraId="657E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vAlign w:val="top"/>
          </w:tcPr>
          <w:p w14:paraId="40CD4A6D">
            <w:r>
              <w:rPr>
                <w:rFonts w:hint="eastAsia"/>
              </w:rPr>
              <w:t>30108</w:t>
            </w:r>
          </w:p>
        </w:tc>
        <w:tc>
          <w:tcPr>
            <w:tcW w:w="1333" w:type="dxa"/>
            <w:tcBorders>
              <w:top w:val="nil"/>
              <w:left w:val="nil"/>
              <w:bottom w:val="single" w:color="auto" w:sz="4" w:space="0"/>
              <w:right w:val="single" w:color="auto" w:sz="4" w:space="0"/>
            </w:tcBorders>
            <w:vAlign w:val="top"/>
          </w:tcPr>
          <w:p w14:paraId="18BE6606">
            <w:pPr>
              <w:jc w:val="left"/>
            </w:pPr>
            <w:r>
              <w:rPr>
                <w:rFonts w:hint="eastAsia"/>
              </w:rPr>
              <w:t xml:space="preserve">  机关事业单位基本养老保险缴费</w:t>
            </w:r>
          </w:p>
        </w:tc>
        <w:tc>
          <w:tcPr>
            <w:tcW w:w="1048" w:type="dxa"/>
            <w:tcBorders>
              <w:top w:val="nil"/>
              <w:left w:val="nil"/>
              <w:bottom w:val="single" w:color="auto" w:sz="4" w:space="0"/>
              <w:right w:val="single" w:color="auto" w:sz="4" w:space="0"/>
            </w:tcBorders>
            <w:vAlign w:val="center"/>
          </w:tcPr>
          <w:p w14:paraId="332B5E3B">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81.26</w:t>
            </w: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0F61CAB6">
            <w:r>
              <w:rPr>
                <w:rFonts w:hint="eastAsia"/>
              </w:rPr>
              <w:t>30206</w:t>
            </w:r>
          </w:p>
        </w:tc>
        <w:tc>
          <w:tcPr>
            <w:tcW w:w="1548" w:type="dxa"/>
            <w:gridSpan w:val="2"/>
            <w:tcBorders>
              <w:top w:val="nil"/>
              <w:left w:val="nil"/>
              <w:bottom w:val="single" w:color="auto" w:sz="4" w:space="0"/>
              <w:right w:val="single" w:color="auto" w:sz="4" w:space="0"/>
            </w:tcBorders>
            <w:vAlign w:val="top"/>
          </w:tcPr>
          <w:p w14:paraId="3B8D6F1E">
            <w:r>
              <w:rPr>
                <w:rFonts w:hint="eastAsia"/>
              </w:rPr>
              <w:t xml:space="preserve">  电费</w:t>
            </w:r>
          </w:p>
        </w:tc>
        <w:tc>
          <w:tcPr>
            <w:tcW w:w="852" w:type="dxa"/>
            <w:tcBorders>
              <w:top w:val="nil"/>
              <w:left w:val="nil"/>
              <w:bottom w:val="single" w:color="auto" w:sz="4" w:space="0"/>
              <w:right w:val="single" w:color="auto" w:sz="4" w:space="0"/>
            </w:tcBorders>
            <w:vAlign w:val="bottom"/>
          </w:tcPr>
          <w:p w14:paraId="66A841D8">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21.79</w:t>
            </w:r>
          </w:p>
        </w:tc>
        <w:tc>
          <w:tcPr>
            <w:tcW w:w="749" w:type="dxa"/>
            <w:gridSpan w:val="2"/>
            <w:tcBorders>
              <w:top w:val="nil"/>
              <w:left w:val="nil"/>
              <w:bottom w:val="single" w:color="auto" w:sz="4" w:space="0"/>
              <w:right w:val="single" w:color="auto" w:sz="4" w:space="0"/>
            </w:tcBorders>
            <w:vAlign w:val="top"/>
          </w:tcPr>
          <w:p w14:paraId="37D25FD2">
            <w:r>
              <w:rPr>
                <w:rFonts w:hint="eastAsia"/>
              </w:rPr>
              <w:t>31005</w:t>
            </w:r>
          </w:p>
        </w:tc>
        <w:tc>
          <w:tcPr>
            <w:tcW w:w="1699" w:type="dxa"/>
            <w:gridSpan w:val="2"/>
            <w:tcBorders>
              <w:top w:val="nil"/>
              <w:left w:val="nil"/>
              <w:bottom w:val="single" w:color="auto" w:sz="4" w:space="0"/>
              <w:right w:val="single" w:color="auto" w:sz="4" w:space="0"/>
            </w:tcBorders>
            <w:vAlign w:val="top"/>
          </w:tcPr>
          <w:p w14:paraId="2CC217B7">
            <w:r>
              <w:rPr>
                <w:rFonts w:hint="eastAsia"/>
              </w:rPr>
              <w:t xml:space="preserve">  基础设施建设</w:t>
            </w:r>
          </w:p>
        </w:tc>
        <w:tc>
          <w:tcPr>
            <w:tcW w:w="881" w:type="dxa"/>
            <w:tcBorders>
              <w:top w:val="nil"/>
              <w:left w:val="nil"/>
              <w:bottom w:val="single" w:color="auto" w:sz="4" w:space="0"/>
              <w:right w:val="single" w:color="auto" w:sz="4" w:space="0"/>
            </w:tcBorders>
            <w:vAlign w:val="bottom"/>
          </w:tcPr>
          <w:p w14:paraId="680C609A">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897.93</w:t>
            </w:r>
          </w:p>
        </w:tc>
      </w:tr>
      <w:tr w14:paraId="0326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430724CE">
            <w:r>
              <w:rPr>
                <w:rFonts w:hint="eastAsia"/>
              </w:rPr>
              <w:t>30109</w:t>
            </w:r>
          </w:p>
        </w:tc>
        <w:tc>
          <w:tcPr>
            <w:tcW w:w="1333" w:type="dxa"/>
            <w:tcBorders>
              <w:top w:val="nil"/>
              <w:left w:val="nil"/>
              <w:bottom w:val="single" w:color="auto" w:sz="4" w:space="0"/>
              <w:right w:val="single" w:color="auto" w:sz="4" w:space="0"/>
            </w:tcBorders>
            <w:vAlign w:val="top"/>
          </w:tcPr>
          <w:p w14:paraId="3A269E75">
            <w:pPr>
              <w:jc w:val="left"/>
            </w:pPr>
            <w:r>
              <w:rPr>
                <w:rFonts w:hint="eastAsia"/>
              </w:rPr>
              <w:t xml:space="preserve">  职业年金缴费</w:t>
            </w:r>
          </w:p>
        </w:tc>
        <w:tc>
          <w:tcPr>
            <w:tcW w:w="1048" w:type="dxa"/>
            <w:tcBorders>
              <w:top w:val="nil"/>
              <w:left w:val="nil"/>
              <w:bottom w:val="single" w:color="auto" w:sz="4" w:space="0"/>
              <w:right w:val="single" w:color="auto" w:sz="4" w:space="0"/>
            </w:tcBorders>
            <w:vAlign w:val="center"/>
          </w:tcPr>
          <w:p w14:paraId="1F3D64BC">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2713EB42">
            <w:r>
              <w:rPr>
                <w:rFonts w:hint="eastAsia"/>
              </w:rPr>
              <w:t>30207</w:t>
            </w:r>
          </w:p>
        </w:tc>
        <w:tc>
          <w:tcPr>
            <w:tcW w:w="1548" w:type="dxa"/>
            <w:gridSpan w:val="2"/>
            <w:tcBorders>
              <w:top w:val="nil"/>
              <w:left w:val="nil"/>
              <w:bottom w:val="single" w:color="auto" w:sz="4" w:space="0"/>
              <w:right w:val="single" w:color="auto" w:sz="4" w:space="0"/>
            </w:tcBorders>
            <w:vAlign w:val="top"/>
          </w:tcPr>
          <w:p w14:paraId="2F2A4EB9">
            <w:r>
              <w:rPr>
                <w:rFonts w:hint="eastAsia"/>
              </w:rPr>
              <w:t xml:space="preserve">  邮电费</w:t>
            </w:r>
          </w:p>
        </w:tc>
        <w:tc>
          <w:tcPr>
            <w:tcW w:w="852" w:type="dxa"/>
            <w:tcBorders>
              <w:top w:val="nil"/>
              <w:left w:val="nil"/>
              <w:bottom w:val="single" w:color="auto" w:sz="4" w:space="0"/>
              <w:right w:val="single" w:color="auto" w:sz="4" w:space="0"/>
            </w:tcBorders>
            <w:vAlign w:val="bottom"/>
          </w:tcPr>
          <w:p w14:paraId="75EE07D9">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20.55</w:t>
            </w:r>
          </w:p>
        </w:tc>
        <w:tc>
          <w:tcPr>
            <w:tcW w:w="749" w:type="dxa"/>
            <w:gridSpan w:val="2"/>
            <w:tcBorders>
              <w:top w:val="nil"/>
              <w:left w:val="nil"/>
              <w:bottom w:val="single" w:color="auto" w:sz="4" w:space="0"/>
              <w:right w:val="single" w:color="auto" w:sz="4" w:space="0"/>
            </w:tcBorders>
            <w:vAlign w:val="top"/>
          </w:tcPr>
          <w:p w14:paraId="2FE8D530">
            <w:r>
              <w:rPr>
                <w:rFonts w:hint="eastAsia"/>
              </w:rPr>
              <w:t>31006</w:t>
            </w:r>
          </w:p>
        </w:tc>
        <w:tc>
          <w:tcPr>
            <w:tcW w:w="1699" w:type="dxa"/>
            <w:gridSpan w:val="2"/>
            <w:tcBorders>
              <w:top w:val="nil"/>
              <w:left w:val="nil"/>
              <w:bottom w:val="single" w:color="auto" w:sz="4" w:space="0"/>
              <w:right w:val="single" w:color="auto" w:sz="4" w:space="0"/>
            </w:tcBorders>
            <w:vAlign w:val="top"/>
          </w:tcPr>
          <w:p w14:paraId="5B0702C8">
            <w:r>
              <w:rPr>
                <w:rFonts w:hint="eastAsia"/>
              </w:rPr>
              <w:t xml:space="preserve">  大型修缮</w:t>
            </w:r>
          </w:p>
        </w:tc>
        <w:tc>
          <w:tcPr>
            <w:tcW w:w="881" w:type="dxa"/>
            <w:tcBorders>
              <w:top w:val="nil"/>
              <w:left w:val="nil"/>
              <w:bottom w:val="single" w:color="auto" w:sz="4" w:space="0"/>
              <w:right w:val="single" w:color="auto" w:sz="4" w:space="0"/>
            </w:tcBorders>
            <w:vAlign w:val="bottom"/>
          </w:tcPr>
          <w:p w14:paraId="64F0D133">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18.00</w:t>
            </w:r>
          </w:p>
        </w:tc>
      </w:tr>
      <w:tr w14:paraId="6E09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749" w:type="dxa"/>
            <w:tcBorders>
              <w:top w:val="nil"/>
              <w:left w:val="single" w:color="auto" w:sz="4" w:space="0"/>
              <w:bottom w:val="single" w:color="auto" w:sz="4" w:space="0"/>
              <w:right w:val="single" w:color="auto" w:sz="4" w:space="0"/>
            </w:tcBorders>
            <w:vAlign w:val="top"/>
          </w:tcPr>
          <w:p w14:paraId="5B9AF3A7">
            <w:r>
              <w:rPr>
                <w:rFonts w:hint="eastAsia"/>
              </w:rPr>
              <w:t>30110</w:t>
            </w:r>
          </w:p>
        </w:tc>
        <w:tc>
          <w:tcPr>
            <w:tcW w:w="1333" w:type="dxa"/>
            <w:tcBorders>
              <w:top w:val="nil"/>
              <w:left w:val="nil"/>
              <w:bottom w:val="single" w:color="auto" w:sz="4" w:space="0"/>
              <w:right w:val="single" w:color="auto" w:sz="4" w:space="0"/>
            </w:tcBorders>
            <w:vAlign w:val="top"/>
          </w:tcPr>
          <w:p w14:paraId="3B0102B5">
            <w:pPr>
              <w:jc w:val="left"/>
            </w:pPr>
            <w:r>
              <w:rPr>
                <w:rFonts w:hint="eastAsia"/>
              </w:rPr>
              <w:t xml:space="preserve">  职工基本医疗保险缴费</w:t>
            </w:r>
          </w:p>
        </w:tc>
        <w:tc>
          <w:tcPr>
            <w:tcW w:w="1048" w:type="dxa"/>
            <w:tcBorders>
              <w:top w:val="nil"/>
              <w:left w:val="nil"/>
              <w:bottom w:val="single" w:color="auto" w:sz="4" w:space="0"/>
              <w:right w:val="single" w:color="auto" w:sz="4" w:space="0"/>
            </w:tcBorders>
            <w:vAlign w:val="bottom"/>
          </w:tcPr>
          <w:p w14:paraId="1CB9A2BD">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3"/>
            <w:tcBorders>
              <w:top w:val="nil"/>
              <w:left w:val="nil"/>
              <w:bottom w:val="single" w:color="auto" w:sz="4" w:space="0"/>
              <w:right w:val="single" w:color="auto" w:sz="4" w:space="0"/>
            </w:tcBorders>
            <w:vAlign w:val="top"/>
          </w:tcPr>
          <w:p w14:paraId="187F34E0">
            <w:r>
              <w:rPr>
                <w:rFonts w:hint="eastAsia"/>
              </w:rPr>
              <w:t>30208</w:t>
            </w:r>
          </w:p>
        </w:tc>
        <w:tc>
          <w:tcPr>
            <w:tcW w:w="1548" w:type="dxa"/>
            <w:gridSpan w:val="2"/>
            <w:tcBorders>
              <w:top w:val="nil"/>
              <w:left w:val="nil"/>
              <w:bottom w:val="single" w:color="auto" w:sz="4" w:space="0"/>
              <w:right w:val="single" w:color="auto" w:sz="4" w:space="0"/>
            </w:tcBorders>
            <w:vAlign w:val="top"/>
          </w:tcPr>
          <w:p w14:paraId="23796FAF">
            <w:r>
              <w:rPr>
                <w:rFonts w:hint="eastAsia"/>
              </w:rPr>
              <w:t xml:space="preserve">  取暖费</w:t>
            </w:r>
          </w:p>
        </w:tc>
        <w:tc>
          <w:tcPr>
            <w:tcW w:w="852" w:type="dxa"/>
            <w:tcBorders>
              <w:top w:val="nil"/>
              <w:left w:val="nil"/>
              <w:bottom w:val="single" w:color="auto" w:sz="4" w:space="0"/>
              <w:right w:val="single" w:color="auto" w:sz="4" w:space="0"/>
            </w:tcBorders>
            <w:vAlign w:val="bottom"/>
          </w:tcPr>
          <w:p w14:paraId="0BCC34B9">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4639471C">
            <w:r>
              <w:rPr>
                <w:rFonts w:hint="eastAsia"/>
              </w:rPr>
              <w:t>31007</w:t>
            </w:r>
          </w:p>
        </w:tc>
        <w:tc>
          <w:tcPr>
            <w:tcW w:w="1699" w:type="dxa"/>
            <w:gridSpan w:val="2"/>
            <w:tcBorders>
              <w:top w:val="nil"/>
              <w:left w:val="nil"/>
              <w:bottom w:val="single" w:color="auto" w:sz="4" w:space="0"/>
              <w:right w:val="single" w:color="auto" w:sz="4" w:space="0"/>
            </w:tcBorders>
            <w:vAlign w:val="top"/>
          </w:tcPr>
          <w:p w14:paraId="3E36837F">
            <w:r>
              <w:rPr>
                <w:rFonts w:hint="eastAsia"/>
              </w:rPr>
              <w:t xml:space="preserve">  信息网络及软件购置更新</w:t>
            </w:r>
          </w:p>
        </w:tc>
        <w:tc>
          <w:tcPr>
            <w:tcW w:w="881" w:type="dxa"/>
            <w:tcBorders>
              <w:top w:val="nil"/>
              <w:left w:val="nil"/>
              <w:bottom w:val="single" w:color="auto" w:sz="4" w:space="0"/>
              <w:right w:val="single" w:color="auto" w:sz="4" w:space="0"/>
            </w:tcBorders>
            <w:vAlign w:val="bottom"/>
          </w:tcPr>
          <w:p w14:paraId="5736BF3D">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6A8F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749" w:type="dxa"/>
            <w:tcBorders>
              <w:top w:val="nil"/>
              <w:left w:val="single" w:color="auto" w:sz="4" w:space="0"/>
              <w:bottom w:val="single" w:color="auto" w:sz="4" w:space="0"/>
              <w:right w:val="single" w:color="auto" w:sz="4" w:space="0"/>
            </w:tcBorders>
            <w:vAlign w:val="top"/>
          </w:tcPr>
          <w:p w14:paraId="169A4DCC">
            <w:r>
              <w:rPr>
                <w:rFonts w:hint="eastAsia"/>
              </w:rPr>
              <w:t>30111</w:t>
            </w:r>
          </w:p>
        </w:tc>
        <w:tc>
          <w:tcPr>
            <w:tcW w:w="1333" w:type="dxa"/>
            <w:tcBorders>
              <w:top w:val="nil"/>
              <w:left w:val="nil"/>
              <w:bottom w:val="single" w:color="auto" w:sz="4" w:space="0"/>
              <w:right w:val="single" w:color="auto" w:sz="4" w:space="0"/>
            </w:tcBorders>
            <w:vAlign w:val="top"/>
          </w:tcPr>
          <w:p w14:paraId="239D092C">
            <w:pPr>
              <w:jc w:val="left"/>
            </w:pPr>
            <w:r>
              <w:rPr>
                <w:rFonts w:hint="eastAsia"/>
              </w:rPr>
              <w:t xml:space="preserve">  公务员医疗补助缴费</w:t>
            </w:r>
          </w:p>
        </w:tc>
        <w:tc>
          <w:tcPr>
            <w:tcW w:w="1048" w:type="dxa"/>
            <w:tcBorders>
              <w:top w:val="nil"/>
              <w:left w:val="nil"/>
              <w:bottom w:val="single" w:color="auto" w:sz="4" w:space="0"/>
              <w:right w:val="single" w:color="auto" w:sz="4" w:space="0"/>
            </w:tcBorders>
            <w:vAlign w:val="bottom"/>
          </w:tcPr>
          <w:p w14:paraId="58D2C94C">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3"/>
            <w:tcBorders>
              <w:top w:val="nil"/>
              <w:left w:val="nil"/>
              <w:bottom w:val="single" w:color="auto" w:sz="4" w:space="0"/>
              <w:right w:val="single" w:color="auto" w:sz="4" w:space="0"/>
            </w:tcBorders>
            <w:vAlign w:val="top"/>
          </w:tcPr>
          <w:p w14:paraId="3E74475E">
            <w:r>
              <w:rPr>
                <w:rFonts w:hint="eastAsia"/>
              </w:rPr>
              <w:t>30209</w:t>
            </w:r>
          </w:p>
        </w:tc>
        <w:tc>
          <w:tcPr>
            <w:tcW w:w="1548" w:type="dxa"/>
            <w:gridSpan w:val="2"/>
            <w:tcBorders>
              <w:top w:val="nil"/>
              <w:left w:val="nil"/>
              <w:bottom w:val="single" w:color="auto" w:sz="4" w:space="0"/>
              <w:right w:val="single" w:color="auto" w:sz="4" w:space="0"/>
            </w:tcBorders>
            <w:vAlign w:val="top"/>
          </w:tcPr>
          <w:p w14:paraId="5CC40762">
            <w:r>
              <w:rPr>
                <w:rFonts w:hint="eastAsia"/>
              </w:rPr>
              <w:t xml:space="preserve">  物业管理费</w:t>
            </w:r>
          </w:p>
        </w:tc>
        <w:tc>
          <w:tcPr>
            <w:tcW w:w="852" w:type="dxa"/>
            <w:tcBorders>
              <w:top w:val="nil"/>
              <w:left w:val="nil"/>
              <w:bottom w:val="single" w:color="auto" w:sz="4" w:space="0"/>
              <w:right w:val="single" w:color="auto" w:sz="4" w:space="0"/>
            </w:tcBorders>
            <w:vAlign w:val="bottom"/>
          </w:tcPr>
          <w:p w14:paraId="7226FC32">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3648584F">
            <w:r>
              <w:rPr>
                <w:rFonts w:hint="eastAsia"/>
              </w:rPr>
              <w:t>31008</w:t>
            </w:r>
          </w:p>
        </w:tc>
        <w:tc>
          <w:tcPr>
            <w:tcW w:w="1699" w:type="dxa"/>
            <w:gridSpan w:val="2"/>
            <w:tcBorders>
              <w:top w:val="nil"/>
              <w:left w:val="nil"/>
              <w:bottom w:val="single" w:color="auto" w:sz="4" w:space="0"/>
              <w:right w:val="single" w:color="auto" w:sz="4" w:space="0"/>
            </w:tcBorders>
            <w:vAlign w:val="top"/>
          </w:tcPr>
          <w:p w14:paraId="70E1CCFE">
            <w:r>
              <w:rPr>
                <w:rFonts w:hint="eastAsia"/>
              </w:rPr>
              <w:t xml:space="preserve">  物资储备</w:t>
            </w:r>
          </w:p>
        </w:tc>
        <w:tc>
          <w:tcPr>
            <w:tcW w:w="881" w:type="dxa"/>
            <w:tcBorders>
              <w:top w:val="nil"/>
              <w:left w:val="nil"/>
              <w:bottom w:val="single" w:color="auto" w:sz="4" w:space="0"/>
              <w:right w:val="single" w:color="auto" w:sz="4" w:space="0"/>
            </w:tcBorders>
            <w:vAlign w:val="bottom"/>
          </w:tcPr>
          <w:p w14:paraId="5E22422B">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6606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vAlign w:val="top"/>
          </w:tcPr>
          <w:p w14:paraId="4FD8B542">
            <w:r>
              <w:rPr>
                <w:rFonts w:hint="eastAsia"/>
              </w:rPr>
              <w:t>30112</w:t>
            </w:r>
          </w:p>
        </w:tc>
        <w:tc>
          <w:tcPr>
            <w:tcW w:w="1333" w:type="dxa"/>
            <w:tcBorders>
              <w:top w:val="single" w:color="auto" w:sz="4" w:space="0"/>
              <w:left w:val="single" w:color="auto" w:sz="4" w:space="0"/>
              <w:bottom w:val="single" w:color="auto" w:sz="4" w:space="0"/>
              <w:right w:val="single" w:color="auto" w:sz="4" w:space="0"/>
            </w:tcBorders>
            <w:vAlign w:val="top"/>
          </w:tcPr>
          <w:p w14:paraId="79B57E87">
            <w:pPr>
              <w:jc w:val="left"/>
            </w:pPr>
            <w:r>
              <w:rPr>
                <w:rFonts w:hint="eastAsia"/>
              </w:rPr>
              <w:t xml:space="preserve">  其他社会保障缴费</w:t>
            </w:r>
          </w:p>
        </w:tc>
        <w:tc>
          <w:tcPr>
            <w:tcW w:w="1048" w:type="dxa"/>
            <w:tcBorders>
              <w:top w:val="single" w:color="auto" w:sz="4" w:space="0"/>
              <w:left w:val="single" w:color="auto" w:sz="4" w:space="0"/>
              <w:bottom w:val="single" w:color="auto" w:sz="4" w:space="0"/>
              <w:right w:val="single" w:color="auto" w:sz="4" w:space="0"/>
            </w:tcBorders>
            <w:vAlign w:val="bottom"/>
          </w:tcPr>
          <w:p w14:paraId="15D49617">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1.85</w:t>
            </w:r>
          </w:p>
        </w:tc>
        <w:tc>
          <w:tcPr>
            <w:tcW w:w="749" w:type="dxa"/>
            <w:gridSpan w:val="3"/>
            <w:tcBorders>
              <w:top w:val="single" w:color="auto" w:sz="4" w:space="0"/>
              <w:left w:val="single" w:color="auto" w:sz="4" w:space="0"/>
              <w:bottom w:val="single" w:color="auto" w:sz="4" w:space="0"/>
              <w:right w:val="single" w:color="auto" w:sz="4" w:space="0"/>
            </w:tcBorders>
            <w:vAlign w:val="top"/>
          </w:tcPr>
          <w:p w14:paraId="35F50BE0">
            <w:r>
              <w:rPr>
                <w:rFonts w:hint="eastAsia"/>
              </w:rPr>
              <w:t>30211</w:t>
            </w:r>
          </w:p>
        </w:tc>
        <w:tc>
          <w:tcPr>
            <w:tcW w:w="1548" w:type="dxa"/>
            <w:gridSpan w:val="2"/>
            <w:tcBorders>
              <w:top w:val="single" w:color="auto" w:sz="4" w:space="0"/>
              <w:left w:val="single" w:color="auto" w:sz="4" w:space="0"/>
              <w:bottom w:val="single" w:color="auto" w:sz="4" w:space="0"/>
              <w:right w:val="single" w:color="auto" w:sz="4" w:space="0"/>
            </w:tcBorders>
            <w:vAlign w:val="top"/>
          </w:tcPr>
          <w:p w14:paraId="22CB98A1">
            <w:r>
              <w:rPr>
                <w:rFonts w:hint="eastAsia"/>
              </w:rPr>
              <w:t xml:space="preserve">  差旅费</w:t>
            </w:r>
          </w:p>
        </w:tc>
        <w:tc>
          <w:tcPr>
            <w:tcW w:w="852" w:type="dxa"/>
            <w:tcBorders>
              <w:top w:val="single" w:color="auto" w:sz="4" w:space="0"/>
              <w:left w:val="single" w:color="auto" w:sz="4" w:space="0"/>
              <w:bottom w:val="single" w:color="auto" w:sz="4" w:space="0"/>
              <w:right w:val="single" w:color="auto" w:sz="4" w:space="0"/>
            </w:tcBorders>
            <w:vAlign w:val="bottom"/>
          </w:tcPr>
          <w:p w14:paraId="67494C44">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9.95</w:t>
            </w:r>
          </w:p>
        </w:tc>
        <w:tc>
          <w:tcPr>
            <w:tcW w:w="749" w:type="dxa"/>
            <w:gridSpan w:val="2"/>
            <w:tcBorders>
              <w:top w:val="single" w:color="auto" w:sz="4" w:space="0"/>
              <w:left w:val="single" w:color="auto" w:sz="4" w:space="0"/>
              <w:bottom w:val="single" w:color="auto" w:sz="4" w:space="0"/>
              <w:right w:val="single" w:color="auto" w:sz="4" w:space="0"/>
            </w:tcBorders>
            <w:vAlign w:val="top"/>
          </w:tcPr>
          <w:p w14:paraId="20674D26">
            <w:r>
              <w:rPr>
                <w:rFonts w:hint="eastAsia"/>
              </w:rPr>
              <w:t>31009</w:t>
            </w:r>
          </w:p>
        </w:tc>
        <w:tc>
          <w:tcPr>
            <w:tcW w:w="1699" w:type="dxa"/>
            <w:gridSpan w:val="2"/>
            <w:tcBorders>
              <w:top w:val="single" w:color="auto" w:sz="4" w:space="0"/>
              <w:left w:val="single" w:color="auto" w:sz="4" w:space="0"/>
              <w:bottom w:val="single" w:color="auto" w:sz="4" w:space="0"/>
              <w:right w:val="single" w:color="auto" w:sz="4" w:space="0"/>
            </w:tcBorders>
            <w:vAlign w:val="top"/>
          </w:tcPr>
          <w:p w14:paraId="40AAAAC7">
            <w:r>
              <w:rPr>
                <w:rFonts w:hint="eastAsia"/>
              </w:rPr>
              <w:t xml:space="preserve">  土地补偿</w:t>
            </w:r>
          </w:p>
        </w:tc>
        <w:tc>
          <w:tcPr>
            <w:tcW w:w="881" w:type="dxa"/>
            <w:tcBorders>
              <w:top w:val="single" w:color="auto" w:sz="4" w:space="0"/>
              <w:left w:val="single" w:color="auto" w:sz="4" w:space="0"/>
              <w:bottom w:val="single" w:color="auto" w:sz="4" w:space="0"/>
              <w:right w:val="single" w:color="auto" w:sz="4" w:space="0"/>
            </w:tcBorders>
            <w:vAlign w:val="bottom"/>
          </w:tcPr>
          <w:p w14:paraId="2F1EFEC4">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1C98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vAlign w:val="top"/>
          </w:tcPr>
          <w:p w14:paraId="27A8F8FA">
            <w:r>
              <w:rPr>
                <w:rFonts w:hint="eastAsia"/>
              </w:rPr>
              <w:t>30113</w:t>
            </w:r>
          </w:p>
        </w:tc>
        <w:tc>
          <w:tcPr>
            <w:tcW w:w="1333" w:type="dxa"/>
            <w:tcBorders>
              <w:top w:val="single" w:color="auto" w:sz="4" w:space="0"/>
              <w:left w:val="nil"/>
              <w:bottom w:val="single" w:color="auto" w:sz="4" w:space="0"/>
              <w:right w:val="single" w:color="auto" w:sz="4" w:space="0"/>
            </w:tcBorders>
            <w:vAlign w:val="top"/>
          </w:tcPr>
          <w:p w14:paraId="326239DA">
            <w:pPr>
              <w:jc w:val="left"/>
            </w:pPr>
            <w:r>
              <w:rPr>
                <w:rFonts w:hint="eastAsia"/>
              </w:rPr>
              <w:t xml:space="preserve">  住房公积金</w:t>
            </w:r>
          </w:p>
        </w:tc>
        <w:tc>
          <w:tcPr>
            <w:tcW w:w="1048" w:type="dxa"/>
            <w:tcBorders>
              <w:top w:val="single" w:color="auto" w:sz="4" w:space="0"/>
              <w:left w:val="nil"/>
              <w:bottom w:val="single" w:color="auto" w:sz="4" w:space="0"/>
              <w:right w:val="single" w:color="auto" w:sz="4" w:space="0"/>
            </w:tcBorders>
            <w:vAlign w:val="center"/>
          </w:tcPr>
          <w:p w14:paraId="32F9C149">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112.49</w:t>
            </w:r>
            <w:r>
              <w:rPr>
                <w:rFonts w:hint="eastAsia" w:ascii="宋体" w:hAnsi="宋体" w:eastAsia="宋体" w:cs="Arial"/>
                <w:color w:val="000000"/>
                <w:kern w:val="0"/>
                <w:sz w:val="22"/>
              </w:rPr>
              <w:t>　</w:t>
            </w:r>
          </w:p>
        </w:tc>
        <w:tc>
          <w:tcPr>
            <w:tcW w:w="749" w:type="dxa"/>
            <w:gridSpan w:val="3"/>
            <w:tcBorders>
              <w:top w:val="single" w:color="auto" w:sz="4" w:space="0"/>
              <w:left w:val="nil"/>
              <w:bottom w:val="single" w:color="auto" w:sz="4" w:space="0"/>
              <w:right w:val="single" w:color="auto" w:sz="4" w:space="0"/>
            </w:tcBorders>
            <w:vAlign w:val="top"/>
          </w:tcPr>
          <w:p w14:paraId="0D3F352F">
            <w:r>
              <w:rPr>
                <w:rFonts w:hint="eastAsia"/>
              </w:rPr>
              <w:t>30212</w:t>
            </w:r>
          </w:p>
        </w:tc>
        <w:tc>
          <w:tcPr>
            <w:tcW w:w="1548" w:type="dxa"/>
            <w:gridSpan w:val="2"/>
            <w:tcBorders>
              <w:top w:val="single" w:color="auto" w:sz="4" w:space="0"/>
              <w:left w:val="nil"/>
              <w:bottom w:val="single" w:color="auto" w:sz="4" w:space="0"/>
              <w:right w:val="single" w:color="auto" w:sz="4" w:space="0"/>
            </w:tcBorders>
            <w:vAlign w:val="top"/>
          </w:tcPr>
          <w:p w14:paraId="3DBECF01">
            <w:r>
              <w:rPr>
                <w:rFonts w:hint="eastAsia"/>
              </w:rPr>
              <w:t xml:space="preserve">  因公出国（境）费用</w:t>
            </w:r>
          </w:p>
        </w:tc>
        <w:tc>
          <w:tcPr>
            <w:tcW w:w="852" w:type="dxa"/>
            <w:tcBorders>
              <w:top w:val="single" w:color="auto" w:sz="4" w:space="0"/>
              <w:left w:val="nil"/>
              <w:bottom w:val="single" w:color="auto" w:sz="4" w:space="0"/>
              <w:right w:val="single" w:color="auto" w:sz="4" w:space="0"/>
            </w:tcBorders>
            <w:vAlign w:val="bottom"/>
          </w:tcPr>
          <w:p w14:paraId="3FDBB0D2">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single" w:color="auto" w:sz="4" w:space="0"/>
              <w:left w:val="nil"/>
              <w:bottom w:val="single" w:color="auto" w:sz="4" w:space="0"/>
              <w:right w:val="single" w:color="auto" w:sz="4" w:space="0"/>
            </w:tcBorders>
            <w:vAlign w:val="top"/>
          </w:tcPr>
          <w:p w14:paraId="096ABAF2">
            <w:r>
              <w:rPr>
                <w:rFonts w:hint="eastAsia"/>
              </w:rPr>
              <w:t>31010</w:t>
            </w:r>
          </w:p>
        </w:tc>
        <w:tc>
          <w:tcPr>
            <w:tcW w:w="1699" w:type="dxa"/>
            <w:gridSpan w:val="2"/>
            <w:tcBorders>
              <w:top w:val="single" w:color="auto" w:sz="4" w:space="0"/>
              <w:left w:val="nil"/>
              <w:bottom w:val="single" w:color="auto" w:sz="4" w:space="0"/>
              <w:right w:val="single" w:color="auto" w:sz="4" w:space="0"/>
            </w:tcBorders>
            <w:vAlign w:val="top"/>
          </w:tcPr>
          <w:p w14:paraId="33278A69">
            <w:r>
              <w:rPr>
                <w:rFonts w:hint="eastAsia"/>
              </w:rPr>
              <w:t xml:space="preserve">  安置补助</w:t>
            </w:r>
          </w:p>
        </w:tc>
        <w:tc>
          <w:tcPr>
            <w:tcW w:w="881" w:type="dxa"/>
            <w:tcBorders>
              <w:top w:val="single" w:color="auto" w:sz="4" w:space="0"/>
              <w:left w:val="nil"/>
              <w:bottom w:val="single" w:color="auto" w:sz="4" w:space="0"/>
              <w:right w:val="single" w:color="auto" w:sz="4" w:space="0"/>
            </w:tcBorders>
            <w:vAlign w:val="bottom"/>
          </w:tcPr>
          <w:p w14:paraId="52942C6D">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5F56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58EBBEB0">
            <w:r>
              <w:rPr>
                <w:rFonts w:hint="eastAsia"/>
              </w:rPr>
              <w:t>30114</w:t>
            </w:r>
          </w:p>
        </w:tc>
        <w:tc>
          <w:tcPr>
            <w:tcW w:w="1333" w:type="dxa"/>
            <w:tcBorders>
              <w:top w:val="nil"/>
              <w:left w:val="nil"/>
              <w:bottom w:val="single" w:color="auto" w:sz="4" w:space="0"/>
              <w:right w:val="single" w:color="auto" w:sz="4" w:space="0"/>
            </w:tcBorders>
            <w:vAlign w:val="top"/>
          </w:tcPr>
          <w:p w14:paraId="44D47A45">
            <w:pPr>
              <w:jc w:val="left"/>
            </w:pPr>
            <w:r>
              <w:rPr>
                <w:rFonts w:hint="eastAsia"/>
              </w:rPr>
              <w:t xml:space="preserve">  医疗费</w:t>
            </w:r>
          </w:p>
        </w:tc>
        <w:tc>
          <w:tcPr>
            <w:tcW w:w="1048" w:type="dxa"/>
            <w:tcBorders>
              <w:top w:val="nil"/>
              <w:left w:val="nil"/>
              <w:bottom w:val="single" w:color="auto" w:sz="4" w:space="0"/>
              <w:right w:val="single" w:color="auto" w:sz="4" w:space="0"/>
            </w:tcBorders>
            <w:vAlign w:val="center"/>
          </w:tcPr>
          <w:p w14:paraId="7B484882">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60506DD1">
            <w:r>
              <w:rPr>
                <w:rFonts w:hint="eastAsia"/>
              </w:rPr>
              <w:t>30213</w:t>
            </w:r>
          </w:p>
        </w:tc>
        <w:tc>
          <w:tcPr>
            <w:tcW w:w="1548" w:type="dxa"/>
            <w:gridSpan w:val="2"/>
            <w:tcBorders>
              <w:top w:val="nil"/>
              <w:left w:val="nil"/>
              <w:bottom w:val="single" w:color="auto" w:sz="4" w:space="0"/>
              <w:right w:val="single" w:color="auto" w:sz="4" w:space="0"/>
            </w:tcBorders>
            <w:vAlign w:val="top"/>
          </w:tcPr>
          <w:p w14:paraId="1C563205">
            <w:r>
              <w:rPr>
                <w:rFonts w:hint="eastAsia"/>
              </w:rPr>
              <w:t xml:space="preserve">  维修（护）费</w:t>
            </w:r>
          </w:p>
        </w:tc>
        <w:tc>
          <w:tcPr>
            <w:tcW w:w="852" w:type="dxa"/>
            <w:tcBorders>
              <w:top w:val="nil"/>
              <w:left w:val="nil"/>
              <w:bottom w:val="single" w:color="auto" w:sz="4" w:space="0"/>
              <w:right w:val="single" w:color="auto" w:sz="4" w:space="0"/>
            </w:tcBorders>
            <w:vAlign w:val="bottom"/>
          </w:tcPr>
          <w:p w14:paraId="7841A7A2">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1.58</w:t>
            </w:r>
          </w:p>
        </w:tc>
        <w:tc>
          <w:tcPr>
            <w:tcW w:w="749" w:type="dxa"/>
            <w:gridSpan w:val="2"/>
            <w:tcBorders>
              <w:top w:val="nil"/>
              <w:left w:val="nil"/>
              <w:bottom w:val="single" w:color="auto" w:sz="4" w:space="0"/>
              <w:right w:val="single" w:color="auto" w:sz="4" w:space="0"/>
            </w:tcBorders>
            <w:vAlign w:val="top"/>
          </w:tcPr>
          <w:p w14:paraId="37B384FA">
            <w:r>
              <w:rPr>
                <w:rFonts w:hint="eastAsia"/>
              </w:rPr>
              <w:t>31011</w:t>
            </w:r>
          </w:p>
        </w:tc>
        <w:tc>
          <w:tcPr>
            <w:tcW w:w="1699" w:type="dxa"/>
            <w:gridSpan w:val="2"/>
            <w:tcBorders>
              <w:top w:val="nil"/>
              <w:left w:val="nil"/>
              <w:bottom w:val="single" w:color="auto" w:sz="4" w:space="0"/>
              <w:right w:val="single" w:color="auto" w:sz="4" w:space="0"/>
            </w:tcBorders>
            <w:vAlign w:val="top"/>
          </w:tcPr>
          <w:p w14:paraId="319E05E5">
            <w:r>
              <w:rPr>
                <w:rFonts w:hint="eastAsia"/>
              </w:rPr>
              <w:t xml:space="preserve">  地上附着物和青苗补偿</w:t>
            </w:r>
          </w:p>
        </w:tc>
        <w:tc>
          <w:tcPr>
            <w:tcW w:w="881" w:type="dxa"/>
            <w:tcBorders>
              <w:top w:val="nil"/>
              <w:left w:val="nil"/>
              <w:bottom w:val="single" w:color="auto" w:sz="4" w:space="0"/>
              <w:right w:val="single" w:color="auto" w:sz="4" w:space="0"/>
            </w:tcBorders>
            <w:vAlign w:val="bottom"/>
          </w:tcPr>
          <w:p w14:paraId="0CD94F44">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57F2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7B060F82">
            <w:r>
              <w:rPr>
                <w:rFonts w:hint="eastAsia"/>
              </w:rPr>
              <w:t>30199</w:t>
            </w:r>
          </w:p>
        </w:tc>
        <w:tc>
          <w:tcPr>
            <w:tcW w:w="1333" w:type="dxa"/>
            <w:tcBorders>
              <w:top w:val="nil"/>
              <w:left w:val="nil"/>
              <w:bottom w:val="single" w:color="auto" w:sz="4" w:space="0"/>
              <w:right w:val="single" w:color="auto" w:sz="4" w:space="0"/>
            </w:tcBorders>
            <w:vAlign w:val="top"/>
          </w:tcPr>
          <w:p w14:paraId="15934226">
            <w:pPr>
              <w:jc w:val="left"/>
            </w:pPr>
            <w:r>
              <w:rPr>
                <w:rFonts w:hint="eastAsia"/>
              </w:rPr>
              <w:t xml:space="preserve">  其他工资福利支出</w:t>
            </w:r>
          </w:p>
        </w:tc>
        <w:tc>
          <w:tcPr>
            <w:tcW w:w="1048" w:type="dxa"/>
            <w:tcBorders>
              <w:top w:val="nil"/>
              <w:left w:val="nil"/>
              <w:bottom w:val="single" w:color="auto" w:sz="4" w:space="0"/>
              <w:right w:val="single" w:color="auto" w:sz="4" w:space="0"/>
            </w:tcBorders>
            <w:vAlign w:val="center"/>
          </w:tcPr>
          <w:p w14:paraId="559FFC7A">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224.17</w:t>
            </w: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5FCBB273">
            <w:r>
              <w:rPr>
                <w:rFonts w:hint="eastAsia"/>
              </w:rPr>
              <w:t>30214</w:t>
            </w:r>
          </w:p>
        </w:tc>
        <w:tc>
          <w:tcPr>
            <w:tcW w:w="1548" w:type="dxa"/>
            <w:gridSpan w:val="2"/>
            <w:tcBorders>
              <w:top w:val="nil"/>
              <w:left w:val="nil"/>
              <w:bottom w:val="single" w:color="auto" w:sz="4" w:space="0"/>
              <w:right w:val="single" w:color="auto" w:sz="4" w:space="0"/>
            </w:tcBorders>
            <w:vAlign w:val="top"/>
          </w:tcPr>
          <w:p w14:paraId="44785E85">
            <w:r>
              <w:rPr>
                <w:rFonts w:hint="eastAsia"/>
              </w:rPr>
              <w:t xml:space="preserve">  租赁费</w:t>
            </w:r>
          </w:p>
        </w:tc>
        <w:tc>
          <w:tcPr>
            <w:tcW w:w="852" w:type="dxa"/>
            <w:tcBorders>
              <w:top w:val="nil"/>
              <w:left w:val="nil"/>
              <w:bottom w:val="single" w:color="auto" w:sz="4" w:space="0"/>
              <w:right w:val="single" w:color="auto" w:sz="4" w:space="0"/>
            </w:tcBorders>
            <w:vAlign w:val="bottom"/>
          </w:tcPr>
          <w:p w14:paraId="199766F8">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1ED0089D">
            <w:r>
              <w:rPr>
                <w:rFonts w:hint="eastAsia"/>
              </w:rPr>
              <w:t>31012</w:t>
            </w:r>
          </w:p>
        </w:tc>
        <w:tc>
          <w:tcPr>
            <w:tcW w:w="1699" w:type="dxa"/>
            <w:gridSpan w:val="2"/>
            <w:tcBorders>
              <w:top w:val="nil"/>
              <w:left w:val="nil"/>
              <w:bottom w:val="single" w:color="auto" w:sz="4" w:space="0"/>
              <w:right w:val="single" w:color="auto" w:sz="4" w:space="0"/>
            </w:tcBorders>
            <w:vAlign w:val="top"/>
          </w:tcPr>
          <w:p w14:paraId="3274F137">
            <w:r>
              <w:rPr>
                <w:rFonts w:hint="eastAsia"/>
              </w:rPr>
              <w:t xml:space="preserve">  拆迁补偿</w:t>
            </w:r>
          </w:p>
        </w:tc>
        <w:tc>
          <w:tcPr>
            <w:tcW w:w="881" w:type="dxa"/>
            <w:tcBorders>
              <w:top w:val="nil"/>
              <w:left w:val="nil"/>
              <w:bottom w:val="single" w:color="auto" w:sz="4" w:space="0"/>
              <w:right w:val="single" w:color="auto" w:sz="4" w:space="0"/>
            </w:tcBorders>
            <w:vAlign w:val="bottom"/>
          </w:tcPr>
          <w:p w14:paraId="71E86AF9">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4FF2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vAlign w:val="top"/>
          </w:tcPr>
          <w:p w14:paraId="6120C3A6">
            <w:r>
              <w:rPr>
                <w:rFonts w:hint="eastAsia"/>
              </w:rPr>
              <w:t>303</w:t>
            </w:r>
          </w:p>
        </w:tc>
        <w:tc>
          <w:tcPr>
            <w:tcW w:w="1333" w:type="dxa"/>
            <w:tcBorders>
              <w:top w:val="single" w:color="auto" w:sz="4" w:space="0"/>
              <w:left w:val="single" w:color="auto" w:sz="4" w:space="0"/>
              <w:bottom w:val="single" w:color="auto" w:sz="4" w:space="0"/>
              <w:right w:val="single" w:color="auto" w:sz="4" w:space="0"/>
            </w:tcBorders>
            <w:vAlign w:val="top"/>
          </w:tcPr>
          <w:p w14:paraId="09309997">
            <w:pPr>
              <w:jc w:val="left"/>
            </w:pPr>
            <w:r>
              <w:rPr>
                <w:rFonts w:hint="eastAsia"/>
              </w:rPr>
              <w:t>对个人和家庭的补助</w:t>
            </w:r>
          </w:p>
        </w:tc>
        <w:tc>
          <w:tcPr>
            <w:tcW w:w="1048" w:type="dxa"/>
            <w:tcBorders>
              <w:top w:val="single" w:color="auto" w:sz="4" w:space="0"/>
              <w:left w:val="single" w:color="auto" w:sz="4" w:space="0"/>
              <w:bottom w:val="single" w:color="auto" w:sz="4" w:space="0"/>
              <w:right w:val="single" w:color="auto" w:sz="4" w:space="0"/>
            </w:tcBorders>
            <w:vAlign w:val="center"/>
          </w:tcPr>
          <w:p w14:paraId="35CF1CAD">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1131.03</w:t>
            </w:r>
            <w:r>
              <w:rPr>
                <w:rFonts w:hint="eastAsia" w:ascii="宋体" w:hAnsi="宋体" w:eastAsia="宋体" w:cs="Arial"/>
                <w:color w:val="000000"/>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vAlign w:val="top"/>
          </w:tcPr>
          <w:p w14:paraId="761F581B">
            <w:r>
              <w:rPr>
                <w:rFonts w:hint="eastAsia"/>
              </w:rPr>
              <w:t>30215</w:t>
            </w:r>
          </w:p>
        </w:tc>
        <w:tc>
          <w:tcPr>
            <w:tcW w:w="1548" w:type="dxa"/>
            <w:gridSpan w:val="2"/>
            <w:tcBorders>
              <w:top w:val="single" w:color="auto" w:sz="4" w:space="0"/>
              <w:left w:val="single" w:color="auto" w:sz="4" w:space="0"/>
              <w:bottom w:val="single" w:color="auto" w:sz="4" w:space="0"/>
              <w:right w:val="single" w:color="auto" w:sz="4" w:space="0"/>
            </w:tcBorders>
            <w:vAlign w:val="top"/>
          </w:tcPr>
          <w:p w14:paraId="6390EF0D">
            <w:r>
              <w:rPr>
                <w:rFonts w:hint="eastAsia"/>
              </w:rPr>
              <w:t xml:space="preserve">  会议费</w:t>
            </w:r>
          </w:p>
        </w:tc>
        <w:tc>
          <w:tcPr>
            <w:tcW w:w="852" w:type="dxa"/>
            <w:tcBorders>
              <w:top w:val="single" w:color="auto" w:sz="4" w:space="0"/>
              <w:left w:val="single" w:color="auto" w:sz="4" w:space="0"/>
              <w:bottom w:val="single" w:color="auto" w:sz="4" w:space="0"/>
              <w:right w:val="single" w:color="auto" w:sz="4" w:space="0"/>
            </w:tcBorders>
            <w:vAlign w:val="bottom"/>
          </w:tcPr>
          <w:p w14:paraId="141BD785">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6.11</w:t>
            </w:r>
          </w:p>
        </w:tc>
        <w:tc>
          <w:tcPr>
            <w:tcW w:w="749" w:type="dxa"/>
            <w:gridSpan w:val="2"/>
            <w:tcBorders>
              <w:top w:val="single" w:color="auto" w:sz="4" w:space="0"/>
              <w:left w:val="single" w:color="auto" w:sz="4" w:space="0"/>
              <w:bottom w:val="single" w:color="auto" w:sz="4" w:space="0"/>
              <w:right w:val="single" w:color="auto" w:sz="4" w:space="0"/>
            </w:tcBorders>
            <w:vAlign w:val="top"/>
          </w:tcPr>
          <w:p w14:paraId="6B6E9E3B">
            <w:r>
              <w:rPr>
                <w:rFonts w:hint="eastAsia"/>
              </w:rPr>
              <w:t>31013</w:t>
            </w:r>
          </w:p>
        </w:tc>
        <w:tc>
          <w:tcPr>
            <w:tcW w:w="1699" w:type="dxa"/>
            <w:gridSpan w:val="2"/>
            <w:tcBorders>
              <w:top w:val="single" w:color="auto" w:sz="4" w:space="0"/>
              <w:left w:val="single" w:color="auto" w:sz="4" w:space="0"/>
              <w:bottom w:val="single" w:color="auto" w:sz="4" w:space="0"/>
              <w:right w:val="single" w:color="auto" w:sz="4" w:space="0"/>
            </w:tcBorders>
            <w:vAlign w:val="top"/>
          </w:tcPr>
          <w:p w14:paraId="27AEAFCC">
            <w:r>
              <w:rPr>
                <w:rFonts w:hint="eastAsia"/>
              </w:rPr>
              <w:t xml:space="preserve">  公务用车购置</w:t>
            </w:r>
          </w:p>
        </w:tc>
        <w:tc>
          <w:tcPr>
            <w:tcW w:w="881" w:type="dxa"/>
            <w:tcBorders>
              <w:top w:val="single" w:color="auto" w:sz="4" w:space="0"/>
              <w:left w:val="single" w:color="auto" w:sz="4" w:space="0"/>
              <w:bottom w:val="single" w:color="auto" w:sz="4" w:space="0"/>
              <w:right w:val="single" w:color="auto" w:sz="4" w:space="0"/>
            </w:tcBorders>
            <w:vAlign w:val="bottom"/>
          </w:tcPr>
          <w:p w14:paraId="01A647AE">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62C8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vAlign w:val="top"/>
          </w:tcPr>
          <w:p w14:paraId="110B625B">
            <w:r>
              <w:rPr>
                <w:rFonts w:hint="eastAsia"/>
              </w:rPr>
              <w:t>30301</w:t>
            </w:r>
          </w:p>
        </w:tc>
        <w:tc>
          <w:tcPr>
            <w:tcW w:w="1333" w:type="dxa"/>
            <w:tcBorders>
              <w:top w:val="single" w:color="auto" w:sz="4" w:space="0"/>
              <w:left w:val="nil"/>
              <w:bottom w:val="single" w:color="auto" w:sz="4" w:space="0"/>
              <w:right w:val="single" w:color="auto" w:sz="4" w:space="0"/>
            </w:tcBorders>
            <w:vAlign w:val="top"/>
          </w:tcPr>
          <w:p w14:paraId="419C8CA9">
            <w:pPr>
              <w:jc w:val="left"/>
            </w:pPr>
            <w:r>
              <w:rPr>
                <w:rFonts w:hint="eastAsia"/>
              </w:rPr>
              <w:t xml:space="preserve">  离休费</w:t>
            </w:r>
          </w:p>
        </w:tc>
        <w:tc>
          <w:tcPr>
            <w:tcW w:w="1048" w:type="dxa"/>
            <w:tcBorders>
              <w:top w:val="single" w:color="auto" w:sz="4" w:space="0"/>
              <w:left w:val="nil"/>
              <w:bottom w:val="single" w:color="auto" w:sz="4" w:space="0"/>
              <w:right w:val="single" w:color="auto" w:sz="4" w:space="0"/>
            </w:tcBorders>
            <w:vAlign w:val="center"/>
          </w:tcPr>
          <w:p w14:paraId="3D09BF7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single" w:color="auto" w:sz="4" w:space="0"/>
              <w:left w:val="nil"/>
              <w:bottom w:val="single" w:color="auto" w:sz="4" w:space="0"/>
              <w:right w:val="single" w:color="auto" w:sz="4" w:space="0"/>
            </w:tcBorders>
            <w:vAlign w:val="top"/>
          </w:tcPr>
          <w:p w14:paraId="364C48B5">
            <w:r>
              <w:rPr>
                <w:rFonts w:hint="eastAsia"/>
              </w:rPr>
              <w:t>30216</w:t>
            </w:r>
          </w:p>
        </w:tc>
        <w:tc>
          <w:tcPr>
            <w:tcW w:w="1548" w:type="dxa"/>
            <w:gridSpan w:val="2"/>
            <w:tcBorders>
              <w:top w:val="single" w:color="auto" w:sz="4" w:space="0"/>
              <w:left w:val="nil"/>
              <w:bottom w:val="single" w:color="auto" w:sz="4" w:space="0"/>
              <w:right w:val="single" w:color="auto" w:sz="4" w:space="0"/>
            </w:tcBorders>
            <w:vAlign w:val="top"/>
          </w:tcPr>
          <w:p w14:paraId="0376627C">
            <w:r>
              <w:rPr>
                <w:rFonts w:hint="eastAsia"/>
              </w:rPr>
              <w:t xml:space="preserve">  培训费</w:t>
            </w:r>
          </w:p>
        </w:tc>
        <w:tc>
          <w:tcPr>
            <w:tcW w:w="852" w:type="dxa"/>
            <w:tcBorders>
              <w:top w:val="single" w:color="auto" w:sz="4" w:space="0"/>
              <w:left w:val="nil"/>
              <w:bottom w:val="single" w:color="auto" w:sz="4" w:space="0"/>
              <w:right w:val="single" w:color="auto" w:sz="4" w:space="0"/>
            </w:tcBorders>
            <w:vAlign w:val="bottom"/>
          </w:tcPr>
          <w:p w14:paraId="2A7B1650">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0.07</w:t>
            </w:r>
          </w:p>
        </w:tc>
        <w:tc>
          <w:tcPr>
            <w:tcW w:w="749" w:type="dxa"/>
            <w:gridSpan w:val="2"/>
            <w:tcBorders>
              <w:top w:val="single" w:color="auto" w:sz="4" w:space="0"/>
              <w:left w:val="nil"/>
              <w:bottom w:val="single" w:color="auto" w:sz="4" w:space="0"/>
              <w:right w:val="single" w:color="auto" w:sz="4" w:space="0"/>
            </w:tcBorders>
            <w:vAlign w:val="top"/>
          </w:tcPr>
          <w:p w14:paraId="28FC31B3">
            <w:r>
              <w:rPr>
                <w:rFonts w:hint="eastAsia"/>
              </w:rPr>
              <w:t>31019</w:t>
            </w:r>
          </w:p>
        </w:tc>
        <w:tc>
          <w:tcPr>
            <w:tcW w:w="1699" w:type="dxa"/>
            <w:gridSpan w:val="2"/>
            <w:tcBorders>
              <w:top w:val="single" w:color="auto" w:sz="4" w:space="0"/>
              <w:left w:val="nil"/>
              <w:bottom w:val="single" w:color="auto" w:sz="4" w:space="0"/>
              <w:right w:val="single" w:color="auto" w:sz="4" w:space="0"/>
            </w:tcBorders>
            <w:vAlign w:val="top"/>
          </w:tcPr>
          <w:p w14:paraId="4775333A">
            <w:r>
              <w:rPr>
                <w:rFonts w:hint="eastAsia"/>
              </w:rPr>
              <w:t xml:space="preserve">  其他交通工具购置</w:t>
            </w:r>
          </w:p>
        </w:tc>
        <w:tc>
          <w:tcPr>
            <w:tcW w:w="881" w:type="dxa"/>
            <w:tcBorders>
              <w:top w:val="single" w:color="auto" w:sz="4" w:space="0"/>
              <w:left w:val="nil"/>
              <w:bottom w:val="single" w:color="auto" w:sz="4" w:space="0"/>
              <w:right w:val="single" w:color="auto" w:sz="4" w:space="0"/>
            </w:tcBorders>
            <w:vAlign w:val="bottom"/>
          </w:tcPr>
          <w:p w14:paraId="48570FD8">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5337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5383A483">
            <w:r>
              <w:rPr>
                <w:rFonts w:hint="eastAsia"/>
              </w:rPr>
              <w:t>30302</w:t>
            </w:r>
          </w:p>
        </w:tc>
        <w:tc>
          <w:tcPr>
            <w:tcW w:w="1333" w:type="dxa"/>
            <w:tcBorders>
              <w:top w:val="nil"/>
              <w:left w:val="nil"/>
              <w:bottom w:val="single" w:color="auto" w:sz="4" w:space="0"/>
              <w:right w:val="single" w:color="auto" w:sz="4" w:space="0"/>
            </w:tcBorders>
            <w:vAlign w:val="top"/>
          </w:tcPr>
          <w:p w14:paraId="3DC71F16">
            <w:pPr>
              <w:jc w:val="left"/>
            </w:pPr>
            <w:r>
              <w:rPr>
                <w:rFonts w:hint="eastAsia"/>
              </w:rPr>
              <w:t xml:space="preserve">  退休费</w:t>
            </w:r>
          </w:p>
        </w:tc>
        <w:tc>
          <w:tcPr>
            <w:tcW w:w="1048" w:type="dxa"/>
            <w:tcBorders>
              <w:top w:val="nil"/>
              <w:left w:val="nil"/>
              <w:bottom w:val="single" w:color="auto" w:sz="4" w:space="0"/>
              <w:right w:val="single" w:color="auto" w:sz="4" w:space="0"/>
            </w:tcBorders>
            <w:vAlign w:val="center"/>
          </w:tcPr>
          <w:p w14:paraId="6F25F10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56C8C656">
            <w:r>
              <w:rPr>
                <w:rFonts w:hint="eastAsia"/>
              </w:rPr>
              <w:t>30217</w:t>
            </w:r>
          </w:p>
        </w:tc>
        <w:tc>
          <w:tcPr>
            <w:tcW w:w="1548" w:type="dxa"/>
            <w:gridSpan w:val="2"/>
            <w:tcBorders>
              <w:top w:val="nil"/>
              <w:left w:val="nil"/>
              <w:bottom w:val="single" w:color="auto" w:sz="4" w:space="0"/>
              <w:right w:val="single" w:color="auto" w:sz="4" w:space="0"/>
            </w:tcBorders>
            <w:vAlign w:val="top"/>
          </w:tcPr>
          <w:p w14:paraId="31C5122D">
            <w:r>
              <w:rPr>
                <w:rFonts w:hint="eastAsia"/>
              </w:rPr>
              <w:t xml:space="preserve">  公务接待费</w:t>
            </w:r>
          </w:p>
        </w:tc>
        <w:tc>
          <w:tcPr>
            <w:tcW w:w="852" w:type="dxa"/>
            <w:tcBorders>
              <w:top w:val="nil"/>
              <w:left w:val="nil"/>
              <w:bottom w:val="single" w:color="auto" w:sz="4" w:space="0"/>
              <w:right w:val="single" w:color="auto" w:sz="4" w:space="0"/>
            </w:tcBorders>
            <w:vAlign w:val="bottom"/>
          </w:tcPr>
          <w:p w14:paraId="23FA321E">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2.82</w:t>
            </w:r>
          </w:p>
        </w:tc>
        <w:tc>
          <w:tcPr>
            <w:tcW w:w="749" w:type="dxa"/>
            <w:gridSpan w:val="2"/>
            <w:tcBorders>
              <w:top w:val="nil"/>
              <w:left w:val="nil"/>
              <w:bottom w:val="single" w:color="auto" w:sz="4" w:space="0"/>
              <w:right w:val="single" w:color="auto" w:sz="4" w:space="0"/>
            </w:tcBorders>
            <w:vAlign w:val="top"/>
          </w:tcPr>
          <w:p w14:paraId="24D9550C">
            <w:r>
              <w:rPr>
                <w:rFonts w:hint="eastAsia"/>
              </w:rPr>
              <w:t>31021</w:t>
            </w:r>
          </w:p>
        </w:tc>
        <w:tc>
          <w:tcPr>
            <w:tcW w:w="1699" w:type="dxa"/>
            <w:gridSpan w:val="2"/>
            <w:tcBorders>
              <w:top w:val="nil"/>
              <w:left w:val="nil"/>
              <w:bottom w:val="single" w:color="auto" w:sz="4" w:space="0"/>
              <w:right w:val="single" w:color="auto" w:sz="4" w:space="0"/>
            </w:tcBorders>
            <w:vAlign w:val="top"/>
          </w:tcPr>
          <w:p w14:paraId="6A95D69D">
            <w:r>
              <w:rPr>
                <w:rFonts w:hint="eastAsia"/>
              </w:rPr>
              <w:t xml:space="preserve">  文物和陈列品购置</w:t>
            </w:r>
          </w:p>
        </w:tc>
        <w:tc>
          <w:tcPr>
            <w:tcW w:w="881" w:type="dxa"/>
            <w:tcBorders>
              <w:top w:val="nil"/>
              <w:left w:val="nil"/>
              <w:bottom w:val="single" w:color="auto" w:sz="4" w:space="0"/>
              <w:right w:val="single" w:color="auto" w:sz="4" w:space="0"/>
            </w:tcBorders>
            <w:vAlign w:val="bottom"/>
          </w:tcPr>
          <w:p w14:paraId="0EE7AC14">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3879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2AC97F32">
            <w:r>
              <w:rPr>
                <w:rFonts w:hint="eastAsia"/>
              </w:rPr>
              <w:t>30303</w:t>
            </w:r>
          </w:p>
        </w:tc>
        <w:tc>
          <w:tcPr>
            <w:tcW w:w="1333" w:type="dxa"/>
            <w:tcBorders>
              <w:top w:val="nil"/>
              <w:left w:val="nil"/>
              <w:bottom w:val="single" w:color="auto" w:sz="4" w:space="0"/>
              <w:right w:val="single" w:color="auto" w:sz="4" w:space="0"/>
            </w:tcBorders>
            <w:vAlign w:val="top"/>
          </w:tcPr>
          <w:p w14:paraId="3FAF4A4F">
            <w:pPr>
              <w:jc w:val="left"/>
            </w:pPr>
            <w:r>
              <w:rPr>
                <w:rFonts w:hint="eastAsia"/>
              </w:rPr>
              <w:t xml:space="preserve">  退职（役）费</w:t>
            </w:r>
          </w:p>
        </w:tc>
        <w:tc>
          <w:tcPr>
            <w:tcW w:w="1048" w:type="dxa"/>
            <w:tcBorders>
              <w:top w:val="nil"/>
              <w:left w:val="nil"/>
              <w:bottom w:val="single" w:color="auto" w:sz="4" w:space="0"/>
              <w:right w:val="single" w:color="auto" w:sz="4" w:space="0"/>
            </w:tcBorders>
            <w:vAlign w:val="center"/>
          </w:tcPr>
          <w:p w14:paraId="4F8DAAC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63CE3B9F">
            <w:r>
              <w:rPr>
                <w:rFonts w:hint="eastAsia"/>
              </w:rPr>
              <w:t>30218</w:t>
            </w:r>
          </w:p>
        </w:tc>
        <w:tc>
          <w:tcPr>
            <w:tcW w:w="1548" w:type="dxa"/>
            <w:gridSpan w:val="2"/>
            <w:tcBorders>
              <w:top w:val="nil"/>
              <w:left w:val="nil"/>
              <w:bottom w:val="single" w:color="auto" w:sz="4" w:space="0"/>
              <w:right w:val="single" w:color="auto" w:sz="4" w:space="0"/>
            </w:tcBorders>
            <w:vAlign w:val="top"/>
          </w:tcPr>
          <w:p w14:paraId="3FC10233">
            <w:r>
              <w:rPr>
                <w:rFonts w:hint="eastAsia"/>
              </w:rPr>
              <w:t xml:space="preserve">  专用材料费</w:t>
            </w:r>
          </w:p>
        </w:tc>
        <w:tc>
          <w:tcPr>
            <w:tcW w:w="852" w:type="dxa"/>
            <w:tcBorders>
              <w:top w:val="nil"/>
              <w:left w:val="nil"/>
              <w:bottom w:val="single" w:color="auto" w:sz="4" w:space="0"/>
              <w:right w:val="single" w:color="auto" w:sz="4" w:space="0"/>
            </w:tcBorders>
            <w:vAlign w:val="bottom"/>
          </w:tcPr>
          <w:p w14:paraId="7D8C79B4">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6.09</w:t>
            </w:r>
          </w:p>
        </w:tc>
        <w:tc>
          <w:tcPr>
            <w:tcW w:w="749" w:type="dxa"/>
            <w:gridSpan w:val="2"/>
            <w:tcBorders>
              <w:top w:val="nil"/>
              <w:left w:val="nil"/>
              <w:bottom w:val="single" w:color="auto" w:sz="4" w:space="0"/>
              <w:right w:val="single" w:color="auto" w:sz="4" w:space="0"/>
            </w:tcBorders>
            <w:vAlign w:val="top"/>
          </w:tcPr>
          <w:p w14:paraId="60D68B7C">
            <w:r>
              <w:rPr>
                <w:rFonts w:hint="eastAsia"/>
              </w:rPr>
              <w:t>31022</w:t>
            </w:r>
          </w:p>
        </w:tc>
        <w:tc>
          <w:tcPr>
            <w:tcW w:w="1699" w:type="dxa"/>
            <w:gridSpan w:val="2"/>
            <w:tcBorders>
              <w:top w:val="nil"/>
              <w:left w:val="nil"/>
              <w:bottom w:val="single" w:color="auto" w:sz="4" w:space="0"/>
              <w:right w:val="single" w:color="auto" w:sz="4" w:space="0"/>
            </w:tcBorders>
            <w:vAlign w:val="top"/>
          </w:tcPr>
          <w:p w14:paraId="4F90AAC3">
            <w:r>
              <w:rPr>
                <w:rFonts w:hint="eastAsia"/>
              </w:rPr>
              <w:t xml:space="preserve">  无形资产购置</w:t>
            </w:r>
          </w:p>
        </w:tc>
        <w:tc>
          <w:tcPr>
            <w:tcW w:w="881" w:type="dxa"/>
            <w:tcBorders>
              <w:top w:val="nil"/>
              <w:left w:val="nil"/>
              <w:bottom w:val="single" w:color="auto" w:sz="4" w:space="0"/>
              <w:right w:val="single" w:color="auto" w:sz="4" w:space="0"/>
            </w:tcBorders>
            <w:vAlign w:val="bottom"/>
          </w:tcPr>
          <w:p w14:paraId="7C6AD114">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3E5A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641E9E96">
            <w:r>
              <w:rPr>
                <w:rFonts w:hint="eastAsia"/>
              </w:rPr>
              <w:t>30304</w:t>
            </w:r>
          </w:p>
        </w:tc>
        <w:tc>
          <w:tcPr>
            <w:tcW w:w="1333" w:type="dxa"/>
            <w:tcBorders>
              <w:top w:val="nil"/>
              <w:left w:val="nil"/>
              <w:bottom w:val="single" w:color="auto" w:sz="4" w:space="0"/>
              <w:right w:val="single" w:color="auto" w:sz="4" w:space="0"/>
            </w:tcBorders>
            <w:vAlign w:val="top"/>
          </w:tcPr>
          <w:p w14:paraId="5FF4F7A4">
            <w:pPr>
              <w:jc w:val="left"/>
            </w:pPr>
            <w:r>
              <w:rPr>
                <w:rFonts w:hint="eastAsia"/>
              </w:rPr>
              <w:t xml:space="preserve">  抚恤金</w:t>
            </w:r>
          </w:p>
        </w:tc>
        <w:tc>
          <w:tcPr>
            <w:tcW w:w="1048" w:type="dxa"/>
            <w:tcBorders>
              <w:top w:val="nil"/>
              <w:left w:val="nil"/>
              <w:bottom w:val="single" w:color="auto" w:sz="4" w:space="0"/>
              <w:right w:val="single" w:color="auto" w:sz="4" w:space="0"/>
            </w:tcBorders>
            <w:vAlign w:val="center"/>
          </w:tcPr>
          <w:p w14:paraId="61BC57F5">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66.01</w:t>
            </w: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56CF9A81">
            <w:r>
              <w:rPr>
                <w:rFonts w:hint="eastAsia"/>
              </w:rPr>
              <w:t>30224</w:t>
            </w:r>
          </w:p>
        </w:tc>
        <w:tc>
          <w:tcPr>
            <w:tcW w:w="1548" w:type="dxa"/>
            <w:gridSpan w:val="2"/>
            <w:tcBorders>
              <w:top w:val="nil"/>
              <w:left w:val="nil"/>
              <w:bottom w:val="single" w:color="auto" w:sz="4" w:space="0"/>
              <w:right w:val="single" w:color="auto" w:sz="4" w:space="0"/>
            </w:tcBorders>
            <w:vAlign w:val="top"/>
          </w:tcPr>
          <w:p w14:paraId="69B7EA05">
            <w:r>
              <w:rPr>
                <w:rFonts w:hint="eastAsia"/>
              </w:rPr>
              <w:t xml:space="preserve">  被装购置费</w:t>
            </w:r>
          </w:p>
        </w:tc>
        <w:tc>
          <w:tcPr>
            <w:tcW w:w="852" w:type="dxa"/>
            <w:tcBorders>
              <w:top w:val="nil"/>
              <w:left w:val="nil"/>
              <w:bottom w:val="single" w:color="auto" w:sz="4" w:space="0"/>
              <w:right w:val="single" w:color="auto" w:sz="4" w:space="0"/>
            </w:tcBorders>
            <w:vAlign w:val="bottom"/>
          </w:tcPr>
          <w:p w14:paraId="2A97E163">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113D7A70">
            <w:r>
              <w:rPr>
                <w:rFonts w:hint="eastAsia"/>
              </w:rPr>
              <w:t>31099</w:t>
            </w:r>
          </w:p>
        </w:tc>
        <w:tc>
          <w:tcPr>
            <w:tcW w:w="1699" w:type="dxa"/>
            <w:gridSpan w:val="2"/>
            <w:tcBorders>
              <w:top w:val="nil"/>
              <w:left w:val="nil"/>
              <w:bottom w:val="single" w:color="auto" w:sz="4" w:space="0"/>
              <w:right w:val="single" w:color="auto" w:sz="4" w:space="0"/>
            </w:tcBorders>
            <w:vAlign w:val="top"/>
          </w:tcPr>
          <w:p w14:paraId="7476D7AA">
            <w:r>
              <w:rPr>
                <w:rFonts w:hint="eastAsia"/>
              </w:rPr>
              <w:t xml:space="preserve">  其他资本性支出</w:t>
            </w:r>
          </w:p>
        </w:tc>
        <w:tc>
          <w:tcPr>
            <w:tcW w:w="881" w:type="dxa"/>
            <w:tcBorders>
              <w:top w:val="nil"/>
              <w:left w:val="nil"/>
              <w:bottom w:val="single" w:color="auto" w:sz="4" w:space="0"/>
              <w:right w:val="single" w:color="auto" w:sz="4" w:space="0"/>
            </w:tcBorders>
            <w:vAlign w:val="bottom"/>
          </w:tcPr>
          <w:p w14:paraId="4EF057C3">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6324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vAlign w:val="top"/>
          </w:tcPr>
          <w:p w14:paraId="3EA1D81E">
            <w:r>
              <w:rPr>
                <w:rFonts w:hint="eastAsia"/>
              </w:rPr>
              <w:t>30305</w:t>
            </w:r>
          </w:p>
        </w:tc>
        <w:tc>
          <w:tcPr>
            <w:tcW w:w="1333" w:type="dxa"/>
            <w:tcBorders>
              <w:top w:val="nil"/>
              <w:left w:val="nil"/>
              <w:bottom w:val="single" w:color="auto" w:sz="4" w:space="0"/>
              <w:right w:val="single" w:color="auto" w:sz="4" w:space="0"/>
            </w:tcBorders>
            <w:vAlign w:val="top"/>
          </w:tcPr>
          <w:p w14:paraId="2B915D9F">
            <w:pPr>
              <w:jc w:val="left"/>
            </w:pPr>
            <w:r>
              <w:rPr>
                <w:rFonts w:hint="eastAsia"/>
              </w:rPr>
              <w:t xml:space="preserve">  生活补助</w:t>
            </w:r>
          </w:p>
        </w:tc>
        <w:tc>
          <w:tcPr>
            <w:tcW w:w="1048" w:type="dxa"/>
            <w:tcBorders>
              <w:top w:val="nil"/>
              <w:left w:val="nil"/>
              <w:bottom w:val="single" w:color="auto" w:sz="4" w:space="0"/>
              <w:right w:val="single" w:color="auto" w:sz="4" w:space="0"/>
            </w:tcBorders>
            <w:vAlign w:val="center"/>
          </w:tcPr>
          <w:p w14:paraId="290C2882">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450.47</w:t>
            </w: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2E53FD5C">
            <w:r>
              <w:rPr>
                <w:rFonts w:hint="eastAsia"/>
              </w:rPr>
              <w:t>30225</w:t>
            </w:r>
          </w:p>
        </w:tc>
        <w:tc>
          <w:tcPr>
            <w:tcW w:w="1548" w:type="dxa"/>
            <w:gridSpan w:val="2"/>
            <w:tcBorders>
              <w:top w:val="nil"/>
              <w:left w:val="nil"/>
              <w:bottom w:val="single" w:color="auto" w:sz="4" w:space="0"/>
              <w:right w:val="single" w:color="auto" w:sz="4" w:space="0"/>
            </w:tcBorders>
            <w:vAlign w:val="top"/>
          </w:tcPr>
          <w:p w14:paraId="14CBB794">
            <w:r>
              <w:rPr>
                <w:rFonts w:hint="eastAsia"/>
              </w:rPr>
              <w:t xml:space="preserve">  专用燃料费</w:t>
            </w:r>
          </w:p>
        </w:tc>
        <w:tc>
          <w:tcPr>
            <w:tcW w:w="852" w:type="dxa"/>
            <w:tcBorders>
              <w:top w:val="nil"/>
              <w:left w:val="nil"/>
              <w:bottom w:val="single" w:color="auto" w:sz="4" w:space="0"/>
              <w:right w:val="single" w:color="auto" w:sz="4" w:space="0"/>
            </w:tcBorders>
            <w:vAlign w:val="bottom"/>
          </w:tcPr>
          <w:p w14:paraId="22F6C6E5">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443D8138">
            <w:r>
              <w:rPr>
                <w:rFonts w:hint="eastAsia"/>
              </w:rPr>
              <w:t>312</w:t>
            </w:r>
          </w:p>
        </w:tc>
        <w:tc>
          <w:tcPr>
            <w:tcW w:w="1699" w:type="dxa"/>
            <w:gridSpan w:val="2"/>
            <w:tcBorders>
              <w:top w:val="nil"/>
              <w:left w:val="nil"/>
              <w:bottom w:val="single" w:color="auto" w:sz="4" w:space="0"/>
              <w:right w:val="single" w:color="auto" w:sz="4" w:space="0"/>
            </w:tcBorders>
            <w:vAlign w:val="top"/>
          </w:tcPr>
          <w:p w14:paraId="1A61A53B">
            <w:r>
              <w:rPr>
                <w:rFonts w:hint="eastAsia"/>
              </w:rPr>
              <w:t>对企业补助</w:t>
            </w:r>
          </w:p>
        </w:tc>
        <w:tc>
          <w:tcPr>
            <w:tcW w:w="881" w:type="dxa"/>
            <w:tcBorders>
              <w:top w:val="nil"/>
              <w:left w:val="nil"/>
              <w:bottom w:val="single" w:color="auto" w:sz="4" w:space="0"/>
              <w:right w:val="single" w:color="auto" w:sz="4" w:space="0"/>
            </w:tcBorders>
            <w:vAlign w:val="bottom"/>
          </w:tcPr>
          <w:p w14:paraId="410169E2">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7413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22F781BA">
            <w:r>
              <w:rPr>
                <w:rFonts w:hint="eastAsia"/>
              </w:rPr>
              <w:t>30306</w:t>
            </w:r>
          </w:p>
        </w:tc>
        <w:tc>
          <w:tcPr>
            <w:tcW w:w="1333" w:type="dxa"/>
            <w:tcBorders>
              <w:top w:val="nil"/>
              <w:left w:val="nil"/>
              <w:bottom w:val="single" w:color="auto" w:sz="4" w:space="0"/>
              <w:right w:val="single" w:color="auto" w:sz="4" w:space="0"/>
            </w:tcBorders>
            <w:vAlign w:val="top"/>
          </w:tcPr>
          <w:p w14:paraId="73AF4001">
            <w:pPr>
              <w:jc w:val="left"/>
            </w:pPr>
            <w:r>
              <w:rPr>
                <w:rFonts w:hint="eastAsia"/>
              </w:rPr>
              <w:t xml:space="preserve">  救济费</w:t>
            </w:r>
          </w:p>
        </w:tc>
        <w:tc>
          <w:tcPr>
            <w:tcW w:w="1048" w:type="dxa"/>
            <w:tcBorders>
              <w:top w:val="nil"/>
              <w:left w:val="nil"/>
              <w:bottom w:val="single" w:color="auto" w:sz="4" w:space="0"/>
              <w:right w:val="single" w:color="auto" w:sz="4" w:space="0"/>
            </w:tcBorders>
            <w:vAlign w:val="center"/>
          </w:tcPr>
          <w:p w14:paraId="524B5655">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570.27</w:t>
            </w: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2A8D11FA">
            <w:r>
              <w:rPr>
                <w:rFonts w:hint="eastAsia"/>
              </w:rPr>
              <w:t>30226</w:t>
            </w:r>
          </w:p>
        </w:tc>
        <w:tc>
          <w:tcPr>
            <w:tcW w:w="1548" w:type="dxa"/>
            <w:gridSpan w:val="2"/>
            <w:tcBorders>
              <w:top w:val="nil"/>
              <w:left w:val="nil"/>
              <w:bottom w:val="single" w:color="auto" w:sz="4" w:space="0"/>
              <w:right w:val="single" w:color="auto" w:sz="4" w:space="0"/>
            </w:tcBorders>
            <w:vAlign w:val="top"/>
          </w:tcPr>
          <w:p w14:paraId="582425D2">
            <w:r>
              <w:rPr>
                <w:rFonts w:hint="eastAsia"/>
              </w:rPr>
              <w:t xml:space="preserve">  劳务费</w:t>
            </w:r>
          </w:p>
        </w:tc>
        <w:tc>
          <w:tcPr>
            <w:tcW w:w="852" w:type="dxa"/>
            <w:tcBorders>
              <w:top w:val="nil"/>
              <w:left w:val="nil"/>
              <w:bottom w:val="single" w:color="auto" w:sz="4" w:space="0"/>
              <w:right w:val="single" w:color="auto" w:sz="4" w:space="0"/>
            </w:tcBorders>
            <w:vAlign w:val="bottom"/>
          </w:tcPr>
          <w:p w14:paraId="4D6433A2">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55.34</w:t>
            </w:r>
          </w:p>
        </w:tc>
        <w:tc>
          <w:tcPr>
            <w:tcW w:w="749" w:type="dxa"/>
            <w:gridSpan w:val="2"/>
            <w:tcBorders>
              <w:top w:val="nil"/>
              <w:left w:val="nil"/>
              <w:bottom w:val="single" w:color="auto" w:sz="4" w:space="0"/>
              <w:right w:val="single" w:color="auto" w:sz="4" w:space="0"/>
            </w:tcBorders>
            <w:vAlign w:val="top"/>
          </w:tcPr>
          <w:p w14:paraId="2A2256F2">
            <w:r>
              <w:rPr>
                <w:rFonts w:hint="eastAsia"/>
              </w:rPr>
              <w:t>31201</w:t>
            </w:r>
          </w:p>
        </w:tc>
        <w:tc>
          <w:tcPr>
            <w:tcW w:w="1699" w:type="dxa"/>
            <w:gridSpan w:val="2"/>
            <w:tcBorders>
              <w:top w:val="nil"/>
              <w:left w:val="nil"/>
              <w:bottom w:val="single" w:color="auto" w:sz="4" w:space="0"/>
              <w:right w:val="single" w:color="auto" w:sz="4" w:space="0"/>
            </w:tcBorders>
            <w:vAlign w:val="top"/>
          </w:tcPr>
          <w:p w14:paraId="63D0FCC0">
            <w:r>
              <w:rPr>
                <w:rFonts w:hint="eastAsia"/>
              </w:rPr>
              <w:t xml:space="preserve">  资本金注入</w:t>
            </w:r>
          </w:p>
        </w:tc>
        <w:tc>
          <w:tcPr>
            <w:tcW w:w="881" w:type="dxa"/>
            <w:tcBorders>
              <w:top w:val="nil"/>
              <w:left w:val="nil"/>
              <w:bottom w:val="single" w:color="auto" w:sz="4" w:space="0"/>
              <w:right w:val="single" w:color="auto" w:sz="4" w:space="0"/>
            </w:tcBorders>
            <w:vAlign w:val="bottom"/>
          </w:tcPr>
          <w:p w14:paraId="06B5474B">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6DDA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4B2EC4A1">
            <w:r>
              <w:rPr>
                <w:rFonts w:hint="eastAsia"/>
              </w:rPr>
              <w:t>30307</w:t>
            </w:r>
          </w:p>
        </w:tc>
        <w:tc>
          <w:tcPr>
            <w:tcW w:w="1333" w:type="dxa"/>
            <w:tcBorders>
              <w:top w:val="nil"/>
              <w:left w:val="nil"/>
              <w:bottom w:val="single" w:color="auto" w:sz="4" w:space="0"/>
              <w:right w:val="single" w:color="auto" w:sz="4" w:space="0"/>
            </w:tcBorders>
            <w:vAlign w:val="top"/>
          </w:tcPr>
          <w:p w14:paraId="5F5B1BF0">
            <w:pPr>
              <w:jc w:val="left"/>
            </w:pPr>
            <w:r>
              <w:rPr>
                <w:rFonts w:hint="eastAsia"/>
              </w:rPr>
              <w:t xml:space="preserve">  医疗费补助</w:t>
            </w:r>
          </w:p>
        </w:tc>
        <w:tc>
          <w:tcPr>
            <w:tcW w:w="1048" w:type="dxa"/>
            <w:tcBorders>
              <w:top w:val="nil"/>
              <w:left w:val="nil"/>
              <w:bottom w:val="single" w:color="auto" w:sz="4" w:space="0"/>
              <w:right w:val="single" w:color="auto" w:sz="4" w:space="0"/>
            </w:tcBorders>
            <w:vAlign w:val="center"/>
          </w:tcPr>
          <w:p w14:paraId="66BFA9C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569E254B">
            <w:r>
              <w:rPr>
                <w:rFonts w:hint="eastAsia"/>
              </w:rPr>
              <w:t>30227</w:t>
            </w:r>
          </w:p>
        </w:tc>
        <w:tc>
          <w:tcPr>
            <w:tcW w:w="1548" w:type="dxa"/>
            <w:gridSpan w:val="2"/>
            <w:tcBorders>
              <w:top w:val="nil"/>
              <w:left w:val="nil"/>
              <w:bottom w:val="single" w:color="auto" w:sz="4" w:space="0"/>
              <w:right w:val="single" w:color="auto" w:sz="4" w:space="0"/>
            </w:tcBorders>
            <w:vAlign w:val="top"/>
          </w:tcPr>
          <w:p w14:paraId="379ADD85">
            <w:r>
              <w:rPr>
                <w:rFonts w:hint="eastAsia"/>
              </w:rPr>
              <w:t xml:space="preserve">  委托业务费</w:t>
            </w:r>
          </w:p>
        </w:tc>
        <w:tc>
          <w:tcPr>
            <w:tcW w:w="852" w:type="dxa"/>
            <w:tcBorders>
              <w:top w:val="nil"/>
              <w:left w:val="nil"/>
              <w:bottom w:val="single" w:color="auto" w:sz="4" w:space="0"/>
              <w:right w:val="single" w:color="auto" w:sz="4" w:space="0"/>
            </w:tcBorders>
            <w:vAlign w:val="bottom"/>
          </w:tcPr>
          <w:p w14:paraId="0B93B361">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1BE59881">
            <w:r>
              <w:rPr>
                <w:rFonts w:hint="eastAsia"/>
              </w:rPr>
              <w:t>31203</w:t>
            </w:r>
          </w:p>
        </w:tc>
        <w:tc>
          <w:tcPr>
            <w:tcW w:w="1699" w:type="dxa"/>
            <w:gridSpan w:val="2"/>
            <w:tcBorders>
              <w:top w:val="nil"/>
              <w:left w:val="nil"/>
              <w:bottom w:val="single" w:color="auto" w:sz="4" w:space="0"/>
              <w:right w:val="single" w:color="auto" w:sz="4" w:space="0"/>
            </w:tcBorders>
            <w:vAlign w:val="top"/>
          </w:tcPr>
          <w:p w14:paraId="38382A36">
            <w:r>
              <w:rPr>
                <w:rFonts w:hint="eastAsia"/>
              </w:rPr>
              <w:t xml:space="preserve">  政府投资基金股权投资</w:t>
            </w:r>
          </w:p>
        </w:tc>
        <w:tc>
          <w:tcPr>
            <w:tcW w:w="881" w:type="dxa"/>
            <w:tcBorders>
              <w:top w:val="nil"/>
              <w:left w:val="nil"/>
              <w:bottom w:val="single" w:color="auto" w:sz="4" w:space="0"/>
              <w:right w:val="single" w:color="auto" w:sz="4" w:space="0"/>
            </w:tcBorders>
            <w:vAlign w:val="bottom"/>
          </w:tcPr>
          <w:p w14:paraId="00C03509">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791C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14:paraId="03DD59ED">
            <w:r>
              <w:rPr>
                <w:rFonts w:hint="eastAsia"/>
              </w:rPr>
              <w:t>30308</w:t>
            </w:r>
          </w:p>
        </w:tc>
        <w:tc>
          <w:tcPr>
            <w:tcW w:w="1333" w:type="dxa"/>
            <w:tcBorders>
              <w:top w:val="nil"/>
              <w:left w:val="nil"/>
              <w:bottom w:val="single" w:color="auto" w:sz="4" w:space="0"/>
              <w:right w:val="single" w:color="auto" w:sz="4" w:space="0"/>
            </w:tcBorders>
            <w:vAlign w:val="top"/>
          </w:tcPr>
          <w:p w14:paraId="5185A3E1">
            <w:pPr>
              <w:jc w:val="left"/>
            </w:pPr>
            <w:r>
              <w:rPr>
                <w:rFonts w:hint="eastAsia"/>
              </w:rPr>
              <w:t xml:space="preserve">  助学金</w:t>
            </w:r>
          </w:p>
        </w:tc>
        <w:tc>
          <w:tcPr>
            <w:tcW w:w="1048" w:type="dxa"/>
            <w:tcBorders>
              <w:top w:val="nil"/>
              <w:left w:val="nil"/>
              <w:bottom w:val="single" w:color="auto" w:sz="4" w:space="0"/>
              <w:right w:val="single" w:color="auto" w:sz="4" w:space="0"/>
            </w:tcBorders>
            <w:vAlign w:val="center"/>
          </w:tcPr>
          <w:p w14:paraId="1D2A210E">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70899717">
            <w:r>
              <w:rPr>
                <w:rFonts w:hint="eastAsia"/>
              </w:rPr>
              <w:t>30228</w:t>
            </w:r>
          </w:p>
        </w:tc>
        <w:tc>
          <w:tcPr>
            <w:tcW w:w="1548" w:type="dxa"/>
            <w:gridSpan w:val="2"/>
            <w:tcBorders>
              <w:top w:val="nil"/>
              <w:left w:val="nil"/>
              <w:bottom w:val="single" w:color="auto" w:sz="4" w:space="0"/>
              <w:right w:val="single" w:color="auto" w:sz="4" w:space="0"/>
            </w:tcBorders>
            <w:vAlign w:val="top"/>
          </w:tcPr>
          <w:p w14:paraId="6667B22C">
            <w:r>
              <w:rPr>
                <w:rFonts w:hint="eastAsia"/>
              </w:rPr>
              <w:t xml:space="preserve">  工会经费</w:t>
            </w:r>
          </w:p>
        </w:tc>
        <w:tc>
          <w:tcPr>
            <w:tcW w:w="852" w:type="dxa"/>
            <w:tcBorders>
              <w:top w:val="nil"/>
              <w:left w:val="nil"/>
              <w:bottom w:val="single" w:color="auto" w:sz="4" w:space="0"/>
              <w:right w:val="single" w:color="auto" w:sz="4" w:space="0"/>
            </w:tcBorders>
            <w:vAlign w:val="bottom"/>
          </w:tcPr>
          <w:p w14:paraId="0FBFF88B">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17.66</w:t>
            </w:r>
          </w:p>
        </w:tc>
        <w:tc>
          <w:tcPr>
            <w:tcW w:w="749" w:type="dxa"/>
            <w:gridSpan w:val="2"/>
            <w:tcBorders>
              <w:top w:val="nil"/>
              <w:left w:val="nil"/>
              <w:bottom w:val="single" w:color="auto" w:sz="4" w:space="0"/>
              <w:right w:val="single" w:color="auto" w:sz="4" w:space="0"/>
            </w:tcBorders>
            <w:vAlign w:val="top"/>
          </w:tcPr>
          <w:p w14:paraId="2D34AD05">
            <w:r>
              <w:rPr>
                <w:rFonts w:hint="eastAsia"/>
              </w:rPr>
              <w:t>31204</w:t>
            </w:r>
          </w:p>
        </w:tc>
        <w:tc>
          <w:tcPr>
            <w:tcW w:w="1699" w:type="dxa"/>
            <w:gridSpan w:val="2"/>
            <w:tcBorders>
              <w:top w:val="nil"/>
              <w:left w:val="nil"/>
              <w:bottom w:val="single" w:color="auto" w:sz="4" w:space="0"/>
              <w:right w:val="single" w:color="auto" w:sz="4" w:space="0"/>
            </w:tcBorders>
            <w:vAlign w:val="top"/>
          </w:tcPr>
          <w:p w14:paraId="6C3E4534">
            <w:r>
              <w:rPr>
                <w:rFonts w:hint="eastAsia"/>
              </w:rPr>
              <w:t xml:space="preserve">  费用补贴</w:t>
            </w:r>
          </w:p>
        </w:tc>
        <w:tc>
          <w:tcPr>
            <w:tcW w:w="881" w:type="dxa"/>
            <w:tcBorders>
              <w:top w:val="nil"/>
              <w:left w:val="nil"/>
              <w:bottom w:val="single" w:color="auto" w:sz="4" w:space="0"/>
              <w:right w:val="single" w:color="auto" w:sz="4" w:space="0"/>
            </w:tcBorders>
            <w:vAlign w:val="bottom"/>
          </w:tcPr>
          <w:p w14:paraId="4B2CB768">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4ECF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vAlign w:val="top"/>
          </w:tcPr>
          <w:p w14:paraId="16D13FFE">
            <w:r>
              <w:rPr>
                <w:rFonts w:hint="eastAsia"/>
              </w:rPr>
              <w:t>30309</w:t>
            </w:r>
          </w:p>
        </w:tc>
        <w:tc>
          <w:tcPr>
            <w:tcW w:w="1333" w:type="dxa"/>
            <w:tcBorders>
              <w:top w:val="single" w:color="auto" w:sz="4" w:space="0"/>
              <w:left w:val="single" w:color="auto" w:sz="4" w:space="0"/>
              <w:bottom w:val="single" w:color="auto" w:sz="4" w:space="0"/>
              <w:right w:val="single" w:color="auto" w:sz="4" w:space="0"/>
            </w:tcBorders>
            <w:vAlign w:val="top"/>
          </w:tcPr>
          <w:p w14:paraId="08EEF5C8">
            <w:pPr>
              <w:jc w:val="left"/>
            </w:pPr>
            <w:r>
              <w:rPr>
                <w:rFonts w:hint="eastAsia"/>
              </w:rPr>
              <w:t xml:space="preserve">  奖励金</w:t>
            </w:r>
          </w:p>
        </w:tc>
        <w:tc>
          <w:tcPr>
            <w:tcW w:w="1048" w:type="dxa"/>
            <w:tcBorders>
              <w:top w:val="single" w:color="auto" w:sz="4" w:space="0"/>
              <w:left w:val="single" w:color="auto" w:sz="4" w:space="0"/>
              <w:bottom w:val="single" w:color="auto" w:sz="4" w:space="0"/>
              <w:right w:val="single" w:color="auto" w:sz="4" w:space="0"/>
            </w:tcBorders>
            <w:vAlign w:val="center"/>
          </w:tcPr>
          <w:p w14:paraId="1071E3EF">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vAlign w:val="top"/>
          </w:tcPr>
          <w:p w14:paraId="4392C283">
            <w:r>
              <w:rPr>
                <w:rFonts w:hint="eastAsia"/>
              </w:rPr>
              <w:t>30229</w:t>
            </w:r>
          </w:p>
        </w:tc>
        <w:tc>
          <w:tcPr>
            <w:tcW w:w="1548" w:type="dxa"/>
            <w:gridSpan w:val="2"/>
            <w:tcBorders>
              <w:top w:val="single" w:color="auto" w:sz="4" w:space="0"/>
              <w:left w:val="single" w:color="auto" w:sz="4" w:space="0"/>
              <w:bottom w:val="single" w:color="auto" w:sz="4" w:space="0"/>
              <w:right w:val="single" w:color="auto" w:sz="4" w:space="0"/>
            </w:tcBorders>
            <w:vAlign w:val="top"/>
          </w:tcPr>
          <w:p w14:paraId="45C6D925">
            <w:r>
              <w:rPr>
                <w:rFonts w:hint="eastAsia"/>
              </w:rPr>
              <w:t xml:space="preserve">  福利费</w:t>
            </w:r>
          </w:p>
        </w:tc>
        <w:tc>
          <w:tcPr>
            <w:tcW w:w="852" w:type="dxa"/>
            <w:tcBorders>
              <w:top w:val="single" w:color="auto" w:sz="4" w:space="0"/>
              <w:left w:val="single" w:color="auto" w:sz="4" w:space="0"/>
              <w:bottom w:val="single" w:color="auto" w:sz="4" w:space="0"/>
              <w:right w:val="single" w:color="auto" w:sz="4" w:space="0"/>
            </w:tcBorders>
            <w:vAlign w:val="bottom"/>
          </w:tcPr>
          <w:p w14:paraId="4CE62BA0">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vAlign w:val="top"/>
          </w:tcPr>
          <w:p w14:paraId="18994B27">
            <w:r>
              <w:rPr>
                <w:rFonts w:hint="eastAsia"/>
              </w:rPr>
              <w:t>31205</w:t>
            </w:r>
          </w:p>
        </w:tc>
        <w:tc>
          <w:tcPr>
            <w:tcW w:w="1699" w:type="dxa"/>
            <w:gridSpan w:val="2"/>
            <w:tcBorders>
              <w:top w:val="single" w:color="auto" w:sz="4" w:space="0"/>
              <w:left w:val="single" w:color="auto" w:sz="4" w:space="0"/>
              <w:bottom w:val="single" w:color="auto" w:sz="4" w:space="0"/>
              <w:right w:val="single" w:color="auto" w:sz="4" w:space="0"/>
            </w:tcBorders>
            <w:vAlign w:val="top"/>
          </w:tcPr>
          <w:p w14:paraId="6B4110BA">
            <w:r>
              <w:rPr>
                <w:rFonts w:hint="eastAsia"/>
              </w:rPr>
              <w:t xml:space="preserve">  利息补贴</w:t>
            </w:r>
          </w:p>
        </w:tc>
        <w:tc>
          <w:tcPr>
            <w:tcW w:w="881" w:type="dxa"/>
            <w:tcBorders>
              <w:top w:val="single" w:color="auto" w:sz="4" w:space="0"/>
              <w:left w:val="single" w:color="auto" w:sz="4" w:space="0"/>
              <w:bottom w:val="single" w:color="auto" w:sz="4" w:space="0"/>
              <w:right w:val="single" w:color="auto" w:sz="4" w:space="0"/>
            </w:tcBorders>
            <w:vAlign w:val="bottom"/>
          </w:tcPr>
          <w:p w14:paraId="2D9E5CEC">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0CEB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vAlign w:val="top"/>
          </w:tcPr>
          <w:p w14:paraId="035E837B">
            <w:r>
              <w:rPr>
                <w:rFonts w:hint="eastAsia"/>
              </w:rPr>
              <w:t>30310</w:t>
            </w:r>
          </w:p>
        </w:tc>
        <w:tc>
          <w:tcPr>
            <w:tcW w:w="1333" w:type="dxa"/>
            <w:tcBorders>
              <w:top w:val="single" w:color="auto" w:sz="4" w:space="0"/>
              <w:left w:val="nil"/>
              <w:bottom w:val="single" w:color="auto" w:sz="4" w:space="0"/>
              <w:right w:val="single" w:color="auto" w:sz="4" w:space="0"/>
            </w:tcBorders>
            <w:vAlign w:val="top"/>
          </w:tcPr>
          <w:p w14:paraId="4B7E7228">
            <w:pPr>
              <w:jc w:val="left"/>
            </w:pPr>
            <w:r>
              <w:rPr>
                <w:rFonts w:hint="eastAsia"/>
              </w:rPr>
              <w:t xml:space="preserve">  个人农业生产补贴</w:t>
            </w:r>
          </w:p>
        </w:tc>
        <w:tc>
          <w:tcPr>
            <w:tcW w:w="1048" w:type="dxa"/>
            <w:tcBorders>
              <w:top w:val="single" w:color="auto" w:sz="4" w:space="0"/>
              <w:left w:val="nil"/>
              <w:bottom w:val="single" w:color="auto" w:sz="4" w:space="0"/>
              <w:right w:val="single" w:color="auto" w:sz="4" w:space="0"/>
            </w:tcBorders>
            <w:vAlign w:val="center"/>
          </w:tcPr>
          <w:p w14:paraId="49BACACA">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35.67</w:t>
            </w:r>
            <w:r>
              <w:rPr>
                <w:rFonts w:hint="eastAsia" w:ascii="宋体" w:hAnsi="宋体" w:eastAsia="宋体" w:cs="Arial"/>
                <w:color w:val="000000"/>
                <w:kern w:val="0"/>
                <w:sz w:val="22"/>
              </w:rPr>
              <w:t>　</w:t>
            </w:r>
          </w:p>
        </w:tc>
        <w:tc>
          <w:tcPr>
            <w:tcW w:w="749" w:type="dxa"/>
            <w:gridSpan w:val="3"/>
            <w:tcBorders>
              <w:top w:val="single" w:color="auto" w:sz="4" w:space="0"/>
              <w:left w:val="nil"/>
              <w:bottom w:val="single" w:color="auto" w:sz="4" w:space="0"/>
              <w:right w:val="single" w:color="auto" w:sz="4" w:space="0"/>
            </w:tcBorders>
            <w:vAlign w:val="top"/>
          </w:tcPr>
          <w:p w14:paraId="5F839932">
            <w:r>
              <w:rPr>
                <w:rFonts w:hint="eastAsia"/>
              </w:rPr>
              <w:t>30231</w:t>
            </w:r>
          </w:p>
        </w:tc>
        <w:tc>
          <w:tcPr>
            <w:tcW w:w="1548" w:type="dxa"/>
            <w:gridSpan w:val="2"/>
            <w:tcBorders>
              <w:top w:val="single" w:color="auto" w:sz="4" w:space="0"/>
              <w:left w:val="nil"/>
              <w:bottom w:val="single" w:color="auto" w:sz="4" w:space="0"/>
              <w:right w:val="single" w:color="auto" w:sz="4" w:space="0"/>
            </w:tcBorders>
            <w:vAlign w:val="top"/>
          </w:tcPr>
          <w:p w14:paraId="5AF37753">
            <w:r>
              <w:rPr>
                <w:rFonts w:hint="eastAsia"/>
              </w:rPr>
              <w:t xml:space="preserve">  公务用车运行维护费</w:t>
            </w:r>
          </w:p>
        </w:tc>
        <w:tc>
          <w:tcPr>
            <w:tcW w:w="852" w:type="dxa"/>
            <w:tcBorders>
              <w:top w:val="single" w:color="auto" w:sz="4" w:space="0"/>
              <w:left w:val="nil"/>
              <w:bottom w:val="single" w:color="auto" w:sz="4" w:space="0"/>
              <w:right w:val="single" w:color="auto" w:sz="4" w:space="0"/>
            </w:tcBorders>
            <w:vAlign w:val="bottom"/>
          </w:tcPr>
          <w:p w14:paraId="2160A570">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2.85</w:t>
            </w:r>
          </w:p>
        </w:tc>
        <w:tc>
          <w:tcPr>
            <w:tcW w:w="749" w:type="dxa"/>
            <w:gridSpan w:val="2"/>
            <w:tcBorders>
              <w:top w:val="single" w:color="auto" w:sz="4" w:space="0"/>
              <w:left w:val="nil"/>
              <w:bottom w:val="single" w:color="auto" w:sz="4" w:space="0"/>
              <w:right w:val="single" w:color="auto" w:sz="4" w:space="0"/>
            </w:tcBorders>
            <w:vAlign w:val="top"/>
          </w:tcPr>
          <w:p w14:paraId="3D0D222B">
            <w:r>
              <w:rPr>
                <w:rFonts w:hint="eastAsia"/>
              </w:rPr>
              <w:t>31299</w:t>
            </w:r>
          </w:p>
        </w:tc>
        <w:tc>
          <w:tcPr>
            <w:tcW w:w="1699" w:type="dxa"/>
            <w:gridSpan w:val="2"/>
            <w:tcBorders>
              <w:top w:val="single" w:color="auto" w:sz="4" w:space="0"/>
              <w:left w:val="nil"/>
              <w:bottom w:val="single" w:color="auto" w:sz="4" w:space="0"/>
              <w:right w:val="single" w:color="auto" w:sz="4" w:space="0"/>
            </w:tcBorders>
            <w:vAlign w:val="top"/>
          </w:tcPr>
          <w:p w14:paraId="66E81517">
            <w:r>
              <w:rPr>
                <w:rFonts w:hint="eastAsia"/>
              </w:rPr>
              <w:t xml:space="preserve">  其他对企业补助</w:t>
            </w:r>
          </w:p>
        </w:tc>
        <w:tc>
          <w:tcPr>
            <w:tcW w:w="881" w:type="dxa"/>
            <w:tcBorders>
              <w:top w:val="single" w:color="auto" w:sz="4" w:space="0"/>
              <w:left w:val="nil"/>
              <w:bottom w:val="single" w:color="auto" w:sz="4" w:space="0"/>
              <w:right w:val="single" w:color="auto" w:sz="4" w:space="0"/>
            </w:tcBorders>
            <w:vAlign w:val="bottom"/>
          </w:tcPr>
          <w:p w14:paraId="7A1BCB66">
            <w:pPr>
              <w:widowControl/>
              <w:spacing w:line="240" w:lineRule="auto"/>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357.71</w:t>
            </w:r>
          </w:p>
        </w:tc>
      </w:tr>
      <w:tr w14:paraId="6050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vAlign w:val="top"/>
          </w:tcPr>
          <w:p w14:paraId="39272F8A">
            <w:r>
              <w:rPr>
                <w:rFonts w:hint="eastAsia"/>
              </w:rPr>
              <w:t>30311</w:t>
            </w:r>
          </w:p>
        </w:tc>
        <w:tc>
          <w:tcPr>
            <w:tcW w:w="1333" w:type="dxa"/>
            <w:tcBorders>
              <w:top w:val="nil"/>
              <w:left w:val="nil"/>
              <w:bottom w:val="single" w:color="auto" w:sz="4" w:space="0"/>
              <w:right w:val="single" w:color="auto" w:sz="4" w:space="0"/>
            </w:tcBorders>
            <w:vAlign w:val="top"/>
          </w:tcPr>
          <w:p w14:paraId="054FECC2">
            <w:pPr>
              <w:jc w:val="left"/>
            </w:pPr>
            <w:r>
              <w:rPr>
                <w:rFonts w:hint="eastAsia"/>
              </w:rPr>
              <w:t xml:space="preserve">  代缴社会保险费</w:t>
            </w:r>
          </w:p>
        </w:tc>
        <w:tc>
          <w:tcPr>
            <w:tcW w:w="1048" w:type="dxa"/>
            <w:tcBorders>
              <w:top w:val="nil"/>
              <w:left w:val="nil"/>
              <w:bottom w:val="single" w:color="auto" w:sz="4" w:space="0"/>
              <w:right w:val="single" w:color="auto" w:sz="4" w:space="0"/>
            </w:tcBorders>
            <w:vAlign w:val="center"/>
          </w:tcPr>
          <w:p w14:paraId="6C747724">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3CE16ECD">
            <w:r>
              <w:rPr>
                <w:rFonts w:hint="eastAsia"/>
              </w:rPr>
              <w:t>30239</w:t>
            </w:r>
          </w:p>
        </w:tc>
        <w:tc>
          <w:tcPr>
            <w:tcW w:w="1548" w:type="dxa"/>
            <w:gridSpan w:val="2"/>
            <w:tcBorders>
              <w:top w:val="nil"/>
              <w:left w:val="nil"/>
              <w:bottom w:val="single" w:color="auto" w:sz="4" w:space="0"/>
              <w:right w:val="single" w:color="auto" w:sz="4" w:space="0"/>
            </w:tcBorders>
            <w:vAlign w:val="top"/>
          </w:tcPr>
          <w:p w14:paraId="0ADEE92E">
            <w:r>
              <w:rPr>
                <w:rFonts w:hint="eastAsia"/>
              </w:rPr>
              <w:t xml:space="preserve">  其他交通费用</w:t>
            </w:r>
          </w:p>
        </w:tc>
        <w:tc>
          <w:tcPr>
            <w:tcW w:w="852" w:type="dxa"/>
            <w:tcBorders>
              <w:top w:val="nil"/>
              <w:left w:val="nil"/>
              <w:bottom w:val="single" w:color="auto" w:sz="4" w:space="0"/>
              <w:right w:val="single" w:color="auto" w:sz="4" w:space="0"/>
            </w:tcBorders>
            <w:vAlign w:val="bottom"/>
          </w:tcPr>
          <w:p w14:paraId="3D98554D">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2.00</w:t>
            </w:r>
          </w:p>
        </w:tc>
        <w:tc>
          <w:tcPr>
            <w:tcW w:w="749" w:type="dxa"/>
            <w:gridSpan w:val="2"/>
            <w:tcBorders>
              <w:top w:val="nil"/>
              <w:left w:val="nil"/>
              <w:bottom w:val="single" w:color="auto" w:sz="4" w:space="0"/>
              <w:right w:val="single" w:color="auto" w:sz="4" w:space="0"/>
            </w:tcBorders>
            <w:vAlign w:val="top"/>
          </w:tcPr>
          <w:p w14:paraId="23CF7072">
            <w:r>
              <w:rPr>
                <w:rFonts w:hint="eastAsia"/>
              </w:rPr>
              <w:t>399</w:t>
            </w:r>
          </w:p>
        </w:tc>
        <w:tc>
          <w:tcPr>
            <w:tcW w:w="1699" w:type="dxa"/>
            <w:gridSpan w:val="2"/>
            <w:tcBorders>
              <w:top w:val="nil"/>
              <w:left w:val="nil"/>
              <w:bottom w:val="single" w:color="auto" w:sz="4" w:space="0"/>
              <w:right w:val="single" w:color="auto" w:sz="4" w:space="0"/>
            </w:tcBorders>
            <w:vAlign w:val="top"/>
          </w:tcPr>
          <w:p w14:paraId="6F8B49C5">
            <w:r>
              <w:rPr>
                <w:rFonts w:hint="eastAsia"/>
              </w:rPr>
              <w:t>其他支出</w:t>
            </w:r>
          </w:p>
        </w:tc>
        <w:tc>
          <w:tcPr>
            <w:tcW w:w="881" w:type="dxa"/>
            <w:tcBorders>
              <w:top w:val="nil"/>
              <w:left w:val="nil"/>
              <w:bottom w:val="single" w:color="auto" w:sz="4" w:space="0"/>
              <w:right w:val="single" w:color="auto" w:sz="4" w:space="0"/>
            </w:tcBorders>
            <w:vAlign w:val="bottom"/>
          </w:tcPr>
          <w:p w14:paraId="178AB869">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041C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749" w:type="dxa"/>
            <w:tcBorders>
              <w:top w:val="nil"/>
              <w:left w:val="single" w:color="auto" w:sz="4" w:space="0"/>
              <w:bottom w:val="single" w:color="auto" w:sz="4" w:space="0"/>
              <w:right w:val="single" w:color="auto" w:sz="4" w:space="0"/>
            </w:tcBorders>
            <w:vAlign w:val="center"/>
          </w:tcPr>
          <w:p w14:paraId="3F005D06">
            <w:pPr>
              <w:widowControl/>
              <w:spacing w:line="240" w:lineRule="auto"/>
              <w:jc w:val="left"/>
              <w:rPr>
                <w:rFonts w:hint="eastAsia" w:ascii="宋体" w:hAnsi="宋体" w:eastAsia="宋体" w:cs="Arial"/>
                <w:kern w:val="0"/>
                <w:sz w:val="20"/>
                <w:szCs w:val="20"/>
                <w:lang w:val="en-US" w:eastAsia="zh-CN"/>
              </w:rPr>
            </w:pPr>
            <w:r>
              <w:rPr>
                <w:rFonts w:hint="eastAsia" w:ascii="宋体" w:hAnsi="宋体" w:eastAsia="宋体" w:cs="Arial"/>
                <w:kern w:val="0"/>
                <w:sz w:val="20"/>
                <w:szCs w:val="20"/>
              </w:rPr>
              <w:t>　</w:t>
            </w:r>
            <w:r>
              <w:rPr>
                <w:rFonts w:hint="eastAsia"/>
              </w:rPr>
              <w:t>3031</w:t>
            </w:r>
            <w:r>
              <w:rPr>
                <w:rFonts w:hint="eastAsia"/>
                <w:lang w:val="en-US" w:eastAsia="zh-CN"/>
              </w:rPr>
              <w:t>2</w:t>
            </w:r>
          </w:p>
        </w:tc>
        <w:tc>
          <w:tcPr>
            <w:tcW w:w="1333" w:type="dxa"/>
            <w:tcBorders>
              <w:top w:val="nil"/>
              <w:left w:val="nil"/>
              <w:bottom w:val="single" w:color="auto" w:sz="4" w:space="0"/>
              <w:right w:val="single" w:color="auto" w:sz="4" w:space="0"/>
            </w:tcBorders>
            <w:vAlign w:val="center"/>
          </w:tcPr>
          <w:p w14:paraId="4466A3BD">
            <w:pPr>
              <w:widowControl/>
              <w:spacing w:line="240" w:lineRule="auto"/>
              <w:jc w:val="left"/>
              <w:rPr>
                <w:rFonts w:hint="default" w:ascii="宋体" w:hAnsi="宋体" w:eastAsia="宋体" w:cs="Arial"/>
                <w:kern w:val="0"/>
                <w:sz w:val="20"/>
                <w:szCs w:val="20"/>
                <w:lang w:val="en-US" w:eastAsia="zh-CN"/>
              </w:rPr>
            </w:pPr>
            <w:r>
              <w:rPr>
                <w:rFonts w:hint="eastAsia" w:ascii="宋体" w:hAnsi="宋体" w:eastAsia="宋体" w:cs="Arial"/>
                <w:kern w:val="0"/>
                <w:sz w:val="20"/>
                <w:szCs w:val="20"/>
              </w:rPr>
              <w:t>　</w:t>
            </w:r>
            <w:r>
              <w:rPr>
                <w:rFonts w:hint="eastAsia"/>
                <w:lang w:val="en-US" w:eastAsia="zh-CN"/>
              </w:rPr>
              <w:t>其他对个人和家庭的补助</w:t>
            </w:r>
          </w:p>
        </w:tc>
        <w:tc>
          <w:tcPr>
            <w:tcW w:w="1048" w:type="dxa"/>
            <w:tcBorders>
              <w:top w:val="nil"/>
              <w:left w:val="nil"/>
              <w:bottom w:val="single" w:color="auto" w:sz="4" w:space="0"/>
              <w:right w:val="single" w:color="auto" w:sz="4" w:space="0"/>
            </w:tcBorders>
            <w:vAlign w:val="center"/>
          </w:tcPr>
          <w:p w14:paraId="5EEB95D5">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8.60</w:t>
            </w: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6FADDCBE">
            <w:r>
              <w:rPr>
                <w:rFonts w:hint="eastAsia"/>
              </w:rPr>
              <w:t>30240</w:t>
            </w:r>
          </w:p>
        </w:tc>
        <w:tc>
          <w:tcPr>
            <w:tcW w:w="1548" w:type="dxa"/>
            <w:gridSpan w:val="2"/>
            <w:tcBorders>
              <w:top w:val="nil"/>
              <w:left w:val="nil"/>
              <w:bottom w:val="single" w:color="auto" w:sz="4" w:space="0"/>
              <w:right w:val="single" w:color="auto" w:sz="4" w:space="0"/>
            </w:tcBorders>
            <w:vAlign w:val="top"/>
          </w:tcPr>
          <w:p w14:paraId="728D08D3">
            <w:r>
              <w:rPr>
                <w:rFonts w:hint="eastAsia"/>
              </w:rPr>
              <w:t xml:space="preserve">  税金及附加费用</w:t>
            </w:r>
          </w:p>
        </w:tc>
        <w:tc>
          <w:tcPr>
            <w:tcW w:w="852" w:type="dxa"/>
            <w:tcBorders>
              <w:top w:val="nil"/>
              <w:left w:val="nil"/>
              <w:bottom w:val="single" w:color="auto" w:sz="4" w:space="0"/>
              <w:right w:val="single" w:color="auto" w:sz="4" w:space="0"/>
            </w:tcBorders>
            <w:vAlign w:val="bottom"/>
          </w:tcPr>
          <w:p w14:paraId="711D94EA">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29BD393B">
            <w:r>
              <w:rPr>
                <w:rFonts w:hint="eastAsia"/>
              </w:rPr>
              <w:t>39906</w:t>
            </w:r>
          </w:p>
        </w:tc>
        <w:tc>
          <w:tcPr>
            <w:tcW w:w="1699" w:type="dxa"/>
            <w:gridSpan w:val="2"/>
            <w:tcBorders>
              <w:top w:val="nil"/>
              <w:left w:val="nil"/>
              <w:bottom w:val="single" w:color="auto" w:sz="4" w:space="0"/>
              <w:right w:val="single" w:color="auto" w:sz="4" w:space="0"/>
            </w:tcBorders>
            <w:vAlign w:val="top"/>
          </w:tcPr>
          <w:p w14:paraId="2F836B0B">
            <w:r>
              <w:rPr>
                <w:rFonts w:hint="eastAsia"/>
              </w:rPr>
              <w:t xml:space="preserve">  赠与</w:t>
            </w:r>
          </w:p>
        </w:tc>
        <w:tc>
          <w:tcPr>
            <w:tcW w:w="881" w:type="dxa"/>
            <w:tcBorders>
              <w:top w:val="nil"/>
              <w:left w:val="nil"/>
              <w:bottom w:val="single" w:color="auto" w:sz="4" w:space="0"/>
              <w:right w:val="single" w:color="auto" w:sz="4" w:space="0"/>
            </w:tcBorders>
            <w:vAlign w:val="bottom"/>
          </w:tcPr>
          <w:p w14:paraId="7B737307">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122C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49" w:type="dxa"/>
            <w:tcBorders>
              <w:top w:val="nil"/>
              <w:left w:val="single" w:color="auto" w:sz="4" w:space="0"/>
              <w:bottom w:val="single" w:color="auto" w:sz="4" w:space="0"/>
              <w:right w:val="single" w:color="auto" w:sz="4" w:space="0"/>
            </w:tcBorders>
            <w:vAlign w:val="center"/>
          </w:tcPr>
          <w:p w14:paraId="51B89920">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33" w:type="dxa"/>
            <w:tcBorders>
              <w:top w:val="nil"/>
              <w:left w:val="nil"/>
              <w:bottom w:val="single" w:color="auto" w:sz="4" w:space="0"/>
              <w:right w:val="single" w:color="auto" w:sz="4" w:space="0"/>
            </w:tcBorders>
            <w:vAlign w:val="center"/>
          </w:tcPr>
          <w:p w14:paraId="66E8D6C8">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048" w:type="dxa"/>
            <w:tcBorders>
              <w:top w:val="nil"/>
              <w:left w:val="nil"/>
              <w:bottom w:val="single" w:color="auto" w:sz="4" w:space="0"/>
              <w:right w:val="single" w:color="auto" w:sz="4" w:space="0"/>
            </w:tcBorders>
            <w:vAlign w:val="center"/>
          </w:tcPr>
          <w:p w14:paraId="1C44B5AD">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2BD99A82">
            <w:r>
              <w:rPr>
                <w:rFonts w:hint="eastAsia"/>
              </w:rPr>
              <w:t>30299</w:t>
            </w:r>
          </w:p>
        </w:tc>
        <w:tc>
          <w:tcPr>
            <w:tcW w:w="1548" w:type="dxa"/>
            <w:gridSpan w:val="2"/>
            <w:tcBorders>
              <w:top w:val="nil"/>
              <w:left w:val="nil"/>
              <w:bottom w:val="single" w:color="auto" w:sz="4" w:space="0"/>
              <w:right w:val="single" w:color="auto" w:sz="4" w:space="0"/>
            </w:tcBorders>
            <w:vAlign w:val="top"/>
          </w:tcPr>
          <w:p w14:paraId="0653C279">
            <w:r>
              <w:rPr>
                <w:rFonts w:hint="eastAsia"/>
              </w:rPr>
              <w:t xml:space="preserve">  其他商品和服务支出</w:t>
            </w:r>
          </w:p>
        </w:tc>
        <w:tc>
          <w:tcPr>
            <w:tcW w:w="852" w:type="dxa"/>
            <w:tcBorders>
              <w:top w:val="nil"/>
              <w:left w:val="nil"/>
              <w:bottom w:val="single" w:color="auto" w:sz="4" w:space="0"/>
              <w:right w:val="single" w:color="auto" w:sz="4" w:space="0"/>
            </w:tcBorders>
            <w:vAlign w:val="bottom"/>
          </w:tcPr>
          <w:p w14:paraId="08378D5D">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10.00</w:t>
            </w:r>
          </w:p>
        </w:tc>
        <w:tc>
          <w:tcPr>
            <w:tcW w:w="749" w:type="dxa"/>
            <w:gridSpan w:val="2"/>
            <w:tcBorders>
              <w:top w:val="nil"/>
              <w:left w:val="nil"/>
              <w:bottom w:val="single" w:color="auto" w:sz="4" w:space="0"/>
              <w:right w:val="single" w:color="auto" w:sz="4" w:space="0"/>
            </w:tcBorders>
            <w:vAlign w:val="top"/>
          </w:tcPr>
          <w:p w14:paraId="786351C2">
            <w:r>
              <w:rPr>
                <w:rFonts w:hint="eastAsia"/>
              </w:rPr>
              <w:t>39907</w:t>
            </w:r>
          </w:p>
        </w:tc>
        <w:tc>
          <w:tcPr>
            <w:tcW w:w="1699" w:type="dxa"/>
            <w:gridSpan w:val="2"/>
            <w:tcBorders>
              <w:top w:val="nil"/>
              <w:left w:val="nil"/>
              <w:bottom w:val="single" w:color="auto" w:sz="4" w:space="0"/>
              <w:right w:val="single" w:color="auto" w:sz="4" w:space="0"/>
            </w:tcBorders>
            <w:vAlign w:val="top"/>
          </w:tcPr>
          <w:p w14:paraId="0A5E3933">
            <w:r>
              <w:rPr>
                <w:rFonts w:hint="eastAsia"/>
              </w:rPr>
              <w:t xml:space="preserve">  国家赔偿费用支出</w:t>
            </w:r>
          </w:p>
        </w:tc>
        <w:tc>
          <w:tcPr>
            <w:tcW w:w="881" w:type="dxa"/>
            <w:tcBorders>
              <w:top w:val="nil"/>
              <w:left w:val="nil"/>
              <w:bottom w:val="single" w:color="auto" w:sz="4" w:space="0"/>
              <w:right w:val="single" w:color="auto" w:sz="4" w:space="0"/>
            </w:tcBorders>
            <w:vAlign w:val="bottom"/>
          </w:tcPr>
          <w:p w14:paraId="7C694936">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4973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center"/>
          </w:tcPr>
          <w:p w14:paraId="5732D6BB">
            <w:pPr>
              <w:widowControl/>
              <w:spacing w:line="240" w:lineRule="auto"/>
              <w:jc w:val="left"/>
              <w:rPr>
                <w:rFonts w:ascii="宋体" w:hAnsi="宋体" w:eastAsia="宋体" w:cs="Arial"/>
                <w:kern w:val="0"/>
                <w:sz w:val="20"/>
                <w:szCs w:val="20"/>
              </w:rPr>
            </w:pPr>
          </w:p>
        </w:tc>
        <w:tc>
          <w:tcPr>
            <w:tcW w:w="1333" w:type="dxa"/>
            <w:tcBorders>
              <w:top w:val="nil"/>
              <w:left w:val="nil"/>
              <w:bottom w:val="single" w:color="auto" w:sz="4" w:space="0"/>
              <w:right w:val="single" w:color="auto" w:sz="4" w:space="0"/>
            </w:tcBorders>
            <w:vAlign w:val="center"/>
          </w:tcPr>
          <w:p w14:paraId="5FB6DD83">
            <w:pPr>
              <w:widowControl/>
              <w:spacing w:line="240" w:lineRule="auto"/>
              <w:jc w:val="left"/>
              <w:rPr>
                <w:rFonts w:ascii="宋体" w:hAnsi="宋体" w:eastAsia="宋体" w:cs="Arial"/>
                <w:kern w:val="0"/>
                <w:sz w:val="20"/>
                <w:szCs w:val="20"/>
              </w:rPr>
            </w:pPr>
          </w:p>
        </w:tc>
        <w:tc>
          <w:tcPr>
            <w:tcW w:w="1048" w:type="dxa"/>
            <w:tcBorders>
              <w:top w:val="nil"/>
              <w:left w:val="nil"/>
              <w:bottom w:val="single" w:color="auto" w:sz="4" w:space="0"/>
              <w:right w:val="single" w:color="auto" w:sz="4" w:space="0"/>
            </w:tcBorders>
            <w:vAlign w:val="center"/>
          </w:tcPr>
          <w:p w14:paraId="32E04966">
            <w:pPr>
              <w:widowControl/>
              <w:spacing w:line="240" w:lineRule="auto"/>
              <w:jc w:val="right"/>
              <w:rPr>
                <w:rFonts w:ascii="宋体" w:hAnsi="宋体" w:eastAsia="宋体" w:cs="Arial"/>
                <w:color w:val="000000"/>
                <w:kern w:val="0"/>
                <w:sz w:val="22"/>
              </w:rPr>
            </w:pPr>
          </w:p>
        </w:tc>
        <w:tc>
          <w:tcPr>
            <w:tcW w:w="749" w:type="dxa"/>
            <w:gridSpan w:val="3"/>
            <w:tcBorders>
              <w:top w:val="nil"/>
              <w:left w:val="nil"/>
              <w:bottom w:val="single" w:color="auto" w:sz="4" w:space="0"/>
              <w:right w:val="single" w:color="auto" w:sz="4" w:space="0"/>
            </w:tcBorders>
            <w:vAlign w:val="top"/>
          </w:tcPr>
          <w:p w14:paraId="40F081E3">
            <w:r>
              <w:rPr>
                <w:rFonts w:hint="eastAsia"/>
              </w:rPr>
              <w:t>307</w:t>
            </w:r>
          </w:p>
        </w:tc>
        <w:tc>
          <w:tcPr>
            <w:tcW w:w="1548" w:type="dxa"/>
            <w:gridSpan w:val="2"/>
            <w:tcBorders>
              <w:top w:val="nil"/>
              <w:left w:val="nil"/>
              <w:bottom w:val="single" w:color="auto" w:sz="4" w:space="0"/>
              <w:right w:val="single" w:color="auto" w:sz="4" w:space="0"/>
            </w:tcBorders>
            <w:vAlign w:val="top"/>
          </w:tcPr>
          <w:p w14:paraId="28A8C313">
            <w:r>
              <w:rPr>
                <w:rFonts w:hint="eastAsia"/>
              </w:rPr>
              <w:t>债务利息及费用支出</w:t>
            </w:r>
          </w:p>
        </w:tc>
        <w:tc>
          <w:tcPr>
            <w:tcW w:w="852" w:type="dxa"/>
            <w:tcBorders>
              <w:top w:val="nil"/>
              <w:left w:val="nil"/>
              <w:bottom w:val="single" w:color="auto" w:sz="4" w:space="0"/>
              <w:right w:val="single" w:color="auto" w:sz="4" w:space="0"/>
            </w:tcBorders>
            <w:vAlign w:val="bottom"/>
          </w:tcPr>
          <w:p w14:paraId="7CC0D518">
            <w:pPr>
              <w:widowControl/>
              <w:spacing w:line="240" w:lineRule="auto"/>
              <w:jc w:val="left"/>
              <w:rPr>
                <w:rFonts w:ascii="Arial" w:hAnsi="Arial" w:eastAsia="宋体" w:cs="Arial"/>
                <w:color w:val="000000"/>
                <w:kern w:val="0"/>
                <w:sz w:val="20"/>
                <w:szCs w:val="20"/>
              </w:rPr>
            </w:pPr>
          </w:p>
        </w:tc>
        <w:tc>
          <w:tcPr>
            <w:tcW w:w="749" w:type="dxa"/>
            <w:gridSpan w:val="2"/>
            <w:tcBorders>
              <w:top w:val="nil"/>
              <w:left w:val="nil"/>
              <w:bottom w:val="single" w:color="auto" w:sz="4" w:space="0"/>
              <w:right w:val="single" w:color="auto" w:sz="4" w:space="0"/>
            </w:tcBorders>
            <w:vAlign w:val="top"/>
          </w:tcPr>
          <w:p w14:paraId="51257771">
            <w:r>
              <w:rPr>
                <w:rFonts w:hint="eastAsia"/>
              </w:rPr>
              <w:t>39908</w:t>
            </w:r>
          </w:p>
        </w:tc>
        <w:tc>
          <w:tcPr>
            <w:tcW w:w="1699" w:type="dxa"/>
            <w:gridSpan w:val="2"/>
            <w:tcBorders>
              <w:top w:val="nil"/>
              <w:left w:val="nil"/>
              <w:bottom w:val="single" w:color="auto" w:sz="4" w:space="0"/>
              <w:right w:val="single" w:color="auto" w:sz="4" w:space="0"/>
            </w:tcBorders>
            <w:vAlign w:val="top"/>
          </w:tcPr>
          <w:p w14:paraId="63A8B888">
            <w:r>
              <w:rPr>
                <w:rFonts w:hint="eastAsia"/>
              </w:rPr>
              <w:t xml:space="preserve">  对民间非营利组织和群众性自治组织补贴</w:t>
            </w:r>
          </w:p>
        </w:tc>
        <w:tc>
          <w:tcPr>
            <w:tcW w:w="881" w:type="dxa"/>
            <w:tcBorders>
              <w:top w:val="nil"/>
              <w:left w:val="nil"/>
              <w:bottom w:val="single" w:color="auto" w:sz="4" w:space="0"/>
              <w:right w:val="single" w:color="auto" w:sz="4" w:space="0"/>
            </w:tcBorders>
            <w:vAlign w:val="bottom"/>
          </w:tcPr>
          <w:p w14:paraId="10C5AA90">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295.04</w:t>
            </w:r>
          </w:p>
        </w:tc>
      </w:tr>
      <w:tr w14:paraId="02BE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center"/>
          </w:tcPr>
          <w:p w14:paraId="6FEE53EA">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33" w:type="dxa"/>
            <w:tcBorders>
              <w:top w:val="nil"/>
              <w:left w:val="nil"/>
              <w:bottom w:val="single" w:color="auto" w:sz="4" w:space="0"/>
              <w:right w:val="single" w:color="auto" w:sz="4" w:space="0"/>
            </w:tcBorders>
            <w:vAlign w:val="center"/>
          </w:tcPr>
          <w:p w14:paraId="2D5ED188">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048" w:type="dxa"/>
            <w:tcBorders>
              <w:top w:val="nil"/>
              <w:left w:val="nil"/>
              <w:bottom w:val="single" w:color="auto" w:sz="4" w:space="0"/>
              <w:right w:val="single" w:color="auto" w:sz="4" w:space="0"/>
            </w:tcBorders>
            <w:vAlign w:val="center"/>
          </w:tcPr>
          <w:p w14:paraId="22FFBB80">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14:paraId="442DF32E">
            <w:r>
              <w:rPr>
                <w:rFonts w:hint="eastAsia"/>
              </w:rPr>
              <w:t>30701</w:t>
            </w:r>
          </w:p>
        </w:tc>
        <w:tc>
          <w:tcPr>
            <w:tcW w:w="1548" w:type="dxa"/>
            <w:gridSpan w:val="2"/>
            <w:tcBorders>
              <w:top w:val="nil"/>
              <w:left w:val="nil"/>
              <w:bottom w:val="single" w:color="auto" w:sz="4" w:space="0"/>
              <w:right w:val="single" w:color="auto" w:sz="4" w:space="0"/>
            </w:tcBorders>
            <w:vAlign w:val="top"/>
          </w:tcPr>
          <w:p w14:paraId="07523538">
            <w:r>
              <w:rPr>
                <w:rFonts w:hint="eastAsia"/>
              </w:rPr>
              <w:t xml:space="preserve">  国内债务付息</w:t>
            </w:r>
          </w:p>
        </w:tc>
        <w:tc>
          <w:tcPr>
            <w:tcW w:w="852" w:type="dxa"/>
            <w:tcBorders>
              <w:top w:val="nil"/>
              <w:left w:val="nil"/>
              <w:bottom w:val="single" w:color="auto" w:sz="4" w:space="0"/>
              <w:right w:val="single" w:color="auto" w:sz="4" w:space="0"/>
            </w:tcBorders>
            <w:vAlign w:val="bottom"/>
          </w:tcPr>
          <w:p w14:paraId="6A1AF3CA">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14:paraId="503585AD">
            <w:r>
              <w:rPr>
                <w:rFonts w:hint="eastAsia"/>
              </w:rPr>
              <w:t>39999</w:t>
            </w:r>
          </w:p>
        </w:tc>
        <w:tc>
          <w:tcPr>
            <w:tcW w:w="1699" w:type="dxa"/>
            <w:gridSpan w:val="2"/>
            <w:tcBorders>
              <w:top w:val="nil"/>
              <w:left w:val="nil"/>
              <w:bottom w:val="single" w:color="auto" w:sz="4" w:space="0"/>
              <w:right w:val="single" w:color="auto" w:sz="4" w:space="0"/>
            </w:tcBorders>
            <w:vAlign w:val="top"/>
          </w:tcPr>
          <w:p w14:paraId="77B3A15E">
            <w:r>
              <w:rPr>
                <w:rFonts w:hint="eastAsia"/>
              </w:rPr>
              <w:t xml:space="preserve">  其他支出</w:t>
            </w:r>
          </w:p>
        </w:tc>
        <w:tc>
          <w:tcPr>
            <w:tcW w:w="881" w:type="dxa"/>
            <w:tcBorders>
              <w:top w:val="nil"/>
              <w:left w:val="nil"/>
              <w:bottom w:val="single" w:color="auto" w:sz="4" w:space="0"/>
              <w:right w:val="single" w:color="auto" w:sz="4" w:space="0"/>
            </w:tcBorders>
            <w:vAlign w:val="bottom"/>
          </w:tcPr>
          <w:p w14:paraId="4D9214A9">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75CC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vAlign w:val="center"/>
          </w:tcPr>
          <w:p w14:paraId="5B179C15">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33" w:type="dxa"/>
            <w:tcBorders>
              <w:top w:val="single" w:color="auto" w:sz="4" w:space="0"/>
              <w:left w:val="single" w:color="auto" w:sz="4" w:space="0"/>
              <w:bottom w:val="single" w:color="auto" w:sz="4" w:space="0"/>
              <w:right w:val="single" w:color="auto" w:sz="4" w:space="0"/>
            </w:tcBorders>
            <w:vAlign w:val="center"/>
          </w:tcPr>
          <w:p w14:paraId="748AABBE">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048" w:type="dxa"/>
            <w:tcBorders>
              <w:top w:val="single" w:color="auto" w:sz="4" w:space="0"/>
              <w:left w:val="single" w:color="auto" w:sz="4" w:space="0"/>
              <w:bottom w:val="single" w:color="auto" w:sz="4" w:space="0"/>
              <w:right w:val="single" w:color="auto" w:sz="4" w:space="0"/>
            </w:tcBorders>
            <w:vAlign w:val="center"/>
          </w:tcPr>
          <w:p w14:paraId="1EB73286">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vAlign w:val="top"/>
          </w:tcPr>
          <w:p w14:paraId="0E92FBC8">
            <w:r>
              <w:rPr>
                <w:rFonts w:hint="eastAsia"/>
              </w:rPr>
              <w:t>30702</w:t>
            </w:r>
          </w:p>
        </w:tc>
        <w:tc>
          <w:tcPr>
            <w:tcW w:w="1548" w:type="dxa"/>
            <w:gridSpan w:val="2"/>
            <w:tcBorders>
              <w:top w:val="single" w:color="auto" w:sz="4" w:space="0"/>
              <w:left w:val="single" w:color="auto" w:sz="4" w:space="0"/>
              <w:bottom w:val="single" w:color="auto" w:sz="4" w:space="0"/>
              <w:right w:val="single" w:color="auto" w:sz="4" w:space="0"/>
            </w:tcBorders>
            <w:vAlign w:val="top"/>
          </w:tcPr>
          <w:p w14:paraId="6499C098">
            <w:r>
              <w:rPr>
                <w:rFonts w:hint="eastAsia"/>
              </w:rPr>
              <w:t xml:space="preserve">  国外债务付息</w:t>
            </w:r>
          </w:p>
        </w:tc>
        <w:tc>
          <w:tcPr>
            <w:tcW w:w="852" w:type="dxa"/>
            <w:tcBorders>
              <w:top w:val="single" w:color="auto" w:sz="4" w:space="0"/>
              <w:left w:val="single" w:color="auto" w:sz="4" w:space="0"/>
              <w:bottom w:val="single" w:color="auto" w:sz="4" w:space="0"/>
              <w:right w:val="single" w:color="auto" w:sz="4" w:space="0"/>
            </w:tcBorders>
            <w:vAlign w:val="bottom"/>
          </w:tcPr>
          <w:p w14:paraId="5A2FE8A1">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vAlign w:val="top"/>
          </w:tcPr>
          <w:p w14:paraId="599D3FD1"/>
        </w:tc>
        <w:tc>
          <w:tcPr>
            <w:tcW w:w="1699" w:type="dxa"/>
            <w:gridSpan w:val="2"/>
            <w:tcBorders>
              <w:top w:val="single" w:color="auto" w:sz="4" w:space="0"/>
              <w:left w:val="single" w:color="auto" w:sz="4" w:space="0"/>
              <w:bottom w:val="single" w:color="auto" w:sz="4" w:space="0"/>
              <w:right w:val="single" w:color="auto" w:sz="4" w:space="0"/>
            </w:tcBorders>
            <w:vAlign w:val="top"/>
          </w:tcPr>
          <w:p w14:paraId="10800668"/>
        </w:tc>
        <w:tc>
          <w:tcPr>
            <w:tcW w:w="881" w:type="dxa"/>
            <w:tcBorders>
              <w:top w:val="single" w:color="auto" w:sz="4" w:space="0"/>
              <w:left w:val="single" w:color="auto" w:sz="4" w:space="0"/>
              <w:bottom w:val="single" w:color="auto" w:sz="4" w:space="0"/>
              <w:right w:val="single" w:color="auto" w:sz="4" w:space="0"/>
            </w:tcBorders>
            <w:vAlign w:val="bottom"/>
          </w:tcPr>
          <w:p w14:paraId="08B8DC3A">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14:paraId="3881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082" w:type="dxa"/>
            <w:gridSpan w:val="2"/>
            <w:tcBorders>
              <w:top w:val="single" w:color="auto" w:sz="4" w:space="0"/>
              <w:left w:val="single" w:color="auto" w:sz="4" w:space="0"/>
              <w:bottom w:val="single" w:color="auto" w:sz="4" w:space="0"/>
              <w:right w:val="single" w:color="auto" w:sz="4" w:space="0"/>
            </w:tcBorders>
            <w:vAlign w:val="center"/>
          </w:tcPr>
          <w:p w14:paraId="676595D2">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1048" w:type="dxa"/>
            <w:tcBorders>
              <w:top w:val="single" w:color="auto" w:sz="4" w:space="0"/>
              <w:left w:val="nil"/>
              <w:bottom w:val="single" w:color="auto" w:sz="4" w:space="0"/>
              <w:right w:val="single" w:color="auto" w:sz="4" w:space="0"/>
            </w:tcBorders>
            <w:vAlign w:val="center"/>
          </w:tcPr>
          <w:p w14:paraId="25462E75">
            <w:pPr>
              <w:widowControl/>
              <w:spacing w:line="240" w:lineRule="auto"/>
              <w:jc w:val="lef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rPr>
              <w:t>　</w:t>
            </w:r>
            <w:r>
              <w:rPr>
                <w:rFonts w:hint="eastAsia" w:ascii="宋体" w:hAnsi="宋体" w:cs="Arial"/>
                <w:color w:val="000000"/>
                <w:kern w:val="0"/>
                <w:sz w:val="22"/>
                <w:lang w:val="en-US" w:eastAsia="zh-CN"/>
              </w:rPr>
              <w:t>1244.30</w:t>
            </w:r>
          </w:p>
        </w:tc>
        <w:tc>
          <w:tcPr>
            <w:tcW w:w="5597" w:type="dxa"/>
            <w:gridSpan w:val="10"/>
            <w:tcBorders>
              <w:top w:val="single" w:color="auto" w:sz="4" w:space="0"/>
              <w:left w:val="nil"/>
              <w:bottom w:val="single" w:color="auto" w:sz="4" w:space="0"/>
              <w:right w:val="single" w:color="auto" w:sz="4" w:space="0"/>
            </w:tcBorders>
            <w:vAlign w:val="center"/>
          </w:tcPr>
          <w:p w14:paraId="28D60626">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881" w:type="dxa"/>
            <w:tcBorders>
              <w:top w:val="single" w:color="auto" w:sz="4" w:space="0"/>
              <w:left w:val="nil"/>
              <w:bottom w:val="single" w:color="auto" w:sz="4" w:space="0"/>
              <w:right w:val="single" w:color="auto" w:sz="4" w:space="0"/>
            </w:tcBorders>
            <w:vAlign w:val="bottom"/>
          </w:tcPr>
          <w:p w14:paraId="5E328D42">
            <w:pPr>
              <w:widowControl/>
              <w:spacing w:line="240" w:lineRule="auto"/>
              <w:jc w:val="left"/>
              <w:rPr>
                <w:rFonts w:hint="default" w:ascii="Arial" w:hAnsi="Arial" w:eastAsia="宋体" w:cs="Arial"/>
                <w:color w:val="000000"/>
                <w:kern w:val="0"/>
                <w:sz w:val="20"/>
                <w:szCs w:val="20"/>
                <w:lang w:val="en-US" w:eastAsia="zh-CN"/>
              </w:rPr>
            </w:pPr>
            <w:r>
              <w:rPr>
                <w:rFonts w:ascii="Arial" w:hAnsi="Arial" w:eastAsia="宋体" w:cs="Arial"/>
                <w:color w:val="000000"/>
                <w:kern w:val="0"/>
                <w:sz w:val="20"/>
                <w:szCs w:val="20"/>
              </w:rPr>
              <w:t>　</w:t>
            </w:r>
            <w:r>
              <w:rPr>
                <w:rFonts w:hint="eastAsia" w:ascii="Arial" w:hAnsi="Arial" w:cs="Arial"/>
                <w:color w:val="000000"/>
                <w:kern w:val="0"/>
                <w:sz w:val="20"/>
                <w:szCs w:val="20"/>
                <w:lang w:val="en-US" w:eastAsia="zh-CN"/>
              </w:rPr>
              <w:t>104.47</w:t>
            </w:r>
          </w:p>
        </w:tc>
      </w:tr>
    </w:tbl>
    <w:p w14:paraId="485A11CB">
      <w:pPr>
        <w:pStyle w:val="10"/>
        <w:rPr>
          <w:rFonts w:ascii="Times New Roman" w:hAnsi="Times New Roman" w:eastAsia="宋体" w:cs="Times New Roman"/>
        </w:rPr>
      </w:pPr>
      <w:r>
        <w:rPr>
          <w:rFonts w:hint="eastAsia" w:ascii="Times New Roman" w:hAnsi="Times New Roman" w:eastAsia="宋体" w:cs="Times New Roman"/>
        </w:rPr>
        <w:t>注：本表反映部门本年度一般公共预算财政拨款基本支出明细情况。</w:t>
      </w:r>
    </w:p>
    <w:p w14:paraId="449D0BA7">
      <w:pPr>
        <w:pStyle w:val="11"/>
        <w:numPr>
          <w:ilvl w:val="0"/>
          <w:numId w:val="1"/>
        </w:numPr>
        <w:ind w:firstLineChars="0"/>
        <w:jc w:val="left"/>
        <w:outlineLvl w:val="1"/>
        <w:rPr>
          <w:rFonts w:ascii="黑体" w:hAnsi="仿宋" w:eastAsia="黑体"/>
          <w:sz w:val="32"/>
          <w:szCs w:val="32"/>
        </w:rPr>
      </w:pPr>
      <w:bookmarkStart w:id="11" w:name="_Toc10767"/>
      <w:r>
        <w:rPr>
          <w:rFonts w:hint="eastAsia" w:ascii="黑体" w:hAnsi="仿宋" w:eastAsia="黑体"/>
          <w:sz w:val="32"/>
          <w:szCs w:val="32"/>
        </w:rPr>
        <w:t>一般公共预算财政拨款“三公”经费支出决算表</w:t>
      </w:r>
      <w:bookmarkEnd w:id="11"/>
      <w:r>
        <w:rPr>
          <w:rFonts w:hint="eastAsia" w:ascii="黑体" w:hAnsi="仿宋" w:eastAsia="黑体"/>
          <w:sz w:val="32"/>
          <w:szCs w:val="32"/>
        </w:rPr>
        <w:t xml:space="preserve"> </w:t>
      </w:r>
    </w:p>
    <w:p w14:paraId="63FBC2FD">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一般公共预算财政拨款“三公”经费支出决算表</w:t>
      </w:r>
    </w:p>
    <w:tbl>
      <w:tblPr>
        <w:tblStyle w:val="8"/>
        <w:tblW w:w="8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780"/>
        <w:gridCol w:w="3415"/>
      </w:tblGrid>
      <w:tr w14:paraId="0D87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vAlign w:val="center"/>
          </w:tcPr>
          <w:p w14:paraId="67FEA2EC">
            <w:pPr>
              <w:widowControl/>
              <w:spacing w:line="240" w:lineRule="auto"/>
              <w:jc w:val="center"/>
              <w:rPr>
                <w:rFonts w:ascii="黑体" w:hAnsi="宋体" w:eastAsia="黑体" w:cs="宋体"/>
                <w:kern w:val="0"/>
                <w:sz w:val="38"/>
                <w:szCs w:val="38"/>
              </w:rPr>
            </w:pPr>
          </w:p>
        </w:tc>
        <w:tc>
          <w:tcPr>
            <w:tcW w:w="780" w:type="dxa"/>
            <w:tcBorders>
              <w:top w:val="nil"/>
              <w:left w:val="nil"/>
              <w:bottom w:val="nil"/>
              <w:right w:val="nil"/>
            </w:tcBorders>
            <w:shd w:val="clear" w:color="auto" w:fill="auto"/>
            <w:vAlign w:val="center"/>
          </w:tcPr>
          <w:p w14:paraId="285AF438">
            <w:pPr>
              <w:widowControl/>
              <w:spacing w:line="240" w:lineRule="auto"/>
              <w:jc w:val="center"/>
              <w:rPr>
                <w:rFonts w:ascii="黑体" w:hAnsi="宋体" w:eastAsia="黑体" w:cs="宋体"/>
                <w:kern w:val="0"/>
                <w:sz w:val="38"/>
                <w:szCs w:val="38"/>
              </w:rPr>
            </w:pPr>
          </w:p>
        </w:tc>
        <w:tc>
          <w:tcPr>
            <w:tcW w:w="3415" w:type="dxa"/>
            <w:tcBorders>
              <w:top w:val="nil"/>
              <w:left w:val="nil"/>
              <w:bottom w:val="nil"/>
              <w:right w:val="nil"/>
            </w:tcBorders>
            <w:shd w:val="clear" w:color="000000" w:fill="FFFFFF"/>
            <w:vAlign w:val="bottom"/>
          </w:tcPr>
          <w:p w14:paraId="755B35E4">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公开07表</w:t>
            </w:r>
          </w:p>
        </w:tc>
      </w:tr>
      <w:tr w14:paraId="1FB5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vAlign w:val="center"/>
          </w:tcPr>
          <w:p w14:paraId="0A6CE89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部门：</w:t>
            </w:r>
          </w:p>
        </w:tc>
        <w:tc>
          <w:tcPr>
            <w:tcW w:w="780" w:type="dxa"/>
            <w:tcBorders>
              <w:top w:val="nil"/>
              <w:left w:val="nil"/>
              <w:bottom w:val="nil"/>
              <w:right w:val="nil"/>
            </w:tcBorders>
            <w:vAlign w:val="center"/>
          </w:tcPr>
          <w:p w14:paraId="1E178B35">
            <w:pPr>
              <w:widowControl/>
              <w:spacing w:line="240" w:lineRule="auto"/>
              <w:jc w:val="left"/>
              <w:rPr>
                <w:rFonts w:ascii="宋体" w:hAnsi="宋体" w:eastAsia="宋体" w:cs="宋体"/>
                <w:color w:val="000000"/>
                <w:kern w:val="0"/>
                <w:sz w:val="22"/>
              </w:rPr>
            </w:pPr>
          </w:p>
        </w:tc>
        <w:tc>
          <w:tcPr>
            <w:tcW w:w="3415" w:type="dxa"/>
            <w:tcBorders>
              <w:top w:val="nil"/>
              <w:left w:val="nil"/>
              <w:bottom w:val="nil"/>
              <w:right w:val="nil"/>
            </w:tcBorders>
            <w:vAlign w:val="center"/>
          </w:tcPr>
          <w:p w14:paraId="3D8F1550">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14:paraId="4CD8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2CB8F1FE">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780" w:type="dxa"/>
            <w:tcBorders>
              <w:top w:val="single" w:color="auto" w:sz="4" w:space="0"/>
              <w:left w:val="nil"/>
              <w:bottom w:val="single" w:color="auto" w:sz="4" w:space="0"/>
              <w:right w:val="single" w:color="auto" w:sz="4" w:space="0"/>
            </w:tcBorders>
            <w:vAlign w:val="center"/>
          </w:tcPr>
          <w:p w14:paraId="3EFD9B47">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行次</w:t>
            </w:r>
          </w:p>
        </w:tc>
        <w:tc>
          <w:tcPr>
            <w:tcW w:w="3415" w:type="dxa"/>
            <w:tcBorders>
              <w:top w:val="single" w:color="auto" w:sz="4" w:space="0"/>
              <w:left w:val="nil"/>
              <w:bottom w:val="single" w:color="auto" w:sz="4" w:space="0"/>
              <w:right w:val="single" w:color="auto" w:sz="4" w:space="0"/>
            </w:tcBorders>
            <w:vAlign w:val="center"/>
          </w:tcPr>
          <w:p w14:paraId="3BA7D548">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决算数</w:t>
            </w:r>
          </w:p>
        </w:tc>
      </w:tr>
      <w:tr w14:paraId="6E85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2C531E76">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780" w:type="dxa"/>
            <w:tcBorders>
              <w:top w:val="nil"/>
              <w:left w:val="nil"/>
              <w:bottom w:val="single" w:color="auto" w:sz="4" w:space="0"/>
              <w:right w:val="single" w:color="auto" w:sz="4" w:space="0"/>
            </w:tcBorders>
            <w:vAlign w:val="center"/>
          </w:tcPr>
          <w:p w14:paraId="5B36C28F">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415" w:type="dxa"/>
            <w:tcBorders>
              <w:top w:val="nil"/>
              <w:left w:val="nil"/>
              <w:bottom w:val="single" w:color="auto" w:sz="4" w:space="0"/>
              <w:right w:val="single" w:color="auto" w:sz="4" w:space="0"/>
            </w:tcBorders>
            <w:vAlign w:val="center"/>
          </w:tcPr>
          <w:p w14:paraId="465B7828">
            <w:pPr>
              <w:widowControl/>
              <w:spacing w:line="240" w:lineRule="auto"/>
              <w:jc w:val="right"/>
              <w:rPr>
                <w:rFonts w:ascii="宋体" w:hAnsi="宋体" w:eastAsia="宋体" w:cs="宋体"/>
                <w:color w:val="000000"/>
                <w:kern w:val="0"/>
                <w:sz w:val="22"/>
              </w:rPr>
            </w:pPr>
            <w:r>
              <w:rPr>
                <w:rFonts w:hint="eastAsia" w:ascii="宋体" w:hAnsi="宋体" w:cs="宋体"/>
                <w:color w:val="000000"/>
                <w:kern w:val="0"/>
                <w:sz w:val="22"/>
                <w:lang w:val="en-US" w:eastAsia="zh-CN"/>
              </w:rPr>
              <w:t>5.67</w:t>
            </w:r>
            <w:r>
              <w:rPr>
                <w:rFonts w:hint="eastAsia" w:ascii="宋体" w:hAnsi="宋体" w:eastAsia="宋体" w:cs="宋体"/>
                <w:color w:val="000000"/>
                <w:kern w:val="0"/>
                <w:sz w:val="22"/>
              </w:rPr>
              <w:t>　</w:t>
            </w:r>
          </w:p>
        </w:tc>
      </w:tr>
      <w:tr w14:paraId="7739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247BF63A">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因公出国（境）费</w:t>
            </w:r>
          </w:p>
        </w:tc>
        <w:tc>
          <w:tcPr>
            <w:tcW w:w="780" w:type="dxa"/>
            <w:tcBorders>
              <w:top w:val="single" w:color="auto" w:sz="4" w:space="0"/>
              <w:left w:val="single" w:color="auto" w:sz="4" w:space="0"/>
              <w:bottom w:val="single" w:color="auto" w:sz="4" w:space="0"/>
              <w:right w:val="single" w:color="auto" w:sz="4" w:space="0"/>
            </w:tcBorders>
            <w:vAlign w:val="center"/>
          </w:tcPr>
          <w:p w14:paraId="5584798B">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415" w:type="dxa"/>
            <w:tcBorders>
              <w:top w:val="single" w:color="auto" w:sz="4" w:space="0"/>
              <w:left w:val="single" w:color="auto" w:sz="4" w:space="0"/>
              <w:bottom w:val="single" w:color="auto" w:sz="4" w:space="0"/>
              <w:right w:val="single" w:color="auto" w:sz="4" w:space="0"/>
            </w:tcBorders>
            <w:vAlign w:val="center"/>
          </w:tcPr>
          <w:p w14:paraId="72BA108F">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B69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31E02612">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公务用车购置及运行维护费</w:t>
            </w:r>
          </w:p>
        </w:tc>
        <w:tc>
          <w:tcPr>
            <w:tcW w:w="780" w:type="dxa"/>
            <w:tcBorders>
              <w:top w:val="single" w:color="auto" w:sz="4" w:space="0"/>
              <w:left w:val="nil"/>
              <w:bottom w:val="single" w:color="auto" w:sz="4" w:space="0"/>
              <w:right w:val="single" w:color="auto" w:sz="4" w:space="0"/>
            </w:tcBorders>
            <w:vAlign w:val="center"/>
          </w:tcPr>
          <w:p w14:paraId="5BB86967">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415" w:type="dxa"/>
            <w:tcBorders>
              <w:top w:val="single" w:color="auto" w:sz="4" w:space="0"/>
              <w:left w:val="nil"/>
              <w:bottom w:val="single" w:color="auto" w:sz="4" w:space="0"/>
              <w:right w:val="single" w:color="auto" w:sz="4" w:space="0"/>
            </w:tcBorders>
            <w:vAlign w:val="center"/>
          </w:tcPr>
          <w:p w14:paraId="62386CD4">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4FC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04EFD6E0">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vAlign w:val="center"/>
          </w:tcPr>
          <w:p w14:paraId="693DDF3A">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415" w:type="dxa"/>
            <w:tcBorders>
              <w:top w:val="single" w:color="auto" w:sz="4" w:space="0"/>
              <w:left w:val="single" w:color="auto" w:sz="4" w:space="0"/>
              <w:bottom w:val="single" w:color="auto" w:sz="4" w:space="0"/>
              <w:right w:val="single" w:color="auto" w:sz="4" w:space="0"/>
            </w:tcBorders>
            <w:vAlign w:val="center"/>
          </w:tcPr>
          <w:p w14:paraId="591A1788">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57A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313E678A">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（2）公务用车运行维护费</w:t>
            </w:r>
          </w:p>
        </w:tc>
        <w:tc>
          <w:tcPr>
            <w:tcW w:w="780" w:type="dxa"/>
            <w:tcBorders>
              <w:top w:val="single" w:color="auto" w:sz="4" w:space="0"/>
              <w:left w:val="nil"/>
              <w:bottom w:val="single" w:color="auto" w:sz="4" w:space="0"/>
              <w:right w:val="single" w:color="auto" w:sz="4" w:space="0"/>
            </w:tcBorders>
            <w:vAlign w:val="center"/>
          </w:tcPr>
          <w:p w14:paraId="10C397EF">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415" w:type="dxa"/>
            <w:tcBorders>
              <w:top w:val="single" w:color="auto" w:sz="4" w:space="0"/>
              <w:left w:val="nil"/>
              <w:bottom w:val="single" w:color="auto" w:sz="4" w:space="0"/>
              <w:right w:val="single" w:color="auto" w:sz="4" w:space="0"/>
            </w:tcBorders>
            <w:vAlign w:val="center"/>
          </w:tcPr>
          <w:p w14:paraId="4D663D96">
            <w:pPr>
              <w:widowControl/>
              <w:spacing w:line="240" w:lineRule="auto"/>
              <w:jc w:val="right"/>
              <w:rPr>
                <w:rFonts w:ascii="宋体" w:hAnsi="宋体" w:eastAsia="宋体" w:cs="宋体"/>
                <w:color w:val="000000"/>
                <w:kern w:val="0"/>
                <w:sz w:val="22"/>
              </w:rPr>
            </w:pPr>
            <w:r>
              <w:rPr>
                <w:rFonts w:hint="eastAsia" w:ascii="宋体" w:hAnsi="宋体" w:cs="宋体"/>
                <w:color w:val="000000"/>
                <w:kern w:val="0"/>
                <w:sz w:val="22"/>
                <w:lang w:val="en-US" w:eastAsia="zh-CN"/>
              </w:rPr>
              <w:t>2.85</w:t>
            </w:r>
            <w:r>
              <w:rPr>
                <w:rFonts w:hint="eastAsia" w:ascii="宋体" w:hAnsi="宋体" w:eastAsia="宋体" w:cs="宋体"/>
                <w:color w:val="000000"/>
                <w:kern w:val="0"/>
                <w:sz w:val="22"/>
              </w:rPr>
              <w:t>　</w:t>
            </w:r>
          </w:p>
        </w:tc>
      </w:tr>
      <w:tr w14:paraId="6F09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08E45E43">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公务接待费</w:t>
            </w:r>
          </w:p>
        </w:tc>
        <w:tc>
          <w:tcPr>
            <w:tcW w:w="780" w:type="dxa"/>
            <w:tcBorders>
              <w:top w:val="nil"/>
              <w:left w:val="nil"/>
              <w:bottom w:val="single" w:color="auto" w:sz="4" w:space="0"/>
              <w:right w:val="single" w:color="auto" w:sz="4" w:space="0"/>
            </w:tcBorders>
            <w:vAlign w:val="center"/>
          </w:tcPr>
          <w:p w14:paraId="25D81184">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415" w:type="dxa"/>
            <w:tcBorders>
              <w:top w:val="nil"/>
              <w:left w:val="nil"/>
              <w:bottom w:val="single" w:color="auto" w:sz="4" w:space="0"/>
              <w:right w:val="single" w:color="auto" w:sz="4" w:space="0"/>
            </w:tcBorders>
            <w:vAlign w:val="center"/>
          </w:tcPr>
          <w:p w14:paraId="7C40E226">
            <w:pPr>
              <w:widowControl/>
              <w:spacing w:line="240" w:lineRule="auto"/>
              <w:jc w:val="right"/>
              <w:rPr>
                <w:rFonts w:ascii="宋体" w:hAnsi="宋体" w:eastAsia="宋体" w:cs="宋体"/>
                <w:color w:val="000000"/>
                <w:kern w:val="0"/>
                <w:sz w:val="22"/>
              </w:rPr>
            </w:pPr>
            <w:r>
              <w:rPr>
                <w:rFonts w:hint="eastAsia" w:ascii="宋体" w:hAnsi="宋体" w:cs="宋体"/>
                <w:color w:val="000000"/>
                <w:kern w:val="0"/>
                <w:sz w:val="22"/>
                <w:lang w:val="en-US" w:eastAsia="zh-CN"/>
              </w:rPr>
              <w:t>2.82</w:t>
            </w:r>
            <w:r>
              <w:rPr>
                <w:rFonts w:hint="eastAsia" w:ascii="宋体" w:hAnsi="宋体" w:eastAsia="宋体" w:cs="宋体"/>
                <w:color w:val="000000"/>
                <w:kern w:val="0"/>
                <w:sz w:val="22"/>
              </w:rPr>
              <w:t>　</w:t>
            </w:r>
          </w:p>
        </w:tc>
      </w:tr>
      <w:tr w14:paraId="405C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vAlign w:val="center"/>
          </w:tcPr>
          <w:p w14:paraId="682B567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注：本表反映部门本年度“三公”经费支出决算情况，包括当年一般公共预算财政拨款和以前年度结转资金安排的实际支出。</w:t>
            </w:r>
          </w:p>
        </w:tc>
      </w:tr>
    </w:tbl>
    <w:p w14:paraId="2C00C446">
      <w:pPr>
        <w:pStyle w:val="10"/>
        <w:rPr>
          <w:rFonts w:ascii="Times New Roman" w:hAnsi="Times New Roman" w:eastAsia="宋体" w:cs="Times New Roman"/>
        </w:rPr>
      </w:pPr>
    </w:p>
    <w:p w14:paraId="245575B3">
      <w:pPr>
        <w:jc w:val="left"/>
        <w:outlineLvl w:val="1"/>
        <w:rPr>
          <w:rFonts w:ascii="黑体" w:hAnsi="仿宋" w:eastAsia="黑体"/>
          <w:sz w:val="32"/>
          <w:szCs w:val="32"/>
        </w:rPr>
      </w:pPr>
      <w:bookmarkStart w:id="12" w:name="_Toc14383"/>
      <w:r>
        <w:rPr>
          <w:rFonts w:hint="eastAsia" w:ascii="黑体" w:hAnsi="仿宋" w:eastAsia="黑体"/>
          <w:sz w:val="32"/>
          <w:szCs w:val="32"/>
        </w:rPr>
        <w:t>八、政府性基金预算财政拨款收入支出决算表</w:t>
      </w:r>
      <w:bookmarkEnd w:id="12"/>
      <w:r>
        <w:rPr>
          <w:rFonts w:hint="eastAsia" w:ascii="黑体" w:hAnsi="仿宋" w:eastAsia="黑体"/>
          <w:sz w:val="32"/>
          <w:szCs w:val="32"/>
        </w:rPr>
        <w:t xml:space="preserve"> </w:t>
      </w:r>
    </w:p>
    <w:tbl>
      <w:tblPr>
        <w:tblStyle w:val="8"/>
        <w:tblW w:w="9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1280"/>
        <w:gridCol w:w="1000"/>
        <w:gridCol w:w="1020"/>
        <w:gridCol w:w="1020"/>
        <w:gridCol w:w="1160"/>
        <w:gridCol w:w="1150"/>
        <w:gridCol w:w="1230"/>
      </w:tblGrid>
      <w:tr w14:paraId="5A28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168" w:type="dxa"/>
            <w:gridSpan w:val="10"/>
            <w:tcBorders>
              <w:top w:val="nil"/>
              <w:left w:val="nil"/>
              <w:bottom w:val="nil"/>
              <w:right w:val="nil"/>
            </w:tcBorders>
            <w:vAlign w:val="center"/>
          </w:tcPr>
          <w:p w14:paraId="5206CA56">
            <w:pPr>
              <w:widowControl/>
              <w:spacing w:line="240" w:lineRule="auto"/>
              <w:jc w:val="center"/>
              <w:rPr>
                <w:rFonts w:ascii="宋体" w:hAnsi="宋体" w:eastAsia="宋体" w:cs="Arial"/>
                <w:color w:val="000000"/>
                <w:kern w:val="0"/>
                <w:sz w:val="44"/>
                <w:szCs w:val="44"/>
              </w:rPr>
            </w:pPr>
            <w:r>
              <w:rPr>
                <w:rFonts w:hint="eastAsia" w:ascii="黑体" w:hAnsi="Arial" w:eastAsia="黑体" w:cs="Arial"/>
                <w:color w:val="000000"/>
                <w:kern w:val="0"/>
                <w:sz w:val="36"/>
                <w:szCs w:val="36"/>
              </w:rPr>
              <w:t>政府性基金预算财政拨款收入支出决算表</w:t>
            </w:r>
          </w:p>
        </w:tc>
      </w:tr>
      <w:tr w14:paraId="337A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14:paraId="3F3705A7">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14:paraId="69D86729">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14:paraId="1D32ED92">
            <w:pPr>
              <w:widowControl/>
              <w:spacing w:line="240" w:lineRule="auto"/>
              <w:jc w:val="left"/>
              <w:rPr>
                <w:rFonts w:ascii="Arial" w:hAnsi="Arial" w:eastAsia="宋体" w:cs="Arial"/>
                <w:color w:val="000000"/>
                <w:kern w:val="0"/>
                <w:sz w:val="20"/>
                <w:szCs w:val="20"/>
              </w:rPr>
            </w:pPr>
          </w:p>
        </w:tc>
        <w:tc>
          <w:tcPr>
            <w:tcW w:w="1280" w:type="dxa"/>
            <w:tcBorders>
              <w:top w:val="nil"/>
              <w:left w:val="nil"/>
              <w:bottom w:val="nil"/>
              <w:right w:val="nil"/>
            </w:tcBorders>
            <w:vAlign w:val="bottom"/>
          </w:tcPr>
          <w:p w14:paraId="2F51ED33">
            <w:pPr>
              <w:widowControl/>
              <w:spacing w:line="240" w:lineRule="auto"/>
              <w:jc w:val="left"/>
              <w:rPr>
                <w:rFonts w:ascii="Arial" w:hAnsi="Arial" w:eastAsia="宋体" w:cs="Arial"/>
                <w:color w:val="000000"/>
                <w:kern w:val="0"/>
                <w:sz w:val="20"/>
                <w:szCs w:val="20"/>
              </w:rPr>
            </w:pPr>
          </w:p>
        </w:tc>
        <w:tc>
          <w:tcPr>
            <w:tcW w:w="1000" w:type="dxa"/>
            <w:tcBorders>
              <w:top w:val="nil"/>
              <w:left w:val="nil"/>
              <w:bottom w:val="nil"/>
              <w:right w:val="nil"/>
            </w:tcBorders>
            <w:vAlign w:val="bottom"/>
          </w:tcPr>
          <w:p w14:paraId="7DDE0327">
            <w:pPr>
              <w:widowControl/>
              <w:spacing w:line="240" w:lineRule="auto"/>
              <w:jc w:val="left"/>
              <w:rPr>
                <w:rFonts w:ascii="Arial" w:hAnsi="Arial" w:eastAsia="宋体" w:cs="Arial"/>
                <w:color w:val="000000"/>
                <w:kern w:val="0"/>
                <w:sz w:val="20"/>
                <w:szCs w:val="20"/>
              </w:rPr>
            </w:pPr>
          </w:p>
        </w:tc>
        <w:tc>
          <w:tcPr>
            <w:tcW w:w="1020" w:type="dxa"/>
            <w:tcBorders>
              <w:top w:val="nil"/>
              <w:left w:val="nil"/>
              <w:bottom w:val="nil"/>
              <w:right w:val="nil"/>
            </w:tcBorders>
            <w:vAlign w:val="bottom"/>
          </w:tcPr>
          <w:p w14:paraId="14DB26F3">
            <w:pPr>
              <w:widowControl/>
              <w:spacing w:line="240" w:lineRule="auto"/>
              <w:jc w:val="left"/>
              <w:rPr>
                <w:rFonts w:ascii="Arial" w:hAnsi="Arial" w:eastAsia="宋体" w:cs="Arial"/>
                <w:color w:val="000000"/>
                <w:kern w:val="0"/>
                <w:sz w:val="20"/>
                <w:szCs w:val="20"/>
              </w:rPr>
            </w:pPr>
          </w:p>
        </w:tc>
        <w:tc>
          <w:tcPr>
            <w:tcW w:w="1020" w:type="dxa"/>
            <w:tcBorders>
              <w:top w:val="nil"/>
              <w:left w:val="nil"/>
              <w:bottom w:val="nil"/>
              <w:right w:val="nil"/>
            </w:tcBorders>
            <w:vAlign w:val="bottom"/>
          </w:tcPr>
          <w:p w14:paraId="7B2D08EA">
            <w:pPr>
              <w:widowControl/>
              <w:spacing w:line="240" w:lineRule="auto"/>
              <w:jc w:val="left"/>
              <w:rPr>
                <w:rFonts w:ascii="Arial" w:hAnsi="Arial" w:eastAsia="宋体" w:cs="Arial"/>
                <w:color w:val="000000"/>
                <w:kern w:val="0"/>
                <w:sz w:val="20"/>
                <w:szCs w:val="20"/>
              </w:rPr>
            </w:pPr>
          </w:p>
        </w:tc>
        <w:tc>
          <w:tcPr>
            <w:tcW w:w="1160" w:type="dxa"/>
            <w:tcBorders>
              <w:top w:val="nil"/>
              <w:left w:val="nil"/>
              <w:bottom w:val="nil"/>
              <w:right w:val="nil"/>
            </w:tcBorders>
            <w:vAlign w:val="bottom"/>
          </w:tcPr>
          <w:p w14:paraId="20173908">
            <w:pPr>
              <w:widowControl/>
              <w:spacing w:line="240" w:lineRule="auto"/>
              <w:jc w:val="left"/>
              <w:rPr>
                <w:rFonts w:ascii="Arial" w:hAnsi="Arial" w:eastAsia="宋体" w:cs="Arial"/>
                <w:color w:val="000000"/>
                <w:kern w:val="0"/>
                <w:sz w:val="20"/>
                <w:szCs w:val="20"/>
              </w:rPr>
            </w:pPr>
          </w:p>
        </w:tc>
        <w:tc>
          <w:tcPr>
            <w:tcW w:w="1150" w:type="dxa"/>
            <w:tcBorders>
              <w:top w:val="nil"/>
              <w:left w:val="nil"/>
              <w:bottom w:val="nil"/>
              <w:right w:val="nil"/>
            </w:tcBorders>
            <w:vAlign w:val="bottom"/>
          </w:tcPr>
          <w:p w14:paraId="48FF8645">
            <w:pPr>
              <w:widowControl/>
              <w:spacing w:line="240" w:lineRule="auto"/>
              <w:jc w:val="left"/>
              <w:rPr>
                <w:rFonts w:ascii="Arial" w:hAnsi="Arial" w:eastAsia="宋体" w:cs="Arial"/>
                <w:color w:val="000000"/>
                <w:kern w:val="0"/>
                <w:sz w:val="20"/>
                <w:szCs w:val="20"/>
              </w:rPr>
            </w:pPr>
          </w:p>
        </w:tc>
        <w:tc>
          <w:tcPr>
            <w:tcW w:w="1230" w:type="dxa"/>
            <w:tcBorders>
              <w:top w:val="nil"/>
              <w:left w:val="nil"/>
              <w:bottom w:val="nil"/>
              <w:right w:val="nil"/>
            </w:tcBorders>
            <w:vAlign w:val="bottom"/>
          </w:tcPr>
          <w:p w14:paraId="160154EC">
            <w:pPr>
              <w:widowControl/>
              <w:spacing w:line="240" w:lineRule="auto"/>
              <w:jc w:val="right"/>
              <w:rPr>
                <w:rFonts w:ascii="宋体" w:hAnsi="宋体" w:eastAsia="宋体" w:cs="Arial"/>
                <w:color w:val="000000"/>
                <w:kern w:val="0"/>
                <w:sz w:val="24"/>
                <w:szCs w:val="24"/>
              </w:rPr>
            </w:pPr>
            <w:r>
              <w:rPr>
                <w:rFonts w:hint="eastAsia" w:ascii="宋体" w:hAnsi="宋体" w:eastAsia="宋体" w:cs="Arial"/>
                <w:kern w:val="0"/>
                <w:sz w:val="20"/>
                <w:szCs w:val="20"/>
              </w:rPr>
              <w:t>公开08表</w:t>
            </w:r>
          </w:p>
        </w:tc>
      </w:tr>
      <w:tr w14:paraId="71A3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88" w:type="dxa"/>
            <w:gridSpan w:val="4"/>
            <w:tcBorders>
              <w:top w:val="nil"/>
              <w:left w:val="nil"/>
              <w:bottom w:val="nil"/>
              <w:right w:val="nil"/>
            </w:tcBorders>
            <w:vAlign w:val="bottom"/>
          </w:tcPr>
          <w:p w14:paraId="26243068">
            <w:pPr>
              <w:widowControl/>
              <w:spacing w:line="240" w:lineRule="auto"/>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部门：</w:t>
            </w:r>
          </w:p>
        </w:tc>
        <w:tc>
          <w:tcPr>
            <w:tcW w:w="1000" w:type="dxa"/>
            <w:tcBorders>
              <w:top w:val="nil"/>
              <w:left w:val="nil"/>
              <w:bottom w:val="nil"/>
              <w:right w:val="nil"/>
            </w:tcBorders>
            <w:vAlign w:val="bottom"/>
          </w:tcPr>
          <w:p w14:paraId="610C8ED2">
            <w:pPr>
              <w:widowControl/>
              <w:spacing w:line="240" w:lineRule="auto"/>
              <w:jc w:val="left"/>
              <w:rPr>
                <w:rFonts w:ascii="Arial" w:hAnsi="Arial" w:eastAsia="宋体" w:cs="Arial"/>
                <w:color w:val="000000"/>
                <w:kern w:val="0"/>
                <w:sz w:val="20"/>
                <w:szCs w:val="20"/>
              </w:rPr>
            </w:pPr>
          </w:p>
        </w:tc>
        <w:tc>
          <w:tcPr>
            <w:tcW w:w="1020" w:type="dxa"/>
            <w:tcBorders>
              <w:top w:val="nil"/>
              <w:left w:val="nil"/>
              <w:bottom w:val="nil"/>
              <w:right w:val="nil"/>
            </w:tcBorders>
            <w:vAlign w:val="bottom"/>
          </w:tcPr>
          <w:p w14:paraId="0F0555AF">
            <w:pPr>
              <w:widowControl/>
              <w:spacing w:line="240" w:lineRule="auto"/>
              <w:jc w:val="center"/>
              <w:rPr>
                <w:rFonts w:ascii="宋体" w:hAnsi="宋体" w:eastAsia="宋体" w:cs="Arial"/>
                <w:color w:val="000000"/>
                <w:kern w:val="0"/>
                <w:sz w:val="24"/>
                <w:szCs w:val="24"/>
              </w:rPr>
            </w:pPr>
          </w:p>
        </w:tc>
        <w:tc>
          <w:tcPr>
            <w:tcW w:w="1020" w:type="dxa"/>
            <w:tcBorders>
              <w:top w:val="nil"/>
              <w:left w:val="nil"/>
              <w:bottom w:val="nil"/>
              <w:right w:val="nil"/>
            </w:tcBorders>
            <w:vAlign w:val="bottom"/>
          </w:tcPr>
          <w:p w14:paraId="67B8C92E">
            <w:pPr>
              <w:widowControl/>
              <w:spacing w:line="240" w:lineRule="auto"/>
              <w:jc w:val="left"/>
              <w:rPr>
                <w:rFonts w:ascii="Arial" w:hAnsi="Arial" w:eastAsia="宋体" w:cs="Arial"/>
                <w:color w:val="000000"/>
                <w:kern w:val="0"/>
                <w:sz w:val="20"/>
                <w:szCs w:val="20"/>
              </w:rPr>
            </w:pPr>
          </w:p>
        </w:tc>
        <w:tc>
          <w:tcPr>
            <w:tcW w:w="1160" w:type="dxa"/>
            <w:tcBorders>
              <w:top w:val="nil"/>
              <w:left w:val="nil"/>
              <w:bottom w:val="nil"/>
              <w:right w:val="nil"/>
            </w:tcBorders>
            <w:vAlign w:val="bottom"/>
          </w:tcPr>
          <w:p w14:paraId="24585DC8">
            <w:pPr>
              <w:widowControl/>
              <w:spacing w:line="240" w:lineRule="auto"/>
              <w:jc w:val="left"/>
              <w:rPr>
                <w:rFonts w:ascii="Arial" w:hAnsi="Arial" w:eastAsia="宋体" w:cs="Arial"/>
                <w:color w:val="000000"/>
                <w:kern w:val="0"/>
                <w:sz w:val="20"/>
                <w:szCs w:val="20"/>
              </w:rPr>
            </w:pPr>
          </w:p>
        </w:tc>
        <w:tc>
          <w:tcPr>
            <w:tcW w:w="2380" w:type="dxa"/>
            <w:gridSpan w:val="2"/>
            <w:tcBorders>
              <w:top w:val="nil"/>
              <w:left w:val="nil"/>
              <w:bottom w:val="nil"/>
              <w:right w:val="nil"/>
            </w:tcBorders>
            <w:vAlign w:val="bottom"/>
          </w:tcPr>
          <w:p w14:paraId="32493FBF">
            <w:pPr>
              <w:widowControl/>
              <w:spacing w:line="240" w:lineRule="auto"/>
              <w:jc w:val="right"/>
              <w:rPr>
                <w:rFonts w:ascii="宋体" w:hAnsi="宋体" w:eastAsia="宋体" w:cs="Arial"/>
                <w:color w:val="000000"/>
                <w:kern w:val="0"/>
                <w:sz w:val="24"/>
                <w:szCs w:val="24"/>
              </w:rPr>
            </w:pPr>
            <w:r>
              <w:rPr>
                <w:rFonts w:hint="eastAsia" w:ascii="宋体" w:hAnsi="宋体" w:eastAsia="宋体" w:cs="Arial"/>
                <w:color w:val="000000"/>
                <w:kern w:val="0"/>
                <w:sz w:val="24"/>
                <w:szCs w:val="24"/>
              </w:rPr>
              <w:t>单位：万元</w:t>
            </w:r>
          </w:p>
        </w:tc>
      </w:tr>
      <w:tr w14:paraId="2B4B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88" w:type="dxa"/>
            <w:gridSpan w:val="4"/>
            <w:tcBorders>
              <w:top w:val="single" w:color="000000" w:sz="8" w:space="0"/>
              <w:left w:val="single" w:color="000000" w:sz="8" w:space="0"/>
              <w:bottom w:val="single" w:color="000000" w:sz="4" w:space="0"/>
              <w:right w:val="single" w:color="000000" w:sz="4" w:space="0"/>
            </w:tcBorders>
            <w:vAlign w:val="center"/>
          </w:tcPr>
          <w:p w14:paraId="00DB8215">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000" w:type="dxa"/>
            <w:vMerge w:val="restart"/>
            <w:tcBorders>
              <w:top w:val="single" w:color="000000" w:sz="8" w:space="0"/>
              <w:left w:val="single" w:color="000000" w:sz="4" w:space="0"/>
              <w:bottom w:val="single" w:color="000000" w:sz="4" w:space="0"/>
              <w:right w:val="single" w:color="000000" w:sz="4" w:space="0"/>
            </w:tcBorders>
            <w:vAlign w:val="center"/>
          </w:tcPr>
          <w:p w14:paraId="3CAFBAEB">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020" w:type="dxa"/>
            <w:vMerge w:val="restart"/>
            <w:tcBorders>
              <w:top w:val="single" w:color="000000" w:sz="8" w:space="0"/>
              <w:left w:val="single" w:color="000000" w:sz="4" w:space="0"/>
              <w:bottom w:val="single" w:color="000000" w:sz="4" w:space="0"/>
              <w:right w:val="single" w:color="000000" w:sz="4" w:space="0"/>
            </w:tcBorders>
            <w:vAlign w:val="center"/>
          </w:tcPr>
          <w:p w14:paraId="72A1B139">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3330" w:type="dxa"/>
            <w:gridSpan w:val="3"/>
            <w:tcBorders>
              <w:top w:val="single" w:color="000000" w:sz="8" w:space="0"/>
              <w:left w:val="nil"/>
              <w:bottom w:val="single" w:color="000000" w:sz="4" w:space="0"/>
              <w:right w:val="single" w:color="000000" w:sz="4" w:space="0"/>
            </w:tcBorders>
            <w:vAlign w:val="center"/>
          </w:tcPr>
          <w:p w14:paraId="4A39F934">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1230" w:type="dxa"/>
            <w:vMerge w:val="restart"/>
            <w:tcBorders>
              <w:top w:val="single" w:color="000000" w:sz="8" w:space="0"/>
              <w:left w:val="single" w:color="000000" w:sz="4" w:space="0"/>
              <w:bottom w:val="single" w:color="000000" w:sz="4" w:space="0"/>
              <w:right w:val="single" w:color="000000" w:sz="4" w:space="0"/>
            </w:tcBorders>
            <w:vAlign w:val="center"/>
          </w:tcPr>
          <w:p w14:paraId="1A29E06D">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14:paraId="0482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vAlign w:val="center"/>
          </w:tcPr>
          <w:p w14:paraId="10FABF3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支出功能分类科目编码</w:t>
            </w:r>
          </w:p>
        </w:tc>
        <w:tc>
          <w:tcPr>
            <w:tcW w:w="1280" w:type="dxa"/>
            <w:vMerge w:val="restart"/>
            <w:tcBorders>
              <w:top w:val="nil"/>
              <w:left w:val="nil"/>
              <w:bottom w:val="single" w:color="000000" w:sz="4" w:space="0"/>
              <w:right w:val="single" w:color="000000" w:sz="4" w:space="0"/>
            </w:tcBorders>
            <w:vAlign w:val="center"/>
          </w:tcPr>
          <w:p w14:paraId="5B5D5670">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1A2E1895">
            <w:pPr>
              <w:widowControl/>
              <w:spacing w:line="240" w:lineRule="auto"/>
              <w:jc w:val="left"/>
              <w:rPr>
                <w:rFonts w:ascii="宋体" w:hAnsi="宋体" w:eastAsia="宋体" w:cs="Arial"/>
                <w:color w:val="000000"/>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5289FB6E">
            <w:pPr>
              <w:widowControl/>
              <w:spacing w:line="240" w:lineRule="auto"/>
              <w:jc w:val="left"/>
              <w:rPr>
                <w:rFonts w:ascii="宋体" w:hAnsi="宋体" w:eastAsia="宋体" w:cs="Arial"/>
                <w:color w:val="000000"/>
                <w:kern w:val="0"/>
                <w:sz w:val="22"/>
              </w:rPr>
            </w:pPr>
          </w:p>
        </w:tc>
        <w:tc>
          <w:tcPr>
            <w:tcW w:w="1020" w:type="dxa"/>
            <w:vMerge w:val="restart"/>
            <w:tcBorders>
              <w:top w:val="nil"/>
              <w:left w:val="nil"/>
              <w:bottom w:val="single" w:color="000000" w:sz="4" w:space="0"/>
              <w:right w:val="single" w:color="000000" w:sz="4" w:space="0"/>
            </w:tcBorders>
            <w:vAlign w:val="center"/>
          </w:tcPr>
          <w:p w14:paraId="703524F1">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160" w:type="dxa"/>
            <w:vMerge w:val="restart"/>
            <w:tcBorders>
              <w:top w:val="nil"/>
              <w:left w:val="single" w:color="000000" w:sz="4" w:space="0"/>
              <w:bottom w:val="nil"/>
              <w:right w:val="single" w:color="000000" w:sz="4" w:space="0"/>
            </w:tcBorders>
            <w:vAlign w:val="center"/>
          </w:tcPr>
          <w:p w14:paraId="17A90DC3">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150" w:type="dxa"/>
            <w:vMerge w:val="restart"/>
            <w:tcBorders>
              <w:top w:val="nil"/>
              <w:left w:val="nil"/>
              <w:bottom w:val="single" w:color="000000" w:sz="4" w:space="0"/>
              <w:right w:val="single" w:color="000000" w:sz="4" w:space="0"/>
            </w:tcBorders>
            <w:vAlign w:val="center"/>
          </w:tcPr>
          <w:p w14:paraId="03031868">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2A68A707">
            <w:pPr>
              <w:widowControl/>
              <w:spacing w:line="240" w:lineRule="auto"/>
              <w:jc w:val="left"/>
              <w:rPr>
                <w:rFonts w:ascii="宋体" w:hAnsi="宋体" w:eastAsia="宋体" w:cs="Arial"/>
                <w:color w:val="000000"/>
                <w:kern w:val="0"/>
                <w:sz w:val="22"/>
              </w:rPr>
            </w:pPr>
          </w:p>
        </w:tc>
      </w:tr>
      <w:tr w14:paraId="1EF4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auto" w:sz="4" w:space="0"/>
              <w:right w:val="single" w:color="000000" w:sz="4" w:space="0"/>
            </w:tcBorders>
            <w:vAlign w:val="center"/>
          </w:tcPr>
          <w:p w14:paraId="06628306">
            <w:pPr>
              <w:widowControl/>
              <w:spacing w:line="240" w:lineRule="auto"/>
              <w:jc w:val="left"/>
              <w:rPr>
                <w:rFonts w:ascii="宋体" w:hAnsi="宋体" w:eastAsia="宋体" w:cs="Arial"/>
                <w:color w:val="000000"/>
                <w:kern w:val="0"/>
                <w:sz w:val="22"/>
              </w:rPr>
            </w:pPr>
          </w:p>
        </w:tc>
        <w:tc>
          <w:tcPr>
            <w:tcW w:w="1280" w:type="dxa"/>
            <w:vMerge w:val="continue"/>
            <w:tcBorders>
              <w:top w:val="nil"/>
              <w:left w:val="nil"/>
              <w:bottom w:val="single" w:color="auto" w:sz="4" w:space="0"/>
              <w:right w:val="single" w:color="000000" w:sz="4" w:space="0"/>
            </w:tcBorders>
            <w:vAlign w:val="center"/>
          </w:tcPr>
          <w:p w14:paraId="5A45B9BC">
            <w:pPr>
              <w:widowControl/>
              <w:spacing w:line="240" w:lineRule="auto"/>
              <w:jc w:val="left"/>
              <w:rPr>
                <w:rFonts w:ascii="宋体" w:hAnsi="宋体" w:eastAsia="宋体" w:cs="Arial"/>
                <w:color w:val="000000"/>
                <w:kern w:val="0"/>
                <w:sz w:val="22"/>
              </w:rPr>
            </w:pPr>
          </w:p>
        </w:tc>
        <w:tc>
          <w:tcPr>
            <w:tcW w:w="1000" w:type="dxa"/>
            <w:vMerge w:val="continue"/>
            <w:tcBorders>
              <w:top w:val="single" w:color="000000" w:sz="8" w:space="0"/>
              <w:left w:val="single" w:color="000000" w:sz="4" w:space="0"/>
              <w:bottom w:val="single" w:color="auto" w:sz="4" w:space="0"/>
              <w:right w:val="single" w:color="000000" w:sz="4" w:space="0"/>
            </w:tcBorders>
            <w:vAlign w:val="center"/>
          </w:tcPr>
          <w:p w14:paraId="1CCEB787">
            <w:pPr>
              <w:widowControl/>
              <w:spacing w:line="240" w:lineRule="auto"/>
              <w:jc w:val="left"/>
              <w:rPr>
                <w:rFonts w:ascii="宋体" w:hAnsi="宋体" w:eastAsia="宋体" w:cs="Arial"/>
                <w:color w:val="000000"/>
                <w:kern w:val="0"/>
                <w:sz w:val="22"/>
              </w:rPr>
            </w:pPr>
          </w:p>
        </w:tc>
        <w:tc>
          <w:tcPr>
            <w:tcW w:w="1020" w:type="dxa"/>
            <w:vMerge w:val="continue"/>
            <w:tcBorders>
              <w:top w:val="single" w:color="000000" w:sz="8" w:space="0"/>
              <w:left w:val="single" w:color="000000" w:sz="4" w:space="0"/>
              <w:bottom w:val="single" w:color="auto" w:sz="4" w:space="0"/>
              <w:right w:val="single" w:color="000000" w:sz="4" w:space="0"/>
            </w:tcBorders>
            <w:vAlign w:val="center"/>
          </w:tcPr>
          <w:p w14:paraId="563E16DB">
            <w:pPr>
              <w:widowControl/>
              <w:spacing w:line="240" w:lineRule="auto"/>
              <w:jc w:val="left"/>
              <w:rPr>
                <w:rFonts w:ascii="宋体" w:hAnsi="宋体" w:eastAsia="宋体" w:cs="Arial"/>
                <w:color w:val="000000"/>
                <w:kern w:val="0"/>
                <w:sz w:val="22"/>
              </w:rPr>
            </w:pPr>
          </w:p>
        </w:tc>
        <w:tc>
          <w:tcPr>
            <w:tcW w:w="1020" w:type="dxa"/>
            <w:vMerge w:val="continue"/>
            <w:tcBorders>
              <w:top w:val="nil"/>
              <w:left w:val="nil"/>
              <w:bottom w:val="single" w:color="auto" w:sz="4" w:space="0"/>
              <w:right w:val="single" w:color="000000" w:sz="4" w:space="0"/>
            </w:tcBorders>
            <w:vAlign w:val="center"/>
          </w:tcPr>
          <w:p w14:paraId="6B4CE38D">
            <w:pPr>
              <w:widowControl/>
              <w:spacing w:line="240" w:lineRule="auto"/>
              <w:jc w:val="left"/>
              <w:rPr>
                <w:rFonts w:ascii="宋体" w:hAnsi="宋体" w:eastAsia="宋体" w:cs="Arial"/>
                <w:color w:val="000000"/>
                <w:kern w:val="0"/>
                <w:sz w:val="22"/>
              </w:rPr>
            </w:pPr>
          </w:p>
        </w:tc>
        <w:tc>
          <w:tcPr>
            <w:tcW w:w="1160" w:type="dxa"/>
            <w:vMerge w:val="continue"/>
            <w:tcBorders>
              <w:top w:val="nil"/>
              <w:left w:val="single" w:color="000000" w:sz="4" w:space="0"/>
              <w:bottom w:val="single" w:color="auto" w:sz="4" w:space="0"/>
              <w:right w:val="single" w:color="000000" w:sz="4" w:space="0"/>
            </w:tcBorders>
            <w:vAlign w:val="center"/>
          </w:tcPr>
          <w:p w14:paraId="79F7853A">
            <w:pPr>
              <w:widowControl/>
              <w:spacing w:line="240" w:lineRule="auto"/>
              <w:jc w:val="left"/>
              <w:rPr>
                <w:rFonts w:ascii="宋体" w:hAnsi="宋体" w:eastAsia="宋体" w:cs="Arial"/>
                <w:color w:val="000000"/>
                <w:kern w:val="0"/>
                <w:sz w:val="22"/>
              </w:rPr>
            </w:pPr>
          </w:p>
        </w:tc>
        <w:tc>
          <w:tcPr>
            <w:tcW w:w="1150" w:type="dxa"/>
            <w:vMerge w:val="continue"/>
            <w:tcBorders>
              <w:top w:val="nil"/>
              <w:left w:val="nil"/>
              <w:bottom w:val="single" w:color="auto" w:sz="4" w:space="0"/>
              <w:right w:val="single" w:color="000000" w:sz="4" w:space="0"/>
            </w:tcBorders>
            <w:vAlign w:val="center"/>
          </w:tcPr>
          <w:p w14:paraId="0A9FF216">
            <w:pPr>
              <w:widowControl/>
              <w:spacing w:line="240" w:lineRule="auto"/>
              <w:jc w:val="left"/>
              <w:rPr>
                <w:rFonts w:ascii="宋体" w:hAnsi="宋体" w:eastAsia="宋体" w:cs="Arial"/>
                <w:color w:val="000000"/>
                <w:kern w:val="0"/>
                <w:sz w:val="22"/>
              </w:rPr>
            </w:pPr>
          </w:p>
        </w:tc>
        <w:tc>
          <w:tcPr>
            <w:tcW w:w="1230" w:type="dxa"/>
            <w:vMerge w:val="continue"/>
            <w:tcBorders>
              <w:top w:val="single" w:color="000000" w:sz="8" w:space="0"/>
              <w:left w:val="single" w:color="000000" w:sz="4" w:space="0"/>
              <w:bottom w:val="single" w:color="auto" w:sz="4" w:space="0"/>
              <w:right w:val="single" w:color="000000" w:sz="4" w:space="0"/>
            </w:tcBorders>
            <w:vAlign w:val="center"/>
          </w:tcPr>
          <w:p w14:paraId="6B9556C6">
            <w:pPr>
              <w:widowControl/>
              <w:spacing w:line="240" w:lineRule="auto"/>
              <w:jc w:val="left"/>
              <w:rPr>
                <w:rFonts w:ascii="宋体" w:hAnsi="宋体" w:eastAsia="宋体" w:cs="Arial"/>
                <w:color w:val="000000"/>
                <w:kern w:val="0"/>
                <w:sz w:val="22"/>
              </w:rPr>
            </w:pPr>
          </w:p>
        </w:tc>
      </w:tr>
      <w:tr w14:paraId="59FE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restart"/>
            <w:tcBorders>
              <w:top w:val="single" w:color="auto" w:sz="4" w:space="0"/>
              <w:left w:val="single" w:color="auto" w:sz="4" w:space="0"/>
              <w:bottom w:val="single" w:color="auto" w:sz="4" w:space="0"/>
              <w:right w:val="single" w:color="auto" w:sz="4" w:space="0"/>
            </w:tcBorders>
            <w:vAlign w:val="center"/>
          </w:tcPr>
          <w:p w14:paraId="354477B6">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类</w:t>
            </w:r>
          </w:p>
        </w:tc>
        <w:tc>
          <w:tcPr>
            <w:tcW w:w="436" w:type="dxa"/>
            <w:vMerge w:val="restart"/>
            <w:tcBorders>
              <w:top w:val="single" w:color="auto" w:sz="4" w:space="0"/>
              <w:left w:val="single" w:color="auto" w:sz="4" w:space="0"/>
              <w:bottom w:val="single" w:color="auto" w:sz="4" w:space="0"/>
              <w:right w:val="single" w:color="auto" w:sz="4" w:space="0"/>
            </w:tcBorders>
            <w:vAlign w:val="center"/>
          </w:tcPr>
          <w:p w14:paraId="78E48884">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款</w:t>
            </w:r>
          </w:p>
        </w:tc>
        <w:tc>
          <w:tcPr>
            <w:tcW w:w="436" w:type="dxa"/>
            <w:vMerge w:val="restart"/>
            <w:tcBorders>
              <w:top w:val="single" w:color="auto" w:sz="4" w:space="0"/>
              <w:left w:val="single" w:color="auto" w:sz="4" w:space="0"/>
              <w:bottom w:val="single" w:color="auto" w:sz="4" w:space="0"/>
              <w:right w:val="single" w:color="auto" w:sz="4" w:space="0"/>
            </w:tcBorders>
            <w:vAlign w:val="center"/>
          </w:tcPr>
          <w:p w14:paraId="748A36F6">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w:t>
            </w:r>
          </w:p>
        </w:tc>
        <w:tc>
          <w:tcPr>
            <w:tcW w:w="1280" w:type="dxa"/>
            <w:tcBorders>
              <w:top w:val="single" w:color="auto" w:sz="4" w:space="0"/>
              <w:left w:val="single" w:color="auto" w:sz="4" w:space="0"/>
              <w:bottom w:val="single" w:color="auto" w:sz="4" w:space="0"/>
              <w:right w:val="single" w:color="auto" w:sz="4" w:space="0"/>
            </w:tcBorders>
            <w:vAlign w:val="center"/>
          </w:tcPr>
          <w:p w14:paraId="43211789">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000" w:type="dxa"/>
            <w:tcBorders>
              <w:top w:val="single" w:color="auto" w:sz="4" w:space="0"/>
              <w:left w:val="single" w:color="auto" w:sz="4" w:space="0"/>
              <w:bottom w:val="single" w:color="auto" w:sz="4" w:space="0"/>
              <w:right w:val="single" w:color="auto" w:sz="4" w:space="0"/>
            </w:tcBorders>
            <w:vAlign w:val="center"/>
          </w:tcPr>
          <w:p w14:paraId="4364C8A2">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020" w:type="dxa"/>
            <w:tcBorders>
              <w:top w:val="single" w:color="auto" w:sz="4" w:space="0"/>
              <w:left w:val="single" w:color="auto" w:sz="4" w:space="0"/>
              <w:bottom w:val="single" w:color="auto" w:sz="4" w:space="0"/>
              <w:right w:val="single" w:color="auto" w:sz="4" w:space="0"/>
            </w:tcBorders>
            <w:vAlign w:val="center"/>
          </w:tcPr>
          <w:p w14:paraId="6F549BA8">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020" w:type="dxa"/>
            <w:tcBorders>
              <w:top w:val="single" w:color="auto" w:sz="4" w:space="0"/>
              <w:left w:val="single" w:color="auto" w:sz="4" w:space="0"/>
              <w:bottom w:val="single" w:color="auto" w:sz="4" w:space="0"/>
              <w:right w:val="single" w:color="auto" w:sz="4" w:space="0"/>
            </w:tcBorders>
            <w:vAlign w:val="center"/>
          </w:tcPr>
          <w:p w14:paraId="38E25873">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160" w:type="dxa"/>
            <w:tcBorders>
              <w:top w:val="single" w:color="auto" w:sz="4" w:space="0"/>
              <w:left w:val="single" w:color="auto" w:sz="4" w:space="0"/>
              <w:bottom w:val="single" w:color="auto" w:sz="4" w:space="0"/>
              <w:right w:val="single" w:color="auto" w:sz="4" w:space="0"/>
            </w:tcBorders>
            <w:vAlign w:val="center"/>
          </w:tcPr>
          <w:p w14:paraId="6385C810">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150" w:type="dxa"/>
            <w:tcBorders>
              <w:top w:val="single" w:color="auto" w:sz="4" w:space="0"/>
              <w:left w:val="single" w:color="auto" w:sz="4" w:space="0"/>
              <w:bottom w:val="single" w:color="auto" w:sz="4" w:space="0"/>
              <w:right w:val="single" w:color="auto" w:sz="4" w:space="0"/>
            </w:tcBorders>
            <w:vAlign w:val="center"/>
          </w:tcPr>
          <w:p w14:paraId="1FECB3DC">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230" w:type="dxa"/>
            <w:tcBorders>
              <w:top w:val="single" w:color="auto" w:sz="4" w:space="0"/>
              <w:left w:val="single" w:color="auto" w:sz="4" w:space="0"/>
              <w:bottom w:val="single" w:color="auto" w:sz="4" w:space="0"/>
              <w:right w:val="single" w:color="auto" w:sz="4" w:space="0"/>
            </w:tcBorders>
            <w:vAlign w:val="center"/>
          </w:tcPr>
          <w:p w14:paraId="0B734E1C">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14:paraId="1C71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continue"/>
            <w:tcBorders>
              <w:top w:val="single" w:color="auto" w:sz="4" w:space="0"/>
              <w:left w:val="single" w:color="auto" w:sz="4" w:space="0"/>
              <w:bottom w:val="single" w:color="auto" w:sz="4" w:space="0"/>
              <w:right w:val="single" w:color="auto" w:sz="4" w:space="0"/>
            </w:tcBorders>
            <w:vAlign w:val="center"/>
          </w:tcPr>
          <w:p w14:paraId="4C3D4B73">
            <w:pPr>
              <w:widowControl/>
              <w:spacing w:line="240" w:lineRule="auto"/>
              <w:jc w:val="left"/>
              <w:rPr>
                <w:rFonts w:ascii="宋体" w:hAnsi="宋体" w:eastAsia="宋体" w:cs="Arial"/>
                <w:color w:val="000000"/>
                <w:kern w:val="0"/>
                <w:sz w:val="22"/>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14:paraId="359D5A48">
            <w:pPr>
              <w:widowControl/>
              <w:spacing w:line="240" w:lineRule="auto"/>
              <w:jc w:val="left"/>
              <w:rPr>
                <w:rFonts w:ascii="宋体" w:hAnsi="宋体" w:eastAsia="宋体" w:cs="Arial"/>
                <w:color w:val="000000"/>
                <w:kern w:val="0"/>
                <w:sz w:val="22"/>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14:paraId="33CE1A54">
            <w:pPr>
              <w:widowControl/>
              <w:spacing w:line="240" w:lineRule="auto"/>
              <w:jc w:val="left"/>
              <w:rPr>
                <w:rFonts w:ascii="宋体" w:hAnsi="宋体" w:eastAsia="宋体" w:cs="Arial"/>
                <w:color w:val="000000"/>
                <w:kern w:val="0"/>
                <w:sz w:val="22"/>
              </w:rPr>
            </w:pPr>
          </w:p>
        </w:tc>
        <w:tc>
          <w:tcPr>
            <w:tcW w:w="1280" w:type="dxa"/>
            <w:tcBorders>
              <w:top w:val="single" w:color="auto" w:sz="4" w:space="0"/>
              <w:left w:val="single" w:color="auto" w:sz="4" w:space="0"/>
              <w:bottom w:val="single" w:color="auto" w:sz="4" w:space="0"/>
              <w:right w:val="single" w:color="auto" w:sz="4" w:space="0"/>
            </w:tcBorders>
            <w:vAlign w:val="center"/>
          </w:tcPr>
          <w:p w14:paraId="010854D2">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000" w:type="dxa"/>
            <w:tcBorders>
              <w:top w:val="single" w:color="auto" w:sz="4" w:space="0"/>
              <w:left w:val="single" w:color="auto" w:sz="4" w:space="0"/>
              <w:bottom w:val="single" w:color="auto" w:sz="4" w:space="0"/>
              <w:right w:val="single" w:color="auto" w:sz="4" w:space="0"/>
            </w:tcBorders>
            <w:vAlign w:val="center"/>
          </w:tcPr>
          <w:p w14:paraId="6A99B28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vAlign w:val="center"/>
          </w:tcPr>
          <w:p w14:paraId="72A0F171">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2477.35</w:t>
            </w:r>
            <w:r>
              <w:rPr>
                <w:rFonts w:hint="eastAsia" w:ascii="宋体" w:hAnsi="宋体" w:eastAsia="宋体" w:cs="Arial"/>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vAlign w:val="center"/>
          </w:tcPr>
          <w:p w14:paraId="7DD854F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60" w:type="dxa"/>
            <w:tcBorders>
              <w:top w:val="single" w:color="auto" w:sz="4" w:space="0"/>
              <w:left w:val="single" w:color="auto" w:sz="4" w:space="0"/>
              <w:bottom w:val="single" w:color="auto" w:sz="4" w:space="0"/>
              <w:right w:val="single" w:color="auto" w:sz="4" w:space="0"/>
            </w:tcBorders>
            <w:vAlign w:val="center"/>
          </w:tcPr>
          <w:p w14:paraId="405EDD52">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50" w:type="dxa"/>
            <w:tcBorders>
              <w:top w:val="single" w:color="auto" w:sz="4" w:space="0"/>
              <w:left w:val="single" w:color="auto" w:sz="4" w:space="0"/>
              <w:bottom w:val="single" w:color="auto" w:sz="4" w:space="0"/>
              <w:right w:val="single" w:color="auto" w:sz="4" w:space="0"/>
            </w:tcBorders>
            <w:vAlign w:val="center"/>
          </w:tcPr>
          <w:p w14:paraId="23A312E4">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2477.35</w:t>
            </w:r>
            <w:r>
              <w:rPr>
                <w:rFonts w:hint="eastAsia" w:ascii="宋体" w:hAnsi="宋体" w:eastAsia="宋体" w:cs="Arial"/>
                <w:color w:val="000000"/>
                <w:kern w:val="0"/>
                <w:sz w:val="22"/>
              </w:rPr>
              <w:t>　</w:t>
            </w:r>
          </w:p>
        </w:tc>
        <w:tc>
          <w:tcPr>
            <w:tcW w:w="1230" w:type="dxa"/>
            <w:tcBorders>
              <w:top w:val="single" w:color="auto" w:sz="4" w:space="0"/>
              <w:left w:val="single" w:color="auto" w:sz="4" w:space="0"/>
              <w:bottom w:val="single" w:color="auto" w:sz="4" w:space="0"/>
              <w:right w:val="single" w:color="auto" w:sz="4" w:space="0"/>
            </w:tcBorders>
            <w:vAlign w:val="center"/>
          </w:tcPr>
          <w:p w14:paraId="7B2A1169">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15D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662C84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212</w:t>
            </w:r>
          </w:p>
        </w:tc>
        <w:tc>
          <w:tcPr>
            <w:tcW w:w="1280" w:type="dxa"/>
            <w:tcBorders>
              <w:top w:val="single" w:color="auto" w:sz="4" w:space="0"/>
              <w:left w:val="single" w:color="auto" w:sz="4" w:space="0"/>
              <w:bottom w:val="single" w:color="auto" w:sz="4" w:space="0"/>
              <w:right w:val="single" w:color="auto" w:sz="4" w:space="0"/>
            </w:tcBorders>
            <w:vAlign w:val="center"/>
          </w:tcPr>
          <w:p w14:paraId="0A12558C">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000" w:type="dxa"/>
            <w:tcBorders>
              <w:top w:val="single" w:color="auto" w:sz="4" w:space="0"/>
              <w:left w:val="single" w:color="auto" w:sz="4" w:space="0"/>
              <w:bottom w:val="single" w:color="auto" w:sz="4" w:space="0"/>
              <w:right w:val="single" w:color="auto" w:sz="4" w:space="0"/>
            </w:tcBorders>
            <w:vAlign w:val="center"/>
          </w:tcPr>
          <w:p w14:paraId="4331D699">
            <w:pPr>
              <w:widowControl/>
              <w:spacing w:line="240" w:lineRule="auto"/>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3ED18CDA">
            <w:pPr>
              <w:widowControl/>
              <w:spacing w:line="240" w:lineRule="auto"/>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2477.35</w:t>
            </w:r>
          </w:p>
        </w:tc>
        <w:tc>
          <w:tcPr>
            <w:tcW w:w="1020" w:type="dxa"/>
            <w:tcBorders>
              <w:top w:val="single" w:color="auto" w:sz="4" w:space="0"/>
              <w:left w:val="single" w:color="auto" w:sz="4" w:space="0"/>
              <w:bottom w:val="single" w:color="auto" w:sz="4" w:space="0"/>
              <w:right w:val="single" w:color="auto" w:sz="4" w:space="0"/>
            </w:tcBorders>
            <w:vAlign w:val="center"/>
          </w:tcPr>
          <w:p w14:paraId="5120EF50">
            <w:pPr>
              <w:widowControl/>
              <w:spacing w:line="240" w:lineRule="auto"/>
              <w:jc w:val="right"/>
              <w:rPr>
                <w:rFonts w:hint="eastAsia" w:ascii="宋体" w:hAnsi="宋体" w:eastAsia="宋体" w:cs="Arial"/>
                <w:color w:val="000000"/>
                <w:kern w:val="0"/>
                <w:sz w:val="22"/>
              </w:rPr>
            </w:pPr>
          </w:p>
        </w:tc>
        <w:tc>
          <w:tcPr>
            <w:tcW w:w="1160" w:type="dxa"/>
            <w:tcBorders>
              <w:top w:val="single" w:color="auto" w:sz="4" w:space="0"/>
              <w:left w:val="single" w:color="auto" w:sz="4" w:space="0"/>
              <w:bottom w:val="single" w:color="auto" w:sz="4" w:space="0"/>
              <w:right w:val="single" w:color="auto" w:sz="4" w:space="0"/>
            </w:tcBorders>
            <w:vAlign w:val="center"/>
          </w:tcPr>
          <w:p w14:paraId="12FD801E">
            <w:pPr>
              <w:widowControl/>
              <w:spacing w:line="240" w:lineRule="auto"/>
              <w:jc w:val="right"/>
              <w:rPr>
                <w:rFonts w:hint="eastAsia" w:ascii="宋体" w:hAnsi="宋体" w:eastAsia="宋体" w:cs="Arial"/>
                <w:color w:val="000000"/>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69A5E52D">
            <w:pPr>
              <w:widowControl/>
              <w:spacing w:line="240" w:lineRule="auto"/>
              <w:jc w:val="right"/>
              <w:rPr>
                <w:rFonts w:hint="eastAsia" w:ascii="宋体" w:hAnsi="宋体" w:eastAsia="宋体" w:cs="Arial"/>
                <w:color w:val="000000"/>
                <w:kern w:val="0"/>
                <w:sz w:val="22"/>
              </w:rPr>
            </w:pPr>
            <w:r>
              <w:rPr>
                <w:rFonts w:hint="eastAsia" w:ascii="宋体" w:hAnsi="宋体" w:cs="Arial"/>
                <w:color w:val="000000"/>
                <w:kern w:val="0"/>
                <w:sz w:val="22"/>
                <w:lang w:val="en-US" w:eastAsia="zh-CN"/>
              </w:rPr>
              <w:t>2477.35</w:t>
            </w:r>
          </w:p>
        </w:tc>
        <w:tc>
          <w:tcPr>
            <w:tcW w:w="1230" w:type="dxa"/>
            <w:tcBorders>
              <w:top w:val="single" w:color="auto" w:sz="4" w:space="0"/>
              <w:left w:val="single" w:color="auto" w:sz="4" w:space="0"/>
              <w:bottom w:val="single" w:color="auto" w:sz="4" w:space="0"/>
              <w:right w:val="single" w:color="auto" w:sz="4" w:space="0"/>
            </w:tcBorders>
            <w:vAlign w:val="center"/>
          </w:tcPr>
          <w:p w14:paraId="36261695">
            <w:pPr>
              <w:widowControl/>
              <w:spacing w:line="240" w:lineRule="auto"/>
              <w:jc w:val="right"/>
              <w:rPr>
                <w:rFonts w:hint="eastAsia" w:ascii="宋体" w:hAnsi="宋体" w:eastAsia="宋体" w:cs="Arial"/>
                <w:color w:val="000000"/>
                <w:kern w:val="0"/>
                <w:sz w:val="22"/>
              </w:rPr>
            </w:pPr>
          </w:p>
        </w:tc>
      </w:tr>
      <w:tr w14:paraId="7BF8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854FAB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21208</w:t>
            </w:r>
          </w:p>
        </w:tc>
        <w:tc>
          <w:tcPr>
            <w:tcW w:w="1280" w:type="dxa"/>
            <w:tcBorders>
              <w:top w:val="single" w:color="auto" w:sz="4" w:space="0"/>
              <w:left w:val="single" w:color="auto" w:sz="4" w:space="0"/>
              <w:bottom w:val="single" w:color="auto" w:sz="4" w:space="0"/>
              <w:right w:val="single" w:color="auto" w:sz="4" w:space="0"/>
            </w:tcBorders>
            <w:vAlign w:val="center"/>
          </w:tcPr>
          <w:p w14:paraId="77676AC9">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国有土地使用权出让收入安排的支出</w:t>
            </w:r>
          </w:p>
        </w:tc>
        <w:tc>
          <w:tcPr>
            <w:tcW w:w="1000" w:type="dxa"/>
            <w:tcBorders>
              <w:top w:val="single" w:color="auto" w:sz="4" w:space="0"/>
              <w:left w:val="single" w:color="auto" w:sz="4" w:space="0"/>
              <w:bottom w:val="single" w:color="auto" w:sz="4" w:space="0"/>
              <w:right w:val="single" w:color="auto" w:sz="4" w:space="0"/>
            </w:tcBorders>
            <w:vAlign w:val="center"/>
          </w:tcPr>
          <w:p w14:paraId="1656AE58">
            <w:pPr>
              <w:widowControl/>
              <w:spacing w:line="240" w:lineRule="auto"/>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E5F417F">
            <w:pPr>
              <w:widowControl/>
              <w:spacing w:line="240" w:lineRule="auto"/>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2467.35</w:t>
            </w:r>
          </w:p>
        </w:tc>
        <w:tc>
          <w:tcPr>
            <w:tcW w:w="1020" w:type="dxa"/>
            <w:tcBorders>
              <w:top w:val="single" w:color="auto" w:sz="4" w:space="0"/>
              <w:left w:val="single" w:color="auto" w:sz="4" w:space="0"/>
              <w:bottom w:val="single" w:color="auto" w:sz="4" w:space="0"/>
              <w:right w:val="single" w:color="auto" w:sz="4" w:space="0"/>
            </w:tcBorders>
            <w:vAlign w:val="center"/>
          </w:tcPr>
          <w:p w14:paraId="779D8A1A">
            <w:pPr>
              <w:widowControl/>
              <w:spacing w:line="240" w:lineRule="auto"/>
              <w:jc w:val="right"/>
              <w:rPr>
                <w:rFonts w:hint="eastAsia" w:ascii="宋体" w:hAnsi="宋体" w:eastAsia="宋体" w:cs="Arial"/>
                <w:color w:val="000000"/>
                <w:kern w:val="0"/>
                <w:sz w:val="22"/>
              </w:rPr>
            </w:pPr>
          </w:p>
        </w:tc>
        <w:tc>
          <w:tcPr>
            <w:tcW w:w="1160" w:type="dxa"/>
            <w:tcBorders>
              <w:top w:val="single" w:color="auto" w:sz="4" w:space="0"/>
              <w:left w:val="single" w:color="auto" w:sz="4" w:space="0"/>
              <w:bottom w:val="single" w:color="auto" w:sz="4" w:space="0"/>
              <w:right w:val="single" w:color="auto" w:sz="4" w:space="0"/>
            </w:tcBorders>
            <w:vAlign w:val="center"/>
          </w:tcPr>
          <w:p w14:paraId="676A32C0">
            <w:pPr>
              <w:widowControl/>
              <w:spacing w:line="240" w:lineRule="auto"/>
              <w:jc w:val="right"/>
              <w:rPr>
                <w:rFonts w:hint="eastAsia" w:ascii="宋体" w:hAnsi="宋体" w:eastAsia="宋体" w:cs="Arial"/>
                <w:color w:val="000000"/>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4E81B225">
            <w:pPr>
              <w:widowControl/>
              <w:spacing w:line="240" w:lineRule="auto"/>
              <w:jc w:val="right"/>
              <w:rPr>
                <w:rFonts w:hint="eastAsia" w:ascii="宋体" w:hAnsi="宋体" w:eastAsia="宋体" w:cs="Arial"/>
                <w:color w:val="000000"/>
                <w:kern w:val="0"/>
                <w:sz w:val="22"/>
              </w:rPr>
            </w:pPr>
            <w:r>
              <w:rPr>
                <w:rFonts w:hint="eastAsia" w:ascii="宋体" w:hAnsi="宋体" w:cs="Arial"/>
                <w:color w:val="000000"/>
                <w:kern w:val="0"/>
                <w:sz w:val="22"/>
                <w:lang w:val="en-US" w:eastAsia="zh-CN"/>
              </w:rPr>
              <w:t>2467.35</w:t>
            </w:r>
          </w:p>
        </w:tc>
        <w:tc>
          <w:tcPr>
            <w:tcW w:w="1230" w:type="dxa"/>
            <w:tcBorders>
              <w:top w:val="single" w:color="auto" w:sz="4" w:space="0"/>
              <w:left w:val="single" w:color="auto" w:sz="4" w:space="0"/>
              <w:bottom w:val="single" w:color="auto" w:sz="4" w:space="0"/>
              <w:right w:val="single" w:color="auto" w:sz="4" w:space="0"/>
            </w:tcBorders>
            <w:vAlign w:val="center"/>
          </w:tcPr>
          <w:p w14:paraId="16B4B3E3">
            <w:pPr>
              <w:widowControl/>
              <w:spacing w:line="240" w:lineRule="auto"/>
              <w:jc w:val="right"/>
              <w:rPr>
                <w:rFonts w:hint="eastAsia" w:ascii="宋体" w:hAnsi="宋体" w:eastAsia="宋体" w:cs="Arial"/>
                <w:color w:val="000000"/>
                <w:kern w:val="0"/>
                <w:sz w:val="22"/>
              </w:rPr>
            </w:pPr>
          </w:p>
        </w:tc>
      </w:tr>
      <w:tr w14:paraId="71A9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D9A3FED">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2120802</w:t>
            </w:r>
          </w:p>
        </w:tc>
        <w:tc>
          <w:tcPr>
            <w:tcW w:w="1280" w:type="dxa"/>
            <w:tcBorders>
              <w:top w:val="single" w:color="auto" w:sz="4" w:space="0"/>
              <w:left w:val="single" w:color="auto" w:sz="4" w:space="0"/>
              <w:bottom w:val="single" w:color="auto" w:sz="4" w:space="0"/>
              <w:right w:val="single" w:color="auto" w:sz="4" w:space="0"/>
            </w:tcBorders>
            <w:vAlign w:val="center"/>
          </w:tcPr>
          <w:p w14:paraId="5C6B1DC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土地开发支出</w:t>
            </w:r>
          </w:p>
        </w:tc>
        <w:tc>
          <w:tcPr>
            <w:tcW w:w="1000" w:type="dxa"/>
            <w:tcBorders>
              <w:top w:val="single" w:color="auto" w:sz="4" w:space="0"/>
              <w:left w:val="single" w:color="auto" w:sz="4" w:space="0"/>
              <w:bottom w:val="single" w:color="auto" w:sz="4" w:space="0"/>
              <w:right w:val="single" w:color="auto" w:sz="4" w:space="0"/>
            </w:tcBorders>
            <w:vAlign w:val="center"/>
          </w:tcPr>
          <w:p w14:paraId="17649B00">
            <w:pPr>
              <w:widowControl/>
              <w:spacing w:line="240" w:lineRule="auto"/>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D0C2B2A">
            <w:pPr>
              <w:widowControl/>
              <w:spacing w:line="240" w:lineRule="auto"/>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200.00</w:t>
            </w:r>
          </w:p>
        </w:tc>
        <w:tc>
          <w:tcPr>
            <w:tcW w:w="1020" w:type="dxa"/>
            <w:tcBorders>
              <w:top w:val="single" w:color="auto" w:sz="4" w:space="0"/>
              <w:left w:val="single" w:color="auto" w:sz="4" w:space="0"/>
              <w:bottom w:val="single" w:color="auto" w:sz="4" w:space="0"/>
              <w:right w:val="single" w:color="auto" w:sz="4" w:space="0"/>
            </w:tcBorders>
            <w:vAlign w:val="center"/>
          </w:tcPr>
          <w:p w14:paraId="662CA388">
            <w:pPr>
              <w:widowControl/>
              <w:spacing w:line="240" w:lineRule="auto"/>
              <w:jc w:val="right"/>
              <w:rPr>
                <w:rFonts w:hint="eastAsia" w:ascii="宋体" w:hAnsi="宋体" w:eastAsia="宋体" w:cs="Arial"/>
                <w:color w:val="000000"/>
                <w:kern w:val="0"/>
                <w:sz w:val="22"/>
              </w:rPr>
            </w:pPr>
          </w:p>
        </w:tc>
        <w:tc>
          <w:tcPr>
            <w:tcW w:w="1160" w:type="dxa"/>
            <w:tcBorders>
              <w:top w:val="single" w:color="auto" w:sz="4" w:space="0"/>
              <w:left w:val="single" w:color="auto" w:sz="4" w:space="0"/>
              <w:bottom w:val="single" w:color="auto" w:sz="4" w:space="0"/>
              <w:right w:val="single" w:color="auto" w:sz="4" w:space="0"/>
            </w:tcBorders>
            <w:vAlign w:val="center"/>
          </w:tcPr>
          <w:p w14:paraId="58E93A3F">
            <w:pPr>
              <w:widowControl/>
              <w:spacing w:line="240" w:lineRule="auto"/>
              <w:jc w:val="right"/>
              <w:rPr>
                <w:rFonts w:hint="eastAsia" w:ascii="宋体" w:hAnsi="宋体" w:eastAsia="宋体" w:cs="Arial"/>
                <w:color w:val="000000"/>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69EC8790">
            <w:pPr>
              <w:widowControl/>
              <w:spacing w:line="240" w:lineRule="auto"/>
              <w:jc w:val="right"/>
              <w:rPr>
                <w:rFonts w:hint="eastAsia" w:ascii="宋体" w:hAnsi="宋体" w:eastAsia="宋体" w:cs="Arial"/>
                <w:color w:val="000000"/>
                <w:kern w:val="0"/>
                <w:sz w:val="22"/>
              </w:rPr>
            </w:pPr>
            <w:r>
              <w:rPr>
                <w:rFonts w:hint="eastAsia" w:ascii="宋体" w:hAnsi="宋体" w:cs="Arial"/>
                <w:color w:val="000000"/>
                <w:kern w:val="0"/>
                <w:sz w:val="22"/>
                <w:lang w:val="en-US" w:eastAsia="zh-CN"/>
              </w:rPr>
              <w:t>200.00</w:t>
            </w:r>
          </w:p>
        </w:tc>
        <w:tc>
          <w:tcPr>
            <w:tcW w:w="1230" w:type="dxa"/>
            <w:tcBorders>
              <w:top w:val="single" w:color="auto" w:sz="4" w:space="0"/>
              <w:left w:val="single" w:color="auto" w:sz="4" w:space="0"/>
              <w:bottom w:val="single" w:color="auto" w:sz="4" w:space="0"/>
              <w:right w:val="single" w:color="auto" w:sz="4" w:space="0"/>
            </w:tcBorders>
            <w:vAlign w:val="center"/>
          </w:tcPr>
          <w:p w14:paraId="14A3AE61">
            <w:pPr>
              <w:widowControl/>
              <w:spacing w:line="240" w:lineRule="auto"/>
              <w:jc w:val="right"/>
              <w:rPr>
                <w:rFonts w:hint="eastAsia" w:ascii="宋体" w:hAnsi="宋体" w:eastAsia="宋体" w:cs="Arial"/>
                <w:color w:val="000000"/>
                <w:kern w:val="0"/>
                <w:sz w:val="22"/>
              </w:rPr>
            </w:pPr>
          </w:p>
        </w:tc>
      </w:tr>
      <w:tr w14:paraId="308E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E30830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2120804</w:t>
            </w:r>
          </w:p>
        </w:tc>
        <w:tc>
          <w:tcPr>
            <w:tcW w:w="1280" w:type="dxa"/>
            <w:tcBorders>
              <w:top w:val="single" w:color="auto" w:sz="4" w:space="0"/>
              <w:left w:val="single" w:color="auto" w:sz="4" w:space="0"/>
              <w:bottom w:val="single" w:color="auto" w:sz="4" w:space="0"/>
              <w:right w:val="single" w:color="auto" w:sz="4" w:space="0"/>
            </w:tcBorders>
            <w:vAlign w:val="center"/>
          </w:tcPr>
          <w:p w14:paraId="646EE5A4">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农村基础设施建设支出</w:t>
            </w:r>
          </w:p>
        </w:tc>
        <w:tc>
          <w:tcPr>
            <w:tcW w:w="1000" w:type="dxa"/>
            <w:tcBorders>
              <w:top w:val="single" w:color="auto" w:sz="4" w:space="0"/>
              <w:left w:val="single" w:color="auto" w:sz="4" w:space="0"/>
              <w:bottom w:val="single" w:color="auto" w:sz="4" w:space="0"/>
              <w:right w:val="single" w:color="auto" w:sz="4" w:space="0"/>
            </w:tcBorders>
            <w:vAlign w:val="center"/>
          </w:tcPr>
          <w:p w14:paraId="74C9D495">
            <w:pPr>
              <w:widowControl/>
              <w:spacing w:line="240" w:lineRule="auto"/>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2F6D495B">
            <w:pPr>
              <w:widowControl/>
              <w:spacing w:line="240" w:lineRule="auto"/>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2267.35</w:t>
            </w:r>
          </w:p>
        </w:tc>
        <w:tc>
          <w:tcPr>
            <w:tcW w:w="1020" w:type="dxa"/>
            <w:tcBorders>
              <w:top w:val="single" w:color="auto" w:sz="4" w:space="0"/>
              <w:left w:val="single" w:color="auto" w:sz="4" w:space="0"/>
              <w:bottom w:val="single" w:color="auto" w:sz="4" w:space="0"/>
              <w:right w:val="single" w:color="auto" w:sz="4" w:space="0"/>
            </w:tcBorders>
            <w:vAlign w:val="center"/>
          </w:tcPr>
          <w:p w14:paraId="4A4170EC">
            <w:pPr>
              <w:widowControl/>
              <w:spacing w:line="240" w:lineRule="auto"/>
              <w:jc w:val="right"/>
              <w:rPr>
                <w:rFonts w:hint="eastAsia" w:ascii="宋体" w:hAnsi="宋体" w:eastAsia="宋体" w:cs="Arial"/>
                <w:color w:val="000000"/>
                <w:kern w:val="0"/>
                <w:sz w:val="22"/>
              </w:rPr>
            </w:pPr>
          </w:p>
        </w:tc>
        <w:tc>
          <w:tcPr>
            <w:tcW w:w="1160" w:type="dxa"/>
            <w:tcBorders>
              <w:top w:val="single" w:color="auto" w:sz="4" w:space="0"/>
              <w:left w:val="single" w:color="auto" w:sz="4" w:space="0"/>
              <w:bottom w:val="single" w:color="auto" w:sz="4" w:space="0"/>
              <w:right w:val="single" w:color="auto" w:sz="4" w:space="0"/>
            </w:tcBorders>
            <w:vAlign w:val="center"/>
          </w:tcPr>
          <w:p w14:paraId="1832A014">
            <w:pPr>
              <w:widowControl/>
              <w:spacing w:line="240" w:lineRule="auto"/>
              <w:jc w:val="right"/>
              <w:rPr>
                <w:rFonts w:hint="eastAsia" w:ascii="宋体" w:hAnsi="宋体" w:eastAsia="宋体" w:cs="Arial"/>
                <w:color w:val="000000"/>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7C263957">
            <w:pPr>
              <w:widowControl/>
              <w:spacing w:line="240" w:lineRule="auto"/>
              <w:jc w:val="right"/>
              <w:rPr>
                <w:rFonts w:hint="eastAsia" w:ascii="宋体" w:hAnsi="宋体" w:eastAsia="宋体" w:cs="Arial"/>
                <w:color w:val="000000"/>
                <w:kern w:val="0"/>
                <w:sz w:val="22"/>
              </w:rPr>
            </w:pPr>
            <w:r>
              <w:rPr>
                <w:rFonts w:hint="eastAsia" w:ascii="宋体" w:hAnsi="宋体" w:cs="Arial"/>
                <w:color w:val="000000"/>
                <w:kern w:val="0"/>
                <w:sz w:val="22"/>
                <w:lang w:val="en-US" w:eastAsia="zh-CN"/>
              </w:rPr>
              <w:t>2267.35</w:t>
            </w:r>
          </w:p>
        </w:tc>
        <w:tc>
          <w:tcPr>
            <w:tcW w:w="1230" w:type="dxa"/>
            <w:tcBorders>
              <w:top w:val="single" w:color="auto" w:sz="4" w:space="0"/>
              <w:left w:val="single" w:color="auto" w:sz="4" w:space="0"/>
              <w:bottom w:val="single" w:color="auto" w:sz="4" w:space="0"/>
              <w:right w:val="single" w:color="auto" w:sz="4" w:space="0"/>
            </w:tcBorders>
            <w:vAlign w:val="center"/>
          </w:tcPr>
          <w:p w14:paraId="64FE509B">
            <w:pPr>
              <w:widowControl/>
              <w:spacing w:line="240" w:lineRule="auto"/>
              <w:jc w:val="right"/>
              <w:rPr>
                <w:rFonts w:hint="eastAsia" w:ascii="宋体" w:hAnsi="宋体" w:eastAsia="宋体" w:cs="Arial"/>
                <w:color w:val="000000"/>
                <w:kern w:val="0"/>
                <w:sz w:val="22"/>
              </w:rPr>
            </w:pPr>
          </w:p>
        </w:tc>
      </w:tr>
      <w:tr w14:paraId="2B4C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A66938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21213</w:t>
            </w:r>
          </w:p>
        </w:tc>
        <w:tc>
          <w:tcPr>
            <w:tcW w:w="1280" w:type="dxa"/>
            <w:tcBorders>
              <w:top w:val="single" w:color="auto" w:sz="4" w:space="0"/>
              <w:left w:val="single" w:color="auto" w:sz="4" w:space="0"/>
              <w:bottom w:val="single" w:color="auto" w:sz="4" w:space="0"/>
              <w:right w:val="single" w:color="auto" w:sz="4" w:space="0"/>
            </w:tcBorders>
            <w:vAlign w:val="center"/>
          </w:tcPr>
          <w:p w14:paraId="5DA1AC43">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b/>
                <w:bCs/>
                <w:i w:val="0"/>
                <w:iCs w:val="0"/>
                <w:color w:val="000000"/>
                <w:kern w:val="0"/>
                <w:sz w:val="20"/>
                <w:szCs w:val="20"/>
                <w:u w:val="none"/>
                <w:lang w:val="en-US" w:eastAsia="zh-CN" w:bidi="ar"/>
              </w:rPr>
              <w:t>城市基础设施配套费安排的支出</w:t>
            </w:r>
          </w:p>
        </w:tc>
        <w:tc>
          <w:tcPr>
            <w:tcW w:w="1000" w:type="dxa"/>
            <w:tcBorders>
              <w:top w:val="single" w:color="auto" w:sz="4" w:space="0"/>
              <w:left w:val="single" w:color="auto" w:sz="4" w:space="0"/>
              <w:bottom w:val="single" w:color="auto" w:sz="4" w:space="0"/>
              <w:right w:val="single" w:color="auto" w:sz="4" w:space="0"/>
            </w:tcBorders>
            <w:vAlign w:val="center"/>
          </w:tcPr>
          <w:p w14:paraId="6E0515E5">
            <w:pPr>
              <w:widowControl/>
              <w:spacing w:line="240" w:lineRule="auto"/>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337163AC">
            <w:pPr>
              <w:widowControl/>
              <w:spacing w:line="240" w:lineRule="auto"/>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10.00</w:t>
            </w:r>
          </w:p>
        </w:tc>
        <w:tc>
          <w:tcPr>
            <w:tcW w:w="1020" w:type="dxa"/>
            <w:tcBorders>
              <w:top w:val="single" w:color="auto" w:sz="4" w:space="0"/>
              <w:left w:val="single" w:color="auto" w:sz="4" w:space="0"/>
              <w:bottom w:val="single" w:color="auto" w:sz="4" w:space="0"/>
              <w:right w:val="single" w:color="auto" w:sz="4" w:space="0"/>
            </w:tcBorders>
            <w:vAlign w:val="center"/>
          </w:tcPr>
          <w:p w14:paraId="4B016C35">
            <w:pPr>
              <w:widowControl/>
              <w:spacing w:line="240" w:lineRule="auto"/>
              <w:jc w:val="right"/>
              <w:rPr>
                <w:rFonts w:hint="eastAsia" w:ascii="宋体" w:hAnsi="宋体" w:eastAsia="宋体" w:cs="Arial"/>
                <w:color w:val="000000"/>
                <w:kern w:val="0"/>
                <w:sz w:val="22"/>
              </w:rPr>
            </w:pPr>
          </w:p>
        </w:tc>
        <w:tc>
          <w:tcPr>
            <w:tcW w:w="1160" w:type="dxa"/>
            <w:tcBorders>
              <w:top w:val="single" w:color="auto" w:sz="4" w:space="0"/>
              <w:left w:val="single" w:color="auto" w:sz="4" w:space="0"/>
              <w:bottom w:val="single" w:color="auto" w:sz="4" w:space="0"/>
              <w:right w:val="single" w:color="auto" w:sz="4" w:space="0"/>
            </w:tcBorders>
            <w:vAlign w:val="center"/>
          </w:tcPr>
          <w:p w14:paraId="108F2FEF">
            <w:pPr>
              <w:widowControl/>
              <w:spacing w:line="240" w:lineRule="auto"/>
              <w:jc w:val="right"/>
              <w:rPr>
                <w:rFonts w:hint="eastAsia" w:ascii="宋体" w:hAnsi="宋体" w:eastAsia="宋体" w:cs="Arial"/>
                <w:color w:val="000000"/>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205C0528">
            <w:pPr>
              <w:widowControl/>
              <w:spacing w:line="240" w:lineRule="auto"/>
              <w:jc w:val="right"/>
              <w:rPr>
                <w:rFonts w:hint="eastAsia" w:ascii="宋体" w:hAnsi="宋体" w:eastAsia="宋体" w:cs="Arial"/>
                <w:color w:val="000000"/>
                <w:kern w:val="0"/>
                <w:sz w:val="22"/>
              </w:rPr>
            </w:pPr>
            <w:r>
              <w:rPr>
                <w:rFonts w:hint="eastAsia" w:ascii="宋体" w:hAnsi="宋体" w:cs="Arial"/>
                <w:color w:val="000000"/>
                <w:kern w:val="0"/>
                <w:sz w:val="22"/>
                <w:lang w:val="en-US" w:eastAsia="zh-CN"/>
              </w:rPr>
              <w:t>10.00</w:t>
            </w:r>
          </w:p>
        </w:tc>
        <w:tc>
          <w:tcPr>
            <w:tcW w:w="1230" w:type="dxa"/>
            <w:tcBorders>
              <w:top w:val="single" w:color="auto" w:sz="4" w:space="0"/>
              <w:left w:val="single" w:color="auto" w:sz="4" w:space="0"/>
              <w:bottom w:val="single" w:color="auto" w:sz="4" w:space="0"/>
              <w:right w:val="single" w:color="auto" w:sz="4" w:space="0"/>
            </w:tcBorders>
            <w:vAlign w:val="center"/>
          </w:tcPr>
          <w:p w14:paraId="13D4323B">
            <w:pPr>
              <w:widowControl/>
              <w:spacing w:line="240" w:lineRule="auto"/>
              <w:jc w:val="right"/>
              <w:rPr>
                <w:rFonts w:hint="eastAsia" w:ascii="宋体" w:hAnsi="宋体" w:eastAsia="宋体" w:cs="Arial"/>
                <w:color w:val="000000"/>
                <w:kern w:val="0"/>
                <w:sz w:val="22"/>
              </w:rPr>
            </w:pPr>
          </w:p>
        </w:tc>
      </w:tr>
      <w:tr w14:paraId="692E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6F4E6CA">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2121399</w:t>
            </w:r>
          </w:p>
        </w:tc>
        <w:tc>
          <w:tcPr>
            <w:tcW w:w="1280" w:type="dxa"/>
            <w:tcBorders>
              <w:top w:val="single" w:color="auto" w:sz="4" w:space="0"/>
              <w:left w:val="single" w:color="auto" w:sz="4" w:space="0"/>
              <w:bottom w:val="single" w:color="auto" w:sz="4" w:space="0"/>
              <w:right w:val="single" w:color="auto" w:sz="4" w:space="0"/>
            </w:tcBorders>
            <w:vAlign w:val="center"/>
          </w:tcPr>
          <w:p w14:paraId="0B7E7C32">
            <w:pPr>
              <w:keepNext w:val="0"/>
              <w:keepLines w:val="0"/>
              <w:widowControl/>
              <w:suppressLineNumbers w:val="0"/>
              <w:jc w:val="left"/>
              <w:textAlignment w:val="center"/>
              <w:rPr>
                <w:rFonts w:hint="eastAsia" w:ascii="宋体" w:hAnsi="宋体"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 xml:space="preserve">  其他城市基础设施配套费安排的支出</w:t>
            </w:r>
          </w:p>
        </w:tc>
        <w:tc>
          <w:tcPr>
            <w:tcW w:w="1000" w:type="dxa"/>
            <w:tcBorders>
              <w:top w:val="single" w:color="auto" w:sz="4" w:space="0"/>
              <w:left w:val="single" w:color="auto" w:sz="4" w:space="0"/>
              <w:bottom w:val="single" w:color="auto" w:sz="4" w:space="0"/>
              <w:right w:val="single" w:color="auto" w:sz="4" w:space="0"/>
            </w:tcBorders>
            <w:vAlign w:val="center"/>
          </w:tcPr>
          <w:p w14:paraId="11F8D5A1">
            <w:pPr>
              <w:widowControl/>
              <w:spacing w:line="240" w:lineRule="auto"/>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083D6FF1">
            <w:pPr>
              <w:widowControl/>
              <w:spacing w:line="240" w:lineRule="auto"/>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10.00</w:t>
            </w:r>
          </w:p>
        </w:tc>
        <w:tc>
          <w:tcPr>
            <w:tcW w:w="1020" w:type="dxa"/>
            <w:tcBorders>
              <w:top w:val="single" w:color="auto" w:sz="4" w:space="0"/>
              <w:left w:val="single" w:color="auto" w:sz="4" w:space="0"/>
              <w:bottom w:val="single" w:color="auto" w:sz="4" w:space="0"/>
              <w:right w:val="single" w:color="auto" w:sz="4" w:space="0"/>
            </w:tcBorders>
            <w:vAlign w:val="center"/>
          </w:tcPr>
          <w:p w14:paraId="17322274">
            <w:pPr>
              <w:widowControl/>
              <w:spacing w:line="240" w:lineRule="auto"/>
              <w:jc w:val="right"/>
              <w:rPr>
                <w:rFonts w:hint="eastAsia" w:ascii="宋体" w:hAnsi="宋体" w:eastAsia="宋体" w:cs="Arial"/>
                <w:color w:val="000000"/>
                <w:kern w:val="0"/>
                <w:sz w:val="22"/>
              </w:rPr>
            </w:pPr>
          </w:p>
        </w:tc>
        <w:tc>
          <w:tcPr>
            <w:tcW w:w="1160" w:type="dxa"/>
            <w:tcBorders>
              <w:top w:val="single" w:color="auto" w:sz="4" w:space="0"/>
              <w:left w:val="single" w:color="auto" w:sz="4" w:space="0"/>
              <w:bottom w:val="single" w:color="auto" w:sz="4" w:space="0"/>
              <w:right w:val="single" w:color="auto" w:sz="4" w:space="0"/>
            </w:tcBorders>
            <w:vAlign w:val="center"/>
          </w:tcPr>
          <w:p w14:paraId="0A9ABCA1">
            <w:pPr>
              <w:widowControl/>
              <w:spacing w:line="240" w:lineRule="auto"/>
              <w:jc w:val="right"/>
              <w:rPr>
                <w:rFonts w:hint="eastAsia" w:ascii="宋体" w:hAnsi="宋体" w:eastAsia="宋体" w:cs="Arial"/>
                <w:color w:val="000000"/>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59A2AF0B">
            <w:pPr>
              <w:widowControl/>
              <w:spacing w:line="240" w:lineRule="auto"/>
              <w:jc w:val="right"/>
              <w:rPr>
                <w:rFonts w:hint="eastAsia" w:ascii="宋体" w:hAnsi="宋体" w:eastAsia="宋体" w:cs="Arial"/>
                <w:color w:val="000000"/>
                <w:kern w:val="0"/>
                <w:sz w:val="22"/>
              </w:rPr>
            </w:pPr>
            <w:r>
              <w:rPr>
                <w:rFonts w:hint="eastAsia" w:ascii="宋体" w:hAnsi="宋体" w:cs="Arial"/>
                <w:color w:val="000000"/>
                <w:kern w:val="0"/>
                <w:sz w:val="22"/>
                <w:lang w:val="en-US" w:eastAsia="zh-CN"/>
              </w:rPr>
              <w:t>10.00</w:t>
            </w:r>
          </w:p>
        </w:tc>
        <w:tc>
          <w:tcPr>
            <w:tcW w:w="1230" w:type="dxa"/>
            <w:tcBorders>
              <w:top w:val="single" w:color="auto" w:sz="4" w:space="0"/>
              <w:left w:val="single" w:color="auto" w:sz="4" w:space="0"/>
              <w:bottom w:val="single" w:color="auto" w:sz="4" w:space="0"/>
              <w:right w:val="single" w:color="auto" w:sz="4" w:space="0"/>
            </w:tcBorders>
            <w:vAlign w:val="center"/>
          </w:tcPr>
          <w:p w14:paraId="5A41E9F8">
            <w:pPr>
              <w:widowControl/>
              <w:spacing w:line="240" w:lineRule="auto"/>
              <w:jc w:val="right"/>
              <w:rPr>
                <w:rFonts w:hint="eastAsia" w:ascii="宋体" w:hAnsi="宋体" w:eastAsia="宋体" w:cs="Arial"/>
                <w:color w:val="000000"/>
                <w:kern w:val="0"/>
                <w:sz w:val="22"/>
              </w:rPr>
            </w:pPr>
          </w:p>
        </w:tc>
      </w:tr>
    </w:tbl>
    <w:p w14:paraId="02C02DF6">
      <w:pPr>
        <w:pStyle w:val="10"/>
        <w:rPr>
          <w:rFonts w:ascii="Times New Roman" w:hAnsi="Times New Roman" w:eastAsia="宋体" w:cs="Times New Roman"/>
        </w:rPr>
      </w:pPr>
      <w:r>
        <w:rPr>
          <w:rFonts w:hint="eastAsia" w:ascii="Times New Roman" w:hAnsi="Times New Roman" w:eastAsia="宋体" w:cs="Times New Roman"/>
        </w:rPr>
        <w:t>注：1.</w:t>
      </w:r>
      <w:r>
        <w:rPr>
          <w:rFonts w:hint="eastAsia"/>
        </w:rPr>
        <w:t xml:space="preserve"> </w:t>
      </w:r>
      <w:r>
        <w:rPr>
          <w:rFonts w:hint="eastAsia" w:ascii="Times New Roman" w:hAnsi="Times New Roman" w:eastAsia="宋体" w:cs="Times New Roman"/>
        </w:rPr>
        <w:t>本表反映部门本年度政府性基金预算财政拨款收入、支出及结转和结余情况。</w:t>
      </w:r>
    </w:p>
    <w:p w14:paraId="78EBFD23">
      <w:pPr>
        <w:ind w:firstLine="480" w:firstLineChars="200"/>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2. 没有政府性基金拨款支出的部门请公开空表，并说明“本部门</w:t>
      </w:r>
      <w:r>
        <w:rPr>
          <w:rFonts w:ascii="Times New Roman" w:hAnsi="Times New Roman" w:cs="Times New Roman"/>
          <w:color w:val="000000"/>
          <w:kern w:val="0"/>
          <w:sz w:val="24"/>
          <w:szCs w:val="24"/>
        </w:rPr>
        <w:t>2021</w:t>
      </w:r>
      <w:r>
        <w:rPr>
          <w:rFonts w:hint="eastAsia" w:ascii="Times New Roman" w:hAnsi="Times New Roman" w:cs="Times New Roman"/>
          <w:color w:val="000000"/>
          <w:kern w:val="0"/>
          <w:sz w:val="24"/>
          <w:szCs w:val="24"/>
        </w:rPr>
        <w:t>年度没有使用政府性基金预算拨款安排的收支”。</w:t>
      </w:r>
    </w:p>
    <w:p w14:paraId="615465E7">
      <w:pPr>
        <w:pStyle w:val="10"/>
        <w:outlineLvl w:val="1"/>
        <w:rPr>
          <w:rFonts w:ascii="Times New Roman" w:hAnsi="Times New Roman" w:eastAsia="宋体" w:cs="Times New Roman"/>
        </w:rPr>
      </w:pPr>
      <w:bookmarkStart w:id="13" w:name="_Toc9814"/>
      <w:r>
        <w:rPr>
          <w:rFonts w:hint="eastAsia" w:ascii="黑体" w:hAnsi="仿宋" w:eastAsia="黑体"/>
          <w:sz w:val="32"/>
          <w:szCs w:val="32"/>
        </w:rPr>
        <w:t>九、国有资本经营预算财政拨款支出决算表</w:t>
      </w:r>
      <w:bookmarkEnd w:id="13"/>
    </w:p>
    <w:tbl>
      <w:tblPr>
        <w:tblStyle w:val="8"/>
        <w:tblW w:w="7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060"/>
        <w:gridCol w:w="1480"/>
        <w:gridCol w:w="1540"/>
        <w:gridCol w:w="1600"/>
        <w:gridCol w:w="1660"/>
      </w:tblGrid>
      <w:tr w14:paraId="22C7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40" w:type="dxa"/>
            <w:gridSpan w:val="6"/>
            <w:tcBorders>
              <w:top w:val="nil"/>
              <w:left w:val="nil"/>
              <w:bottom w:val="nil"/>
              <w:right w:val="nil"/>
            </w:tcBorders>
            <w:shd w:val="clear" w:color="000000" w:fill="FFFFFF"/>
            <w:vAlign w:val="center"/>
          </w:tcPr>
          <w:p w14:paraId="5CA90442">
            <w:pPr>
              <w:widowControl/>
              <w:spacing w:line="240" w:lineRule="auto"/>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688A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tcBorders>
              <w:top w:val="nil"/>
              <w:left w:val="nil"/>
              <w:bottom w:val="nil"/>
              <w:right w:val="nil"/>
            </w:tcBorders>
            <w:shd w:val="clear" w:color="000000" w:fill="FFFFFF"/>
            <w:vAlign w:val="center"/>
          </w:tcPr>
          <w:p w14:paraId="04EA2557">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60" w:type="dxa"/>
            <w:tcBorders>
              <w:top w:val="nil"/>
              <w:left w:val="nil"/>
              <w:bottom w:val="nil"/>
              <w:right w:val="nil"/>
            </w:tcBorders>
            <w:shd w:val="clear" w:color="000000" w:fill="FFFFFF"/>
            <w:vAlign w:val="center"/>
          </w:tcPr>
          <w:p w14:paraId="31484A4D">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tcBorders>
              <w:top w:val="nil"/>
              <w:left w:val="nil"/>
              <w:bottom w:val="nil"/>
              <w:right w:val="nil"/>
            </w:tcBorders>
            <w:shd w:val="clear" w:color="000000" w:fill="FFFFFF"/>
            <w:vAlign w:val="center"/>
          </w:tcPr>
          <w:p w14:paraId="7D3F26BB">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nil"/>
              <w:left w:val="nil"/>
              <w:bottom w:val="nil"/>
              <w:right w:val="nil"/>
            </w:tcBorders>
            <w:shd w:val="clear" w:color="000000" w:fill="FFFFFF"/>
            <w:vAlign w:val="center"/>
          </w:tcPr>
          <w:p w14:paraId="7508B22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00" w:type="dxa"/>
            <w:tcBorders>
              <w:top w:val="nil"/>
              <w:left w:val="nil"/>
              <w:bottom w:val="nil"/>
              <w:right w:val="nil"/>
            </w:tcBorders>
            <w:shd w:val="clear" w:color="000000" w:fill="FFFFFF"/>
            <w:vAlign w:val="center"/>
          </w:tcPr>
          <w:p w14:paraId="7B8045E3">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60" w:type="dxa"/>
            <w:tcBorders>
              <w:top w:val="nil"/>
              <w:left w:val="nil"/>
              <w:bottom w:val="nil"/>
              <w:right w:val="nil"/>
            </w:tcBorders>
            <w:shd w:val="clear" w:color="000000" w:fill="FFFFFF"/>
            <w:vAlign w:val="center"/>
          </w:tcPr>
          <w:p w14:paraId="5A36E41F">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4A0A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0" w:type="dxa"/>
            <w:gridSpan w:val="2"/>
            <w:tcBorders>
              <w:top w:val="nil"/>
              <w:left w:val="nil"/>
              <w:bottom w:val="nil"/>
              <w:right w:val="nil"/>
            </w:tcBorders>
            <w:shd w:val="clear" w:color="000000" w:fill="FFFFFF"/>
            <w:vAlign w:val="center"/>
          </w:tcPr>
          <w:p w14:paraId="6CB4A7E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1480" w:type="dxa"/>
            <w:tcBorders>
              <w:top w:val="nil"/>
              <w:left w:val="nil"/>
              <w:bottom w:val="nil"/>
              <w:right w:val="nil"/>
            </w:tcBorders>
            <w:shd w:val="clear" w:color="000000" w:fill="FFFFFF"/>
            <w:vAlign w:val="center"/>
          </w:tcPr>
          <w:p w14:paraId="19F70497">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nil"/>
              <w:left w:val="nil"/>
              <w:bottom w:val="single" w:color="auto" w:sz="8" w:space="0"/>
              <w:right w:val="nil"/>
            </w:tcBorders>
            <w:shd w:val="clear" w:color="000000" w:fill="FFFFFF"/>
            <w:vAlign w:val="center"/>
          </w:tcPr>
          <w:p w14:paraId="0B1CF0E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00" w:type="dxa"/>
            <w:tcBorders>
              <w:top w:val="nil"/>
              <w:left w:val="nil"/>
              <w:bottom w:val="single" w:color="auto" w:sz="8" w:space="0"/>
              <w:right w:val="nil"/>
            </w:tcBorders>
            <w:shd w:val="clear" w:color="000000" w:fill="FFFFFF"/>
            <w:vAlign w:val="center"/>
          </w:tcPr>
          <w:p w14:paraId="772B685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60" w:type="dxa"/>
            <w:tcBorders>
              <w:top w:val="nil"/>
              <w:left w:val="nil"/>
              <w:bottom w:val="nil"/>
              <w:right w:val="nil"/>
            </w:tcBorders>
            <w:shd w:val="clear" w:color="000000" w:fill="FFFFFF"/>
            <w:vAlign w:val="center"/>
          </w:tcPr>
          <w:p w14:paraId="6C37CB94">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051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140" w:type="dxa"/>
            <w:gridSpan w:val="3"/>
            <w:tcBorders>
              <w:top w:val="single" w:color="auto" w:sz="8" w:space="0"/>
              <w:left w:val="single" w:color="auto" w:sz="8" w:space="0"/>
              <w:bottom w:val="single" w:color="auto" w:sz="4" w:space="0"/>
              <w:right w:val="single" w:color="auto" w:sz="4" w:space="0"/>
            </w:tcBorders>
            <w:vAlign w:val="center"/>
          </w:tcPr>
          <w:p w14:paraId="69ECDD1C">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4800" w:type="dxa"/>
            <w:gridSpan w:val="3"/>
            <w:tcBorders>
              <w:top w:val="single" w:color="auto" w:sz="8" w:space="0"/>
              <w:left w:val="nil"/>
              <w:bottom w:val="single" w:color="auto" w:sz="4" w:space="0"/>
              <w:right w:val="single" w:color="000000" w:sz="4" w:space="0"/>
            </w:tcBorders>
            <w:vAlign w:val="center"/>
          </w:tcPr>
          <w:p w14:paraId="1EFB88C2">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5148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restart"/>
            <w:tcBorders>
              <w:top w:val="single" w:color="auto" w:sz="4" w:space="0"/>
              <w:left w:val="single" w:color="auto" w:sz="8" w:space="0"/>
              <w:bottom w:val="single" w:color="auto" w:sz="4" w:space="0"/>
              <w:right w:val="single" w:color="auto" w:sz="4" w:space="0"/>
            </w:tcBorders>
            <w:vAlign w:val="center"/>
          </w:tcPr>
          <w:p w14:paraId="3B41FFB1">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0" w:type="dxa"/>
            <w:vMerge w:val="restart"/>
            <w:tcBorders>
              <w:top w:val="nil"/>
              <w:left w:val="single" w:color="auto" w:sz="4" w:space="0"/>
              <w:bottom w:val="single" w:color="auto" w:sz="4" w:space="0"/>
              <w:right w:val="single" w:color="auto" w:sz="4" w:space="0"/>
            </w:tcBorders>
            <w:vAlign w:val="center"/>
          </w:tcPr>
          <w:p w14:paraId="60587519">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40" w:type="dxa"/>
            <w:vMerge w:val="restart"/>
            <w:tcBorders>
              <w:top w:val="nil"/>
              <w:left w:val="single" w:color="auto" w:sz="4" w:space="0"/>
              <w:bottom w:val="single" w:color="000000" w:sz="4" w:space="0"/>
              <w:right w:val="single" w:color="auto" w:sz="4" w:space="0"/>
            </w:tcBorders>
            <w:vAlign w:val="center"/>
          </w:tcPr>
          <w:p w14:paraId="4A7C9947">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00" w:type="dxa"/>
            <w:vMerge w:val="restart"/>
            <w:tcBorders>
              <w:top w:val="nil"/>
              <w:left w:val="single" w:color="auto" w:sz="4" w:space="0"/>
              <w:bottom w:val="single" w:color="000000" w:sz="4" w:space="0"/>
              <w:right w:val="single" w:color="auto" w:sz="4" w:space="0"/>
            </w:tcBorders>
            <w:vAlign w:val="center"/>
          </w:tcPr>
          <w:p w14:paraId="40169659">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1660" w:type="dxa"/>
            <w:vMerge w:val="restart"/>
            <w:tcBorders>
              <w:top w:val="nil"/>
              <w:left w:val="single" w:color="auto" w:sz="4" w:space="0"/>
              <w:bottom w:val="single" w:color="000000" w:sz="4" w:space="0"/>
              <w:right w:val="single" w:color="auto" w:sz="4" w:space="0"/>
            </w:tcBorders>
            <w:vAlign w:val="center"/>
          </w:tcPr>
          <w:p w14:paraId="1522F006">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5CCB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8" w:space="0"/>
              <w:bottom w:val="single" w:color="auto" w:sz="4" w:space="0"/>
              <w:right w:val="single" w:color="auto" w:sz="4" w:space="0"/>
            </w:tcBorders>
            <w:vAlign w:val="center"/>
          </w:tcPr>
          <w:p w14:paraId="77AE1A40">
            <w:pPr>
              <w:widowControl/>
              <w:spacing w:line="240" w:lineRule="auto"/>
              <w:jc w:val="left"/>
              <w:rPr>
                <w:rFonts w:ascii="宋体" w:hAnsi="宋体" w:eastAsia="宋体" w:cs="宋体"/>
                <w:kern w:val="0"/>
                <w:sz w:val="24"/>
                <w:szCs w:val="24"/>
              </w:rPr>
            </w:pPr>
          </w:p>
        </w:tc>
        <w:tc>
          <w:tcPr>
            <w:tcW w:w="1480" w:type="dxa"/>
            <w:vMerge w:val="continue"/>
            <w:tcBorders>
              <w:top w:val="nil"/>
              <w:left w:val="single" w:color="auto" w:sz="4" w:space="0"/>
              <w:bottom w:val="single" w:color="auto" w:sz="4" w:space="0"/>
              <w:right w:val="single" w:color="auto" w:sz="4" w:space="0"/>
            </w:tcBorders>
            <w:vAlign w:val="center"/>
          </w:tcPr>
          <w:p w14:paraId="366A9898">
            <w:pPr>
              <w:widowControl/>
              <w:spacing w:line="240" w:lineRule="auto"/>
              <w:jc w:val="left"/>
              <w:rPr>
                <w:rFonts w:ascii="宋体" w:hAnsi="宋体" w:eastAsia="宋体" w:cs="宋体"/>
                <w:kern w:val="0"/>
                <w:sz w:val="24"/>
                <w:szCs w:val="24"/>
              </w:rPr>
            </w:pPr>
          </w:p>
        </w:tc>
        <w:tc>
          <w:tcPr>
            <w:tcW w:w="1540" w:type="dxa"/>
            <w:vMerge w:val="continue"/>
            <w:tcBorders>
              <w:top w:val="nil"/>
              <w:left w:val="single" w:color="auto" w:sz="4" w:space="0"/>
              <w:bottom w:val="single" w:color="000000" w:sz="4" w:space="0"/>
              <w:right w:val="single" w:color="auto" w:sz="4" w:space="0"/>
            </w:tcBorders>
            <w:vAlign w:val="center"/>
          </w:tcPr>
          <w:p w14:paraId="57A3E958">
            <w:pPr>
              <w:widowControl/>
              <w:spacing w:line="240" w:lineRule="auto"/>
              <w:jc w:val="left"/>
              <w:rPr>
                <w:rFonts w:ascii="宋体" w:hAnsi="宋体" w:eastAsia="宋体" w:cs="宋体"/>
                <w:kern w:val="0"/>
                <w:sz w:val="24"/>
                <w:szCs w:val="24"/>
              </w:rPr>
            </w:pPr>
          </w:p>
        </w:tc>
        <w:tc>
          <w:tcPr>
            <w:tcW w:w="1600" w:type="dxa"/>
            <w:vMerge w:val="continue"/>
            <w:tcBorders>
              <w:top w:val="nil"/>
              <w:left w:val="single" w:color="auto" w:sz="4" w:space="0"/>
              <w:bottom w:val="single" w:color="000000" w:sz="4" w:space="0"/>
              <w:right w:val="single" w:color="auto" w:sz="4" w:space="0"/>
            </w:tcBorders>
            <w:vAlign w:val="center"/>
          </w:tcPr>
          <w:p w14:paraId="7A9993C1">
            <w:pPr>
              <w:widowControl/>
              <w:spacing w:line="240" w:lineRule="auto"/>
              <w:jc w:val="left"/>
              <w:rPr>
                <w:rFonts w:ascii="宋体" w:hAnsi="宋体" w:eastAsia="宋体" w:cs="宋体"/>
                <w:kern w:val="0"/>
                <w:sz w:val="24"/>
                <w:szCs w:val="24"/>
              </w:rPr>
            </w:pPr>
          </w:p>
        </w:tc>
        <w:tc>
          <w:tcPr>
            <w:tcW w:w="1660" w:type="dxa"/>
            <w:vMerge w:val="continue"/>
            <w:tcBorders>
              <w:top w:val="nil"/>
              <w:left w:val="single" w:color="auto" w:sz="4" w:space="0"/>
              <w:bottom w:val="single" w:color="000000" w:sz="4" w:space="0"/>
              <w:right w:val="single" w:color="auto" w:sz="4" w:space="0"/>
            </w:tcBorders>
            <w:vAlign w:val="center"/>
          </w:tcPr>
          <w:p w14:paraId="48FB1EA8">
            <w:pPr>
              <w:widowControl/>
              <w:spacing w:line="240" w:lineRule="auto"/>
              <w:jc w:val="left"/>
              <w:rPr>
                <w:rFonts w:ascii="宋体" w:hAnsi="宋体" w:eastAsia="宋体" w:cs="宋体"/>
                <w:kern w:val="0"/>
                <w:sz w:val="24"/>
                <w:szCs w:val="24"/>
              </w:rPr>
            </w:pPr>
          </w:p>
        </w:tc>
      </w:tr>
      <w:tr w14:paraId="6175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8" w:space="0"/>
              <w:bottom w:val="single" w:color="auto" w:sz="4" w:space="0"/>
              <w:right w:val="single" w:color="auto" w:sz="4" w:space="0"/>
            </w:tcBorders>
            <w:vAlign w:val="center"/>
          </w:tcPr>
          <w:p w14:paraId="6D7AD14D">
            <w:pPr>
              <w:widowControl/>
              <w:spacing w:line="240" w:lineRule="auto"/>
              <w:jc w:val="left"/>
              <w:rPr>
                <w:rFonts w:ascii="宋体" w:hAnsi="宋体" w:eastAsia="宋体" w:cs="宋体"/>
                <w:kern w:val="0"/>
                <w:sz w:val="24"/>
                <w:szCs w:val="24"/>
              </w:rPr>
            </w:pPr>
          </w:p>
        </w:tc>
        <w:tc>
          <w:tcPr>
            <w:tcW w:w="1480" w:type="dxa"/>
            <w:vMerge w:val="continue"/>
            <w:tcBorders>
              <w:top w:val="nil"/>
              <w:left w:val="single" w:color="auto" w:sz="4" w:space="0"/>
              <w:bottom w:val="single" w:color="auto" w:sz="4" w:space="0"/>
              <w:right w:val="single" w:color="auto" w:sz="4" w:space="0"/>
            </w:tcBorders>
            <w:vAlign w:val="center"/>
          </w:tcPr>
          <w:p w14:paraId="70485CCB">
            <w:pPr>
              <w:widowControl/>
              <w:spacing w:line="240" w:lineRule="auto"/>
              <w:jc w:val="left"/>
              <w:rPr>
                <w:rFonts w:ascii="宋体" w:hAnsi="宋体" w:eastAsia="宋体" w:cs="宋体"/>
                <w:kern w:val="0"/>
                <w:sz w:val="24"/>
                <w:szCs w:val="24"/>
              </w:rPr>
            </w:pPr>
          </w:p>
        </w:tc>
        <w:tc>
          <w:tcPr>
            <w:tcW w:w="1540" w:type="dxa"/>
            <w:vMerge w:val="continue"/>
            <w:tcBorders>
              <w:top w:val="nil"/>
              <w:left w:val="single" w:color="auto" w:sz="4" w:space="0"/>
              <w:bottom w:val="single" w:color="auto" w:sz="4" w:space="0"/>
              <w:right w:val="single" w:color="auto" w:sz="4" w:space="0"/>
            </w:tcBorders>
            <w:vAlign w:val="center"/>
          </w:tcPr>
          <w:p w14:paraId="231E2D99">
            <w:pPr>
              <w:widowControl/>
              <w:spacing w:line="240" w:lineRule="auto"/>
              <w:jc w:val="left"/>
              <w:rPr>
                <w:rFonts w:ascii="宋体" w:hAnsi="宋体" w:eastAsia="宋体" w:cs="宋体"/>
                <w:kern w:val="0"/>
                <w:sz w:val="24"/>
                <w:szCs w:val="24"/>
              </w:rPr>
            </w:pPr>
          </w:p>
        </w:tc>
        <w:tc>
          <w:tcPr>
            <w:tcW w:w="1600" w:type="dxa"/>
            <w:vMerge w:val="continue"/>
            <w:tcBorders>
              <w:top w:val="nil"/>
              <w:left w:val="single" w:color="auto" w:sz="4" w:space="0"/>
              <w:bottom w:val="single" w:color="auto" w:sz="4" w:space="0"/>
              <w:right w:val="single" w:color="auto" w:sz="4" w:space="0"/>
            </w:tcBorders>
            <w:vAlign w:val="center"/>
          </w:tcPr>
          <w:p w14:paraId="557DDD9A">
            <w:pPr>
              <w:widowControl/>
              <w:spacing w:line="240" w:lineRule="auto"/>
              <w:jc w:val="left"/>
              <w:rPr>
                <w:rFonts w:ascii="宋体" w:hAnsi="宋体" w:eastAsia="宋体" w:cs="宋体"/>
                <w:kern w:val="0"/>
                <w:sz w:val="24"/>
                <w:szCs w:val="24"/>
              </w:rPr>
            </w:pPr>
          </w:p>
        </w:tc>
        <w:tc>
          <w:tcPr>
            <w:tcW w:w="1660" w:type="dxa"/>
            <w:vMerge w:val="continue"/>
            <w:tcBorders>
              <w:top w:val="nil"/>
              <w:left w:val="single" w:color="auto" w:sz="4" w:space="0"/>
              <w:bottom w:val="single" w:color="auto" w:sz="4" w:space="0"/>
              <w:right w:val="single" w:color="auto" w:sz="4" w:space="0"/>
            </w:tcBorders>
            <w:vAlign w:val="center"/>
          </w:tcPr>
          <w:p w14:paraId="4135D5C1">
            <w:pPr>
              <w:widowControl/>
              <w:spacing w:line="240" w:lineRule="auto"/>
              <w:jc w:val="left"/>
              <w:rPr>
                <w:rFonts w:ascii="宋体" w:hAnsi="宋体" w:eastAsia="宋体" w:cs="宋体"/>
                <w:kern w:val="0"/>
                <w:sz w:val="24"/>
                <w:szCs w:val="24"/>
              </w:rPr>
            </w:pPr>
          </w:p>
        </w:tc>
      </w:tr>
      <w:tr w14:paraId="6FB9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14:paraId="6242B7FB">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40" w:type="dxa"/>
            <w:tcBorders>
              <w:top w:val="single" w:color="auto" w:sz="4" w:space="0"/>
              <w:left w:val="single" w:color="auto" w:sz="4" w:space="0"/>
              <w:bottom w:val="single" w:color="auto" w:sz="4" w:space="0"/>
              <w:right w:val="single" w:color="auto" w:sz="4" w:space="0"/>
            </w:tcBorders>
            <w:vAlign w:val="center"/>
          </w:tcPr>
          <w:p w14:paraId="34D50D23">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0" w:type="dxa"/>
            <w:tcBorders>
              <w:top w:val="single" w:color="auto" w:sz="4" w:space="0"/>
              <w:left w:val="single" w:color="auto" w:sz="4" w:space="0"/>
              <w:bottom w:val="single" w:color="auto" w:sz="4" w:space="0"/>
              <w:right w:val="single" w:color="auto" w:sz="4" w:space="0"/>
            </w:tcBorders>
            <w:vAlign w:val="center"/>
          </w:tcPr>
          <w:p w14:paraId="4327A923">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60" w:type="dxa"/>
            <w:tcBorders>
              <w:top w:val="single" w:color="auto" w:sz="4" w:space="0"/>
              <w:left w:val="single" w:color="auto" w:sz="4" w:space="0"/>
              <w:bottom w:val="single" w:color="auto" w:sz="4" w:space="0"/>
              <w:right w:val="single" w:color="auto" w:sz="4" w:space="0"/>
            </w:tcBorders>
            <w:vAlign w:val="center"/>
          </w:tcPr>
          <w:p w14:paraId="45C37D59">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2FD9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14:paraId="79287AA2">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40" w:type="dxa"/>
            <w:tcBorders>
              <w:top w:val="single" w:color="auto" w:sz="4" w:space="0"/>
              <w:left w:val="single" w:color="auto" w:sz="4" w:space="0"/>
              <w:bottom w:val="single" w:color="auto" w:sz="4" w:space="0"/>
              <w:right w:val="single" w:color="auto" w:sz="4" w:space="0"/>
            </w:tcBorders>
            <w:vAlign w:val="center"/>
          </w:tcPr>
          <w:p w14:paraId="2F0B317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single" w:color="auto" w:sz="4" w:space="0"/>
              <w:bottom w:val="single" w:color="auto" w:sz="4" w:space="0"/>
              <w:right w:val="single" w:color="auto" w:sz="4" w:space="0"/>
            </w:tcBorders>
            <w:vAlign w:val="center"/>
          </w:tcPr>
          <w:p w14:paraId="575269A8">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single" w:color="auto" w:sz="4" w:space="0"/>
              <w:bottom w:val="single" w:color="auto" w:sz="4" w:space="0"/>
              <w:right w:val="single" w:color="auto" w:sz="4" w:space="0"/>
            </w:tcBorders>
            <w:vAlign w:val="center"/>
          </w:tcPr>
          <w:p w14:paraId="42F17ABC">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BC3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8" w:space="0"/>
              <w:bottom w:val="single" w:color="auto" w:sz="4" w:space="0"/>
              <w:right w:val="single" w:color="auto" w:sz="4" w:space="0"/>
            </w:tcBorders>
            <w:vAlign w:val="center"/>
          </w:tcPr>
          <w:p w14:paraId="5767D0D0">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tcBorders>
              <w:top w:val="single" w:color="auto" w:sz="4" w:space="0"/>
              <w:left w:val="nil"/>
              <w:bottom w:val="single" w:color="auto" w:sz="4" w:space="0"/>
              <w:right w:val="single" w:color="auto" w:sz="4" w:space="0"/>
            </w:tcBorders>
            <w:vAlign w:val="center"/>
          </w:tcPr>
          <w:p w14:paraId="2657D77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single" w:color="auto" w:sz="4" w:space="0"/>
              <w:left w:val="nil"/>
              <w:bottom w:val="single" w:color="auto" w:sz="4" w:space="0"/>
              <w:right w:val="single" w:color="auto" w:sz="4" w:space="0"/>
            </w:tcBorders>
            <w:vAlign w:val="center"/>
          </w:tcPr>
          <w:p w14:paraId="0101E464">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nil"/>
              <w:bottom w:val="single" w:color="auto" w:sz="4" w:space="0"/>
              <w:right w:val="single" w:color="auto" w:sz="4" w:space="0"/>
            </w:tcBorders>
            <w:vAlign w:val="center"/>
          </w:tcPr>
          <w:p w14:paraId="66908A0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vAlign w:val="center"/>
          </w:tcPr>
          <w:p w14:paraId="269A7CAF">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B32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40" w:type="dxa"/>
            <w:gridSpan w:val="6"/>
            <w:tcBorders>
              <w:top w:val="single" w:color="auto" w:sz="8" w:space="0"/>
              <w:left w:val="nil"/>
              <w:bottom w:val="nil"/>
              <w:right w:val="nil"/>
            </w:tcBorders>
            <w:vAlign w:val="center"/>
          </w:tcPr>
          <w:p w14:paraId="2D1628D8">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注：1.本表反映部门本年度国有资本经营预算财政拨款支出情况。</w:t>
            </w:r>
          </w:p>
          <w:p w14:paraId="4C98656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2.</w:t>
            </w:r>
            <w:r>
              <w:rPr>
                <w:rFonts w:hint="eastAsia" w:ascii="Times New Roman" w:hAnsi="Times New Roman" w:cs="Times New Roman"/>
                <w:color w:val="000000"/>
                <w:kern w:val="0"/>
                <w:sz w:val="24"/>
                <w:szCs w:val="24"/>
              </w:rPr>
              <w:t>没有国有资本经营预算财政拨款支出的部门请公开空表，并说明“本部门</w:t>
            </w:r>
            <w:r>
              <w:rPr>
                <w:rFonts w:ascii="Times New Roman" w:hAnsi="Times New Roman" w:cs="Times New Roman"/>
                <w:color w:val="000000"/>
                <w:kern w:val="0"/>
                <w:sz w:val="24"/>
                <w:szCs w:val="24"/>
              </w:rPr>
              <w:t>2021</w:t>
            </w:r>
            <w:r>
              <w:rPr>
                <w:rFonts w:hint="eastAsia" w:ascii="Times New Roman" w:hAnsi="Times New Roman" w:cs="Times New Roman"/>
                <w:color w:val="000000"/>
                <w:kern w:val="0"/>
                <w:sz w:val="24"/>
                <w:szCs w:val="24"/>
              </w:rPr>
              <w:t>年度没有使用国有资本经营预算财政拨款安排的支出”。</w:t>
            </w:r>
          </w:p>
        </w:tc>
      </w:tr>
    </w:tbl>
    <w:p w14:paraId="27D8954E">
      <w:pPr>
        <w:spacing w:line="600" w:lineRule="exact"/>
        <w:jc w:val="center"/>
        <w:rPr>
          <w:rFonts w:ascii="黑体" w:hAnsi="黑体" w:eastAsia="黑体"/>
          <w:sz w:val="36"/>
          <w:szCs w:val="36"/>
        </w:rPr>
      </w:pPr>
    </w:p>
    <w:p w14:paraId="02DFD4E2">
      <w:pPr>
        <w:spacing w:line="600" w:lineRule="exact"/>
        <w:jc w:val="center"/>
        <w:rPr>
          <w:rFonts w:ascii="黑体" w:hAnsi="黑体" w:eastAsia="黑体"/>
          <w:sz w:val="36"/>
          <w:szCs w:val="36"/>
        </w:rPr>
      </w:pPr>
    </w:p>
    <w:p w14:paraId="151283C7">
      <w:pPr>
        <w:spacing w:line="600" w:lineRule="exact"/>
        <w:jc w:val="center"/>
        <w:rPr>
          <w:rFonts w:ascii="黑体" w:hAnsi="黑体" w:eastAsia="黑体"/>
          <w:sz w:val="36"/>
          <w:szCs w:val="36"/>
        </w:rPr>
      </w:pPr>
    </w:p>
    <w:p w14:paraId="23B47017">
      <w:pPr>
        <w:spacing w:line="600" w:lineRule="exact"/>
        <w:jc w:val="center"/>
        <w:outlineLvl w:val="0"/>
        <w:rPr>
          <w:rFonts w:ascii="黑体" w:hAnsi="黑体" w:eastAsia="黑体"/>
          <w:sz w:val="36"/>
          <w:szCs w:val="36"/>
        </w:rPr>
      </w:pPr>
      <w:bookmarkStart w:id="14" w:name="_Toc28866"/>
      <w:r>
        <w:rPr>
          <w:rFonts w:hint="eastAsia" w:ascii="黑体" w:hAnsi="黑体" w:eastAsia="黑体"/>
          <w:sz w:val="36"/>
          <w:szCs w:val="36"/>
        </w:rPr>
        <w:t>第三部分 2021年度部门决算情况说明</w:t>
      </w:r>
      <w:bookmarkEnd w:id="14"/>
    </w:p>
    <w:p w14:paraId="42068DB8">
      <w:pPr>
        <w:spacing w:line="600" w:lineRule="exact"/>
        <w:rPr>
          <w:rFonts w:ascii="仿宋" w:hAnsi="仿宋" w:eastAsia="仿宋"/>
          <w:sz w:val="32"/>
          <w:szCs w:val="32"/>
        </w:rPr>
      </w:pPr>
    </w:p>
    <w:p w14:paraId="352B96F4">
      <w:pPr>
        <w:spacing w:line="600" w:lineRule="exact"/>
        <w:ind w:firstLine="640" w:firstLineChars="200"/>
        <w:outlineLvl w:val="1"/>
        <w:rPr>
          <w:rFonts w:ascii="黑体" w:hAnsi="黑体" w:eastAsia="黑体"/>
          <w:sz w:val="32"/>
          <w:szCs w:val="32"/>
        </w:rPr>
      </w:pPr>
      <w:bookmarkStart w:id="15" w:name="_Toc30601"/>
      <w:r>
        <w:rPr>
          <w:rFonts w:hint="eastAsia" w:ascii="黑体" w:hAnsi="黑体" w:eastAsia="黑体"/>
          <w:sz w:val="32"/>
          <w:szCs w:val="32"/>
        </w:rPr>
        <w:t>一、收入支出决算总体情况说明</w:t>
      </w:r>
      <w:bookmarkEnd w:id="15"/>
    </w:p>
    <w:p w14:paraId="1C79E378">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2021年本</w:t>
      </w:r>
      <w:r>
        <w:rPr>
          <w:rFonts w:hint="eastAsia" w:ascii="仿宋" w:hAnsi="仿宋" w:eastAsia="仿宋" w:cs="仿宋_GB2312"/>
          <w:sz w:val="32"/>
          <w:szCs w:val="32"/>
          <w:lang w:val="en-US" w:eastAsia="zh-CN"/>
        </w:rPr>
        <w:t>单位</w:t>
      </w:r>
      <w:r>
        <w:rPr>
          <w:rFonts w:hint="eastAsia" w:ascii="仿宋" w:hAnsi="仿宋" w:eastAsia="仿宋" w:cs="仿宋_GB2312"/>
          <w:sz w:val="32"/>
          <w:szCs w:val="32"/>
        </w:rPr>
        <w:t>年初结转和结余</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万元，使用非财政拨款结余</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万元，本年收入</w:t>
      </w:r>
      <w:r>
        <w:rPr>
          <w:rFonts w:hint="eastAsia" w:ascii="仿宋" w:hAnsi="仿宋" w:eastAsia="仿宋" w:cs="仿宋_GB2312"/>
          <w:sz w:val="32"/>
          <w:szCs w:val="32"/>
          <w:lang w:val="en-US" w:eastAsia="zh-CN"/>
        </w:rPr>
        <w:t>6518.70</w:t>
      </w:r>
      <w:r>
        <w:rPr>
          <w:rFonts w:hint="eastAsia" w:ascii="仿宋" w:hAnsi="仿宋" w:eastAsia="仿宋" w:cs="仿宋_GB2312"/>
          <w:sz w:val="32"/>
          <w:szCs w:val="32"/>
        </w:rPr>
        <w:t>万元，本年支出</w:t>
      </w:r>
      <w:r>
        <w:rPr>
          <w:rFonts w:hint="eastAsia" w:ascii="仿宋" w:hAnsi="仿宋" w:eastAsia="仿宋" w:cs="仿宋_GB2312"/>
          <w:sz w:val="32"/>
          <w:szCs w:val="32"/>
          <w:lang w:val="en-US" w:eastAsia="zh-CN"/>
        </w:rPr>
        <w:t>6543.70</w:t>
      </w:r>
      <w:r>
        <w:rPr>
          <w:rFonts w:hint="eastAsia" w:ascii="仿宋" w:hAnsi="仿宋" w:eastAsia="仿宋" w:cs="仿宋_GB2312"/>
          <w:sz w:val="32"/>
          <w:szCs w:val="32"/>
        </w:rPr>
        <w:t>万元，结余分配</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万元，年末结转和结余</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4C8EA17F">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（一）2021年收入</w:t>
      </w:r>
      <w:r>
        <w:rPr>
          <w:rFonts w:hint="eastAsia" w:ascii="仿宋" w:hAnsi="仿宋" w:eastAsia="仿宋" w:cs="仿宋_GB2312"/>
          <w:sz w:val="32"/>
          <w:szCs w:val="32"/>
          <w:lang w:val="en-US" w:eastAsia="zh-CN"/>
        </w:rPr>
        <w:t>6518.70</w:t>
      </w:r>
      <w:r>
        <w:rPr>
          <w:rFonts w:hint="eastAsia" w:ascii="仿宋" w:hAnsi="仿宋" w:eastAsia="仿宋" w:cs="仿宋_GB2312"/>
          <w:sz w:val="32"/>
          <w:szCs w:val="32"/>
        </w:rPr>
        <w:t>万元，比上年决算数增加</w:t>
      </w:r>
      <w:r>
        <w:rPr>
          <w:rFonts w:hint="eastAsia" w:ascii="仿宋" w:hAnsi="仿宋" w:eastAsia="仿宋" w:cs="仿宋_GB2312"/>
          <w:sz w:val="32"/>
          <w:szCs w:val="32"/>
          <w:lang w:val="en-US" w:eastAsia="zh-CN"/>
        </w:rPr>
        <w:t>1224.83</w:t>
      </w:r>
      <w:r>
        <w:rPr>
          <w:rFonts w:hint="eastAsia" w:ascii="仿宋" w:hAnsi="仿宋" w:eastAsia="仿宋" w:cs="仿宋_GB2312"/>
          <w:sz w:val="32"/>
          <w:szCs w:val="32"/>
        </w:rPr>
        <w:t>万元，增长</w:t>
      </w:r>
      <w:r>
        <w:rPr>
          <w:rFonts w:hint="eastAsia" w:ascii="仿宋" w:hAnsi="仿宋" w:eastAsia="仿宋" w:cs="仿宋_GB2312"/>
          <w:sz w:val="32"/>
          <w:szCs w:val="32"/>
          <w:lang w:val="en-US" w:eastAsia="zh-CN"/>
        </w:rPr>
        <w:t>23.14</w:t>
      </w:r>
      <w:r>
        <w:rPr>
          <w:rFonts w:hint="eastAsia" w:ascii="仿宋" w:hAnsi="仿宋" w:eastAsia="仿宋" w:cs="仿宋_GB2312"/>
          <w:sz w:val="32"/>
          <w:szCs w:val="32"/>
        </w:rPr>
        <w:t>％</w:t>
      </w:r>
      <w:r>
        <w:rPr>
          <w:rFonts w:hint="eastAsia" w:ascii="仿宋" w:hAnsi="仿宋" w:eastAsia="仿宋"/>
          <w:sz w:val="32"/>
          <w:szCs w:val="32"/>
        </w:rPr>
        <w:t>，</w:t>
      </w:r>
      <w:r>
        <w:rPr>
          <w:rFonts w:hint="eastAsia" w:ascii="仿宋" w:hAnsi="仿宋" w:eastAsia="仿宋" w:cs="仿宋_GB2312"/>
          <w:sz w:val="32"/>
          <w:szCs w:val="32"/>
        </w:rPr>
        <w:t>具体情况如下：</w:t>
      </w:r>
    </w:p>
    <w:p w14:paraId="067BAF59">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w:t>
      </w:r>
      <w:r>
        <w:rPr>
          <w:rFonts w:hint="eastAsia"/>
        </w:rPr>
        <w:t xml:space="preserve"> </w:t>
      </w:r>
      <w:r>
        <w:rPr>
          <w:rFonts w:hint="eastAsia" w:ascii="仿宋" w:hAnsi="仿宋" w:eastAsia="仿宋" w:cs="仿宋_GB2312"/>
          <w:sz w:val="32"/>
          <w:szCs w:val="32"/>
        </w:rPr>
        <w:t>一般公共预算财政拨款收入</w:t>
      </w:r>
      <w:r>
        <w:rPr>
          <w:rFonts w:hint="eastAsia" w:ascii="仿宋" w:hAnsi="仿宋" w:eastAsia="仿宋" w:cs="仿宋_GB2312"/>
          <w:sz w:val="32"/>
          <w:szCs w:val="32"/>
          <w:lang w:val="en-US" w:eastAsia="zh-CN"/>
        </w:rPr>
        <w:t>4041.35</w:t>
      </w:r>
      <w:r>
        <w:rPr>
          <w:rFonts w:ascii="仿宋" w:hAnsi="仿宋" w:eastAsia="仿宋" w:cs="仿宋_GB2312"/>
          <w:sz w:val="32"/>
          <w:szCs w:val="32"/>
        </w:rPr>
        <w:t>万元</w:t>
      </w:r>
      <w:r>
        <w:rPr>
          <w:rFonts w:hint="eastAsia" w:ascii="仿宋" w:hAnsi="仿宋" w:eastAsia="仿宋" w:cs="仿宋_GB2312"/>
          <w:sz w:val="32"/>
          <w:szCs w:val="32"/>
        </w:rPr>
        <w:t>。</w:t>
      </w:r>
    </w:p>
    <w:p w14:paraId="13E2A76F">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rPr>
        <w:t>2.</w:t>
      </w:r>
      <w:r>
        <w:rPr>
          <w:rFonts w:hint="eastAsia"/>
        </w:rPr>
        <w:t xml:space="preserve"> </w:t>
      </w:r>
      <w:r>
        <w:rPr>
          <w:rFonts w:hint="eastAsia" w:ascii="仿宋" w:hAnsi="仿宋" w:eastAsia="仿宋" w:cs="仿宋_GB2312"/>
          <w:sz w:val="32"/>
          <w:szCs w:val="32"/>
        </w:rPr>
        <w:t>政府性基金预算财政拨款收入</w:t>
      </w:r>
      <w:r>
        <w:rPr>
          <w:rFonts w:hint="eastAsia" w:ascii="仿宋" w:hAnsi="仿宋" w:eastAsia="仿宋" w:cs="仿宋_GB2312"/>
          <w:sz w:val="32"/>
          <w:szCs w:val="32"/>
          <w:lang w:val="en-US" w:eastAsia="zh-CN"/>
        </w:rPr>
        <w:t>2477.35</w:t>
      </w:r>
      <w:r>
        <w:rPr>
          <w:rFonts w:ascii="仿宋" w:hAnsi="仿宋" w:eastAsia="仿宋" w:cs="仿宋_GB2312"/>
          <w:sz w:val="32"/>
          <w:szCs w:val="32"/>
        </w:rPr>
        <w:t>万元。</w:t>
      </w:r>
    </w:p>
    <w:p w14:paraId="37079286">
      <w:pPr>
        <w:autoSpaceDE w:val="0"/>
        <w:autoSpaceDN w:val="0"/>
        <w:adjustRightInd w:val="0"/>
        <w:spacing w:line="60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rPr>
        <w:t>3.</w:t>
      </w:r>
      <w:r>
        <w:rPr>
          <w:rFonts w:hint="eastAsia"/>
        </w:rPr>
        <w:t xml:space="preserve"> </w:t>
      </w:r>
      <w:r>
        <w:rPr>
          <w:rFonts w:hint="eastAsia" w:ascii="仿宋" w:hAnsi="仿宋" w:eastAsia="仿宋" w:cs="仿宋_GB2312"/>
          <w:sz w:val="32"/>
          <w:szCs w:val="32"/>
        </w:rPr>
        <w:t>国有资本经营预算财政拨款收入</w:t>
      </w:r>
      <w:r>
        <w:rPr>
          <w:rFonts w:hint="eastAsia" w:ascii="仿宋" w:hAnsi="仿宋" w:eastAsia="仿宋" w:cs="仿宋_GB2312"/>
          <w:sz w:val="32"/>
          <w:szCs w:val="32"/>
          <w:lang w:val="en-US" w:eastAsia="zh-CN"/>
        </w:rPr>
        <w:t>0</w:t>
      </w:r>
      <w:r>
        <w:rPr>
          <w:rFonts w:ascii="仿宋" w:hAnsi="仿宋" w:eastAsia="仿宋" w:cs="仿宋_GB2312"/>
          <w:sz w:val="32"/>
          <w:szCs w:val="32"/>
        </w:rPr>
        <w:t>万元。</w:t>
      </w:r>
    </w:p>
    <w:p w14:paraId="7A1A990F">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sz w:val="32"/>
          <w:szCs w:val="32"/>
        </w:rPr>
        <w:t xml:space="preserve"> 上级补助收入</w:t>
      </w:r>
      <w:r>
        <w:rPr>
          <w:rFonts w:hint="eastAsia" w:ascii="仿宋" w:hAnsi="仿宋" w:eastAsia="仿宋" w:cs="仿宋_GB2312"/>
          <w:sz w:val="32"/>
          <w:szCs w:val="32"/>
          <w:lang w:val="en-US" w:eastAsia="zh-CN"/>
        </w:rPr>
        <w:t>0</w:t>
      </w:r>
      <w:r>
        <w:rPr>
          <w:rFonts w:hint="eastAsia" w:ascii="仿宋" w:hAnsi="仿宋" w:eastAsia="仿宋"/>
          <w:sz w:val="32"/>
          <w:szCs w:val="32"/>
        </w:rPr>
        <w:t>万元。</w:t>
      </w:r>
    </w:p>
    <w:p w14:paraId="7EFC7D30">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5</w:t>
      </w:r>
      <w:r>
        <w:rPr>
          <w:rFonts w:ascii="仿宋" w:hAnsi="仿宋" w:eastAsia="仿宋" w:cs="仿宋_GB2312"/>
          <w:sz w:val="32"/>
          <w:szCs w:val="32"/>
        </w:rPr>
        <w:t>.</w:t>
      </w:r>
      <w:r>
        <w:rPr>
          <w:rFonts w:ascii="仿宋" w:hAnsi="仿宋" w:eastAsia="仿宋"/>
          <w:sz w:val="32"/>
          <w:szCs w:val="32"/>
        </w:rPr>
        <w:t xml:space="preserve"> </w:t>
      </w:r>
      <w:r>
        <w:rPr>
          <w:rFonts w:ascii="仿宋" w:hAnsi="仿宋" w:eastAsia="仿宋" w:cs="仿宋_GB2312"/>
          <w:sz w:val="32"/>
          <w:szCs w:val="32"/>
        </w:rPr>
        <w:t>事业收入</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62E132FD">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6</w:t>
      </w:r>
      <w:r>
        <w:rPr>
          <w:rFonts w:ascii="仿宋" w:hAnsi="仿宋" w:eastAsia="仿宋" w:cs="仿宋_GB2312"/>
          <w:sz w:val="32"/>
          <w:szCs w:val="32"/>
        </w:rPr>
        <w:t>.</w:t>
      </w:r>
      <w:r>
        <w:rPr>
          <w:rFonts w:ascii="仿宋" w:hAnsi="仿宋" w:eastAsia="仿宋"/>
          <w:sz w:val="32"/>
          <w:szCs w:val="32"/>
        </w:rPr>
        <w:t xml:space="preserve"> </w:t>
      </w:r>
      <w:r>
        <w:rPr>
          <w:rFonts w:ascii="仿宋" w:hAnsi="仿宋" w:eastAsia="仿宋" w:cs="仿宋_GB2312"/>
          <w:sz w:val="32"/>
          <w:szCs w:val="32"/>
        </w:rPr>
        <w:t>经营收入</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7826CF61">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.附属单位上缴收入</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4BFE7A4B">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.其他收入</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497FE780">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（二）2021年支出</w:t>
      </w:r>
      <w:r>
        <w:rPr>
          <w:rFonts w:hint="eastAsia" w:ascii="仿宋" w:hAnsi="仿宋" w:eastAsia="仿宋" w:cs="仿宋_GB2312"/>
          <w:sz w:val="32"/>
          <w:szCs w:val="32"/>
          <w:lang w:val="en-US" w:eastAsia="zh-CN"/>
        </w:rPr>
        <w:t>6543.70</w:t>
      </w:r>
      <w:r>
        <w:rPr>
          <w:rFonts w:hint="eastAsia" w:ascii="仿宋" w:hAnsi="仿宋" w:eastAsia="仿宋" w:cs="仿宋_GB2312"/>
          <w:sz w:val="32"/>
          <w:szCs w:val="32"/>
        </w:rPr>
        <w:t>万元，比上年决算数增加</w:t>
      </w:r>
      <w:r>
        <w:rPr>
          <w:rFonts w:hint="eastAsia" w:ascii="仿宋" w:hAnsi="仿宋" w:eastAsia="仿宋" w:cs="仿宋_GB2312"/>
          <w:sz w:val="32"/>
          <w:szCs w:val="32"/>
          <w:lang w:val="en-US" w:eastAsia="zh-CN"/>
        </w:rPr>
        <w:t>1274.83</w:t>
      </w:r>
      <w:r>
        <w:rPr>
          <w:rFonts w:hint="eastAsia" w:ascii="仿宋" w:hAnsi="仿宋" w:eastAsia="仿宋" w:cs="仿宋_GB2312"/>
          <w:sz w:val="32"/>
          <w:szCs w:val="32"/>
        </w:rPr>
        <w:t>万元，增长</w:t>
      </w:r>
      <w:r>
        <w:rPr>
          <w:rFonts w:hint="eastAsia" w:ascii="仿宋" w:hAnsi="仿宋" w:eastAsia="仿宋" w:cs="仿宋_GB2312"/>
          <w:sz w:val="32"/>
          <w:szCs w:val="32"/>
          <w:lang w:val="en-US" w:eastAsia="zh-CN"/>
        </w:rPr>
        <w:t>24.20</w:t>
      </w:r>
      <w:r>
        <w:rPr>
          <w:rFonts w:hint="eastAsia" w:ascii="仿宋" w:hAnsi="仿宋" w:eastAsia="仿宋" w:cs="仿宋_GB2312"/>
          <w:sz w:val="32"/>
          <w:szCs w:val="32"/>
        </w:rPr>
        <w:t>％</w:t>
      </w:r>
      <w:r>
        <w:rPr>
          <w:rFonts w:hint="eastAsia" w:ascii="仿宋" w:hAnsi="仿宋" w:eastAsia="仿宋"/>
          <w:sz w:val="32"/>
          <w:szCs w:val="32"/>
        </w:rPr>
        <w:t>，</w:t>
      </w:r>
      <w:r>
        <w:rPr>
          <w:rFonts w:hint="eastAsia" w:ascii="仿宋" w:hAnsi="仿宋" w:eastAsia="仿宋" w:cs="仿宋_GB2312"/>
          <w:sz w:val="32"/>
          <w:szCs w:val="32"/>
        </w:rPr>
        <w:t>具体情况如下：</w:t>
      </w:r>
    </w:p>
    <w:p w14:paraId="4F8F9EB7">
      <w:pPr>
        <w:tabs>
          <w:tab w:val="left" w:pos="7513"/>
        </w:tabs>
        <w:adjustRightInd w:val="0"/>
        <w:snapToGrid w:val="0"/>
        <w:spacing w:line="600" w:lineRule="exact"/>
        <w:ind w:left="237" w:leftChars="113" w:firstLine="480" w:firstLineChars="15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rPr>
        <w:t>基本支出</w:t>
      </w:r>
      <w:r>
        <w:rPr>
          <w:rFonts w:hint="eastAsia" w:ascii="仿宋" w:hAnsi="仿宋" w:eastAsia="仿宋" w:cs="仿宋_GB2312"/>
          <w:sz w:val="32"/>
          <w:szCs w:val="32"/>
          <w:lang w:val="en-US" w:eastAsia="zh-CN"/>
        </w:rPr>
        <w:t>1348.77</w:t>
      </w:r>
      <w:r>
        <w:rPr>
          <w:rFonts w:hint="eastAsia" w:ascii="仿宋" w:hAnsi="仿宋" w:eastAsia="仿宋" w:cs="仿宋_GB2312"/>
          <w:sz w:val="32"/>
          <w:szCs w:val="32"/>
        </w:rPr>
        <w:t>万元。其中，人员支出</w:t>
      </w:r>
      <w:r>
        <w:rPr>
          <w:rFonts w:hint="eastAsia" w:ascii="仿宋" w:hAnsi="仿宋" w:eastAsia="仿宋" w:cs="仿宋_GB2312"/>
          <w:sz w:val="32"/>
          <w:szCs w:val="32"/>
          <w:lang w:val="en-US" w:eastAsia="zh-CN"/>
        </w:rPr>
        <w:t>1244.30</w:t>
      </w:r>
      <w:r>
        <w:rPr>
          <w:rFonts w:hint="eastAsia" w:ascii="仿宋" w:hAnsi="仿宋" w:eastAsia="仿宋" w:cs="仿宋_GB2312"/>
          <w:sz w:val="32"/>
          <w:szCs w:val="32"/>
        </w:rPr>
        <w:t>万元，公用支出</w:t>
      </w:r>
      <w:r>
        <w:rPr>
          <w:rFonts w:hint="eastAsia" w:ascii="仿宋" w:hAnsi="仿宋" w:eastAsia="仿宋" w:cs="仿宋_GB2312"/>
          <w:sz w:val="32"/>
          <w:szCs w:val="32"/>
          <w:lang w:val="en-US" w:eastAsia="zh-CN"/>
        </w:rPr>
        <w:t>104.47</w:t>
      </w:r>
      <w:r>
        <w:rPr>
          <w:rFonts w:hint="eastAsia" w:ascii="仿宋" w:hAnsi="仿宋" w:eastAsia="仿宋" w:cs="仿宋_GB2312"/>
          <w:sz w:val="32"/>
          <w:szCs w:val="32"/>
        </w:rPr>
        <w:t>万元。</w:t>
      </w:r>
    </w:p>
    <w:p w14:paraId="094050E7">
      <w:pPr>
        <w:tabs>
          <w:tab w:val="left" w:pos="7513"/>
        </w:tabs>
        <w:adjustRightInd w:val="0"/>
        <w:snapToGrid w:val="0"/>
        <w:spacing w:line="600" w:lineRule="exact"/>
        <w:ind w:left="716" w:leftChars="341"/>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项目支出</w:t>
      </w:r>
      <w:r>
        <w:rPr>
          <w:rFonts w:hint="eastAsia" w:ascii="仿宋" w:hAnsi="仿宋" w:eastAsia="仿宋" w:cs="仿宋_GB2312"/>
          <w:sz w:val="32"/>
          <w:szCs w:val="32"/>
          <w:lang w:val="en-US" w:eastAsia="zh-CN"/>
        </w:rPr>
        <w:t>5194.93</w:t>
      </w:r>
      <w:r>
        <w:rPr>
          <w:rFonts w:hint="eastAsia" w:ascii="仿宋" w:hAnsi="仿宋" w:eastAsia="仿宋" w:cs="仿宋_GB2312"/>
          <w:sz w:val="32"/>
          <w:szCs w:val="32"/>
        </w:rPr>
        <w:t>万元。</w:t>
      </w:r>
    </w:p>
    <w:p w14:paraId="5E6303EB">
      <w:pPr>
        <w:tabs>
          <w:tab w:val="left" w:pos="7513"/>
        </w:tabs>
        <w:adjustRightInd w:val="0"/>
        <w:snapToGrid w:val="0"/>
        <w:spacing w:line="600" w:lineRule="exact"/>
        <w:ind w:left="716" w:leftChars="341"/>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上缴上级支出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066BC9B7">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经营支出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343E4BBB">
      <w:pPr>
        <w:spacing w:line="600" w:lineRule="exact"/>
        <w:ind w:firstLine="640" w:firstLineChars="200"/>
        <w:rPr>
          <w:rFonts w:ascii="仿宋" w:hAnsi="仿宋" w:eastAsia="仿宋"/>
          <w:sz w:val="32"/>
          <w:szCs w:val="32"/>
        </w:rPr>
      </w:pPr>
      <w:r>
        <w:rPr>
          <w:rFonts w:ascii="仿宋" w:hAnsi="仿宋" w:eastAsia="仿宋" w:cs="仿宋_GB2312"/>
          <w:sz w:val="32"/>
          <w:szCs w:val="32"/>
        </w:rPr>
        <w:t>5.</w:t>
      </w:r>
      <w:r>
        <w:rPr>
          <w:rFonts w:hint="eastAsia" w:ascii="仿宋" w:hAnsi="仿宋" w:eastAsia="仿宋" w:cs="仿宋_GB2312"/>
          <w:sz w:val="32"/>
          <w:szCs w:val="32"/>
        </w:rPr>
        <w:t>对附属单位补助支出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5991448E">
      <w:pPr>
        <w:spacing w:line="600" w:lineRule="exact"/>
        <w:ind w:firstLine="640" w:firstLineChars="200"/>
        <w:outlineLvl w:val="1"/>
        <w:rPr>
          <w:rFonts w:ascii="黑体" w:hAnsi="黑体" w:eastAsia="黑体"/>
          <w:sz w:val="32"/>
          <w:szCs w:val="32"/>
        </w:rPr>
      </w:pPr>
      <w:bookmarkStart w:id="16" w:name="_Toc769"/>
      <w:r>
        <w:rPr>
          <w:rFonts w:hint="eastAsia" w:ascii="黑体" w:hAnsi="黑体" w:eastAsia="黑体"/>
          <w:sz w:val="32"/>
          <w:szCs w:val="32"/>
        </w:rPr>
        <w:t>二、一般公共预算拨款支出决算情况说明</w:t>
      </w:r>
      <w:bookmarkEnd w:id="16"/>
    </w:p>
    <w:p w14:paraId="3386A443">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2021</w:t>
      </w:r>
      <w:r>
        <w:rPr>
          <w:rFonts w:hint="eastAsia" w:ascii="仿宋" w:hAnsi="仿宋" w:eastAsia="仿宋"/>
          <w:sz w:val="32"/>
          <w:szCs w:val="32"/>
        </w:rPr>
        <w:t>年一般公共预算拨款支出</w:t>
      </w:r>
      <w:r>
        <w:rPr>
          <w:rFonts w:hint="eastAsia" w:ascii="仿宋" w:hAnsi="仿宋" w:eastAsia="仿宋"/>
          <w:sz w:val="32"/>
          <w:szCs w:val="32"/>
          <w:lang w:val="en-US" w:eastAsia="zh-CN"/>
        </w:rPr>
        <w:t>4066.35</w:t>
      </w:r>
      <w:r>
        <w:rPr>
          <w:rFonts w:hint="eastAsia" w:ascii="仿宋" w:hAnsi="仿宋" w:eastAsia="仿宋"/>
          <w:sz w:val="32"/>
          <w:szCs w:val="32"/>
        </w:rPr>
        <w:t>万元，比上年决算数减少</w:t>
      </w:r>
      <w:r>
        <w:rPr>
          <w:rFonts w:hint="eastAsia" w:ascii="仿宋" w:hAnsi="仿宋" w:eastAsia="仿宋"/>
          <w:sz w:val="32"/>
          <w:szCs w:val="32"/>
          <w:lang w:val="en-US" w:eastAsia="zh-CN"/>
        </w:rPr>
        <w:t>820.23</w:t>
      </w:r>
      <w:r>
        <w:rPr>
          <w:rFonts w:hint="eastAsia" w:ascii="仿宋" w:hAnsi="仿宋" w:eastAsia="仿宋"/>
          <w:sz w:val="32"/>
          <w:szCs w:val="32"/>
        </w:rPr>
        <w:t>万元，下降</w:t>
      </w:r>
      <w:r>
        <w:rPr>
          <w:rFonts w:hint="eastAsia" w:ascii="仿宋" w:hAnsi="仿宋" w:eastAsia="仿宋"/>
          <w:sz w:val="32"/>
          <w:szCs w:val="32"/>
          <w:lang w:val="en-US" w:eastAsia="zh-CN"/>
        </w:rPr>
        <w:t>16.79</w:t>
      </w:r>
      <w:r>
        <w:rPr>
          <w:rFonts w:ascii="仿宋" w:hAnsi="仿宋" w:eastAsia="仿宋"/>
          <w:sz w:val="32"/>
          <w:szCs w:val="32"/>
        </w:rPr>
        <w:t>%，具体情况如下(按</w:t>
      </w:r>
      <w:r>
        <w:rPr>
          <w:rFonts w:ascii="仿宋" w:hAnsi="仿宋" w:eastAsia="仿宋"/>
          <w:b/>
          <w:sz w:val="32"/>
          <w:szCs w:val="32"/>
        </w:rPr>
        <w:t>项级科目</w:t>
      </w:r>
      <w:r>
        <w:rPr>
          <w:rFonts w:ascii="仿宋" w:hAnsi="仿宋" w:eastAsia="仿宋"/>
          <w:sz w:val="32"/>
          <w:szCs w:val="32"/>
        </w:rPr>
        <w:t>分类统计)：</w:t>
      </w:r>
    </w:p>
    <w:p w14:paraId="10747127">
      <w:pPr>
        <w:spacing w:line="600" w:lineRule="exact"/>
        <w:ind w:firstLine="640" w:firstLineChars="200"/>
        <w:rPr>
          <w:rFonts w:ascii="仿宋" w:hAnsi="仿宋" w:eastAsia="仿宋"/>
          <w:sz w:val="32"/>
          <w:szCs w:val="32"/>
        </w:rPr>
      </w:pPr>
      <w:r>
        <w:rPr>
          <w:rFonts w:hint="eastAsia" w:ascii="仿宋" w:hAnsi="仿宋" w:eastAsia="仿宋"/>
          <w:sz w:val="32"/>
          <w:szCs w:val="32"/>
        </w:rPr>
        <w:t>（一）20103-政府办公厅（室）及相关机构事务（项级科目编码-名称）</w:t>
      </w:r>
      <w:r>
        <w:rPr>
          <w:rFonts w:hint="eastAsia" w:ascii="仿宋" w:hAnsi="仿宋" w:eastAsia="仿宋"/>
          <w:sz w:val="32"/>
          <w:szCs w:val="32"/>
          <w:lang w:val="en-US" w:eastAsia="zh-CN"/>
        </w:rPr>
        <w:t>637.32</w:t>
      </w:r>
      <w:r>
        <w:rPr>
          <w:rFonts w:hint="eastAsia" w:ascii="仿宋" w:hAnsi="仿宋" w:eastAsia="仿宋"/>
          <w:sz w:val="32"/>
          <w:szCs w:val="32"/>
        </w:rPr>
        <w:t>万元，较上年决算数</w:t>
      </w:r>
      <w:r>
        <w:rPr>
          <w:rFonts w:hint="eastAsia" w:ascii="仿宋" w:hAnsi="仿宋" w:eastAsia="仿宋"/>
          <w:sz w:val="32"/>
          <w:szCs w:val="32"/>
          <w:lang w:val="en-US" w:eastAsia="zh-CN"/>
        </w:rPr>
        <w:t>增加73.45</w:t>
      </w:r>
      <w:r>
        <w:rPr>
          <w:rFonts w:hint="eastAsia" w:ascii="仿宋" w:hAnsi="仿宋" w:eastAsia="仿宋"/>
          <w:sz w:val="32"/>
          <w:szCs w:val="32"/>
        </w:rPr>
        <w:t>万元，</w:t>
      </w:r>
      <w:r>
        <w:rPr>
          <w:rFonts w:hint="eastAsia" w:ascii="仿宋" w:hAnsi="仿宋" w:eastAsia="仿宋"/>
          <w:sz w:val="32"/>
          <w:szCs w:val="32"/>
          <w:lang w:val="en-US" w:eastAsia="zh-CN"/>
        </w:rPr>
        <w:t>增长13.03</w:t>
      </w:r>
      <w:r>
        <w:rPr>
          <w:rFonts w:ascii="仿宋" w:hAnsi="仿宋" w:eastAsia="仿宋"/>
          <w:sz w:val="32"/>
          <w:szCs w:val="32"/>
        </w:rPr>
        <w:t>%。主要原因是</w:t>
      </w:r>
      <w:r>
        <w:rPr>
          <w:rFonts w:hint="eastAsia" w:ascii="仿宋" w:hAnsi="仿宋" w:eastAsia="仿宋"/>
          <w:sz w:val="32"/>
          <w:szCs w:val="32"/>
          <w:lang w:val="en-US" w:eastAsia="zh-CN"/>
        </w:rPr>
        <w:t>奖金增加</w:t>
      </w:r>
      <w:r>
        <w:rPr>
          <w:rFonts w:ascii="仿宋" w:hAnsi="仿宋" w:eastAsia="仿宋"/>
          <w:sz w:val="32"/>
          <w:szCs w:val="32"/>
        </w:rPr>
        <w:t>。</w:t>
      </w:r>
    </w:p>
    <w:p w14:paraId="10F11D2F">
      <w:pPr>
        <w:spacing w:line="600" w:lineRule="exact"/>
        <w:ind w:firstLine="640" w:firstLineChars="200"/>
        <w:rPr>
          <w:rFonts w:ascii="仿宋" w:hAnsi="仿宋" w:eastAsia="仿宋"/>
          <w:sz w:val="32"/>
          <w:szCs w:val="32"/>
          <w:highlight w:val="yellow"/>
        </w:rPr>
      </w:pPr>
      <w:r>
        <w:rPr>
          <w:rFonts w:hint="eastAsia" w:ascii="仿宋" w:hAnsi="仿宋" w:eastAsia="仿宋"/>
          <w:sz w:val="32"/>
          <w:szCs w:val="32"/>
        </w:rPr>
        <w:t>（二）20802-民政管理事务（项级科目编码-名称）</w:t>
      </w:r>
      <w:r>
        <w:rPr>
          <w:rFonts w:hint="eastAsia" w:ascii="仿宋" w:hAnsi="仿宋" w:eastAsia="仿宋"/>
          <w:sz w:val="32"/>
          <w:szCs w:val="32"/>
          <w:lang w:val="en-US" w:eastAsia="zh-CN"/>
        </w:rPr>
        <w:t>5.04</w:t>
      </w:r>
      <w:r>
        <w:rPr>
          <w:rFonts w:hint="eastAsia" w:ascii="仿宋" w:hAnsi="仿宋" w:eastAsia="仿宋"/>
          <w:sz w:val="32"/>
          <w:szCs w:val="32"/>
        </w:rPr>
        <w:t>万元，较上年决算数增加</w:t>
      </w:r>
      <w:r>
        <w:rPr>
          <w:rFonts w:hint="eastAsia" w:ascii="仿宋" w:hAnsi="仿宋" w:eastAsia="仿宋"/>
          <w:sz w:val="32"/>
          <w:szCs w:val="32"/>
          <w:lang w:val="en-US" w:eastAsia="zh-CN"/>
        </w:rPr>
        <w:t>2.52</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%。主要原因是</w:t>
      </w:r>
      <w:r>
        <w:rPr>
          <w:rFonts w:hint="eastAsia" w:ascii="仿宋" w:hAnsi="仿宋" w:eastAsia="仿宋"/>
          <w:sz w:val="32"/>
          <w:szCs w:val="32"/>
          <w:lang w:eastAsia="zh-CN"/>
        </w:rPr>
        <w:t>代编</w:t>
      </w:r>
      <w:r>
        <w:rPr>
          <w:rFonts w:hint="eastAsia" w:ascii="仿宋" w:hAnsi="仿宋" w:eastAsia="仿宋"/>
          <w:sz w:val="32"/>
          <w:szCs w:val="32"/>
          <w:lang w:val="en-US" w:eastAsia="zh-CN"/>
        </w:rPr>
        <w:t>民政管理事务支出增加</w:t>
      </w:r>
      <w:r>
        <w:rPr>
          <w:rFonts w:ascii="仿宋" w:hAnsi="仿宋" w:eastAsia="仿宋"/>
          <w:sz w:val="32"/>
          <w:szCs w:val="32"/>
        </w:rPr>
        <w:t>。</w:t>
      </w:r>
    </w:p>
    <w:p w14:paraId="327463A6">
      <w:pPr>
        <w:spacing w:line="600" w:lineRule="exact"/>
        <w:ind w:firstLine="640" w:firstLineChars="200"/>
        <w:rPr>
          <w:rFonts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eastAsia="zh-CN"/>
        </w:rPr>
        <w:t>20805-</w:t>
      </w:r>
      <w:r>
        <w:rPr>
          <w:rFonts w:hint="eastAsia" w:ascii="仿宋" w:hAnsi="仿宋" w:eastAsia="仿宋"/>
          <w:sz w:val="32"/>
          <w:szCs w:val="32"/>
          <w:lang w:val="en-US" w:eastAsia="zh-CN"/>
        </w:rPr>
        <w:t>行政</w:t>
      </w:r>
      <w:r>
        <w:rPr>
          <w:rFonts w:hint="eastAsia" w:ascii="仿宋" w:hAnsi="仿宋" w:eastAsia="仿宋"/>
          <w:sz w:val="32"/>
          <w:szCs w:val="32"/>
          <w:lang w:eastAsia="zh-CN"/>
        </w:rPr>
        <w:t>事业单位</w:t>
      </w:r>
      <w:r>
        <w:rPr>
          <w:rFonts w:hint="eastAsia" w:ascii="仿宋" w:hAnsi="仿宋" w:eastAsia="仿宋"/>
          <w:sz w:val="32"/>
          <w:szCs w:val="32"/>
          <w:lang w:val="en-US" w:eastAsia="zh-CN"/>
        </w:rPr>
        <w:t>养老支出</w:t>
      </w:r>
      <w:r>
        <w:rPr>
          <w:rFonts w:hint="eastAsia" w:ascii="仿宋" w:hAnsi="仿宋" w:eastAsia="仿宋"/>
          <w:sz w:val="32"/>
          <w:szCs w:val="32"/>
        </w:rPr>
        <w:t>（项级科目编码-名称）</w:t>
      </w:r>
      <w:r>
        <w:rPr>
          <w:rFonts w:hint="eastAsia" w:ascii="仿宋" w:hAnsi="仿宋" w:eastAsia="仿宋"/>
          <w:sz w:val="32"/>
          <w:szCs w:val="32"/>
          <w:lang w:val="en-US" w:eastAsia="zh-CN"/>
        </w:rPr>
        <w:t>81.26</w:t>
      </w:r>
      <w:r>
        <w:rPr>
          <w:rFonts w:hint="eastAsia" w:ascii="仿宋" w:hAnsi="仿宋" w:eastAsia="仿宋"/>
          <w:sz w:val="32"/>
          <w:szCs w:val="32"/>
        </w:rPr>
        <w:t>万元，较上年决算数</w:t>
      </w:r>
      <w:r>
        <w:rPr>
          <w:rFonts w:hint="eastAsia" w:ascii="仿宋" w:hAnsi="仿宋" w:eastAsia="仿宋"/>
          <w:sz w:val="32"/>
          <w:szCs w:val="32"/>
          <w:lang w:val="en-US" w:eastAsia="zh-CN"/>
        </w:rPr>
        <w:t>减少2.43</w:t>
      </w:r>
      <w:r>
        <w:rPr>
          <w:rFonts w:hint="eastAsia" w:ascii="仿宋" w:hAnsi="仿宋" w:eastAsia="仿宋"/>
          <w:sz w:val="32"/>
          <w:szCs w:val="32"/>
        </w:rPr>
        <w:t>万元，</w:t>
      </w:r>
      <w:r>
        <w:rPr>
          <w:rFonts w:hint="eastAsia" w:ascii="仿宋" w:hAnsi="仿宋" w:eastAsia="仿宋"/>
          <w:sz w:val="32"/>
          <w:szCs w:val="32"/>
          <w:lang w:val="en-US" w:eastAsia="zh-CN"/>
        </w:rPr>
        <w:t>下降2.9</w:t>
      </w:r>
      <w:r>
        <w:rPr>
          <w:rFonts w:ascii="仿宋" w:hAnsi="仿宋" w:eastAsia="仿宋"/>
          <w:sz w:val="32"/>
          <w:szCs w:val="32"/>
        </w:rPr>
        <w:t>%。主要原因是</w:t>
      </w:r>
      <w:r>
        <w:rPr>
          <w:rFonts w:hint="eastAsia" w:ascii="仿宋" w:hAnsi="仿宋" w:eastAsia="仿宋"/>
          <w:sz w:val="32"/>
          <w:szCs w:val="32"/>
          <w:lang w:val="en-US" w:eastAsia="zh-CN"/>
        </w:rPr>
        <w:t>在职人员减少。</w:t>
      </w:r>
    </w:p>
    <w:p w14:paraId="5B070A07">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）20808-抚恤</w:t>
      </w:r>
      <w:r>
        <w:rPr>
          <w:rFonts w:hint="eastAsia" w:ascii="仿宋" w:hAnsi="仿宋" w:eastAsia="仿宋"/>
          <w:sz w:val="32"/>
          <w:szCs w:val="32"/>
        </w:rPr>
        <w:t>（项级科目编码-名称）</w:t>
      </w:r>
      <w:r>
        <w:rPr>
          <w:rFonts w:hint="eastAsia" w:ascii="仿宋" w:hAnsi="仿宋" w:eastAsia="仿宋"/>
          <w:sz w:val="32"/>
          <w:szCs w:val="32"/>
          <w:lang w:val="en-US" w:eastAsia="zh-CN"/>
        </w:rPr>
        <w:t>10.33</w:t>
      </w:r>
      <w:r>
        <w:rPr>
          <w:rFonts w:hint="eastAsia" w:ascii="仿宋" w:hAnsi="仿宋" w:eastAsia="仿宋"/>
          <w:sz w:val="32"/>
          <w:szCs w:val="32"/>
        </w:rPr>
        <w:t>万元，较上年决算数</w:t>
      </w:r>
      <w:r>
        <w:rPr>
          <w:rFonts w:hint="eastAsia" w:ascii="仿宋" w:hAnsi="仿宋" w:eastAsia="仿宋"/>
          <w:sz w:val="32"/>
          <w:szCs w:val="32"/>
          <w:lang w:val="en-US" w:eastAsia="zh-CN"/>
        </w:rPr>
        <w:t>增加7.51</w:t>
      </w:r>
      <w:r>
        <w:rPr>
          <w:rFonts w:hint="eastAsia" w:ascii="仿宋" w:hAnsi="仿宋" w:eastAsia="仿宋"/>
          <w:sz w:val="32"/>
          <w:szCs w:val="32"/>
        </w:rPr>
        <w:t>万元，增长</w:t>
      </w:r>
      <w:r>
        <w:rPr>
          <w:rFonts w:hint="eastAsia" w:ascii="仿宋" w:hAnsi="仿宋" w:eastAsia="仿宋"/>
          <w:sz w:val="32"/>
          <w:szCs w:val="32"/>
          <w:lang w:val="en-US" w:eastAsia="zh-CN"/>
        </w:rPr>
        <w:t>266.31</w:t>
      </w:r>
      <w:r>
        <w:rPr>
          <w:rFonts w:ascii="仿宋" w:hAnsi="仿宋" w:eastAsia="仿宋"/>
          <w:sz w:val="32"/>
          <w:szCs w:val="32"/>
        </w:rPr>
        <w:t>%。主要原因是</w:t>
      </w:r>
      <w:r>
        <w:rPr>
          <w:rFonts w:hint="eastAsia" w:ascii="仿宋" w:hAnsi="仿宋" w:eastAsia="仿宋"/>
          <w:sz w:val="32"/>
          <w:szCs w:val="32"/>
          <w:lang w:val="en-US" w:eastAsia="zh-CN"/>
        </w:rPr>
        <w:t>代编抚恤支出增加</w:t>
      </w:r>
      <w:r>
        <w:rPr>
          <w:rFonts w:hint="eastAsia" w:ascii="仿宋" w:hAnsi="仿宋" w:eastAsia="仿宋"/>
          <w:sz w:val="32"/>
          <w:szCs w:val="32"/>
        </w:rPr>
        <w:t>。</w:t>
      </w:r>
    </w:p>
    <w:p w14:paraId="3F21D6B9">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）20810-社会福利</w:t>
      </w:r>
      <w:r>
        <w:rPr>
          <w:rFonts w:hint="eastAsia" w:ascii="仿宋" w:hAnsi="仿宋" w:eastAsia="仿宋"/>
          <w:sz w:val="32"/>
          <w:szCs w:val="32"/>
        </w:rPr>
        <w:t>（项级科目编码-名称）</w:t>
      </w:r>
      <w:r>
        <w:rPr>
          <w:rFonts w:hint="eastAsia" w:ascii="仿宋" w:hAnsi="仿宋" w:eastAsia="仿宋"/>
          <w:sz w:val="32"/>
          <w:szCs w:val="32"/>
          <w:lang w:val="en-US" w:eastAsia="zh-CN"/>
        </w:rPr>
        <w:t>2.81</w:t>
      </w:r>
      <w:r>
        <w:rPr>
          <w:rFonts w:hint="eastAsia" w:ascii="仿宋" w:hAnsi="仿宋" w:eastAsia="仿宋"/>
          <w:sz w:val="32"/>
          <w:szCs w:val="32"/>
        </w:rPr>
        <w:t>万元，较上年决算数</w:t>
      </w:r>
      <w:r>
        <w:rPr>
          <w:rFonts w:hint="eastAsia" w:ascii="仿宋" w:hAnsi="仿宋" w:eastAsia="仿宋"/>
          <w:sz w:val="32"/>
          <w:szCs w:val="32"/>
          <w:lang w:val="en-US" w:eastAsia="zh-CN"/>
        </w:rPr>
        <w:t>减少0.1</w:t>
      </w:r>
      <w:r>
        <w:rPr>
          <w:rFonts w:hint="eastAsia" w:ascii="仿宋" w:hAnsi="仿宋" w:eastAsia="仿宋"/>
          <w:sz w:val="32"/>
          <w:szCs w:val="32"/>
        </w:rPr>
        <w:t>万元，</w:t>
      </w:r>
      <w:r>
        <w:rPr>
          <w:rFonts w:hint="eastAsia" w:ascii="仿宋" w:hAnsi="仿宋" w:eastAsia="仿宋"/>
          <w:sz w:val="32"/>
          <w:szCs w:val="32"/>
          <w:lang w:val="en-US" w:eastAsia="zh-CN"/>
        </w:rPr>
        <w:t>下降3.44</w:t>
      </w:r>
      <w:r>
        <w:rPr>
          <w:rFonts w:ascii="仿宋" w:hAnsi="仿宋" w:eastAsia="仿宋"/>
          <w:sz w:val="32"/>
          <w:szCs w:val="32"/>
        </w:rPr>
        <w:t>%。主要原因是</w:t>
      </w:r>
      <w:r>
        <w:rPr>
          <w:rFonts w:hint="eastAsia" w:ascii="仿宋" w:hAnsi="仿宋" w:eastAsia="仿宋"/>
          <w:sz w:val="32"/>
          <w:szCs w:val="32"/>
          <w:lang w:val="en-US" w:eastAsia="zh-CN"/>
        </w:rPr>
        <w:t>代编社会福利支出减少</w:t>
      </w:r>
      <w:r>
        <w:rPr>
          <w:rFonts w:hint="eastAsia" w:ascii="仿宋" w:hAnsi="仿宋" w:eastAsia="仿宋"/>
          <w:sz w:val="32"/>
          <w:szCs w:val="32"/>
        </w:rPr>
        <w:t>。</w:t>
      </w:r>
    </w:p>
    <w:p w14:paraId="0B5AA273">
      <w:pPr>
        <w:pStyle w:val="2"/>
        <w:rPr>
          <w:rFonts w:hint="eastAsia" w:ascii="仿宋" w:hAnsi="仿宋" w:eastAsia="仿宋"/>
          <w:sz w:val="32"/>
          <w:szCs w:val="32"/>
        </w:rPr>
      </w:pPr>
      <w:r>
        <w:rPr>
          <w:rFonts w:hint="eastAsia" w:ascii="仿宋" w:hAnsi="仿宋"/>
          <w:sz w:val="32"/>
          <w:szCs w:val="32"/>
          <w:lang w:eastAsia="zh-CN"/>
        </w:rPr>
        <w:t>（</w:t>
      </w:r>
      <w:r>
        <w:rPr>
          <w:rFonts w:hint="eastAsia" w:ascii="仿宋" w:hAnsi="仿宋"/>
          <w:sz w:val="32"/>
          <w:szCs w:val="32"/>
          <w:lang w:val="en-US" w:eastAsia="zh-CN"/>
        </w:rPr>
        <w:t>六</w:t>
      </w:r>
      <w:r>
        <w:rPr>
          <w:rFonts w:hint="eastAsia" w:ascii="仿宋" w:hAnsi="仿宋"/>
          <w:sz w:val="32"/>
          <w:szCs w:val="32"/>
          <w:lang w:eastAsia="zh-CN"/>
        </w:rPr>
        <w:t>）20819-最低生活保障</w:t>
      </w:r>
      <w:r>
        <w:rPr>
          <w:rFonts w:hint="eastAsia" w:ascii="仿宋" w:hAnsi="仿宋" w:eastAsia="仿宋"/>
          <w:sz w:val="32"/>
          <w:szCs w:val="32"/>
        </w:rPr>
        <w:t>（项级科目编码-名称）</w:t>
      </w:r>
      <w:r>
        <w:rPr>
          <w:rFonts w:hint="eastAsia" w:ascii="仿宋" w:hAnsi="仿宋"/>
          <w:sz w:val="32"/>
          <w:szCs w:val="32"/>
          <w:lang w:val="en-US" w:eastAsia="zh-CN"/>
        </w:rPr>
        <w:t>428</w:t>
      </w:r>
      <w:r>
        <w:rPr>
          <w:rFonts w:hint="eastAsia" w:ascii="仿宋" w:hAnsi="仿宋" w:eastAsia="仿宋"/>
          <w:sz w:val="32"/>
          <w:szCs w:val="32"/>
        </w:rPr>
        <w:t>万元，较上年决算数</w:t>
      </w:r>
      <w:r>
        <w:rPr>
          <w:rFonts w:hint="eastAsia" w:ascii="仿宋" w:hAnsi="仿宋" w:eastAsia="仿宋"/>
          <w:sz w:val="32"/>
          <w:szCs w:val="32"/>
          <w:lang w:val="en-US" w:eastAsia="zh-CN"/>
        </w:rPr>
        <w:t>增加</w:t>
      </w:r>
      <w:r>
        <w:rPr>
          <w:rFonts w:hint="eastAsia" w:ascii="仿宋" w:hAnsi="仿宋"/>
          <w:sz w:val="32"/>
          <w:szCs w:val="32"/>
          <w:lang w:val="en-US" w:eastAsia="zh-CN"/>
        </w:rPr>
        <w:t>29</w:t>
      </w:r>
      <w:r>
        <w:rPr>
          <w:rFonts w:hint="eastAsia" w:ascii="仿宋" w:hAnsi="仿宋" w:eastAsia="仿宋"/>
          <w:sz w:val="32"/>
          <w:szCs w:val="32"/>
        </w:rPr>
        <w:t>万元，增长</w:t>
      </w:r>
      <w:r>
        <w:rPr>
          <w:rFonts w:hint="eastAsia" w:ascii="仿宋" w:hAnsi="仿宋"/>
          <w:sz w:val="32"/>
          <w:szCs w:val="32"/>
          <w:lang w:val="en-US" w:eastAsia="zh-CN"/>
        </w:rPr>
        <w:t>7.27</w:t>
      </w:r>
      <w:r>
        <w:rPr>
          <w:rFonts w:ascii="仿宋" w:hAnsi="仿宋" w:eastAsia="仿宋"/>
          <w:sz w:val="32"/>
          <w:szCs w:val="32"/>
        </w:rPr>
        <w:t>%。主要原因是</w:t>
      </w:r>
      <w:r>
        <w:rPr>
          <w:rFonts w:hint="eastAsia" w:ascii="仿宋" w:hAnsi="仿宋" w:eastAsia="仿宋"/>
          <w:sz w:val="32"/>
          <w:szCs w:val="32"/>
          <w:lang w:val="en-US" w:eastAsia="zh-CN"/>
        </w:rPr>
        <w:t>代编</w:t>
      </w:r>
      <w:r>
        <w:rPr>
          <w:rFonts w:hint="eastAsia" w:ascii="仿宋" w:hAnsi="仿宋"/>
          <w:sz w:val="32"/>
          <w:szCs w:val="32"/>
          <w:lang w:val="en-US" w:eastAsia="zh-CN"/>
        </w:rPr>
        <w:t>最低生活保障</w:t>
      </w:r>
      <w:r>
        <w:rPr>
          <w:rFonts w:hint="eastAsia" w:ascii="仿宋" w:hAnsi="仿宋" w:eastAsia="仿宋"/>
          <w:sz w:val="32"/>
          <w:szCs w:val="32"/>
          <w:lang w:val="en-US" w:eastAsia="zh-CN"/>
        </w:rPr>
        <w:t>支出增加</w:t>
      </w:r>
      <w:r>
        <w:rPr>
          <w:rFonts w:hint="eastAsia" w:ascii="仿宋" w:hAnsi="仿宋" w:eastAsia="仿宋"/>
          <w:sz w:val="32"/>
          <w:szCs w:val="32"/>
        </w:rPr>
        <w:t>。</w:t>
      </w:r>
    </w:p>
    <w:p w14:paraId="67ABCD19">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七</w:t>
      </w:r>
      <w:r>
        <w:rPr>
          <w:rFonts w:hint="eastAsia" w:ascii="仿宋" w:hAnsi="仿宋" w:eastAsia="仿宋"/>
          <w:sz w:val="32"/>
          <w:szCs w:val="32"/>
          <w:lang w:eastAsia="zh-CN"/>
        </w:rPr>
        <w:t>）20820-临时救助</w:t>
      </w:r>
      <w:r>
        <w:rPr>
          <w:rFonts w:hint="eastAsia" w:ascii="仿宋" w:hAnsi="仿宋" w:eastAsia="仿宋"/>
          <w:sz w:val="32"/>
          <w:szCs w:val="32"/>
        </w:rPr>
        <w:t>（项级科目编码-名称）</w:t>
      </w:r>
      <w:r>
        <w:rPr>
          <w:rFonts w:hint="eastAsia" w:ascii="仿宋" w:hAnsi="仿宋"/>
          <w:sz w:val="32"/>
          <w:szCs w:val="32"/>
          <w:lang w:val="en-US" w:eastAsia="zh-CN"/>
        </w:rPr>
        <w:t>49.27</w:t>
      </w:r>
      <w:r>
        <w:rPr>
          <w:rFonts w:hint="eastAsia" w:ascii="仿宋" w:hAnsi="仿宋" w:eastAsia="仿宋"/>
          <w:sz w:val="32"/>
          <w:szCs w:val="32"/>
        </w:rPr>
        <w:t>万元，较上年决算数</w:t>
      </w:r>
      <w:r>
        <w:rPr>
          <w:rFonts w:hint="eastAsia" w:ascii="仿宋" w:hAnsi="仿宋" w:eastAsia="仿宋"/>
          <w:sz w:val="32"/>
          <w:szCs w:val="32"/>
          <w:lang w:val="en-US" w:eastAsia="zh-CN"/>
        </w:rPr>
        <w:t>增加</w:t>
      </w:r>
      <w:r>
        <w:rPr>
          <w:rFonts w:hint="eastAsia" w:ascii="仿宋" w:hAnsi="仿宋"/>
          <w:sz w:val="32"/>
          <w:szCs w:val="32"/>
          <w:lang w:val="en-US" w:eastAsia="zh-CN"/>
        </w:rPr>
        <w:t>34.27</w:t>
      </w:r>
      <w:r>
        <w:rPr>
          <w:rFonts w:hint="eastAsia" w:ascii="仿宋" w:hAnsi="仿宋" w:eastAsia="仿宋"/>
          <w:sz w:val="32"/>
          <w:szCs w:val="32"/>
        </w:rPr>
        <w:t>万元，增长</w:t>
      </w:r>
      <w:r>
        <w:rPr>
          <w:rFonts w:hint="eastAsia" w:ascii="仿宋" w:hAnsi="仿宋"/>
          <w:sz w:val="32"/>
          <w:szCs w:val="32"/>
          <w:lang w:val="en-US" w:eastAsia="zh-CN"/>
        </w:rPr>
        <w:t>228.47</w:t>
      </w:r>
      <w:r>
        <w:rPr>
          <w:rFonts w:ascii="仿宋" w:hAnsi="仿宋" w:eastAsia="仿宋"/>
          <w:sz w:val="32"/>
          <w:szCs w:val="32"/>
        </w:rPr>
        <w:t>%。主要原因</w:t>
      </w:r>
      <w:r>
        <w:rPr>
          <w:rFonts w:hint="eastAsia" w:ascii="仿宋" w:hAnsi="仿宋" w:eastAsia="仿宋" w:cs="黑体"/>
          <w:kern w:val="2"/>
          <w:sz w:val="32"/>
          <w:szCs w:val="32"/>
          <w:lang w:val="en-US" w:eastAsia="zh-CN" w:bidi="ar-SA"/>
        </w:rPr>
        <w:t>是代编临时救助支出</w:t>
      </w:r>
      <w:r>
        <w:rPr>
          <w:rFonts w:hint="eastAsia" w:ascii="仿宋" w:hAnsi="仿宋" w:eastAsia="仿宋"/>
          <w:sz w:val="32"/>
          <w:szCs w:val="32"/>
          <w:lang w:val="en-US" w:eastAsia="zh-CN"/>
        </w:rPr>
        <w:t>增加。</w:t>
      </w:r>
    </w:p>
    <w:p w14:paraId="2B5FE7DE">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（八）20821-特困人员救助供养</w:t>
      </w:r>
      <w:r>
        <w:rPr>
          <w:rFonts w:hint="eastAsia" w:ascii="仿宋" w:hAnsi="仿宋" w:eastAsia="仿宋"/>
          <w:sz w:val="32"/>
          <w:szCs w:val="32"/>
          <w:lang w:eastAsia="zh-CN"/>
        </w:rPr>
        <w:t>（</w:t>
      </w:r>
      <w:r>
        <w:rPr>
          <w:rFonts w:hint="eastAsia" w:ascii="仿宋" w:hAnsi="仿宋" w:eastAsia="仿宋"/>
          <w:sz w:val="32"/>
          <w:szCs w:val="32"/>
        </w:rPr>
        <w:t>项级科目编码-名称）</w:t>
      </w:r>
      <w:r>
        <w:rPr>
          <w:rFonts w:hint="eastAsia" w:ascii="仿宋" w:hAnsi="仿宋"/>
          <w:sz w:val="32"/>
          <w:szCs w:val="32"/>
          <w:lang w:val="en-US" w:eastAsia="zh-CN"/>
        </w:rPr>
        <w:t>93</w:t>
      </w:r>
      <w:r>
        <w:rPr>
          <w:rFonts w:hint="eastAsia" w:ascii="仿宋" w:hAnsi="仿宋" w:eastAsia="仿宋"/>
          <w:sz w:val="32"/>
          <w:szCs w:val="32"/>
        </w:rPr>
        <w:t>万元，较上年决算数</w:t>
      </w:r>
      <w:r>
        <w:rPr>
          <w:rFonts w:hint="eastAsia" w:ascii="仿宋" w:hAnsi="仿宋" w:eastAsia="仿宋"/>
          <w:sz w:val="32"/>
          <w:szCs w:val="32"/>
          <w:lang w:val="en-US" w:eastAsia="zh-CN"/>
        </w:rPr>
        <w:t>减少34.5</w:t>
      </w:r>
      <w:r>
        <w:rPr>
          <w:rFonts w:hint="eastAsia" w:ascii="仿宋" w:hAnsi="仿宋" w:eastAsia="仿宋"/>
          <w:sz w:val="32"/>
          <w:szCs w:val="32"/>
        </w:rPr>
        <w:t>万元，</w:t>
      </w:r>
      <w:r>
        <w:rPr>
          <w:rFonts w:hint="eastAsia" w:ascii="仿宋" w:hAnsi="仿宋" w:eastAsia="仿宋"/>
          <w:sz w:val="32"/>
          <w:szCs w:val="32"/>
          <w:lang w:val="en-US" w:eastAsia="zh-CN"/>
        </w:rPr>
        <w:t>下降27.06</w:t>
      </w:r>
      <w:r>
        <w:rPr>
          <w:rFonts w:ascii="仿宋" w:hAnsi="仿宋" w:eastAsia="仿宋"/>
          <w:sz w:val="32"/>
          <w:szCs w:val="32"/>
        </w:rPr>
        <w:t>%。主要原因</w:t>
      </w:r>
      <w:r>
        <w:rPr>
          <w:rFonts w:hint="eastAsia" w:ascii="仿宋" w:hAnsi="仿宋" w:eastAsia="仿宋" w:cs="黑体"/>
          <w:kern w:val="2"/>
          <w:sz w:val="32"/>
          <w:szCs w:val="32"/>
          <w:lang w:val="en-US" w:eastAsia="zh-CN" w:bidi="ar-SA"/>
        </w:rPr>
        <w:t>是代编特困人员救助供养支出减少</w:t>
      </w:r>
      <w:r>
        <w:rPr>
          <w:rFonts w:hint="eastAsia" w:ascii="仿宋" w:hAnsi="仿宋" w:eastAsia="仿宋"/>
          <w:sz w:val="32"/>
          <w:szCs w:val="32"/>
          <w:lang w:val="en-US" w:eastAsia="zh-CN"/>
        </w:rPr>
        <w:t>。</w:t>
      </w:r>
    </w:p>
    <w:p w14:paraId="127D8202">
      <w:pPr>
        <w:pStyle w:val="2"/>
        <w:rPr>
          <w:rFonts w:hint="eastAsia" w:ascii="仿宋" w:hAnsi="仿宋"/>
          <w:sz w:val="32"/>
          <w:szCs w:val="32"/>
          <w:lang w:val="en-US" w:eastAsia="zh-CN"/>
        </w:rPr>
      </w:pPr>
      <w:r>
        <w:rPr>
          <w:rFonts w:hint="eastAsia" w:ascii="仿宋" w:hAnsi="仿宋"/>
          <w:sz w:val="32"/>
          <w:szCs w:val="32"/>
          <w:lang w:val="en-US" w:eastAsia="zh-CN"/>
        </w:rPr>
        <w:t>（九）20825-其他生活救助（项级科目编码-名称）10.49万元，较上年决算数增加6.76万元，增长181.23%。主要原因是代编其他生活救助支出增加。</w:t>
      </w:r>
    </w:p>
    <w:p w14:paraId="33D01C28">
      <w:pPr>
        <w:pStyle w:val="2"/>
        <w:rPr>
          <w:rFonts w:hint="eastAsia" w:ascii="仿宋" w:hAnsi="仿宋"/>
          <w:sz w:val="32"/>
          <w:szCs w:val="32"/>
          <w:lang w:val="en-US" w:eastAsia="zh-CN"/>
        </w:rPr>
      </w:pPr>
      <w:r>
        <w:rPr>
          <w:rFonts w:hint="eastAsia" w:ascii="仿宋" w:hAnsi="仿宋"/>
          <w:sz w:val="32"/>
          <w:szCs w:val="32"/>
          <w:lang w:val="en-US" w:eastAsia="zh-CN"/>
        </w:rPr>
        <w:t>（十）20899-其他社会保障和就业支出（项级科目编码-名称）50.27万元，较上年决算数增加50.27万元，增长100%。主要原因是疫情期间困难群众生活补助、春节慰问支出增加。</w:t>
      </w:r>
    </w:p>
    <w:p w14:paraId="04068408">
      <w:pPr>
        <w:ind w:firstLine="640" w:firstLineChars="200"/>
        <w:rPr>
          <w:rFonts w:hint="eastAsia" w:ascii="仿宋" w:hAnsi="仿宋"/>
          <w:sz w:val="32"/>
          <w:szCs w:val="32"/>
          <w:lang w:val="en-US" w:eastAsia="zh-CN"/>
        </w:rPr>
      </w:pPr>
      <w:r>
        <w:rPr>
          <w:rFonts w:hint="eastAsia" w:ascii="仿宋" w:hAnsi="仿宋" w:eastAsia="仿宋" w:cs="黑体"/>
          <w:kern w:val="2"/>
          <w:sz w:val="32"/>
          <w:szCs w:val="32"/>
          <w:lang w:val="en-US" w:eastAsia="zh-CN" w:bidi="ar-SA"/>
        </w:rPr>
        <w:t>（十一）21004-公共卫生（项级科目编码-名称）13万元，较上年决算数减少65.28万元，下降83.39%。主要原因是疫情防控资金支出减少</w:t>
      </w:r>
      <w:r>
        <w:rPr>
          <w:rFonts w:hint="eastAsia" w:ascii="仿宋" w:hAnsi="仿宋"/>
          <w:sz w:val="32"/>
          <w:szCs w:val="32"/>
          <w:lang w:val="en-US" w:eastAsia="zh-CN"/>
        </w:rPr>
        <w:t>。</w:t>
      </w:r>
    </w:p>
    <w:p w14:paraId="553190F2">
      <w:pPr>
        <w:pStyle w:val="2"/>
        <w:rPr>
          <w:rFonts w:hint="eastAsia" w:ascii="仿宋" w:hAnsi="仿宋"/>
          <w:sz w:val="32"/>
          <w:szCs w:val="32"/>
          <w:lang w:val="en-US" w:eastAsia="zh-CN"/>
        </w:rPr>
      </w:pPr>
      <w:r>
        <w:rPr>
          <w:rFonts w:hint="eastAsia" w:ascii="仿宋" w:hAnsi="仿宋"/>
          <w:sz w:val="32"/>
          <w:szCs w:val="32"/>
          <w:lang w:val="en-US" w:eastAsia="zh-CN"/>
        </w:rPr>
        <w:t>（十二）21007-计划生育事务（项级科目编码-名称）0万元，较上年决算数减少117.62万元，下降100%。主要原因是机构改革，计划生育机构人员和支出合并到21301-农业农村（项级科目编码-名称）中支出。</w:t>
      </w:r>
    </w:p>
    <w:p w14:paraId="721CB9A4">
      <w:pPr>
        <w:ind w:firstLine="640" w:firstLineChars="200"/>
        <w:rPr>
          <w:rFonts w:hint="default"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（十三）21011-行政事业单位医疗（项级科目编码-名称）34.81万元，较上年决算数增加3.86万元，增长12.47%。主要原因是职工医疗保险缴费比例提高。</w:t>
      </w:r>
    </w:p>
    <w:p w14:paraId="466A4A5E">
      <w:pPr>
        <w:pStyle w:val="2"/>
        <w:rPr>
          <w:rFonts w:hint="eastAsia" w:ascii="仿宋" w:hAnsi="仿宋" w:cs="黑体"/>
          <w:kern w:val="2"/>
          <w:sz w:val="32"/>
          <w:szCs w:val="32"/>
          <w:lang w:val="en-US" w:eastAsia="zh-CN" w:bidi="ar-SA"/>
        </w:rPr>
      </w:pPr>
      <w:r>
        <w:rPr>
          <w:rFonts w:hint="eastAsia" w:ascii="仿宋" w:hAnsi="仿宋" w:cs="黑体"/>
          <w:kern w:val="2"/>
          <w:sz w:val="32"/>
          <w:szCs w:val="32"/>
          <w:lang w:val="en-US" w:eastAsia="zh-CN" w:bidi="ar-SA"/>
        </w:rPr>
        <w:t>（十四）21103-污染防治（项级科目编码-名称）0万元，较上年决算数减少787万元，下降100%。主要原因是项目支出减少。</w:t>
      </w:r>
    </w:p>
    <w:p w14:paraId="3C80C3A6">
      <w:pPr>
        <w:ind w:firstLine="640" w:firstLineChars="200"/>
        <w:rPr>
          <w:rFonts w:hint="eastAsia"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（十五）21104-自然生态保护（项级科目编码-名称）0万元，较上年决算数减少400万元，下降100%。主要原因是项目支出减少。</w:t>
      </w:r>
    </w:p>
    <w:p w14:paraId="0BDE2006">
      <w:pPr>
        <w:pStyle w:val="2"/>
        <w:rPr>
          <w:rFonts w:hint="eastAsia" w:ascii="仿宋" w:hAnsi="仿宋" w:cs="黑体"/>
          <w:kern w:val="2"/>
          <w:sz w:val="32"/>
          <w:szCs w:val="32"/>
          <w:lang w:val="en-US" w:eastAsia="zh-CN" w:bidi="ar-SA"/>
        </w:rPr>
      </w:pPr>
      <w:r>
        <w:rPr>
          <w:rFonts w:hint="eastAsia" w:ascii="仿宋" w:hAnsi="仿宋" w:cs="黑体"/>
          <w:kern w:val="2"/>
          <w:sz w:val="32"/>
          <w:szCs w:val="32"/>
          <w:lang w:val="en-US" w:eastAsia="zh-CN" w:bidi="ar-SA"/>
        </w:rPr>
        <w:t>（十六）21205-城乡社区环境卫生（项级科目编码-名称）193.22万元，较上年决算数增加115.31万元，增长148%。主要原因是项目支出增加。</w:t>
      </w:r>
    </w:p>
    <w:p w14:paraId="0049413D">
      <w:pPr>
        <w:ind w:firstLine="640" w:firstLineChars="200"/>
        <w:rPr>
          <w:rFonts w:hint="eastAsia" w:ascii="仿宋" w:hAnsi="仿宋" w:eastAsia="仿宋" w:cs="黑体"/>
          <w:kern w:val="2"/>
          <w:sz w:val="32"/>
          <w:szCs w:val="32"/>
          <w:lang w:val="en-US" w:eastAsia="zh-CN" w:bidi="ar-SA"/>
        </w:rPr>
      </w:pPr>
      <w:r>
        <w:rPr>
          <w:rFonts w:hint="eastAsia" w:ascii="仿宋" w:hAnsi="仿宋" w:cs="黑体"/>
          <w:kern w:val="2"/>
          <w:sz w:val="32"/>
          <w:szCs w:val="32"/>
          <w:lang w:val="en-US" w:eastAsia="zh-CN" w:bidi="ar-SA"/>
        </w:rPr>
        <w:t>（</w:t>
      </w:r>
      <w:r>
        <w:rPr>
          <w:rFonts w:hint="eastAsia" w:ascii="仿宋" w:hAnsi="仿宋" w:eastAsia="仿宋" w:cs="黑体"/>
          <w:kern w:val="2"/>
          <w:sz w:val="32"/>
          <w:szCs w:val="32"/>
          <w:lang w:val="en-US" w:eastAsia="zh-CN" w:bidi="ar-SA"/>
        </w:rPr>
        <w:t>十七）21301-农业农村（项级科目编码-名称）839.74万元，较上年决算数增加418.24万元，增长99.23%。主要原因是因是机构改革，计划生育机构人员和支出合并到21301-农业农村（项级科目编码-名称）中支出。</w:t>
      </w:r>
    </w:p>
    <w:p w14:paraId="542BCDA3">
      <w:pPr>
        <w:pStyle w:val="2"/>
        <w:rPr>
          <w:rFonts w:hint="eastAsia" w:ascii="仿宋" w:hAnsi="仿宋" w:cs="黑体"/>
          <w:kern w:val="2"/>
          <w:sz w:val="32"/>
          <w:szCs w:val="32"/>
          <w:lang w:val="en-US" w:eastAsia="zh-CN" w:bidi="ar-SA"/>
        </w:rPr>
      </w:pPr>
      <w:r>
        <w:rPr>
          <w:rFonts w:hint="eastAsia" w:ascii="仿宋" w:hAnsi="仿宋" w:cs="黑体"/>
          <w:kern w:val="2"/>
          <w:sz w:val="32"/>
          <w:szCs w:val="32"/>
          <w:lang w:val="en-US" w:eastAsia="zh-CN" w:bidi="ar-SA"/>
        </w:rPr>
        <w:t>（十八）21305-扶贫（项级科目编码-名称）252.6万元，较上年决算数增加63.6万元，增长33.65%。主要原因是扶贫项目支出增加。</w:t>
      </w:r>
    </w:p>
    <w:p w14:paraId="19A5BA71">
      <w:pPr>
        <w:ind w:firstLine="640" w:firstLineChars="200"/>
        <w:rPr>
          <w:rFonts w:hint="eastAsia"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（十九）21307-农村综合改革（项级科目编码-名称）815万元，较上年决算数减少10万元，下降1.21%。主要原因是村级运转经费补助支出减少。</w:t>
      </w:r>
    </w:p>
    <w:p w14:paraId="6D2460E5">
      <w:pPr>
        <w:pStyle w:val="2"/>
        <w:rPr>
          <w:rFonts w:hint="eastAsia" w:ascii="仿宋" w:hAnsi="仿宋" w:cs="黑体"/>
          <w:kern w:val="2"/>
          <w:sz w:val="32"/>
          <w:szCs w:val="32"/>
          <w:lang w:val="en-US" w:eastAsia="zh-CN" w:bidi="ar-SA"/>
        </w:rPr>
      </w:pPr>
      <w:r>
        <w:rPr>
          <w:rFonts w:hint="eastAsia" w:ascii="仿宋" w:hAnsi="仿宋" w:cs="黑体"/>
          <w:kern w:val="2"/>
          <w:sz w:val="32"/>
          <w:szCs w:val="32"/>
          <w:lang w:val="en-US" w:eastAsia="zh-CN" w:bidi="ar-SA"/>
        </w:rPr>
        <w:t>（二十）21401-公路水路运输（项级科目编码-名称）0万元，较上年决算数减少15万元，下降100%。主要原因是项目减少。</w:t>
      </w:r>
    </w:p>
    <w:p w14:paraId="447A4BE0">
      <w:pPr>
        <w:ind w:firstLine="640" w:firstLineChars="200"/>
        <w:rPr>
          <w:rFonts w:hint="eastAsia"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（二十一）21499-其他交通运输支出（项级科目编码-名称）20万元，较上年决算数增加20万元，增长100%。主要原因是项目支出减少。</w:t>
      </w:r>
    </w:p>
    <w:p w14:paraId="42E1127F">
      <w:pPr>
        <w:pStyle w:val="2"/>
        <w:rPr>
          <w:rFonts w:hint="eastAsia"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（二十二）21599-其他资源勘探工业信息等支出（项级科目编码-名称）357.71万元，较上年决算数减少204.92万元，下降36.42%。主要原因是对企业的补助支出减少。</w:t>
      </w:r>
    </w:p>
    <w:p w14:paraId="7A4ADA8D">
      <w:pPr>
        <w:rPr>
          <w:rFonts w:hint="eastAsia"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（二十三）22102-住房改革支出（项级科目编码-名称）112.49万元，较上年决算数增加17.84万元，下降18.85%。主要原因是公积金支出增加。</w:t>
      </w:r>
    </w:p>
    <w:p w14:paraId="70D590D3">
      <w:pPr>
        <w:pStyle w:val="2"/>
        <w:rPr>
          <w:rFonts w:hint="eastAsia"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（二十四）22402-消防事务（项级科目编码-名称）60万元，较上年决算数减少26万元，下降30.23%。主要原因是小型消防站经费支出减少。</w:t>
      </w:r>
    </w:p>
    <w:p w14:paraId="6BD021D0">
      <w:pPr>
        <w:tabs>
          <w:tab w:val="left" w:pos="7513"/>
        </w:tabs>
        <w:adjustRightInd w:val="0"/>
        <w:snapToGrid w:val="0"/>
        <w:spacing w:line="600" w:lineRule="exact"/>
        <w:ind w:firstLine="640" w:firstLineChars="200"/>
        <w:outlineLvl w:val="1"/>
        <w:rPr>
          <w:rFonts w:ascii="黑体" w:hAnsi="黑体" w:eastAsia="黑体" w:cs="仿宋_GB2312"/>
          <w:bCs/>
          <w:sz w:val="32"/>
          <w:szCs w:val="32"/>
        </w:rPr>
      </w:pPr>
      <w:bookmarkStart w:id="17" w:name="_Toc19299"/>
      <w:r>
        <w:rPr>
          <w:rFonts w:hint="eastAsia" w:ascii="黑体" w:hAnsi="黑体" w:eastAsia="黑体" w:cs="仿宋_GB2312"/>
          <w:bCs/>
          <w:sz w:val="32"/>
          <w:szCs w:val="32"/>
        </w:rPr>
        <w:t>三、政府性基金预算财政拨款支出决算情况说明</w:t>
      </w:r>
      <w:bookmarkEnd w:id="17"/>
    </w:p>
    <w:p w14:paraId="4AFD94F2">
      <w:pPr>
        <w:tabs>
          <w:tab w:val="left" w:pos="7513"/>
        </w:tabs>
        <w:adjustRightInd w:val="0"/>
        <w:snapToGrid w:val="0"/>
        <w:spacing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2021年度</w:t>
      </w:r>
      <w:r>
        <w:rPr>
          <w:rFonts w:ascii="仿宋" w:hAnsi="仿宋" w:eastAsia="仿宋" w:cs="仿宋_GB2312"/>
          <w:sz w:val="32"/>
          <w:szCs w:val="32"/>
        </w:rPr>
        <w:t>政府性基金支出</w:t>
      </w:r>
      <w:r>
        <w:rPr>
          <w:rFonts w:hint="eastAsia" w:ascii="仿宋" w:hAnsi="仿宋" w:eastAsia="仿宋"/>
          <w:sz w:val="32"/>
          <w:szCs w:val="32"/>
          <w:lang w:val="en-US" w:eastAsia="zh-CN"/>
        </w:rPr>
        <w:t>2477.35</w:t>
      </w:r>
      <w:r>
        <w:rPr>
          <w:rFonts w:hint="eastAsia"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决算数增加</w:t>
      </w:r>
      <w:r>
        <w:rPr>
          <w:rFonts w:hint="eastAsia" w:ascii="仿宋" w:hAnsi="仿宋" w:eastAsia="仿宋" w:cs="仿宋_GB2312"/>
          <w:sz w:val="32"/>
          <w:szCs w:val="32"/>
          <w:lang w:val="en-US" w:eastAsia="zh-CN"/>
        </w:rPr>
        <w:t>2095.06</w:t>
      </w:r>
      <w:r>
        <w:rPr>
          <w:rFonts w:hint="eastAsia" w:ascii="仿宋" w:hAnsi="仿宋" w:eastAsia="仿宋" w:cs="仿宋_GB2312"/>
          <w:sz w:val="32"/>
          <w:szCs w:val="32"/>
        </w:rPr>
        <w:t>万元，增长</w:t>
      </w:r>
      <w:r>
        <w:rPr>
          <w:rFonts w:hint="eastAsia" w:ascii="仿宋" w:hAnsi="仿宋" w:eastAsia="仿宋"/>
          <w:sz w:val="32"/>
          <w:szCs w:val="32"/>
          <w:lang w:val="en-US" w:eastAsia="zh-CN"/>
        </w:rPr>
        <w:t>548.03</w:t>
      </w:r>
      <w:r>
        <w:rPr>
          <w:rFonts w:ascii="仿宋" w:hAnsi="仿宋" w:eastAsia="仿宋" w:cs="仿宋_GB2312"/>
          <w:sz w:val="32"/>
          <w:szCs w:val="32"/>
        </w:rPr>
        <w:t>%，具体情况如下(按项级科目统计)：</w:t>
      </w:r>
    </w:p>
    <w:p w14:paraId="0DFD7C66">
      <w:pPr>
        <w:tabs>
          <w:tab w:val="left" w:pos="7513"/>
        </w:tabs>
        <w:adjustRightInd w:val="0"/>
        <w:snapToGrid w:val="0"/>
        <w:spacing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（一）</w:t>
      </w:r>
      <w:r>
        <w:rPr>
          <w:rFonts w:hint="eastAsia" w:ascii="仿宋" w:hAnsi="仿宋" w:eastAsia="仿宋"/>
          <w:sz w:val="32"/>
          <w:szCs w:val="32"/>
          <w:lang w:val="en-US" w:eastAsia="zh-CN"/>
        </w:rPr>
        <w:t>21208-国有土地使用权出让收入安排的支出</w:t>
      </w:r>
      <w:r>
        <w:rPr>
          <w:rFonts w:hint="eastAsia" w:ascii="仿宋" w:hAnsi="仿宋" w:eastAsia="仿宋"/>
          <w:sz w:val="32"/>
          <w:szCs w:val="32"/>
        </w:rPr>
        <w:t>（项级科目编码-名称）</w:t>
      </w:r>
      <w:r>
        <w:rPr>
          <w:rFonts w:hint="eastAsia" w:ascii="仿宋" w:hAnsi="仿宋" w:eastAsia="仿宋"/>
          <w:sz w:val="32"/>
          <w:szCs w:val="32"/>
          <w:lang w:val="en-US" w:eastAsia="zh-CN"/>
        </w:rPr>
        <w:t>2467.35</w:t>
      </w:r>
      <w:r>
        <w:rPr>
          <w:rFonts w:hint="eastAsia" w:ascii="仿宋" w:hAnsi="仿宋" w:eastAsia="仿宋" w:cs="仿宋_GB2312"/>
          <w:sz w:val="32"/>
          <w:szCs w:val="32"/>
        </w:rPr>
        <w:t>万元，较</w:t>
      </w:r>
      <w:r>
        <w:rPr>
          <w:rFonts w:hint="eastAsia" w:ascii="仿宋" w:hAnsi="仿宋" w:eastAsia="仿宋"/>
          <w:sz w:val="32"/>
          <w:szCs w:val="32"/>
          <w:lang w:val="en-US" w:eastAsia="zh-CN"/>
        </w:rPr>
        <w:t>2020</w:t>
      </w:r>
      <w:r>
        <w:rPr>
          <w:rFonts w:hint="eastAsia" w:ascii="仿宋" w:hAnsi="仿宋" w:eastAsia="仿宋" w:cs="仿宋_GB2312"/>
          <w:sz w:val="32"/>
          <w:szCs w:val="32"/>
        </w:rPr>
        <w:t>年决算数增加</w:t>
      </w:r>
      <w:r>
        <w:rPr>
          <w:rFonts w:hint="eastAsia" w:ascii="仿宋" w:hAnsi="仿宋" w:eastAsia="仿宋" w:cs="仿宋_GB2312"/>
          <w:sz w:val="32"/>
          <w:szCs w:val="32"/>
          <w:lang w:val="en-US" w:eastAsia="zh-CN"/>
        </w:rPr>
        <w:t>2085.06</w:t>
      </w:r>
      <w:r>
        <w:rPr>
          <w:rFonts w:hint="eastAsia" w:ascii="仿宋" w:hAnsi="仿宋" w:eastAsia="仿宋" w:cs="仿宋_GB2312"/>
          <w:sz w:val="32"/>
          <w:szCs w:val="32"/>
        </w:rPr>
        <w:t>万元，增长</w:t>
      </w:r>
      <w:r>
        <w:rPr>
          <w:rFonts w:hint="eastAsia" w:ascii="仿宋" w:hAnsi="仿宋" w:eastAsia="仿宋" w:cs="仿宋_GB2312"/>
          <w:sz w:val="32"/>
          <w:szCs w:val="32"/>
          <w:lang w:val="en-US" w:eastAsia="zh-CN"/>
        </w:rPr>
        <w:t>545.41</w:t>
      </w:r>
      <w:r>
        <w:rPr>
          <w:rFonts w:ascii="仿宋" w:hAnsi="仿宋" w:eastAsia="仿宋" w:cs="仿宋_GB2312"/>
          <w:sz w:val="32"/>
          <w:szCs w:val="32"/>
        </w:rPr>
        <w:t>%。主要原因是</w:t>
      </w:r>
      <w:r>
        <w:rPr>
          <w:rFonts w:hint="eastAsia" w:ascii="仿宋" w:hAnsi="仿宋" w:eastAsia="仿宋" w:cs="仿宋_GB2312"/>
          <w:sz w:val="32"/>
          <w:szCs w:val="32"/>
          <w:lang w:val="en-US" w:eastAsia="zh-CN"/>
        </w:rPr>
        <w:t>项目增加</w:t>
      </w:r>
      <w:r>
        <w:rPr>
          <w:rFonts w:ascii="仿宋" w:hAnsi="仿宋" w:eastAsia="仿宋" w:cs="仿宋_GB2312"/>
          <w:sz w:val="32"/>
          <w:szCs w:val="32"/>
        </w:rPr>
        <w:t>。</w:t>
      </w:r>
    </w:p>
    <w:p w14:paraId="7C06D937">
      <w:pPr>
        <w:tabs>
          <w:tab w:val="left" w:pos="7513"/>
        </w:tabs>
        <w:adjustRightInd w:val="0"/>
        <w:snapToGrid w:val="0"/>
        <w:spacing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（二）</w:t>
      </w:r>
      <w:r>
        <w:rPr>
          <w:rFonts w:hint="eastAsia" w:ascii="仿宋" w:hAnsi="仿宋" w:eastAsia="仿宋"/>
          <w:sz w:val="32"/>
          <w:szCs w:val="32"/>
          <w:lang w:val="en-US" w:eastAsia="zh-CN"/>
        </w:rPr>
        <w:t>21213</w:t>
      </w:r>
      <w:r>
        <w:rPr>
          <w:rFonts w:hint="eastAsia" w:ascii="仿宋" w:hAnsi="仿宋" w:eastAsia="仿宋"/>
          <w:sz w:val="32"/>
          <w:szCs w:val="32"/>
        </w:rPr>
        <w:t>-城市基础设施配套费安排的支出（项级科目编码-名称）</w:t>
      </w:r>
      <w:r>
        <w:rPr>
          <w:rFonts w:hint="eastAsia" w:ascii="仿宋" w:hAnsi="仿宋" w:eastAsia="仿宋"/>
          <w:sz w:val="32"/>
          <w:szCs w:val="32"/>
          <w:lang w:val="en-US" w:eastAsia="zh-CN"/>
        </w:rPr>
        <w:t>10</w:t>
      </w:r>
      <w:r>
        <w:rPr>
          <w:rFonts w:hint="eastAsia" w:ascii="仿宋" w:hAnsi="仿宋" w:eastAsia="仿宋" w:cs="仿宋_GB2312"/>
          <w:sz w:val="32"/>
          <w:szCs w:val="32"/>
        </w:rPr>
        <w:t>万元，较</w:t>
      </w:r>
      <w:r>
        <w:rPr>
          <w:rFonts w:hint="eastAsia" w:ascii="仿宋" w:hAnsi="仿宋" w:eastAsia="仿宋"/>
          <w:sz w:val="32"/>
          <w:szCs w:val="32"/>
          <w:lang w:val="en-US" w:eastAsia="zh-CN"/>
        </w:rPr>
        <w:t>2020</w:t>
      </w:r>
      <w:r>
        <w:rPr>
          <w:rFonts w:hint="eastAsia" w:ascii="仿宋" w:hAnsi="仿宋" w:eastAsia="仿宋" w:cs="仿宋_GB2312"/>
          <w:sz w:val="32"/>
          <w:szCs w:val="32"/>
        </w:rPr>
        <w:t>年决算数增加</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万元，增长</w:t>
      </w:r>
      <w:r>
        <w:rPr>
          <w:rFonts w:hint="eastAsia" w:ascii="仿宋" w:hAnsi="仿宋" w:eastAsia="仿宋" w:cs="仿宋_GB2312"/>
          <w:sz w:val="32"/>
          <w:szCs w:val="32"/>
          <w:lang w:val="en-US" w:eastAsia="zh-CN"/>
        </w:rPr>
        <w:t>100</w:t>
      </w:r>
      <w:r>
        <w:rPr>
          <w:rFonts w:ascii="仿宋" w:hAnsi="仿宋" w:eastAsia="仿宋" w:cs="仿宋_GB2312"/>
          <w:sz w:val="32"/>
          <w:szCs w:val="32"/>
        </w:rPr>
        <w:t>%。主要原因是</w:t>
      </w:r>
      <w:r>
        <w:rPr>
          <w:rFonts w:hint="eastAsia" w:ascii="仿宋" w:hAnsi="仿宋" w:eastAsia="仿宋" w:cs="仿宋_GB2312"/>
          <w:sz w:val="32"/>
          <w:szCs w:val="32"/>
          <w:lang w:val="en-US" w:eastAsia="zh-CN"/>
        </w:rPr>
        <w:t>项目增加</w:t>
      </w:r>
      <w:r>
        <w:rPr>
          <w:rFonts w:ascii="仿宋" w:hAnsi="仿宋" w:eastAsia="仿宋" w:cs="仿宋_GB2312"/>
          <w:sz w:val="32"/>
          <w:szCs w:val="32"/>
        </w:rPr>
        <w:t>。</w:t>
      </w:r>
    </w:p>
    <w:p w14:paraId="1E47398F">
      <w:pPr>
        <w:tabs>
          <w:tab w:val="left" w:pos="7513"/>
        </w:tabs>
        <w:adjustRightInd w:val="0"/>
        <w:snapToGrid w:val="0"/>
        <w:spacing w:line="600" w:lineRule="exact"/>
        <w:ind w:firstLine="640" w:firstLineChars="200"/>
        <w:outlineLvl w:val="1"/>
        <w:rPr>
          <w:rFonts w:ascii="黑体" w:hAnsi="黑体" w:eastAsia="黑体" w:cs="仿宋_GB2312"/>
          <w:bCs/>
          <w:sz w:val="32"/>
          <w:szCs w:val="32"/>
        </w:rPr>
      </w:pPr>
      <w:bookmarkStart w:id="18" w:name="_Toc4942"/>
      <w:r>
        <w:rPr>
          <w:rFonts w:hint="eastAsia" w:ascii="黑体" w:hAnsi="黑体" w:eastAsia="黑体" w:cs="仿宋_GB2312"/>
          <w:bCs/>
          <w:sz w:val="32"/>
          <w:szCs w:val="32"/>
        </w:rPr>
        <w:t>四、国有资本经营预算财政拨款支出决算情况说明</w:t>
      </w:r>
      <w:bookmarkEnd w:id="18"/>
    </w:p>
    <w:p w14:paraId="1AFCFF57">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本</w:t>
      </w:r>
      <w:r>
        <w:rPr>
          <w:rFonts w:hint="eastAsia" w:ascii="楷体" w:hAnsi="楷体" w:eastAsia="楷体" w:cs="仿宋_GB2312"/>
          <w:sz w:val="32"/>
          <w:szCs w:val="32"/>
          <w:lang w:val="en-US" w:eastAsia="zh-CN"/>
        </w:rPr>
        <w:t>单位</w:t>
      </w:r>
      <w:r>
        <w:rPr>
          <w:rFonts w:hint="eastAsia" w:ascii="楷体" w:hAnsi="楷体" w:eastAsia="楷体" w:cs="仿宋_GB2312"/>
          <w:sz w:val="32"/>
          <w:szCs w:val="32"/>
        </w:rPr>
        <w:t>2021年度没有使用国有资本经营预算财政拨款安排的支出。</w:t>
      </w:r>
    </w:p>
    <w:p w14:paraId="04F8D986">
      <w:pPr>
        <w:tabs>
          <w:tab w:val="left" w:pos="7513"/>
        </w:tabs>
        <w:adjustRightInd w:val="0"/>
        <w:snapToGrid w:val="0"/>
        <w:spacing w:line="600" w:lineRule="exact"/>
        <w:ind w:firstLine="640" w:firstLineChars="200"/>
        <w:outlineLvl w:val="1"/>
        <w:rPr>
          <w:rFonts w:ascii="黑体" w:hAnsi="黑体" w:eastAsia="黑体" w:cs="仿宋_GB2312"/>
          <w:bCs/>
          <w:sz w:val="32"/>
          <w:szCs w:val="32"/>
        </w:rPr>
      </w:pPr>
      <w:bookmarkStart w:id="19" w:name="_Toc29701"/>
      <w:r>
        <w:rPr>
          <w:rFonts w:hint="eastAsia" w:ascii="黑体" w:hAnsi="黑体" w:eastAsia="黑体" w:cs="仿宋_GB2312"/>
          <w:bCs/>
          <w:sz w:val="32"/>
          <w:szCs w:val="32"/>
        </w:rPr>
        <w:t>五、一般公共预算财政拨款基本支出决算情况说明</w:t>
      </w:r>
      <w:bookmarkEnd w:id="19"/>
    </w:p>
    <w:p w14:paraId="19642E0D">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2021年度</w:t>
      </w:r>
      <w:r>
        <w:rPr>
          <w:rFonts w:hint="eastAsia" w:ascii="仿宋" w:hAnsi="仿宋" w:eastAsia="仿宋"/>
          <w:sz w:val="32"/>
          <w:szCs w:val="32"/>
        </w:rPr>
        <w:t>一般公共预算</w:t>
      </w:r>
      <w:r>
        <w:rPr>
          <w:rFonts w:hint="eastAsia" w:ascii="仿宋" w:hAnsi="仿宋" w:eastAsia="仿宋" w:cs="仿宋_GB2312"/>
          <w:sz w:val="32"/>
          <w:szCs w:val="32"/>
        </w:rPr>
        <w:t>财政拨款基本支出</w:t>
      </w:r>
      <w:r>
        <w:rPr>
          <w:rFonts w:hint="eastAsia" w:ascii="仿宋" w:hAnsi="仿宋" w:eastAsia="仿宋" w:cs="仿宋_GB2312"/>
          <w:sz w:val="32"/>
          <w:szCs w:val="32"/>
          <w:lang w:val="en-US" w:eastAsia="zh-CN"/>
        </w:rPr>
        <w:t>1347.77</w:t>
      </w:r>
      <w:r>
        <w:rPr>
          <w:rFonts w:hint="eastAsia" w:ascii="仿宋" w:hAnsi="仿宋" w:eastAsia="仿宋" w:cs="仿宋_GB2312"/>
          <w:sz w:val="32"/>
          <w:szCs w:val="32"/>
        </w:rPr>
        <w:t>万元，其中：</w:t>
      </w:r>
    </w:p>
    <w:p w14:paraId="4F7EE31C">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1244.30</w:t>
      </w:r>
      <w:r>
        <w:rPr>
          <w:rFonts w:hint="eastAsia" w:ascii="仿宋" w:hAnsi="仿宋" w:eastAsia="仿宋" w:cs="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1D05365">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104.47</w:t>
      </w:r>
      <w:r>
        <w:rPr>
          <w:rFonts w:hint="eastAsia" w:ascii="仿宋" w:hAnsi="仿宋" w:eastAsia="仿宋" w:cs="仿宋_GB2312"/>
          <w:sz w:val="32"/>
          <w:szCs w:val="32"/>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66157FC3">
      <w:pPr>
        <w:tabs>
          <w:tab w:val="left" w:pos="7513"/>
        </w:tabs>
        <w:adjustRightInd w:val="0"/>
        <w:snapToGrid w:val="0"/>
        <w:spacing w:line="600" w:lineRule="exact"/>
        <w:ind w:firstLine="640" w:firstLineChars="200"/>
        <w:outlineLvl w:val="1"/>
        <w:rPr>
          <w:rFonts w:ascii="黑体" w:hAnsi="黑体" w:eastAsia="黑体" w:cs="仿宋_GB2312"/>
          <w:bCs/>
          <w:sz w:val="32"/>
          <w:szCs w:val="32"/>
        </w:rPr>
      </w:pPr>
      <w:bookmarkStart w:id="20" w:name="_Toc5483"/>
      <w:r>
        <w:rPr>
          <w:rFonts w:hint="eastAsia" w:ascii="黑体" w:hAnsi="黑体" w:eastAsia="黑体" w:cs="仿宋_GB2312"/>
          <w:bCs/>
          <w:sz w:val="32"/>
          <w:szCs w:val="32"/>
        </w:rPr>
        <w:t>六、</w:t>
      </w:r>
      <w:r>
        <w:rPr>
          <w:rFonts w:hint="eastAsia" w:ascii="黑体" w:hAnsi="黑体" w:eastAsia="黑体"/>
          <w:sz w:val="32"/>
          <w:szCs w:val="32"/>
        </w:rPr>
        <w:t>一般公共预算拨款</w:t>
      </w:r>
      <w:r>
        <w:rPr>
          <w:rFonts w:hint="eastAsia" w:ascii="黑体" w:hAnsi="黑体" w:eastAsia="黑体" w:cs="仿宋_GB2312"/>
          <w:bCs/>
          <w:sz w:val="32"/>
          <w:szCs w:val="32"/>
        </w:rPr>
        <w:t>“三公”经费支出决算情况说明</w:t>
      </w:r>
      <w:bookmarkEnd w:id="20"/>
    </w:p>
    <w:p w14:paraId="039E3D9C">
      <w:pPr>
        <w:tabs>
          <w:tab w:val="left" w:pos="7513"/>
        </w:tabs>
        <w:adjustRightInd w:val="0"/>
        <w:snapToGrid w:val="0"/>
        <w:spacing w:line="600" w:lineRule="exact"/>
        <w:ind w:firstLine="645"/>
        <w:rPr>
          <w:rFonts w:ascii="仿宋" w:hAnsi="仿宋" w:eastAsia="仿宋" w:cs="仿宋_GB2312"/>
          <w:sz w:val="32"/>
          <w:szCs w:val="32"/>
        </w:rPr>
      </w:pPr>
      <w:r>
        <w:rPr>
          <w:rFonts w:hint="eastAsia" w:ascii="仿宋" w:hAnsi="仿宋" w:eastAsia="仿宋" w:cs="仿宋_GB2312"/>
          <w:sz w:val="32"/>
          <w:szCs w:val="32"/>
        </w:rPr>
        <w:t>2021</w:t>
      </w:r>
      <w:r>
        <w:rPr>
          <w:rFonts w:ascii="仿宋" w:hAnsi="仿宋" w:eastAsia="仿宋" w:cs="仿宋_GB2312"/>
          <w:sz w:val="32"/>
          <w:szCs w:val="32"/>
        </w:rPr>
        <w:t>年</w:t>
      </w:r>
      <w:r>
        <w:rPr>
          <w:rFonts w:hint="eastAsia" w:ascii="仿宋" w:hAnsi="仿宋" w:eastAsia="仿宋" w:cs="仿宋_GB2312"/>
          <w:sz w:val="32"/>
          <w:szCs w:val="32"/>
        </w:rPr>
        <w:t>度</w:t>
      </w:r>
      <w:r>
        <w:rPr>
          <w:rFonts w:ascii="仿宋" w:hAnsi="仿宋" w:eastAsia="仿宋" w:cs="仿宋_GB2312"/>
          <w:sz w:val="32"/>
          <w:szCs w:val="32"/>
        </w:rPr>
        <w:t>“三公”经费</w:t>
      </w:r>
      <w:r>
        <w:rPr>
          <w:rFonts w:hint="eastAsia" w:ascii="仿宋" w:hAnsi="仿宋" w:eastAsia="仿宋" w:cs="仿宋_GB2312"/>
          <w:sz w:val="32"/>
          <w:szCs w:val="32"/>
        </w:rPr>
        <w:t>财政拨款支出</w:t>
      </w:r>
      <w:r>
        <w:rPr>
          <w:rFonts w:hint="eastAsia" w:ascii="仿宋" w:hAnsi="仿宋" w:eastAsia="仿宋" w:cs="仿宋_GB2312"/>
          <w:sz w:val="32"/>
          <w:szCs w:val="32"/>
          <w:lang w:val="en-US" w:eastAsia="zh-CN"/>
        </w:rPr>
        <w:t>5.67</w:t>
      </w:r>
      <w:r>
        <w:rPr>
          <w:rFonts w:hint="eastAsia" w:ascii="仿宋" w:hAnsi="仿宋" w:eastAsia="仿宋" w:cs="仿宋_GB2312"/>
          <w:sz w:val="32"/>
          <w:szCs w:val="32"/>
        </w:rPr>
        <w:t>万元，比本年预算的</w:t>
      </w:r>
      <w:r>
        <w:rPr>
          <w:rFonts w:hint="eastAsia" w:ascii="仿宋" w:hAnsi="仿宋" w:eastAsia="仿宋" w:cs="仿宋_GB2312"/>
          <w:sz w:val="32"/>
          <w:szCs w:val="32"/>
          <w:lang w:val="en-US" w:eastAsia="zh-CN"/>
        </w:rPr>
        <w:t>8.50</w:t>
      </w:r>
      <w:r>
        <w:rPr>
          <w:rFonts w:hint="eastAsia" w:ascii="仿宋" w:hAnsi="仿宋" w:eastAsia="仿宋" w:cs="仿宋_GB2312"/>
          <w:sz w:val="32"/>
          <w:szCs w:val="32"/>
        </w:rPr>
        <w:t>万元下降</w:t>
      </w:r>
      <w:r>
        <w:rPr>
          <w:rFonts w:hint="eastAsia" w:ascii="仿宋" w:hAnsi="仿宋" w:eastAsia="仿宋" w:cs="仿宋_GB2312"/>
          <w:sz w:val="32"/>
          <w:szCs w:val="32"/>
          <w:lang w:val="en-US" w:eastAsia="zh-CN"/>
        </w:rPr>
        <w:t>33.29</w:t>
      </w:r>
      <w:r>
        <w:rPr>
          <w:rFonts w:ascii="仿宋" w:hAnsi="仿宋" w:eastAsia="仿宋" w:cs="仿宋_GB2312"/>
          <w:sz w:val="32"/>
          <w:szCs w:val="32"/>
        </w:rPr>
        <w:t>%。</w:t>
      </w:r>
      <w:r>
        <w:rPr>
          <w:rFonts w:hint="eastAsia" w:ascii="仿宋" w:hAnsi="仿宋" w:eastAsia="仿宋" w:cs="仿宋_GB2312"/>
          <w:sz w:val="32"/>
          <w:szCs w:val="32"/>
        </w:rPr>
        <w:t>主要原因是公务用车运行维护费</w:t>
      </w:r>
      <w:r>
        <w:rPr>
          <w:rFonts w:hint="eastAsia" w:ascii="仿宋" w:hAnsi="仿宋" w:eastAsia="仿宋" w:cs="仿宋_GB2312"/>
          <w:sz w:val="32"/>
          <w:szCs w:val="32"/>
          <w:lang w:val="en-US" w:eastAsia="zh-CN"/>
        </w:rPr>
        <w:t>和公务接待费减少</w:t>
      </w:r>
      <w:r>
        <w:rPr>
          <w:rFonts w:ascii="仿宋" w:hAnsi="仿宋" w:eastAsia="仿宋" w:cs="仿宋_GB2312"/>
          <w:sz w:val="32"/>
          <w:szCs w:val="32"/>
        </w:rPr>
        <w:t>。具体情况如下：</w:t>
      </w:r>
      <w:r>
        <w:rPr>
          <w:rFonts w:ascii="仿宋" w:hAnsi="仿宋" w:eastAsia="仿宋" w:cs="仿宋_GB2312"/>
          <w:sz w:val="32"/>
          <w:szCs w:val="32"/>
        </w:rPr>
        <w:br w:type="textWrapping"/>
      </w:r>
      <w:r>
        <w:rPr>
          <w:rFonts w:hint="eastAsia" w:ascii="仿宋" w:hAnsi="仿宋" w:eastAsia="仿宋" w:cs="仿宋_GB2312"/>
          <w:sz w:val="32"/>
          <w:szCs w:val="32"/>
        </w:rPr>
        <w:t>　　（一）公务用车运行费支出</w:t>
      </w:r>
      <w:r>
        <w:rPr>
          <w:rFonts w:hint="eastAsia" w:ascii="仿宋" w:hAnsi="仿宋" w:eastAsia="仿宋" w:cs="仿宋_GB2312"/>
          <w:sz w:val="32"/>
          <w:szCs w:val="32"/>
          <w:lang w:val="en-US" w:eastAsia="zh-CN"/>
        </w:rPr>
        <w:t>2.85</w:t>
      </w:r>
      <w:r>
        <w:rPr>
          <w:rFonts w:hint="eastAsia" w:ascii="仿宋" w:hAnsi="仿宋" w:eastAsia="仿宋" w:cs="仿宋_GB2312"/>
          <w:sz w:val="32"/>
          <w:szCs w:val="32"/>
        </w:rPr>
        <w:t>万元，比本年预算的</w:t>
      </w:r>
      <w:r>
        <w:rPr>
          <w:rFonts w:hint="eastAsia" w:ascii="仿宋" w:hAnsi="仿宋" w:eastAsia="仿宋" w:cs="仿宋_GB2312"/>
          <w:sz w:val="32"/>
          <w:szCs w:val="32"/>
          <w:lang w:val="en-US" w:eastAsia="zh-CN"/>
        </w:rPr>
        <w:t>3.5</w:t>
      </w:r>
      <w:r>
        <w:rPr>
          <w:rFonts w:hint="eastAsia" w:ascii="仿宋" w:hAnsi="仿宋" w:eastAsia="仿宋" w:cs="仿宋_GB2312"/>
          <w:sz w:val="32"/>
          <w:szCs w:val="32"/>
        </w:rPr>
        <w:t>万元下降</w:t>
      </w:r>
      <w:r>
        <w:rPr>
          <w:rFonts w:hint="eastAsia" w:ascii="仿宋" w:hAnsi="仿宋" w:eastAsia="仿宋" w:cs="仿宋_GB2312"/>
          <w:sz w:val="32"/>
          <w:szCs w:val="32"/>
          <w:lang w:val="en-US" w:eastAsia="zh-CN"/>
        </w:rPr>
        <w:t>65</w:t>
      </w:r>
      <w:r>
        <w:rPr>
          <w:rFonts w:ascii="仿宋" w:hAnsi="仿宋" w:eastAsia="仿宋" w:cs="仿宋_GB2312"/>
          <w:sz w:val="32"/>
          <w:szCs w:val="32"/>
        </w:rPr>
        <w:t>%</w:t>
      </w:r>
      <w:r>
        <w:rPr>
          <w:rFonts w:hint="eastAsia" w:ascii="仿宋" w:hAnsi="仿宋" w:eastAsia="仿宋" w:cs="仿宋_GB2312"/>
          <w:sz w:val="32"/>
          <w:szCs w:val="32"/>
        </w:rPr>
        <w:t>，主要是</w:t>
      </w:r>
      <w:r>
        <w:rPr>
          <w:rFonts w:hint="eastAsia" w:ascii="仿宋" w:hAnsi="仿宋" w:eastAsia="仿宋" w:cs="仿宋_GB2312"/>
          <w:sz w:val="32"/>
          <w:szCs w:val="32"/>
          <w:lang w:eastAsia="zh-CN"/>
        </w:rPr>
        <w:t>公务用车运行费用</w:t>
      </w:r>
      <w:r>
        <w:rPr>
          <w:rFonts w:hint="eastAsia" w:ascii="仿宋" w:hAnsi="仿宋" w:eastAsia="仿宋" w:cs="仿宋_GB2312"/>
          <w:sz w:val="32"/>
          <w:szCs w:val="32"/>
          <w:lang w:val="en-US" w:eastAsia="zh-CN"/>
        </w:rPr>
        <w:t>较预算金额</w:t>
      </w:r>
      <w:r>
        <w:rPr>
          <w:rFonts w:hint="eastAsia" w:ascii="仿宋" w:hAnsi="仿宋" w:eastAsia="仿宋" w:cs="仿宋_GB2312"/>
          <w:sz w:val="32"/>
          <w:szCs w:val="32"/>
          <w:lang w:eastAsia="zh-CN"/>
        </w:rPr>
        <w:t>减少</w:t>
      </w:r>
      <w:r>
        <w:rPr>
          <w:rFonts w:hint="eastAsia" w:ascii="仿宋" w:hAnsi="仿宋" w:eastAsia="仿宋" w:cs="仿宋_GB2312"/>
          <w:sz w:val="32"/>
          <w:szCs w:val="32"/>
        </w:rPr>
        <w:t>。截至</w:t>
      </w:r>
      <w:r>
        <w:rPr>
          <w:rFonts w:ascii="仿宋" w:hAnsi="仿宋" w:eastAsia="仿宋" w:cs="仿宋_GB2312"/>
          <w:sz w:val="32"/>
          <w:szCs w:val="32"/>
        </w:rPr>
        <w:t>2021</w:t>
      </w:r>
      <w:r>
        <w:rPr>
          <w:rFonts w:hint="eastAsia" w:ascii="仿宋" w:hAnsi="仿宋" w:eastAsia="仿宋" w:cs="仿宋_GB2312"/>
          <w:sz w:val="32"/>
          <w:szCs w:val="32"/>
        </w:rPr>
        <w:t>年</w:t>
      </w:r>
      <w:r>
        <w:rPr>
          <w:rFonts w:ascii="仿宋" w:hAnsi="仿宋" w:eastAsia="仿宋" w:cs="仿宋_GB2312"/>
          <w:sz w:val="32"/>
          <w:szCs w:val="32"/>
        </w:rPr>
        <w:t>12</w:t>
      </w:r>
      <w:r>
        <w:rPr>
          <w:rFonts w:hint="eastAsia" w:ascii="仿宋" w:hAnsi="仿宋" w:eastAsia="仿宋" w:cs="仿宋_GB2312"/>
          <w:sz w:val="32"/>
          <w:szCs w:val="32"/>
        </w:rPr>
        <w:t>月</w:t>
      </w:r>
      <w:r>
        <w:rPr>
          <w:rFonts w:ascii="仿宋" w:hAnsi="仿宋" w:eastAsia="仿宋" w:cs="仿宋_GB2312"/>
          <w:sz w:val="32"/>
          <w:szCs w:val="32"/>
        </w:rPr>
        <w:t>31</w:t>
      </w:r>
      <w:r>
        <w:rPr>
          <w:rFonts w:hint="eastAsia" w:ascii="仿宋" w:hAnsi="仿宋" w:eastAsia="仿宋" w:cs="仿宋_GB2312"/>
          <w:sz w:val="32"/>
          <w:szCs w:val="32"/>
        </w:rPr>
        <w:t>日，本部门公务用车保有量为</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辆</w:t>
      </w:r>
      <w:r>
        <w:rPr>
          <w:rFonts w:ascii="仿宋" w:hAnsi="仿宋" w:eastAsia="仿宋" w:cs="仿宋_GB2312"/>
          <w:sz w:val="32"/>
          <w:szCs w:val="32"/>
        </w:rPr>
        <w:t>。</w:t>
      </w:r>
    </w:p>
    <w:p w14:paraId="0C49D432">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（三）公务接待费支出</w:t>
      </w:r>
      <w:r>
        <w:rPr>
          <w:rFonts w:hint="eastAsia" w:ascii="仿宋" w:hAnsi="仿宋" w:eastAsia="仿宋" w:cs="仿宋_GB2312"/>
          <w:sz w:val="32"/>
          <w:szCs w:val="32"/>
          <w:lang w:val="en-US" w:eastAsia="zh-CN"/>
        </w:rPr>
        <w:t>2.82</w:t>
      </w:r>
      <w:r>
        <w:rPr>
          <w:rFonts w:hint="eastAsia" w:ascii="仿宋" w:hAnsi="仿宋" w:eastAsia="仿宋" w:cs="仿宋_GB2312"/>
          <w:sz w:val="32"/>
          <w:szCs w:val="32"/>
        </w:rPr>
        <w:t>万元，比本年预算的</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万元下降</w:t>
      </w:r>
      <w:r>
        <w:rPr>
          <w:rFonts w:hint="eastAsia" w:ascii="仿宋" w:hAnsi="仿宋" w:eastAsia="仿宋" w:cs="仿宋_GB2312"/>
          <w:sz w:val="32"/>
          <w:szCs w:val="32"/>
          <w:lang w:val="en-US" w:eastAsia="zh-CN"/>
        </w:rPr>
        <w:t>43.6</w:t>
      </w:r>
      <w:r>
        <w:rPr>
          <w:rFonts w:ascii="仿宋" w:hAnsi="仿宋" w:eastAsia="仿宋" w:cs="仿宋_GB2312"/>
          <w:sz w:val="32"/>
          <w:szCs w:val="32"/>
        </w:rPr>
        <w:t>%</w:t>
      </w:r>
      <w:r>
        <w:rPr>
          <w:rFonts w:hint="eastAsia" w:ascii="仿宋" w:hAnsi="仿宋" w:eastAsia="仿宋" w:cs="仿宋_GB2312"/>
          <w:sz w:val="32"/>
          <w:szCs w:val="32"/>
        </w:rPr>
        <w:t>。主要是</w:t>
      </w:r>
      <w:r>
        <w:rPr>
          <w:rFonts w:hint="eastAsia" w:ascii="仿宋" w:hAnsi="仿宋" w:eastAsia="仿宋" w:cs="仿宋_GB2312"/>
          <w:sz w:val="32"/>
          <w:szCs w:val="32"/>
          <w:lang w:eastAsia="zh-CN"/>
        </w:rPr>
        <w:t>公务接待费支出较预算金额减少</w:t>
      </w:r>
      <w:r>
        <w:rPr>
          <w:rFonts w:hint="eastAsia" w:ascii="仿宋" w:hAnsi="仿宋" w:eastAsia="仿宋" w:cs="仿宋_GB2312"/>
          <w:sz w:val="32"/>
          <w:szCs w:val="32"/>
        </w:rPr>
        <w:t>，累计接待</w:t>
      </w:r>
      <w:r>
        <w:rPr>
          <w:rFonts w:hint="eastAsia" w:ascii="仿宋" w:hAnsi="仿宋" w:eastAsia="仿宋" w:cs="仿宋_GB2312"/>
          <w:sz w:val="32"/>
          <w:szCs w:val="32"/>
          <w:lang w:val="en-US" w:eastAsia="zh-CN"/>
        </w:rPr>
        <w:t>141</w:t>
      </w:r>
      <w:r>
        <w:rPr>
          <w:rFonts w:hint="eastAsia" w:ascii="仿宋" w:hAnsi="仿宋" w:eastAsia="仿宋" w:cs="仿宋_GB2312"/>
          <w:sz w:val="32"/>
          <w:szCs w:val="32"/>
        </w:rPr>
        <w:t>批次、</w:t>
      </w:r>
      <w:r>
        <w:rPr>
          <w:rFonts w:hint="eastAsia" w:ascii="仿宋" w:hAnsi="仿宋" w:eastAsia="仿宋" w:cs="仿宋_GB2312"/>
          <w:sz w:val="32"/>
          <w:szCs w:val="32"/>
          <w:lang w:val="en-US" w:eastAsia="zh-CN"/>
        </w:rPr>
        <w:t>705</w:t>
      </w:r>
      <w:r>
        <w:rPr>
          <w:rFonts w:hint="eastAsia" w:ascii="仿宋" w:hAnsi="仿宋" w:eastAsia="仿宋" w:cs="仿宋_GB2312"/>
          <w:sz w:val="32"/>
          <w:szCs w:val="32"/>
        </w:rPr>
        <w:t>人次。</w:t>
      </w:r>
    </w:p>
    <w:p w14:paraId="316549AE">
      <w:pPr>
        <w:tabs>
          <w:tab w:val="left" w:pos="7513"/>
        </w:tabs>
        <w:adjustRightInd w:val="0"/>
        <w:snapToGrid w:val="0"/>
        <w:spacing w:line="600" w:lineRule="exact"/>
        <w:ind w:firstLine="640" w:firstLineChars="200"/>
        <w:outlineLvl w:val="1"/>
        <w:rPr>
          <w:rFonts w:ascii="黑体" w:hAnsi="黑体" w:eastAsia="黑体"/>
          <w:sz w:val="32"/>
          <w:szCs w:val="32"/>
        </w:rPr>
      </w:pPr>
      <w:bookmarkStart w:id="21" w:name="_Toc24516"/>
      <w:r>
        <w:rPr>
          <w:rFonts w:hint="eastAsia" w:ascii="黑体" w:hAnsi="黑体" w:eastAsia="黑体"/>
          <w:sz w:val="32"/>
          <w:szCs w:val="32"/>
        </w:rPr>
        <w:t>七、预算绩效情况说明</w:t>
      </w:r>
      <w:bookmarkEnd w:id="21"/>
    </w:p>
    <w:p w14:paraId="2CBD55B8">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lang w:val="en-US" w:eastAsia="zh-CN"/>
        </w:rPr>
        <w:t>2021</w:t>
      </w:r>
      <w:r>
        <w:rPr>
          <w:rFonts w:hint="eastAsia" w:ascii="楷体" w:hAnsi="楷体" w:eastAsia="楷体" w:cs="仿宋_GB2312"/>
          <w:sz w:val="32"/>
          <w:szCs w:val="32"/>
        </w:rPr>
        <w:t>年度本</w:t>
      </w:r>
      <w:r>
        <w:rPr>
          <w:rFonts w:hint="eastAsia" w:ascii="楷体" w:hAnsi="楷体" w:eastAsia="楷体" w:cs="仿宋_GB2312"/>
          <w:sz w:val="32"/>
          <w:szCs w:val="32"/>
          <w:lang w:val="en-US" w:eastAsia="zh-CN"/>
        </w:rPr>
        <w:t>单位未绩效评价</w:t>
      </w:r>
      <w:r>
        <w:rPr>
          <w:rFonts w:hint="eastAsia" w:ascii="楷体" w:hAnsi="楷体" w:eastAsia="楷体" w:cs="仿宋_GB2312"/>
          <w:sz w:val="32"/>
          <w:szCs w:val="32"/>
        </w:rPr>
        <w:t>。</w:t>
      </w:r>
    </w:p>
    <w:p w14:paraId="1F7F45AF">
      <w:pPr>
        <w:tabs>
          <w:tab w:val="left" w:pos="7513"/>
        </w:tabs>
        <w:adjustRightInd w:val="0"/>
        <w:snapToGrid w:val="0"/>
        <w:spacing w:line="600" w:lineRule="exact"/>
        <w:ind w:firstLine="640" w:firstLineChars="200"/>
        <w:outlineLvl w:val="1"/>
        <w:rPr>
          <w:rFonts w:ascii="黑体" w:hAnsi="黑体" w:eastAsia="黑体"/>
          <w:sz w:val="32"/>
          <w:szCs w:val="32"/>
        </w:rPr>
      </w:pPr>
      <w:bookmarkStart w:id="22" w:name="_Toc18828"/>
      <w:r>
        <w:rPr>
          <w:rFonts w:hint="eastAsia" w:ascii="黑体" w:hAnsi="黑体" w:eastAsia="黑体"/>
          <w:sz w:val="32"/>
          <w:szCs w:val="32"/>
        </w:rPr>
        <w:t>八、其他重要事项说明</w:t>
      </w:r>
      <w:bookmarkEnd w:id="22"/>
    </w:p>
    <w:p w14:paraId="3161E917">
      <w:pPr>
        <w:tabs>
          <w:tab w:val="left" w:pos="7513"/>
        </w:tabs>
        <w:adjustRightInd w:val="0"/>
        <w:snapToGrid w:val="0"/>
        <w:spacing w:line="60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r>
        <w:rPr>
          <w:rFonts w:ascii="黑体" w:hAnsi="黑体" w:eastAsia="黑体" w:cs="仿宋_GB2312"/>
          <w:bCs/>
          <w:sz w:val="32"/>
          <w:szCs w:val="32"/>
        </w:rPr>
        <w:t xml:space="preserve"> </w:t>
      </w:r>
    </w:p>
    <w:p w14:paraId="59748CE8">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2021年度</w:t>
      </w:r>
      <w:r>
        <w:rPr>
          <w:rFonts w:ascii="仿宋" w:hAnsi="仿宋" w:eastAsia="仿宋" w:cs="仿宋_GB2312"/>
          <w:sz w:val="32"/>
          <w:szCs w:val="32"/>
        </w:rPr>
        <w:t>机关运行经费支出</w:t>
      </w:r>
      <w:r>
        <w:rPr>
          <w:rFonts w:hint="eastAsia" w:ascii="仿宋" w:hAnsi="仿宋" w:eastAsia="仿宋" w:cs="仿宋_GB2312"/>
          <w:sz w:val="32"/>
          <w:szCs w:val="32"/>
          <w:lang w:val="en-US" w:eastAsia="zh-CN"/>
        </w:rPr>
        <w:t>104.47</w:t>
      </w:r>
      <w:r>
        <w:rPr>
          <w:rFonts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决算数增长</w:t>
      </w:r>
      <w:r>
        <w:rPr>
          <w:rFonts w:hint="eastAsia" w:ascii="仿宋" w:hAnsi="仿宋" w:eastAsia="仿宋" w:cs="仿宋_GB2312"/>
          <w:sz w:val="32"/>
          <w:szCs w:val="32"/>
          <w:lang w:val="en-US" w:eastAsia="zh-CN"/>
        </w:rPr>
        <w:t>8.81</w:t>
      </w:r>
      <w:r>
        <w:rPr>
          <w:rFonts w:ascii="仿宋" w:hAnsi="仿宋" w:eastAsia="仿宋" w:cs="仿宋_GB2312"/>
          <w:sz w:val="32"/>
          <w:szCs w:val="32"/>
        </w:rPr>
        <w:t>%，主要是</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2020年</w:t>
      </w:r>
      <w:r>
        <w:rPr>
          <w:rFonts w:hint="eastAsia" w:ascii="仿宋" w:hAnsi="仿宋" w:eastAsia="仿宋" w:cs="仿宋_GB2312"/>
          <w:sz w:val="32"/>
          <w:szCs w:val="32"/>
          <w:lang w:eastAsia="zh-CN"/>
        </w:rPr>
        <w:t>因</w:t>
      </w:r>
      <w:r>
        <w:rPr>
          <w:rFonts w:hint="eastAsia" w:ascii="仿宋" w:hAnsi="仿宋" w:eastAsia="仿宋" w:cs="仿宋_GB2312"/>
          <w:sz w:val="32"/>
          <w:szCs w:val="32"/>
          <w:lang w:val="en-US" w:eastAsia="zh-CN"/>
        </w:rPr>
        <w:t>受</w:t>
      </w:r>
      <w:r>
        <w:rPr>
          <w:rFonts w:hint="eastAsia" w:ascii="仿宋" w:hAnsi="仿宋" w:eastAsia="仿宋" w:cs="仿宋_GB2312"/>
          <w:sz w:val="32"/>
          <w:szCs w:val="32"/>
          <w:lang w:eastAsia="zh-CN"/>
        </w:rPr>
        <w:t>疫情影响</w:t>
      </w:r>
      <w:r>
        <w:rPr>
          <w:rFonts w:hint="eastAsia" w:ascii="仿宋" w:hAnsi="仿宋" w:eastAsia="仿宋" w:cs="仿宋_GB2312"/>
          <w:sz w:val="32"/>
          <w:szCs w:val="32"/>
          <w:lang w:val="en-US" w:eastAsia="zh-CN"/>
        </w:rPr>
        <w:t>停工停学等</w:t>
      </w:r>
      <w:r>
        <w:rPr>
          <w:rFonts w:hint="eastAsia" w:ascii="仿宋" w:hAnsi="仿宋" w:eastAsia="仿宋" w:cs="仿宋_GB2312"/>
          <w:sz w:val="32"/>
          <w:szCs w:val="32"/>
          <w:lang w:eastAsia="zh-CN"/>
        </w:rPr>
        <w:t>，机关运行经费减少，</w:t>
      </w:r>
      <w:r>
        <w:rPr>
          <w:rFonts w:hint="eastAsia" w:ascii="仿宋" w:hAnsi="仿宋" w:eastAsia="仿宋" w:cs="仿宋_GB2312"/>
          <w:sz w:val="32"/>
          <w:szCs w:val="32"/>
          <w:lang w:val="en-US" w:eastAsia="zh-CN"/>
        </w:rPr>
        <w:t>故2021年有所回升</w:t>
      </w:r>
      <w:r>
        <w:rPr>
          <w:rFonts w:ascii="仿宋" w:hAnsi="仿宋" w:eastAsia="仿宋" w:cs="仿宋_GB2312"/>
          <w:sz w:val="32"/>
          <w:szCs w:val="32"/>
        </w:rPr>
        <w:t>。</w:t>
      </w:r>
    </w:p>
    <w:p w14:paraId="2EF3E9BA">
      <w:pPr>
        <w:autoSpaceDE w:val="0"/>
        <w:autoSpaceDN w:val="0"/>
        <w:adjustRightInd w:val="0"/>
        <w:spacing w:line="60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14:paraId="79C2B805">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仿宋" w:hAnsi="仿宋" w:eastAsia="仿宋" w:cs="仿宋_GB2312"/>
          <w:sz w:val="32"/>
          <w:szCs w:val="32"/>
        </w:rPr>
        <w:t>本</w:t>
      </w:r>
      <w:r>
        <w:rPr>
          <w:rFonts w:hint="eastAsia" w:ascii="仿宋" w:hAnsi="仿宋" w:eastAsia="仿宋" w:cs="仿宋_GB2312"/>
          <w:sz w:val="32"/>
          <w:szCs w:val="32"/>
          <w:lang w:val="en-US" w:eastAsia="zh-CN"/>
        </w:rPr>
        <w:t>单位</w:t>
      </w:r>
      <w:r>
        <w:rPr>
          <w:rFonts w:hint="eastAsia" w:ascii="仿宋" w:hAnsi="仿宋" w:eastAsia="仿宋" w:cs="仿宋_GB2312"/>
          <w:sz w:val="32"/>
          <w:szCs w:val="32"/>
        </w:rPr>
        <w:t>2021年度没有政府采购支出。</w:t>
      </w:r>
    </w:p>
    <w:p w14:paraId="36947887">
      <w:pPr>
        <w:tabs>
          <w:tab w:val="left" w:pos="7513"/>
        </w:tabs>
        <w:adjustRightInd w:val="0"/>
        <w:snapToGrid w:val="0"/>
        <w:spacing w:line="600" w:lineRule="exact"/>
        <w:ind w:firstLine="643" w:firstLineChars="200"/>
        <w:rPr>
          <w:rFonts w:ascii="黑体" w:hAnsi="黑体" w:eastAsia="黑体" w:cs="Times New Roman"/>
          <w:sz w:val="32"/>
          <w:szCs w:val="32"/>
        </w:rPr>
      </w:pPr>
      <w:r>
        <w:rPr>
          <w:rFonts w:hint="eastAsia" w:ascii="楷体" w:hAnsi="楷体" w:eastAsia="楷体"/>
          <w:b/>
          <w:sz w:val="32"/>
          <w:szCs w:val="32"/>
        </w:rPr>
        <w:t>（三）国有资产占用使用情况</w:t>
      </w:r>
      <w:r>
        <w:rPr>
          <w:rFonts w:ascii="黑体" w:hAnsi="黑体" w:eastAsia="黑体"/>
          <w:sz w:val="32"/>
          <w:szCs w:val="32"/>
        </w:rPr>
        <w:t xml:space="preserve"> </w:t>
      </w:r>
    </w:p>
    <w:p w14:paraId="04F5B0C5">
      <w:pPr>
        <w:tabs>
          <w:tab w:val="left" w:pos="7513"/>
        </w:tabs>
        <w:adjustRightInd w:val="0"/>
        <w:snapToGrid w:val="0"/>
        <w:spacing w:line="60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hint="eastAsia" w:ascii="仿宋" w:hAnsi="仿宋" w:eastAsia="仿宋"/>
          <w:sz w:val="32"/>
          <w:szCs w:val="32"/>
        </w:rPr>
        <w:t>2021</w:t>
      </w:r>
      <w:r>
        <w:rPr>
          <w:rFonts w:hint="eastAsia" w:ascii="仿宋" w:hAnsi="仿宋" w:eastAsia="仿宋" w:cs="仿宋_GB2312"/>
          <w:kern w:val="0"/>
          <w:sz w:val="32"/>
          <w:szCs w:val="32"/>
        </w:rPr>
        <w:t>年</w:t>
      </w:r>
      <w:r>
        <w:rPr>
          <w:rFonts w:ascii="仿宋" w:hAnsi="仿宋" w:eastAsia="仿宋" w:cs="仿宋_GB2312"/>
          <w:kern w:val="0"/>
          <w:sz w:val="32"/>
          <w:szCs w:val="32"/>
        </w:rPr>
        <w:t>12月31日，本部门共有车辆</w:t>
      </w:r>
      <w:r>
        <w:rPr>
          <w:rFonts w:hint="eastAsia" w:ascii="仿宋" w:hAnsi="仿宋" w:eastAsia="仿宋" w:cs="仿宋_GB2312"/>
          <w:sz w:val="32"/>
          <w:szCs w:val="32"/>
          <w:lang w:val="en-US" w:eastAsia="zh-CN"/>
        </w:rPr>
        <w:t>7</w:t>
      </w:r>
      <w:r>
        <w:rPr>
          <w:rFonts w:hint="eastAsia" w:ascii="仿宋" w:hAnsi="仿宋" w:eastAsia="仿宋" w:cs="仿宋_GB2312"/>
          <w:kern w:val="0"/>
          <w:sz w:val="32"/>
          <w:szCs w:val="32"/>
        </w:rPr>
        <w:t>辆，其中：副部（省）级以上领导用车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辆、主要领导干部用车</w:t>
      </w:r>
      <w:r>
        <w:rPr>
          <w:rFonts w:hint="eastAsia" w:ascii="仿宋" w:hAnsi="仿宋" w:eastAsia="仿宋" w:cs="仿宋_GB2312"/>
          <w:sz w:val="32"/>
          <w:szCs w:val="32"/>
          <w:lang w:val="en-US" w:eastAsia="zh-CN"/>
        </w:rPr>
        <w:t>3</w:t>
      </w:r>
      <w:r>
        <w:rPr>
          <w:rFonts w:hint="eastAsia" w:ascii="仿宋" w:hAnsi="仿宋" w:eastAsia="仿宋" w:cs="仿宋_GB2312"/>
          <w:kern w:val="0"/>
          <w:sz w:val="32"/>
          <w:szCs w:val="32"/>
        </w:rPr>
        <w:t>辆、机要通信用车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辆、应急保障用车</w:t>
      </w:r>
      <w:r>
        <w:rPr>
          <w:rFonts w:hint="eastAsia" w:ascii="仿宋" w:hAnsi="仿宋" w:eastAsia="仿宋" w:cs="仿宋_GB2312"/>
          <w:sz w:val="32"/>
          <w:szCs w:val="32"/>
          <w:lang w:val="en-US" w:eastAsia="zh-CN"/>
        </w:rPr>
        <w:t>2</w:t>
      </w:r>
      <w:r>
        <w:rPr>
          <w:rFonts w:hint="eastAsia" w:ascii="仿宋" w:hAnsi="仿宋" w:eastAsia="仿宋" w:cs="仿宋_GB2312"/>
          <w:kern w:val="0"/>
          <w:sz w:val="32"/>
          <w:szCs w:val="32"/>
        </w:rPr>
        <w:t>辆、执法执勤用车</w:t>
      </w:r>
      <w:r>
        <w:rPr>
          <w:rFonts w:hint="eastAsia" w:ascii="仿宋" w:hAnsi="仿宋" w:eastAsia="仿宋" w:cs="仿宋_GB2312"/>
          <w:sz w:val="32"/>
          <w:szCs w:val="32"/>
          <w:lang w:val="en-US" w:eastAsia="zh-CN"/>
        </w:rPr>
        <w:t>2</w:t>
      </w:r>
      <w:r>
        <w:rPr>
          <w:rFonts w:hint="eastAsia" w:ascii="仿宋" w:hAnsi="仿宋" w:eastAsia="仿宋" w:cs="仿宋_GB2312"/>
          <w:kern w:val="0"/>
          <w:sz w:val="32"/>
          <w:szCs w:val="32"/>
        </w:rPr>
        <w:t>辆、特种专业技术用车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辆、离退休干部用车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辆、其他用车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辆；单价</w:t>
      </w:r>
      <w:r>
        <w:rPr>
          <w:rFonts w:ascii="仿宋" w:hAnsi="仿宋" w:eastAsia="仿宋" w:cs="仿宋_GB2312"/>
          <w:kern w:val="0"/>
          <w:sz w:val="32"/>
          <w:szCs w:val="32"/>
        </w:rPr>
        <w:t>50万元（含）以上通用设备</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台（套），单价</w:t>
      </w:r>
      <w:r>
        <w:rPr>
          <w:rFonts w:ascii="仿宋" w:hAnsi="仿宋" w:eastAsia="仿宋" w:cs="仿宋_GB2312"/>
          <w:kern w:val="0"/>
          <w:sz w:val="32"/>
          <w:szCs w:val="32"/>
        </w:rPr>
        <w:t>100万元（含）以上专用设备</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台（套）。</w:t>
      </w:r>
    </w:p>
    <w:p w14:paraId="4DD165B8">
      <w:pPr>
        <w:autoSpaceDE w:val="0"/>
        <w:autoSpaceDN w:val="0"/>
        <w:adjustRightInd w:val="0"/>
        <w:spacing w:line="600" w:lineRule="exact"/>
        <w:ind w:firstLine="640" w:firstLineChars="200"/>
        <w:jc w:val="left"/>
        <w:rPr>
          <w:rFonts w:ascii="仿宋" w:hAnsi="仿宋" w:eastAsia="仿宋" w:cs="仿宋_GB2312"/>
          <w:sz w:val="32"/>
          <w:szCs w:val="32"/>
        </w:rPr>
      </w:pPr>
    </w:p>
    <w:p w14:paraId="5FCFB720">
      <w:pPr>
        <w:autoSpaceDE w:val="0"/>
        <w:autoSpaceDN w:val="0"/>
        <w:adjustRightInd w:val="0"/>
        <w:spacing w:line="600" w:lineRule="exact"/>
        <w:ind w:firstLine="720" w:firstLineChars="200"/>
        <w:jc w:val="center"/>
        <w:outlineLvl w:val="0"/>
        <w:rPr>
          <w:rFonts w:ascii="仿宋" w:hAnsi="仿宋" w:eastAsia="仿宋"/>
          <w:b/>
          <w:sz w:val="32"/>
          <w:szCs w:val="32"/>
        </w:rPr>
      </w:pPr>
      <w:bookmarkStart w:id="23" w:name="_Toc29809"/>
      <w:r>
        <w:rPr>
          <w:rFonts w:hint="eastAsia" w:ascii="黑体" w:hAnsi="黑体" w:eastAsia="黑体"/>
          <w:sz w:val="36"/>
          <w:szCs w:val="36"/>
        </w:rPr>
        <w:t>第四部分 名词解释</w:t>
      </w:r>
      <w:bookmarkEnd w:id="23"/>
    </w:p>
    <w:p w14:paraId="0F680228">
      <w:pPr>
        <w:autoSpaceDE w:val="0"/>
        <w:autoSpaceDN w:val="0"/>
        <w:adjustRightInd w:val="0"/>
        <w:spacing w:line="600" w:lineRule="exact"/>
        <w:ind w:firstLine="640" w:firstLineChars="200"/>
        <w:jc w:val="left"/>
        <w:rPr>
          <w:rFonts w:ascii="仿宋" w:hAnsi="仿宋" w:eastAsia="仿宋" w:cs="仿宋_GB2312"/>
          <w:kern w:val="0"/>
          <w:sz w:val="32"/>
          <w:szCs w:val="32"/>
        </w:rPr>
      </w:pPr>
    </w:p>
    <w:p w14:paraId="567EA2B5">
      <w:pPr>
        <w:spacing w:line="600" w:lineRule="exact"/>
        <w:ind w:firstLine="710" w:firstLineChars="221"/>
        <w:outlineLvl w:val="1"/>
        <w:rPr>
          <w:rFonts w:ascii="仿宋" w:hAnsi="仿宋" w:eastAsia="仿宋" w:cs="仿宋"/>
          <w:color w:val="000000"/>
          <w:kern w:val="0"/>
          <w:sz w:val="32"/>
          <w:szCs w:val="32"/>
        </w:rPr>
      </w:pPr>
      <w:bookmarkStart w:id="24" w:name="_Toc13050"/>
      <w:r>
        <w:rPr>
          <w:rFonts w:hint="eastAsia" w:ascii="仿宋" w:hAnsi="仿宋" w:eastAsia="仿宋" w:cs="仿宋"/>
          <w:b/>
          <w:color w:val="000000"/>
          <w:kern w:val="0"/>
          <w:sz w:val="32"/>
          <w:szCs w:val="32"/>
        </w:rPr>
        <w:t>一、一般公共预算财政拨款收入：</w:t>
      </w:r>
      <w:r>
        <w:rPr>
          <w:rFonts w:hint="eastAsia" w:ascii="仿宋" w:hAnsi="仿宋" w:eastAsia="仿宋" w:cs="仿宋"/>
          <w:color w:val="000000"/>
          <w:kern w:val="0"/>
          <w:sz w:val="32"/>
          <w:szCs w:val="32"/>
        </w:rPr>
        <w:t>指本级财政当年拨付的资金。</w:t>
      </w:r>
      <w:bookmarkEnd w:id="24"/>
      <w:r>
        <w:rPr>
          <w:rFonts w:hint="eastAsia" w:ascii="仿宋" w:hAnsi="仿宋" w:eastAsia="仿宋" w:cs="仿宋"/>
          <w:color w:val="000000"/>
          <w:kern w:val="0"/>
          <w:sz w:val="32"/>
          <w:szCs w:val="32"/>
        </w:rPr>
        <w:t xml:space="preserve"> </w:t>
      </w:r>
    </w:p>
    <w:p w14:paraId="5FDEDCC7">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1741877B">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14:paraId="349F93A9">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 xml:space="preserve">等以外的收入。主要是事业单位固定资产出租收入、存款利息收入等。 </w:t>
      </w:r>
    </w:p>
    <w:p w14:paraId="217CA4E3">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14:paraId="3310D9FC">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14:paraId="35F0D196">
      <w:pPr>
        <w:pStyle w:val="10"/>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14:paraId="5FD201B2">
      <w:pPr>
        <w:pStyle w:val="10"/>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14:paraId="27E3B459">
      <w:pPr>
        <w:pStyle w:val="10"/>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14:paraId="50E67B05">
      <w:pPr>
        <w:pStyle w:val="10"/>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14:paraId="539185F6">
      <w:pPr>
        <w:pStyle w:val="10"/>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14:paraId="43DE72C7">
      <w:pPr>
        <w:pStyle w:val="10"/>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纳入</w:t>
      </w:r>
      <w:r>
        <w:rPr>
          <w:rFonts w:hint="eastAsia" w:ascii="仿宋" w:hAnsi="仿宋" w:eastAsia="仿宋" w:cs="仿宋"/>
          <w:sz w:val="32"/>
          <w:szCs w:val="32"/>
          <w:lang w:eastAsia="zh-CN"/>
        </w:rPr>
        <w:t>县</w:t>
      </w:r>
      <w:r>
        <w:rPr>
          <w:rFonts w:hint="eastAsia" w:ascii="仿宋" w:hAnsi="仿宋" w:eastAsia="仿宋" w:cs="仿宋"/>
          <w:sz w:val="32"/>
          <w:szCs w:val="32"/>
        </w:rPr>
        <w:t>级财政预决算管理的</w:t>
      </w:r>
      <w:r>
        <w:rPr>
          <w:rFonts w:ascii="仿宋" w:hAnsi="仿宋" w:eastAsia="仿宋" w:cs="仿宋"/>
          <w:sz w:val="32"/>
          <w:szCs w:val="32"/>
        </w:rPr>
        <w:t>“</w:t>
      </w:r>
      <w:r>
        <w:rPr>
          <w:rFonts w:hint="eastAsia" w:ascii="仿宋" w:hAnsi="仿宋" w:eastAsia="仿宋" w:cs="仿宋"/>
          <w:sz w:val="32"/>
          <w:szCs w:val="32"/>
        </w:rPr>
        <w:t>三公</w:t>
      </w:r>
      <w:r>
        <w:rPr>
          <w:rFonts w:ascii="仿宋" w:hAnsi="仿宋" w:eastAsia="仿宋" w:cs="仿宋"/>
          <w:sz w:val="32"/>
          <w:szCs w:val="32"/>
        </w:rPr>
        <w:t>”</w:t>
      </w:r>
      <w:r>
        <w:rPr>
          <w:rFonts w:hint="eastAsia" w:ascii="仿宋" w:hAnsi="仿宋" w:eastAsia="仿宋" w:cs="仿宋"/>
          <w:sz w:val="32"/>
          <w:szCs w:val="32"/>
        </w:rPr>
        <w:t>经费，是指</w:t>
      </w:r>
      <w:r>
        <w:rPr>
          <w:rFonts w:hint="eastAsia" w:ascii="仿宋" w:hAnsi="仿宋" w:eastAsia="仿宋" w:cs="仿宋"/>
          <w:sz w:val="32"/>
          <w:szCs w:val="32"/>
          <w:lang w:eastAsia="zh-CN"/>
        </w:rPr>
        <w:t>县</w:t>
      </w:r>
      <w:r>
        <w:rPr>
          <w:rFonts w:hint="eastAsia" w:ascii="仿宋" w:hAnsi="仿宋" w:eastAsia="仿宋" w:cs="仿宋"/>
          <w:sz w:val="32"/>
          <w:szCs w:val="32"/>
        </w:rPr>
        <w:t xml:space="preserve">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39DE98F4">
      <w:pPr>
        <w:ind w:firstLine="643"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14:paraId="4A84425A">
      <w:pPr>
        <w:ind w:firstLine="640" w:firstLineChars="200"/>
        <w:jc w:val="left"/>
        <w:rPr>
          <w:rFonts w:ascii="仿宋" w:hAnsi="仿宋" w:eastAsia="仿宋"/>
          <w:sz w:val="32"/>
          <w:szCs w:val="32"/>
        </w:rPr>
      </w:pPr>
    </w:p>
    <w:p w14:paraId="42270BA0">
      <w:pPr>
        <w:autoSpaceDE w:val="0"/>
        <w:autoSpaceDN w:val="0"/>
        <w:adjustRightInd w:val="0"/>
        <w:spacing w:line="600" w:lineRule="exact"/>
        <w:ind w:firstLine="720" w:firstLineChars="200"/>
        <w:jc w:val="center"/>
        <w:outlineLvl w:val="0"/>
        <w:rPr>
          <w:rFonts w:ascii="仿宋" w:hAnsi="仿宋" w:eastAsia="仿宋"/>
          <w:b/>
          <w:sz w:val="32"/>
          <w:szCs w:val="32"/>
        </w:rPr>
      </w:pPr>
      <w:bookmarkStart w:id="25" w:name="_Toc4581"/>
      <w:r>
        <w:rPr>
          <w:rFonts w:hint="eastAsia" w:ascii="黑体" w:hAnsi="黑体" w:eastAsia="黑体"/>
          <w:sz w:val="36"/>
          <w:szCs w:val="36"/>
        </w:rPr>
        <w:t>第五部分 附件</w:t>
      </w:r>
      <w:bookmarkEnd w:id="25"/>
    </w:p>
    <w:p w14:paraId="623A54D7">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一、《项目支出绩效自评表》</w:t>
      </w:r>
    </w:p>
    <w:tbl>
      <w:tblPr>
        <w:tblStyle w:val="8"/>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55C0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14:paraId="2954B740">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5B7E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14:paraId="04EB5D6D">
            <w:pPr>
              <w:widowControl/>
              <w:jc w:val="center"/>
              <w:rPr>
                <w:rFonts w:ascii="宋体" w:hAnsi="宋体" w:eastAsia="宋体" w:cs="宋体"/>
                <w:kern w:val="0"/>
                <w:sz w:val="22"/>
              </w:rPr>
            </w:pPr>
            <w:r>
              <w:rPr>
                <w:rFonts w:hint="eastAsia" w:ascii="宋体" w:hAnsi="宋体" w:eastAsia="宋体" w:cs="宋体"/>
                <w:kern w:val="0"/>
                <w:sz w:val="22"/>
              </w:rPr>
              <w:t>（    年度）</w:t>
            </w:r>
          </w:p>
        </w:tc>
      </w:tr>
      <w:tr w14:paraId="6CBE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5CFBE7C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14:paraId="19ED7D89">
            <w:pPr>
              <w:widowControl/>
              <w:spacing w:line="240" w:lineRule="exact"/>
              <w:jc w:val="center"/>
              <w:rPr>
                <w:rFonts w:ascii="宋体" w:hAnsi="宋体" w:eastAsia="宋体" w:cs="宋体"/>
                <w:kern w:val="0"/>
                <w:sz w:val="18"/>
                <w:szCs w:val="18"/>
              </w:rPr>
            </w:pPr>
          </w:p>
        </w:tc>
      </w:tr>
      <w:tr w14:paraId="4AED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44D3D1C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32FCEC1E">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F57B7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1BDE03E9">
            <w:pPr>
              <w:widowControl/>
              <w:spacing w:line="240" w:lineRule="exact"/>
              <w:jc w:val="center"/>
              <w:rPr>
                <w:rFonts w:ascii="宋体" w:hAnsi="宋体" w:eastAsia="宋体" w:cs="宋体"/>
                <w:kern w:val="0"/>
                <w:sz w:val="18"/>
                <w:szCs w:val="18"/>
              </w:rPr>
            </w:pPr>
          </w:p>
        </w:tc>
      </w:tr>
      <w:tr w14:paraId="37B1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25117C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1D3D535E">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14:paraId="0DE7A0C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4F17DD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63C30F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320360A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0C9C3B5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3F63072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7683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4623507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08F08858">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21C71882">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1D35A117">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761312B4">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010B50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3FCE5575">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274185C6">
            <w:pPr>
              <w:widowControl/>
              <w:spacing w:line="240" w:lineRule="exact"/>
              <w:jc w:val="center"/>
              <w:rPr>
                <w:rFonts w:ascii="宋体" w:hAnsi="宋体" w:eastAsia="宋体" w:cs="宋体"/>
                <w:kern w:val="0"/>
                <w:sz w:val="18"/>
                <w:szCs w:val="18"/>
              </w:rPr>
            </w:pPr>
          </w:p>
        </w:tc>
      </w:tr>
      <w:tr w14:paraId="0503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1FCD5F1A">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0404F0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72407070">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CF10B84">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14ACB5FB">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23F190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45C6A176">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54DD539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213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2222257E">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3A01B13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1982D171">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76B21F6">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0A9319B4">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7ED76AB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93E285E">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7E826F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617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61E82B1A">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55E1089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29C0DD1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1EB3CE31">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368C193">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7CF83D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10072963">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442A537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0E5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14:paraId="660398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29C283B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2BF0401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6E0D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14:paraId="49455FAE">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7C5F32A4">
            <w:pPr>
              <w:widowControl/>
              <w:spacing w:line="240" w:lineRule="exact"/>
              <w:jc w:val="center"/>
              <w:rPr>
                <w:rFonts w:ascii="宋体" w:hAnsi="宋体" w:eastAsia="宋体" w:cs="宋体"/>
                <w:kern w:val="0"/>
                <w:sz w:val="18"/>
                <w:szCs w:val="18"/>
              </w:rPr>
            </w:pPr>
          </w:p>
        </w:tc>
        <w:tc>
          <w:tcPr>
            <w:tcW w:w="3402" w:type="dxa"/>
            <w:gridSpan w:val="7"/>
            <w:tcBorders>
              <w:top w:val="single" w:color="auto" w:sz="4" w:space="0"/>
              <w:left w:val="nil"/>
              <w:bottom w:val="single" w:color="auto" w:sz="4" w:space="0"/>
              <w:right w:val="single" w:color="auto" w:sz="4" w:space="0"/>
            </w:tcBorders>
            <w:vAlign w:val="center"/>
          </w:tcPr>
          <w:p w14:paraId="48FDA766">
            <w:pPr>
              <w:widowControl/>
              <w:spacing w:line="240" w:lineRule="exact"/>
              <w:jc w:val="center"/>
              <w:rPr>
                <w:rFonts w:ascii="宋体" w:hAnsi="宋体" w:eastAsia="宋体" w:cs="宋体"/>
                <w:kern w:val="0"/>
                <w:sz w:val="18"/>
                <w:szCs w:val="18"/>
              </w:rPr>
            </w:pPr>
          </w:p>
        </w:tc>
      </w:tr>
      <w:tr w14:paraId="3AD7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14:paraId="12CA64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14:paraId="5D996E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7B5E1C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2D3C281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54A570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2C02C60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27167EC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716EDD3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739E2D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14:paraId="1110438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14:paraId="76C7F6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4A5A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58400F23">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7AD47D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14:paraId="5C8E64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1CED0C0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21B8C8C7">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1D36F98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FA2298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0992749">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4A22DF7D">
            <w:pPr>
              <w:widowControl/>
              <w:spacing w:line="240" w:lineRule="exact"/>
              <w:jc w:val="center"/>
              <w:rPr>
                <w:rFonts w:ascii="宋体" w:hAnsi="宋体" w:eastAsia="宋体" w:cs="宋体"/>
                <w:kern w:val="0"/>
                <w:sz w:val="18"/>
                <w:szCs w:val="18"/>
              </w:rPr>
            </w:pPr>
          </w:p>
        </w:tc>
      </w:tr>
      <w:tr w14:paraId="53EA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299413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1E48DE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9F2276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B523EA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004A42A7">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15A24A7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073500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309FB93">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C494EFE">
            <w:pPr>
              <w:widowControl/>
              <w:spacing w:line="240" w:lineRule="exact"/>
              <w:jc w:val="center"/>
              <w:rPr>
                <w:rFonts w:ascii="宋体" w:hAnsi="宋体" w:eastAsia="宋体" w:cs="宋体"/>
                <w:kern w:val="0"/>
                <w:sz w:val="18"/>
                <w:szCs w:val="18"/>
              </w:rPr>
            </w:pPr>
          </w:p>
        </w:tc>
      </w:tr>
      <w:tr w14:paraId="75E3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16D5A56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C5002E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24DCD35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441BA3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2C8B4AA3">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1DF82DC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F9DB0A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8A40F0F">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0A2A951F">
            <w:pPr>
              <w:widowControl/>
              <w:spacing w:line="240" w:lineRule="exact"/>
              <w:jc w:val="center"/>
              <w:rPr>
                <w:rFonts w:ascii="宋体" w:hAnsi="宋体" w:eastAsia="宋体" w:cs="宋体"/>
                <w:kern w:val="0"/>
                <w:sz w:val="18"/>
                <w:szCs w:val="18"/>
              </w:rPr>
            </w:pPr>
          </w:p>
        </w:tc>
      </w:tr>
      <w:tr w14:paraId="63B7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A696D8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F2B6672">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7530BE6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05DDA41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350A755F">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2D4544D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76C8C9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B65489F">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87E8383">
            <w:pPr>
              <w:widowControl/>
              <w:spacing w:line="240" w:lineRule="exact"/>
              <w:jc w:val="center"/>
              <w:rPr>
                <w:rFonts w:ascii="宋体" w:hAnsi="宋体" w:eastAsia="宋体" w:cs="宋体"/>
                <w:kern w:val="0"/>
                <w:sz w:val="18"/>
                <w:szCs w:val="18"/>
              </w:rPr>
            </w:pPr>
          </w:p>
        </w:tc>
      </w:tr>
      <w:tr w14:paraId="4F06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C347D0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17E463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3DE7DA5B">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F39C3B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C67101E">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34EE45B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E12B70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1B46077">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0AE0EDF">
            <w:pPr>
              <w:widowControl/>
              <w:spacing w:line="240" w:lineRule="exact"/>
              <w:jc w:val="center"/>
              <w:rPr>
                <w:rFonts w:ascii="宋体" w:hAnsi="宋体" w:eastAsia="宋体" w:cs="宋体"/>
                <w:kern w:val="0"/>
                <w:sz w:val="18"/>
                <w:szCs w:val="18"/>
              </w:rPr>
            </w:pPr>
          </w:p>
        </w:tc>
      </w:tr>
      <w:tr w14:paraId="063A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2AEDEC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85EAA8C">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DFF31D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single" w:color="auto" w:sz="4" w:space="0"/>
              <w:bottom w:val="single" w:color="auto" w:sz="4" w:space="0"/>
              <w:right w:val="single" w:color="auto" w:sz="4" w:space="0"/>
            </w:tcBorders>
            <w:vAlign w:val="center"/>
          </w:tcPr>
          <w:p w14:paraId="1879185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single" w:color="auto" w:sz="4" w:space="0"/>
              <w:left w:val="single" w:color="auto" w:sz="4" w:space="0"/>
              <w:bottom w:val="single" w:color="auto" w:sz="4" w:space="0"/>
              <w:right w:val="single" w:color="auto" w:sz="4" w:space="0"/>
            </w:tcBorders>
            <w:vAlign w:val="center"/>
          </w:tcPr>
          <w:p w14:paraId="4C67A155">
            <w:pPr>
              <w:widowControl/>
              <w:spacing w:line="240" w:lineRule="exact"/>
              <w:jc w:val="center"/>
              <w:rPr>
                <w:rFonts w:ascii="宋体" w:hAnsi="宋体" w:eastAsia="宋体" w:cs="宋体"/>
                <w:kern w:val="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08CE8F8A">
            <w:pPr>
              <w:widowControl/>
              <w:spacing w:line="240" w:lineRule="exact"/>
              <w:jc w:val="center"/>
              <w:rPr>
                <w:rFonts w:ascii="宋体" w:hAnsi="宋体" w:eastAsia="宋体" w:cs="宋体"/>
                <w:kern w:val="0"/>
                <w:sz w:val="18"/>
                <w:szCs w:val="18"/>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3409FFA">
            <w:pPr>
              <w:widowControl/>
              <w:spacing w:line="240" w:lineRule="exact"/>
              <w:jc w:val="center"/>
              <w:rPr>
                <w:rFonts w:ascii="宋体" w:hAnsi="宋体" w:eastAsia="宋体" w:cs="宋体"/>
                <w:kern w:val="0"/>
                <w:sz w:val="18"/>
                <w:szCs w:val="18"/>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65923A42">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D982082">
            <w:pPr>
              <w:widowControl/>
              <w:spacing w:line="240" w:lineRule="exact"/>
              <w:jc w:val="center"/>
              <w:rPr>
                <w:rFonts w:ascii="宋体" w:hAnsi="宋体" w:eastAsia="宋体" w:cs="宋体"/>
                <w:kern w:val="0"/>
                <w:sz w:val="18"/>
                <w:szCs w:val="18"/>
              </w:rPr>
            </w:pPr>
          </w:p>
        </w:tc>
      </w:tr>
      <w:tr w14:paraId="068D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81E752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18FED4F">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65B73A1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2EA888B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single" w:color="auto" w:sz="4" w:space="0"/>
              <w:left w:val="nil"/>
              <w:bottom w:val="single" w:color="auto" w:sz="4" w:space="0"/>
              <w:right w:val="single" w:color="auto" w:sz="4" w:space="0"/>
            </w:tcBorders>
            <w:vAlign w:val="center"/>
          </w:tcPr>
          <w:p w14:paraId="7CF55D58">
            <w:pPr>
              <w:widowControl/>
              <w:spacing w:line="240" w:lineRule="exact"/>
              <w:jc w:val="center"/>
              <w:rPr>
                <w:rFonts w:ascii="宋体" w:hAnsi="宋体" w:eastAsia="宋体" w:cs="宋体"/>
                <w:kern w:val="0"/>
                <w:sz w:val="18"/>
                <w:szCs w:val="18"/>
              </w:rPr>
            </w:pPr>
          </w:p>
        </w:tc>
        <w:tc>
          <w:tcPr>
            <w:tcW w:w="851" w:type="dxa"/>
            <w:tcBorders>
              <w:top w:val="single" w:color="auto" w:sz="4" w:space="0"/>
              <w:left w:val="nil"/>
              <w:bottom w:val="single" w:color="auto" w:sz="4" w:space="0"/>
              <w:right w:val="single" w:color="auto" w:sz="4" w:space="0"/>
            </w:tcBorders>
            <w:vAlign w:val="center"/>
          </w:tcPr>
          <w:p w14:paraId="7A949927">
            <w:pPr>
              <w:widowControl/>
              <w:spacing w:line="240" w:lineRule="exact"/>
              <w:jc w:val="center"/>
              <w:rPr>
                <w:rFonts w:ascii="宋体" w:hAnsi="宋体" w:eastAsia="宋体" w:cs="宋体"/>
                <w:kern w:val="0"/>
                <w:sz w:val="18"/>
                <w:szCs w:val="18"/>
              </w:rPr>
            </w:pPr>
          </w:p>
        </w:tc>
        <w:tc>
          <w:tcPr>
            <w:tcW w:w="567" w:type="dxa"/>
            <w:gridSpan w:val="2"/>
            <w:tcBorders>
              <w:top w:val="single" w:color="auto" w:sz="4" w:space="0"/>
              <w:left w:val="nil"/>
              <w:bottom w:val="single" w:color="auto" w:sz="4" w:space="0"/>
              <w:right w:val="single" w:color="auto" w:sz="4" w:space="0"/>
            </w:tcBorders>
            <w:vAlign w:val="center"/>
          </w:tcPr>
          <w:p w14:paraId="031BAE0A">
            <w:pPr>
              <w:widowControl/>
              <w:spacing w:line="240" w:lineRule="exact"/>
              <w:jc w:val="center"/>
              <w:rPr>
                <w:rFonts w:ascii="宋体" w:hAnsi="宋体" w:eastAsia="宋体" w:cs="宋体"/>
                <w:kern w:val="0"/>
                <w:sz w:val="18"/>
                <w:szCs w:val="18"/>
              </w:rPr>
            </w:pPr>
          </w:p>
        </w:tc>
        <w:tc>
          <w:tcPr>
            <w:tcW w:w="567" w:type="dxa"/>
            <w:gridSpan w:val="2"/>
            <w:tcBorders>
              <w:top w:val="single" w:color="auto" w:sz="4" w:space="0"/>
              <w:left w:val="nil"/>
              <w:bottom w:val="single" w:color="auto" w:sz="4" w:space="0"/>
              <w:right w:val="single" w:color="auto" w:sz="4" w:space="0"/>
            </w:tcBorders>
            <w:vAlign w:val="center"/>
          </w:tcPr>
          <w:p w14:paraId="405B440C">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77F90EBE">
            <w:pPr>
              <w:widowControl/>
              <w:spacing w:line="240" w:lineRule="exact"/>
              <w:jc w:val="center"/>
              <w:rPr>
                <w:rFonts w:ascii="宋体" w:hAnsi="宋体" w:eastAsia="宋体" w:cs="宋体"/>
                <w:kern w:val="0"/>
                <w:sz w:val="18"/>
                <w:szCs w:val="18"/>
              </w:rPr>
            </w:pPr>
          </w:p>
        </w:tc>
      </w:tr>
      <w:tr w14:paraId="4726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330C0E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DE2D43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DD57DB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9DE63F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D7D8953">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47CC856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48AE44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4FCDC1C">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7577542">
            <w:pPr>
              <w:widowControl/>
              <w:spacing w:line="240" w:lineRule="exact"/>
              <w:jc w:val="center"/>
              <w:rPr>
                <w:rFonts w:ascii="宋体" w:hAnsi="宋体" w:eastAsia="宋体" w:cs="宋体"/>
                <w:kern w:val="0"/>
                <w:sz w:val="18"/>
                <w:szCs w:val="18"/>
              </w:rPr>
            </w:pPr>
          </w:p>
        </w:tc>
      </w:tr>
      <w:tr w14:paraId="3939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E8063C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A4A754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4DC9C4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3C0B84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F5B563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72864D4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737121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DC6D678">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7E70F27">
            <w:pPr>
              <w:widowControl/>
              <w:spacing w:line="240" w:lineRule="exact"/>
              <w:jc w:val="center"/>
              <w:rPr>
                <w:rFonts w:ascii="宋体" w:hAnsi="宋体" w:eastAsia="宋体" w:cs="宋体"/>
                <w:kern w:val="0"/>
                <w:sz w:val="18"/>
                <w:szCs w:val="18"/>
              </w:rPr>
            </w:pPr>
          </w:p>
        </w:tc>
      </w:tr>
      <w:tr w14:paraId="6068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A339FF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6D0DD25">
            <w:pPr>
              <w:widowControl/>
              <w:spacing w:line="240" w:lineRule="exact"/>
              <w:jc w:val="center"/>
              <w:rPr>
                <w:rFonts w:ascii="宋体" w:hAnsi="宋体" w:eastAsia="宋体" w:cs="宋体"/>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14:paraId="59E70C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14:paraId="6A9A300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single" w:color="auto" w:sz="4" w:space="0"/>
              <w:left w:val="single" w:color="auto" w:sz="4" w:space="0"/>
              <w:bottom w:val="single" w:color="auto" w:sz="4" w:space="0"/>
              <w:right w:val="single" w:color="auto" w:sz="4" w:space="0"/>
            </w:tcBorders>
            <w:vAlign w:val="center"/>
          </w:tcPr>
          <w:p w14:paraId="12E3E4D6">
            <w:pPr>
              <w:widowControl/>
              <w:spacing w:line="240" w:lineRule="exact"/>
              <w:jc w:val="center"/>
              <w:rPr>
                <w:rFonts w:ascii="宋体" w:hAnsi="宋体" w:eastAsia="宋体" w:cs="宋体"/>
                <w:kern w:val="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4082C719">
            <w:pPr>
              <w:widowControl/>
              <w:spacing w:line="240" w:lineRule="exact"/>
              <w:jc w:val="center"/>
              <w:rPr>
                <w:rFonts w:ascii="宋体" w:hAnsi="宋体" w:eastAsia="宋体" w:cs="宋体"/>
                <w:kern w:val="0"/>
                <w:sz w:val="18"/>
                <w:szCs w:val="18"/>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59BDC925">
            <w:pPr>
              <w:widowControl/>
              <w:spacing w:line="240" w:lineRule="exact"/>
              <w:jc w:val="center"/>
              <w:rPr>
                <w:rFonts w:ascii="宋体" w:hAnsi="宋体" w:eastAsia="宋体" w:cs="宋体"/>
                <w:kern w:val="0"/>
                <w:sz w:val="18"/>
                <w:szCs w:val="18"/>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29F4752">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38A1EE5">
            <w:pPr>
              <w:widowControl/>
              <w:spacing w:line="240" w:lineRule="exact"/>
              <w:jc w:val="center"/>
              <w:rPr>
                <w:rFonts w:ascii="宋体" w:hAnsi="宋体" w:eastAsia="宋体" w:cs="宋体"/>
                <w:kern w:val="0"/>
                <w:sz w:val="18"/>
                <w:szCs w:val="18"/>
              </w:rPr>
            </w:pPr>
          </w:p>
        </w:tc>
      </w:tr>
      <w:tr w14:paraId="602A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15A7850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015B3DB">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42160A7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C8C950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single" w:color="auto" w:sz="4" w:space="0"/>
              <w:left w:val="nil"/>
              <w:bottom w:val="single" w:color="auto" w:sz="4" w:space="0"/>
              <w:right w:val="single" w:color="auto" w:sz="4" w:space="0"/>
            </w:tcBorders>
            <w:vAlign w:val="center"/>
          </w:tcPr>
          <w:p w14:paraId="682C0D0F">
            <w:pPr>
              <w:widowControl/>
              <w:spacing w:line="240" w:lineRule="exact"/>
              <w:jc w:val="center"/>
              <w:rPr>
                <w:rFonts w:ascii="宋体" w:hAnsi="宋体" w:eastAsia="宋体" w:cs="宋体"/>
                <w:kern w:val="0"/>
                <w:sz w:val="18"/>
                <w:szCs w:val="18"/>
              </w:rPr>
            </w:pPr>
          </w:p>
        </w:tc>
        <w:tc>
          <w:tcPr>
            <w:tcW w:w="851" w:type="dxa"/>
            <w:tcBorders>
              <w:top w:val="single" w:color="auto" w:sz="4" w:space="0"/>
              <w:left w:val="nil"/>
              <w:bottom w:val="single" w:color="auto" w:sz="4" w:space="0"/>
              <w:right w:val="single" w:color="auto" w:sz="4" w:space="0"/>
            </w:tcBorders>
            <w:vAlign w:val="center"/>
          </w:tcPr>
          <w:p w14:paraId="6A5E1E69">
            <w:pPr>
              <w:widowControl/>
              <w:spacing w:line="240" w:lineRule="exact"/>
              <w:jc w:val="center"/>
              <w:rPr>
                <w:rFonts w:ascii="宋体" w:hAnsi="宋体" w:eastAsia="宋体" w:cs="宋体"/>
                <w:kern w:val="0"/>
                <w:sz w:val="18"/>
                <w:szCs w:val="18"/>
              </w:rPr>
            </w:pPr>
          </w:p>
        </w:tc>
        <w:tc>
          <w:tcPr>
            <w:tcW w:w="567" w:type="dxa"/>
            <w:gridSpan w:val="2"/>
            <w:tcBorders>
              <w:top w:val="single" w:color="auto" w:sz="4" w:space="0"/>
              <w:left w:val="nil"/>
              <w:bottom w:val="single" w:color="auto" w:sz="4" w:space="0"/>
              <w:right w:val="single" w:color="auto" w:sz="4" w:space="0"/>
            </w:tcBorders>
            <w:vAlign w:val="center"/>
          </w:tcPr>
          <w:p w14:paraId="2F6BC987">
            <w:pPr>
              <w:widowControl/>
              <w:spacing w:line="240" w:lineRule="exact"/>
              <w:jc w:val="center"/>
              <w:rPr>
                <w:rFonts w:ascii="宋体" w:hAnsi="宋体" w:eastAsia="宋体" w:cs="宋体"/>
                <w:kern w:val="0"/>
                <w:sz w:val="18"/>
                <w:szCs w:val="18"/>
              </w:rPr>
            </w:pPr>
          </w:p>
        </w:tc>
        <w:tc>
          <w:tcPr>
            <w:tcW w:w="567" w:type="dxa"/>
            <w:gridSpan w:val="2"/>
            <w:tcBorders>
              <w:top w:val="single" w:color="auto" w:sz="4" w:space="0"/>
              <w:left w:val="nil"/>
              <w:bottom w:val="single" w:color="auto" w:sz="4" w:space="0"/>
              <w:right w:val="single" w:color="auto" w:sz="4" w:space="0"/>
            </w:tcBorders>
            <w:vAlign w:val="center"/>
          </w:tcPr>
          <w:p w14:paraId="7B8D168A">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7CCBE23F">
            <w:pPr>
              <w:widowControl/>
              <w:spacing w:line="240" w:lineRule="exact"/>
              <w:jc w:val="center"/>
              <w:rPr>
                <w:rFonts w:ascii="宋体" w:hAnsi="宋体" w:eastAsia="宋体" w:cs="宋体"/>
                <w:kern w:val="0"/>
                <w:sz w:val="18"/>
                <w:szCs w:val="18"/>
              </w:rPr>
            </w:pPr>
          </w:p>
        </w:tc>
      </w:tr>
      <w:tr w14:paraId="6AF6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2E58AF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08B2CC3">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C9421B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BC8414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586FB5E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5382EF4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3A942A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FC68B77">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2EBCB4F0">
            <w:pPr>
              <w:widowControl/>
              <w:spacing w:line="240" w:lineRule="exact"/>
              <w:jc w:val="center"/>
              <w:rPr>
                <w:rFonts w:ascii="宋体" w:hAnsi="宋体" w:eastAsia="宋体" w:cs="宋体"/>
                <w:kern w:val="0"/>
                <w:sz w:val="18"/>
                <w:szCs w:val="18"/>
              </w:rPr>
            </w:pPr>
          </w:p>
        </w:tc>
      </w:tr>
      <w:tr w14:paraId="0CAF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4B71CF54">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630F50D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vAlign w:val="center"/>
          </w:tcPr>
          <w:p w14:paraId="526BCD7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A7C738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18C14AA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4C089109">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044F9F7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56B302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9BED34A">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38F47E48">
            <w:pPr>
              <w:widowControl/>
              <w:spacing w:line="240" w:lineRule="exact"/>
              <w:jc w:val="center"/>
              <w:rPr>
                <w:rFonts w:ascii="宋体" w:hAnsi="宋体" w:eastAsia="宋体" w:cs="宋体"/>
                <w:kern w:val="0"/>
                <w:sz w:val="18"/>
                <w:szCs w:val="18"/>
              </w:rPr>
            </w:pPr>
          </w:p>
        </w:tc>
      </w:tr>
      <w:tr w14:paraId="4B6A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1BB43E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8D8FB37">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2BAA0D8">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2D6F68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3DB277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34E780E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BF88F0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72B7290">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14D159A">
            <w:pPr>
              <w:widowControl/>
              <w:spacing w:line="240" w:lineRule="exact"/>
              <w:jc w:val="center"/>
              <w:rPr>
                <w:rFonts w:ascii="宋体" w:hAnsi="宋体" w:eastAsia="宋体" w:cs="宋体"/>
                <w:kern w:val="0"/>
                <w:sz w:val="18"/>
                <w:szCs w:val="18"/>
              </w:rPr>
            </w:pPr>
          </w:p>
        </w:tc>
      </w:tr>
      <w:tr w14:paraId="476E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FC7791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F1A209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99798D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AFF3D7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61A74C4D">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4DB501B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AF454B3">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195B2D7">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1580D051">
            <w:pPr>
              <w:widowControl/>
              <w:spacing w:line="240" w:lineRule="exact"/>
              <w:jc w:val="center"/>
              <w:rPr>
                <w:rFonts w:ascii="宋体" w:hAnsi="宋体" w:eastAsia="宋体" w:cs="宋体"/>
                <w:kern w:val="0"/>
                <w:sz w:val="18"/>
                <w:szCs w:val="18"/>
              </w:rPr>
            </w:pPr>
          </w:p>
        </w:tc>
      </w:tr>
      <w:tr w14:paraId="1BF5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A634BE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0FAE4A8">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067E10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1ACD9F1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0B69E5B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078F31DB">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55E2174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63649E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6035D7C">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7D0F524A">
            <w:pPr>
              <w:widowControl/>
              <w:spacing w:line="240" w:lineRule="exact"/>
              <w:jc w:val="center"/>
              <w:rPr>
                <w:rFonts w:ascii="宋体" w:hAnsi="宋体" w:eastAsia="宋体" w:cs="宋体"/>
                <w:kern w:val="0"/>
                <w:sz w:val="18"/>
                <w:szCs w:val="18"/>
              </w:rPr>
            </w:pPr>
          </w:p>
        </w:tc>
      </w:tr>
      <w:tr w14:paraId="6114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F4AC33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9F165E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77ED87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7A6638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EEED9C2">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1D21594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B65522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4411CD9">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15B083FB">
            <w:pPr>
              <w:widowControl/>
              <w:spacing w:line="240" w:lineRule="exact"/>
              <w:jc w:val="center"/>
              <w:rPr>
                <w:rFonts w:ascii="宋体" w:hAnsi="宋体" w:eastAsia="宋体" w:cs="宋体"/>
                <w:kern w:val="0"/>
                <w:sz w:val="18"/>
                <w:szCs w:val="18"/>
              </w:rPr>
            </w:pPr>
          </w:p>
        </w:tc>
      </w:tr>
      <w:tr w14:paraId="3BA4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582550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061237A">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C72316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644A59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7A4A3E7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45F9131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4F1BB5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7911596">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06AF3A8A">
            <w:pPr>
              <w:widowControl/>
              <w:spacing w:line="240" w:lineRule="exact"/>
              <w:jc w:val="center"/>
              <w:rPr>
                <w:rFonts w:ascii="宋体" w:hAnsi="宋体" w:eastAsia="宋体" w:cs="宋体"/>
                <w:kern w:val="0"/>
                <w:sz w:val="18"/>
                <w:szCs w:val="18"/>
              </w:rPr>
            </w:pPr>
          </w:p>
        </w:tc>
      </w:tr>
      <w:tr w14:paraId="0566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43117AF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3CF7265">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2E1927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2D1B9D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00A74E4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7B7C2E8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3EE122E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71F83E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ECF9619">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431BBF59">
            <w:pPr>
              <w:widowControl/>
              <w:spacing w:line="240" w:lineRule="exact"/>
              <w:jc w:val="center"/>
              <w:rPr>
                <w:rFonts w:ascii="宋体" w:hAnsi="宋体" w:eastAsia="宋体" w:cs="宋体"/>
                <w:kern w:val="0"/>
                <w:sz w:val="18"/>
                <w:szCs w:val="18"/>
              </w:rPr>
            </w:pPr>
          </w:p>
        </w:tc>
      </w:tr>
      <w:tr w14:paraId="358C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5488A95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437C60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AC7050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C5EE90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047178B">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5394FB5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CBF08E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4D17947">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1CC62B03">
            <w:pPr>
              <w:widowControl/>
              <w:spacing w:line="240" w:lineRule="exact"/>
              <w:jc w:val="center"/>
              <w:rPr>
                <w:rFonts w:ascii="宋体" w:hAnsi="宋体" w:eastAsia="宋体" w:cs="宋体"/>
                <w:kern w:val="0"/>
                <w:sz w:val="18"/>
                <w:szCs w:val="18"/>
              </w:rPr>
            </w:pPr>
          </w:p>
        </w:tc>
      </w:tr>
      <w:tr w14:paraId="3891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92B6DE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B2E871C">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2FA6881D">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0B75BC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26AF12AF">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17AEFD3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240B29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A54E5B1">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2FEF5137">
            <w:pPr>
              <w:widowControl/>
              <w:spacing w:line="240" w:lineRule="exact"/>
              <w:jc w:val="center"/>
              <w:rPr>
                <w:rFonts w:ascii="宋体" w:hAnsi="宋体" w:eastAsia="宋体" w:cs="宋体"/>
                <w:kern w:val="0"/>
                <w:sz w:val="18"/>
                <w:szCs w:val="18"/>
              </w:rPr>
            </w:pPr>
          </w:p>
        </w:tc>
      </w:tr>
      <w:tr w14:paraId="2959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229796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523FE47">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1BE4BD4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60FE3CF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425A45EE">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11FD351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142DD1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C2077F8">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02DAEC8C">
            <w:pPr>
              <w:widowControl/>
              <w:spacing w:line="240" w:lineRule="exact"/>
              <w:jc w:val="center"/>
              <w:rPr>
                <w:rFonts w:ascii="宋体" w:hAnsi="宋体" w:eastAsia="宋体" w:cs="宋体"/>
                <w:kern w:val="0"/>
                <w:sz w:val="18"/>
                <w:szCs w:val="18"/>
              </w:rPr>
            </w:pPr>
          </w:p>
        </w:tc>
      </w:tr>
      <w:tr w14:paraId="1F68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1F640C2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2F6BA8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4A45FDD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AD6267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10A906FF">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6C0302E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0DB0C9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903BEB5">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35EE93D">
            <w:pPr>
              <w:widowControl/>
              <w:spacing w:line="240" w:lineRule="exact"/>
              <w:jc w:val="center"/>
              <w:rPr>
                <w:rFonts w:ascii="宋体" w:hAnsi="宋体" w:eastAsia="宋体" w:cs="宋体"/>
                <w:kern w:val="0"/>
                <w:sz w:val="18"/>
                <w:szCs w:val="18"/>
              </w:rPr>
            </w:pPr>
          </w:p>
        </w:tc>
      </w:tr>
      <w:tr w14:paraId="5A41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61C560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8A7EE51">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71A9897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F8EA00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6196EE07">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1C8445F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3BAC30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BA6CA94">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21D92FBD">
            <w:pPr>
              <w:widowControl/>
              <w:spacing w:line="240" w:lineRule="exact"/>
              <w:jc w:val="center"/>
              <w:rPr>
                <w:rFonts w:ascii="宋体" w:hAnsi="宋体" w:eastAsia="宋体" w:cs="宋体"/>
                <w:kern w:val="0"/>
                <w:sz w:val="18"/>
                <w:szCs w:val="18"/>
              </w:rPr>
            </w:pPr>
          </w:p>
        </w:tc>
      </w:tr>
      <w:tr w14:paraId="0403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124289A">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vAlign w:val="center"/>
          </w:tcPr>
          <w:p w14:paraId="35A4B9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634BB7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vMerge w:val="restart"/>
            <w:tcBorders>
              <w:top w:val="nil"/>
              <w:left w:val="single" w:color="auto" w:sz="4" w:space="0"/>
              <w:bottom w:val="single" w:color="auto" w:sz="4" w:space="0"/>
              <w:right w:val="single" w:color="auto" w:sz="4" w:space="0"/>
            </w:tcBorders>
            <w:vAlign w:val="center"/>
          </w:tcPr>
          <w:p w14:paraId="6AB60B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6DA0850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48A9959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6047E58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9E35A5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E3CF83C">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75E87AE8">
            <w:pPr>
              <w:widowControl/>
              <w:spacing w:line="240" w:lineRule="exact"/>
              <w:jc w:val="center"/>
              <w:rPr>
                <w:rFonts w:ascii="宋体" w:hAnsi="宋体" w:eastAsia="宋体" w:cs="宋体"/>
                <w:kern w:val="0"/>
                <w:sz w:val="18"/>
                <w:szCs w:val="18"/>
              </w:rPr>
            </w:pPr>
          </w:p>
        </w:tc>
      </w:tr>
      <w:tr w14:paraId="43E1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D914EA2">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14:paraId="57A6EF2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EB4699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0CB1C8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12B11B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4ADD84B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E79CB3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8F77FBE">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4F76C824">
            <w:pPr>
              <w:widowControl/>
              <w:spacing w:line="240" w:lineRule="exact"/>
              <w:jc w:val="center"/>
              <w:rPr>
                <w:rFonts w:ascii="宋体" w:hAnsi="宋体" w:eastAsia="宋体" w:cs="宋体"/>
                <w:kern w:val="0"/>
                <w:sz w:val="18"/>
                <w:szCs w:val="18"/>
              </w:rPr>
            </w:pPr>
          </w:p>
        </w:tc>
      </w:tr>
      <w:tr w14:paraId="6F94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vAlign w:val="center"/>
          </w:tcPr>
          <w:p w14:paraId="18911EC2">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14:paraId="007E71DB">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7B6BBC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6A2700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5A73A984">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793D34E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EE531A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56B92EA">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33432185">
            <w:pPr>
              <w:widowControl/>
              <w:spacing w:line="240" w:lineRule="exact"/>
              <w:jc w:val="center"/>
              <w:rPr>
                <w:rFonts w:ascii="宋体" w:hAnsi="宋体" w:eastAsia="宋体" w:cs="宋体"/>
                <w:kern w:val="0"/>
                <w:sz w:val="18"/>
                <w:szCs w:val="18"/>
              </w:rPr>
            </w:pPr>
          </w:p>
        </w:tc>
      </w:tr>
      <w:tr w14:paraId="3DCB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14:paraId="1E8D8B3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6BEF4EA1">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14:paraId="1E0D0BB8">
            <w:pPr>
              <w:widowControl/>
              <w:spacing w:line="240" w:lineRule="exact"/>
              <w:jc w:val="center"/>
              <w:rPr>
                <w:rFonts w:ascii="宋体" w:hAnsi="宋体" w:eastAsia="宋体" w:cs="宋体"/>
                <w:color w:val="000000"/>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592E05D">
            <w:pPr>
              <w:widowControl/>
              <w:spacing w:line="240" w:lineRule="exact"/>
              <w:jc w:val="center"/>
              <w:rPr>
                <w:rFonts w:ascii="宋体" w:hAnsi="宋体" w:eastAsia="宋体" w:cs="宋体"/>
                <w:kern w:val="0"/>
                <w:sz w:val="18"/>
                <w:szCs w:val="18"/>
              </w:rPr>
            </w:pPr>
          </w:p>
        </w:tc>
      </w:tr>
    </w:tbl>
    <w:p w14:paraId="00C0D769">
      <w:pPr>
        <w:tabs>
          <w:tab w:val="left" w:pos="7513"/>
        </w:tabs>
        <w:adjustRightInd w:val="0"/>
        <w:snapToGrid w:val="0"/>
        <w:spacing w:line="600" w:lineRule="exact"/>
        <w:ind w:firstLine="640" w:firstLineChars="200"/>
        <w:rPr>
          <w:rFonts w:ascii="黑体" w:hAnsi="黑体" w:eastAsia="黑体"/>
          <w:sz w:val="32"/>
          <w:szCs w:val="32"/>
        </w:rPr>
      </w:pPr>
    </w:p>
    <w:p w14:paraId="530730DA">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二、《项目支出绩效评价报告》</w:t>
      </w:r>
    </w:p>
    <w:p w14:paraId="7463E028">
      <w:pPr>
        <w:ind w:firstLine="640" w:firstLineChars="200"/>
        <w:jc w:val="left"/>
        <w:rPr>
          <w:rFonts w:ascii="仿宋" w:hAnsi="仿宋" w:eastAsia="仿宋"/>
          <w:sz w:val="32"/>
          <w:szCs w:val="32"/>
        </w:rPr>
      </w:pPr>
      <w:r>
        <w:rPr>
          <w:rFonts w:hint="eastAsia" w:ascii="仿宋" w:hAnsi="仿宋" w:eastAsia="仿宋"/>
          <w:sz w:val="32"/>
          <w:szCs w:val="32"/>
        </w:rPr>
        <w:t>……</w:t>
      </w:r>
    </w:p>
    <w:sectPr>
      <w:footerReference r:id="rId5" w:type="default"/>
      <w:pgSz w:w="11906" w:h="16838"/>
      <w:pgMar w:top="1702" w:right="1800" w:bottom="1843"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黑体.....">
    <w:altName w:val="黑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4E6B1">
    <w:pPr>
      <w:pStyle w:val="4"/>
      <w:jc w:val="center"/>
    </w:pPr>
    <w:r>
      <w:fldChar w:fldCharType="begin"/>
    </w:r>
    <w:r>
      <w:instrText xml:space="preserve">PAGE   \* MERGEFORMAT</w:instrText>
    </w:r>
    <w:r>
      <w:fldChar w:fldCharType="separate"/>
    </w:r>
    <w:r>
      <w:rPr>
        <w:lang w:val="zh-CN"/>
      </w:rPr>
      <w:t>22</w:t>
    </w:r>
    <w:r>
      <w:fldChar w:fldCharType="end"/>
    </w:r>
  </w:p>
  <w:p w14:paraId="77BE613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M2I2NDA4NTMyYWM2NGZjMjJhZjk4MGZhMzZlYzYifQ=="/>
  </w:docVars>
  <w:rsids>
    <w:rsidRoot w:val="00000000"/>
    <w:rsid w:val="078801B7"/>
    <w:rsid w:val="153C79AC"/>
    <w:rsid w:val="2E482E1B"/>
    <w:rsid w:val="30823A8E"/>
    <w:rsid w:val="32BF2CF9"/>
    <w:rsid w:val="445575FD"/>
    <w:rsid w:val="5E901204"/>
    <w:rsid w:val="5FE77349"/>
    <w:rsid w:val="6299768B"/>
    <w:rsid w:val="664C51A5"/>
    <w:rsid w:val="66F81DD8"/>
    <w:rsid w:val="71ED60B4"/>
    <w:rsid w:val="73197BB6"/>
    <w:rsid w:val="740459AE"/>
    <w:rsid w:val="747A7F5D"/>
    <w:rsid w:val="76EA3535"/>
    <w:rsid w:val="77C00520"/>
    <w:rsid w:val="78633F48"/>
    <w:rsid w:val="7F9054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420" w:firstLineChars="200"/>
    </w:pPr>
    <w:rPr>
      <w:rFonts w:eastAsia="仿宋"/>
      <w:sz w:val="32"/>
      <w:szCs w:val="24"/>
    </w:rPr>
  </w:style>
  <w:style w:type="paragraph" w:styleId="3">
    <w:name w:val="Balloon Text"/>
    <w:basedOn w:val="1"/>
    <w:next w:val="2"/>
    <w:link w:val="13"/>
    <w:semiHidden/>
    <w:unhideWhenUsed/>
    <w:qFormat/>
    <w:uiPriority w:val="99"/>
    <w:pPr>
      <w:spacing w:line="240" w:lineRule="auto"/>
    </w:pPr>
    <w:rPr>
      <w:sz w:val="18"/>
      <w:szCs w:val="18"/>
    </w:rPr>
  </w:style>
  <w:style w:type="paragraph" w:styleId="4">
    <w:name w:val="footer"/>
    <w:basedOn w:val="1"/>
    <w:link w:val="15"/>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paragraph" w:customStyle="1" w:styleId="12">
    <w:name w:val="No Spacing"/>
    <w:link w:val="16"/>
    <w:qFormat/>
    <w:uiPriority w:val="1"/>
    <w:rPr>
      <w:rFonts w:ascii="Calibri" w:hAnsi="Calibri" w:eastAsia="宋体" w:cs="黑体"/>
      <w:kern w:val="0"/>
      <w:sz w:val="22"/>
      <w:szCs w:val="22"/>
      <w:lang w:val="en-US" w:eastAsia="zh-CN" w:bidi="ar-SA"/>
    </w:rPr>
  </w:style>
  <w:style w:type="character" w:customStyle="1" w:styleId="13">
    <w:name w:val="批注框文本 Char"/>
    <w:basedOn w:val="9"/>
    <w:link w:val="3"/>
    <w:semiHidden/>
    <w:qFormat/>
    <w:uiPriority w:val="99"/>
    <w:rPr>
      <w:sz w:val="18"/>
      <w:szCs w:val="18"/>
    </w:rPr>
  </w:style>
  <w:style w:type="character" w:customStyle="1" w:styleId="14">
    <w:name w:val="页眉 Char"/>
    <w:basedOn w:val="9"/>
    <w:link w:val="5"/>
    <w:qFormat/>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无间隔 Char"/>
    <w:basedOn w:val="9"/>
    <w:link w:val="12"/>
    <w:qFormat/>
    <w:uiPriority w:val="1"/>
    <w:rPr>
      <w:kern w:val="0"/>
      <w:sz w:val="22"/>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41</Pages>
  <Words>11463</Words>
  <Characters>15729</Characters>
  <Lines>78</Lines>
  <Paragraphs>22</Paragraphs>
  <TotalTime>33</TotalTime>
  <ScaleCrop>false</ScaleCrop>
  <LinksUpToDate>false</LinksUpToDate>
  <CharactersWithSpaces>16589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2021-11-29T07:07:00Z</dcterms:created>
  <dc:creator>刘菁</dc:creator>
  <cp:lastModifiedBy>admin</cp:lastModifiedBy>
  <cp:lastPrinted>2020-07-28T07:53:00Z</cp:lastPrinted>
  <dcterms:modified xsi:type="dcterms:W3CDTF">2024-08-14T01:41:01Z</dcterms:modified>
  <dc:title>附件1-2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F427758FF2D548CDBF586A11B86CDF8A</vt:lpwstr>
  </property>
</Properties>
</file>