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lang w:eastAsia="zh-CN"/>
        </w:rPr>
      </w:pPr>
      <w:r>
        <w:rPr>
          <w:rFonts w:hint="eastAsia" w:ascii="方正小标宋简体" w:hAnsi="黑体" w:eastAsia="方正小标宋简体"/>
          <w:sz w:val="40"/>
          <w:szCs w:val="44"/>
        </w:rPr>
        <w:t>2021年</w:t>
      </w:r>
      <w:r>
        <w:rPr>
          <w:rFonts w:hint="eastAsia" w:ascii="方正小标宋简体" w:hAnsi="黑体" w:eastAsia="方正小标宋简体"/>
          <w:sz w:val="40"/>
          <w:szCs w:val="44"/>
          <w:lang w:val="en-US" w:eastAsia="zh-CN"/>
        </w:rPr>
        <w:t>全国</w:t>
      </w:r>
      <w:r>
        <w:rPr>
          <w:rFonts w:hint="eastAsia" w:ascii="方正小标宋简体" w:hAnsi="黑体" w:eastAsia="方正小标宋简体"/>
          <w:sz w:val="40"/>
          <w:szCs w:val="44"/>
          <w:lang w:eastAsia="zh-CN"/>
        </w:rPr>
        <w:t>会计</w:t>
      </w:r>
      <w:r>
        <w:rPr>
          <w:rFonts w:hint="eastAsia" w:ascii="方正小标宋简体" w:hAnsi="黑体" w:eastAsia="方正小标宋简体"/>
          <w:sz w:val="40"/>
          <w:szCs w:val="44"/>
        </w:rPr>
        <w:t>专业技术资格</w:t>
      </w:r>
      <w:r>
        <w:rPr>
          <w:rFonts w:hint="eastAsia" w:ascii="方正小标宋简体" w:hAnsi="黑体" w:eastAsia="方正小标宋简体"/>
          <w:sz w:val="40"/>
          <w:szCs w:val="44"/>
          <w:lang w:eastAsia="zh-CN"/>
        </w:rPr>
        <w:t>考</w:t>
      </w:r>
      <w:r>
        <w:rPr>
          <w:rFonts w:hint="eastAsia" w:ascii="方正小标宋简体" w:hAnsi="黑体" w:eastAsia="方正小标宋简体"/>
          <w:sz w:val="40"/>
          <w:szCs w:val="44"/>
        </w:rPr>
        <w:t>试</w:t>
      </w:r>
    </w:p>
    <w:p>
      <w:pPr>
        <w:adjustRightInd w:val="0"/>
        <w:snapToGrid w:val="0"/>
        <w:spacing w:line="560" w:lineRule="exact"/>
        <w:jc w:val="center"/>
        <w:rPr>
          <w:rFonts w:hint="eastAsia" w:ascii="方正小标宋简体" w:hAnsi="黑体" w:eastAsia="方正小标宋简体"/>
          <w:sz w:val="40"/>
          <w:szCs w:val="44"/>
        </w:rPr>
      </w:pPr>
      <w:r>
        <w:rPr>
          <w:rFonts w:hint="eastAsia" w:ascii="方正小标宋简体" w:hAnsi="黑体" w:eastAsia="方正小标宋简体"/>
          <w:sz w:val="40"/>
          <w:szCs w:val="44"/>
          <w:lang w:eastAsia="zh-CN"/>
        </w:rPr>
        <w:t>莆田考区</w:t>
      </w: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hint="eastAsia" w:ascii="宋体" w:hAnsi="宋体"/>
          <w:sz w:val="24"/>
        </w:rPr>
      </w:pPr>
    </w:p>
    <w:p>
      <w:pPr>
        <w:adjustRightInd w:val="0"/>
        <w:snapToGrid w:val="0"/>
        <w:spacing w:line="520" w:lineRule="exact"/>
        <w:rPr>
          <w:rFonts w:hint="eastAsia"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 xml:space="preserve">                      </w:t>
      </w:r>
    </w:p>
    <w:p>
      <w:pPr>
        <w:adjustRightInd w:val="0"/>
        <w:snapToGrid w:val="0"/>
        <w:spacing w:line="520" w:lineRule="exact"/>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 xml:space="preserve"> 有效手机</w:t>
      </w:r>
      <w:r>
        <w:rPr>
          <w:rFonts w:hint="eastAsia" w:ascii="宋体" w:hAnsi="宋体"/>
          <w:sz w:val="24"/>
          <w:lang w:eastAsia="zh-CN"/>
        </w:rPr>
        <w:t>号码</w:t>
      </w:r>
      <w:r>
        <w:rPr>
          <w:rFonts w:hint="eastAsia" w:ascii="宋体" w:hAnsi="宋体"/>
          <w:sz w:val="24"/>
        </w:rPr>
        <w:t>：</w:t>
      </w:r>
      <w:r>
        <w:rPr>
          <w:rFonts w:hint="eastAsia" w:ascii="宋体" w:hAnsi="宋体"/>
          <w:sz w:val="24"/>
          <w:u w:val="single"/>
        </w:rPr>
        <w:t xml:space="preserve">                           </w:t>
      </w:r>
    </w:p>
    <w:p>
      <w:pPr>
        <w:pStyle w:val="3"/>
        <w:ind w:firstLine="240"/>
        <w:rPr>
          <w:rFonts w:hint="eastAsia" w:ascii="宋体" w:hAnsi="宋体"/>
          <w:sz w:val="24"/>
          <w:u w:val="single"/>
        </w:rPr>
      </w:pPr>
    </w:p>
    <w:p>
      <w:pPr>
        <w:pStyle w:val="3"/>
        <w:ind w:firstLine="0" w:firstLineChars="0"/>
        <w:rPr>
          <w:rFonts w:hint="eastAsia" w:ascii="黑体" w:hAnsi="方正小标宋简体" w:eastAsia="黑体" w:cs="方正小标宋简体"/>
          <w:bCs/>
          <w:sz w:val="28"/>
          <w:szCs w:val="28"/>
        </w:rPr>
      </w:pPr>
      <w:bookmarkStart w:id="0" w:name="_GoBack"/>
      <w:bookmarkEnd w:id="0"/>
    </w:p>
    <w:p>
      <w:pPr>
        <w:pStyle w:val="3"/>
        <w:ind w:firstLine="0" w:firstLineChars="0"/>
        <w:rPr>
          <w:rFonts w:hint="eastAsia" w:ascii="仿宋" w:hAnsi="仿宋" w:eastAsia="仿宋"/>
        </w:rPr>
      </w:pPr>
      <w:r>
        <w:t>1.</w:t>
      </w:r>
      <w:r>
        <w:rPr>
          <w:rFonts w:hint="eastAsia"/>
        </w:rPr>
        <w:t xml:space="preserve"> </w:t>
      </w:r>
      <w:r>
        <w:rPr>
          <w:rFonts w:hint="eastAsia" w:ascii="仿宋" w:hAnsi="仿宋" w:eastAsia="仿宋"/>
        </w:rPr>
        <w:t>本人“八闽健康码”是否为非绿码。</w:t>
      </w:r>
      <w:r>
        <w:rPr>
          <w:rFonts w:hint="eastAsia" w:ascii="仿宋" w:hAnsi="仿宋" w:eastAsia="仿宋"/>
          <w:lang w:eastAsia="zh-CN"/>
        </w:rPr>
        <w:t>　</w:t>
      </w:r>
      <w:r>
        <w:rPr>
          <w:rFonts w:hint="eastAsia"/>
          <w:spacing w:val="-4"/>
          <w:lang w:eastAsia="zh-CN"/>
        </w:rPr>
        <w:t>　　　　　</w:t>
      </w:r>
      <w:r>
        <w:rPr>
          <w:rFonts w:hint="eastAsia"/>
          <w:spacing w:val="-4"/>
        </w:rPr>
        <w:t xml:space="preserve"> </w:t>
      </w:r>
      <w:r>
        <w:rPr>
          <w:spacing w:val="-4"/>
        </w:rPr>
        <w:t xml:space="preserve">  </w:t>
      </w:r>
      <w:r>
        <w:rPr>
          <w:spacing w:val="-10"/>
        </w:rPr>
        <w:t xml:space="preserve">  </w:t>
      </w:r>
      <w:r>
        <w:rPr>
          <w:rFonts w:hint="eastAsia"/>
          <w:spacing w:val="-10"/>
        </w:rPr>
        <w:t xml:space="preserve">                           </w:t>
      </w:r>
      <w:r>
        <w:rPr>
          <w:rFonts w:hint="eastAsia"/>
          <w:spacing w:val="-10"/>
          <w:lang w:val="en-US" w:eastAsia="zh-CN"/>
        </w:rPr>
        <w:t xml:space="preserve"> </w:t>
      </w:r>
      <w:r>
        <w:rPr>
          <w:rFonts w:hint="eastAsia" w:ascii="仿宋" w:hAnsi="仿宋" w:eastAsia="仿宋"/>
        </w:rPr>
        <w:t>是</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ind w:left="8190" w:hanging="8190" w:hangingChars="3900"/>
        <w:jc w:val="left"/>
        <w:rPr>
          <w:rFonts w:ascii="仿宋" w:hAnsi="仿宋" w:eastAsia="仿宋"/>
        </w:rPr>
      </w:pPr>
      <w:r>
        <w:rPr>
          <w:rFonts w:hint="eastAsia" w:ascii="仿宋" w:hAnsi="仿宋" w:eastAsia="仿宋"/>
        </w:rPr>
        <w:t xml:space="preserve">2. </w:t>
      </w:r>
      <w:r>
        <w:rPr>
          <w:rFonts w:hint="eastAsia" w:ascii="仿宋" w:hAnsi="仿宋" w:eastAsia="仿宋"/>
          <w:spacing w:val="-4"/>
        </w:rPr>
        <w:t>本人考前14日内，是否出现发热、干咳、乏力、鼻塞、流涕、咽痛、腹泻等症状</w:t>
      </w:r>
      <w:r>
        <w:rPr>
          <w:rFonts w:hint="eastAsia" w:ascii="仿宋" w:hAnsi="仿宋" w:eastAsia="仿宋"/>
        </w:rPr>
        <w:t xml:space="preserve">。是 </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jc w:val="left"/>
        <w:rPr>
          <w:rFonts w:ascii="仿宋" w:hAnsi="仿宋" w:eastAsia="仿宋"/>
        </w:rPr>
      </w:pPr>
      <w:r>
        <w:rPr>
          <w:rFonts w:hint="eastAsia" w:ascii="仿宋" w:hAnsi="仿宋" w:eastAsia="仿宋"/>
        </w:rPr>
        <w:t xml:space="preserve">3. 本人考前14日内，是否在居住地有被隔离或曾被隔离且未做核酸检测。       是 </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jc w:val="left"/>
        <w:rPr>
          <w:rFonts w:ascii="仿宋" w:hAnsi="仿宋" w:eastAsia="仿宋"/>
        </w:rPr>
      </w:pPr>
      <w:r>
        <w:rPr>
          <w:rFonts w:hint="eastAsia" w:ascii="仿宋" w:hAnsi="仿宋" w:eastAsia="仿宋"/>
        </w:rPr>
        <w:t xml:space="preserve">4. 本人考前14日内，是否从省外中高风险地区入闽。                         是 </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jc w:val="left"/>
        <w:rPr>
          <w:rFonts w:ascii="仿宋" w:hAnsi="仿宋" w:eastAsia="仿宋"/>
        </w:rPr>
      </w:pPr>
      <w:r>
        <w:rPr>
          <w:rFonts w:hint="eastAsia" w:ascii="仿宋" w:hAnsi="仿宋" w:eastAsia="仿宋"/>
        </w:rPr>
        <w:t>5. 本人考前14日内，是否从境外（含</w:t>
      </w:r>
      <w:r>
        <w:rPr>
          <w:rFonts w:hint="eastAsia" w:ascii="仿宋" w:hAnsi="仿宋" w:eastAsia="仿宋"/>
          <w:lang w:eastAsia="zh-CN"/>
        </w:rPr>
        <w:t>香港、</w:t>
      </w:r>
      <w:r>
        <w:rPr>
          <w:rFonts w:hint="eastAsia" w:ascii="仿宋" w:hAnsi="仿宋" w:eastAsia="仿宋"/>
        </w:rPr>
        <w:t>台</w:t>
      </w:r>
      <w:r>
        <w:rPr>
          <w:rFonts w:hint="eastAsia" w:ascii="仿宋" w:hAnsi="仿宋" w:eastAsia="仿宋"/>
          <w:lang w:eastAsia="zh-CN"/>
        </w:rPr>
        <w:t>湾</w:t>
      </w:r>
      <w:r>
        <w:rPr>
          <w:rFonts w:hint="eastAsia" w:ascii="仿宋" w:hAnsi="仿宋" w:eastAsia="仿宋"/>
        </w:rPr>
        <w:t>）入闽。                      是</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jc w:val="left"/>
        <w:rPr>
          <w:rFonts w:hint="eastAsia" w:ascii="仿宋" w:hAnsi="仿宋" w:eastAsia="仿宋"/>
          <w:spacing w:val="-4"/>
        </w:rPr>
      </w:pPr>
      <w:r>
        <w:rPr>
          <w:rFonts w:ascii="仿宋" w:hAnsi="仿宋" w:eastAsia="仿宋"/>
        </w:rPr>
        <w:t>6</w:t>
      </w:r>
      <w:r>
        <w:rPr>
          <w:rFonts w:hint="eastAsia" w:ascii="仿宋" w:hAnsi="仿宋" w:eastAsia="仿宋"/>
        </w:rPr>
        <w:t xml:space="preserve">. </w:t>
      </w:r>
      <w:r>
        <w:rPr>
          <w:rFonts w:hint="eastAsia" w:ascii="仿宋" w:hAnsi="仿宋" w:eastAsia="仿宋"/>
          <w:spacing w:val="-4"/>
        </w:rPr>
        <w:t>本人考前14日内</w:t>
      </w:r>
      <w:r>
        <w:rPr>
          <w:rFonts w:hint="eastAsia" w:ascii="仿宋" w:hAnsi="仿宋" w:eastAsia="仿宋"/>
          <w:spacing w:val="-4"/>
          <w:lang w:eastAsia="zh-CN"/>
        </w:rPr>
        <w:t>，</w:t>
      </w:r>
      <w:r>
        <w:rPr>
          <w:rFonts w:hint="eastAsia" w:ascii="仿宋" w:hAnsi="仿宋" w:eastAsia="仿宋"/>
          <w:spacing w:val="-4"/>
        </w:rPr>
        <w:t>是否与新冠肺炎确诊病例、疑似病例或已发现无症状感染者有接触史。</w:t>
      </w:r>
    </w:p>
    <w:p>
      <w:pPr>
        <w:adjustRightInd w:val="0"/>
        <w:snapToGrid w:val="0"/>
        <w:spacing w:line="400" w:lineRule="exact"/>
        <w:ind w:firstLine="0" w:firstLineChars="0"/>
        <w:jc w:val="left"/>
        <w:rPr>
          <w:rFonts w:ascii="仿宋" w:hAnsi="仿宋" w:eastAsia="仿宋"/>
        </w:rPr>
      </w:pPr>
      <w:r>
        <w:rPr>
          <w:rFonts w:hint="eastAsia" w:ascii="仿宋" w:hAnsi="仿宋" w:eastAsia="仿宋"/>
          <w:lang w:eastAsia="zh-CN"/>
        </w:rPr>
        <w:t>　　　　　　　　　　　　　　　　　　　　　　　　　　　　　　　　　</w:t>
      </w:r>
      <w:r>
        <w:rPr>
          <w:rFonts w:hint="eastAsia" w:ascii="仿宋" w:hAnsi="仿宋" w:eastAsia="仿宋"/>
          <w:lang w:val="en-US" w:eastAsia="zh-CN"/>
        </w:rPr>
        <w:t xml:space="preserve"> </w:t>
      </w:r>
      <w:r>
        <w:rPr>
          <w:rFonts w:hint="eastAsia" w:ascii="仿宋" w:hAnsi="仿宋" w:eastAsia="仿宋"/>
          <w:lang w:eastAsia="zh-CN"/>
        </w:rPr>
        <w:t>　　</w:t>
      </w:r>
      <w:r>
        <w:rPr>
          <w:rFonts w:hint="eastAsia" w:ascii="仿宋" w:hAnsi="仿宋" w:eastAsia="仿宋"/>
          <w:lang w:val="en-US" w:eastAsia="zh-CN"/>
        </w:rPr>
        <w:t xml:space="preserve">  </w:t>
      </w:r>
      <w:r>
        <w:rPr>
          <w:rFonts w:hint="eastAsia" w:ascii="仿宋" w:hAnsi="仿宋" w:eastAsia="仿宋"/>
        </w:rPr>
        <w:t>是</w:t>
      </w:r>
      <w:r>
        <w:rPr>
          <w:rFonts w:hint="eastAsia" w:ascii="仿宋" w:hAnsi="仿宋" w:eastAsia="仿宋"/>
          <w:lang w:val="en-US" w:eastAsia="zh-CN"/>
        </w:rPr>
        <w:t xml:space="preserve">  </w:t>
      </w:r>
      <w:r>
        <w:rPr>
          <w:rFonts w:hint="eastAsia" w:ascii="仿宋" w:hAnsi="仿宋" w:eastAsia="仿宋"/>
        </w:rPr>
        <w:t>否</w:t>
      </w:r>
    </w:p>
    <w:p>
      <w:pPr>
        <w:numPr>
          <w:ilvl w:val="0"/>
          <w:numId w:val="1"/>
        </w:numPr>
        <w:adjustRightInd w:val="0"/>
        <w:snapToGrid w:val="0"/>
        <w:spacing w:line="400" w:lineRule="exact"/>
        <w:jc w:val="left"/>
        <w:rPr>
          <w:rFonts w:hint="eastAsia" w:ascii="仿宋" w:hAnsi="仿宋" w:eastAsia="仿宋"/>
        </w:rPr>
      </w:pPr>
      <w:r>
        <w:rPr>
          <w:rFonts w:hint="eastAsia" w:ascii="仿宋" w:hAnsi="仿宋" w:eastAsia="仿宋"/>
        </w:rPr>
        <w:t>本人考前14日内是否与来自境外（含</w:t>
      </w:r>
      <w:r>
        <w:rPr>
          <w:rFonts w:hint="eastAsia" w:ascii="仿宋" w:hAnsi="仿宋" w:eastAsia="仿宋"/>
          <w:lang w:eastAsia="zh-CN"/>
        </w:rPr>
        <w:t>香港、</w:t>
      </w:r>
      <w:r>
        <w:rPr>
          <w:rFonts w:hint="eastAsia" w:ascii="仿宋" w:hAnsi="仿宋" w:eastAsia="仿宋"/>
        </w:rPr>
        <w:t>台</w:t>
      </w:r>
      <w:r>
        <w:rPr>
          <w:rFonts w:hint="eastAsia" w:ascii="仿宋" w:hAnsi="仿宋" w:eastAsia="仿宋"/>
          <w:lang w:eastAsia="zh-CN"/>
        </w:rPr>
        <w:t>湾</w:t>
      </w:r>
      <w:r>
        <w:rPr>
          <w:rFonts w:hint="eastAsia" w:ascii="仿宋" w:hAnsi="仿宋" w:eastAsia="仿宋"/>
        </w:rPr>
        <w:t xml:space="preserve">）人员有接触史。           是 </w:t>
      </w:r>
      <w:r>
        <w:rPr>
          <w:rFonts w:hint="eastAsia" w:ascii="仿宋" w:hAnsi="仿宋" w:eastAsia="仿宋"/>
          <w:lang w:val="en-US" w:eastAsia="zh-CN"/>
        </w:rPr>
        <w:t xml:space="preserve"> </w:t>
      </w:r>
      <w:r>
        <w:rPr>
          <w:rFonts w:hint="eastAsia" w:ascii="仿宋" w:hAnsi="仿宋" w:eastAsia="仿宋"/>
        </w:rPr>
        <w:t>否</w:t>
      </w:r>
    </w:p>
    <w:p>
      <w:pPr>
        <w:pStyle w:val="3"/>
        <w:numPr>
          <w:ilvl w:val="0"/>
          <w:numId w:val="1"/>
        </w:numPr>
        <w:ind w:firstLine="0" w:firstLineChars="0"/>
        <w:rPr>
          <w:rFonts w:hint="eastAsia" w:eastAsia="仿宋"/>
          <w:lang w:val="en-US" w:eastAsia="zh-CN"/>
        </w:rPr>
      </w:pPr>
      <w:r>
        <w:rPr>
          <w:rFonts w:hint="eastAsia" w:eastAsia="仿宋"/>
          <w:lang w:val="en-US" w:eastAsia="zh-CN"/>
        </w:rPr>
        <w:t>考生是否属于既往新冠肺炎确诊病例、无症状感染者。　　　　　　</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是 </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ind w:left="0" w:leftChars="0" w:firstLine="0" w:firstLineChars="0"/>
        <w:jc w:val="left"/>
        <w:rPr>
          <w:rFonts w:ascii="仿宋" w:hAnsi="仿宋" w:eastAsia="仿宋"/>
        </w:rPr>
      </w:pPr>
      <w:r>
        <w:rPr>
          <w:rFonts w:hint="eastAsia" w:ascii="仿宋" w:hAnsi="仿宋" w:eastAsia="仿宋"/>
          <w:lang w:val="en-US" w:eastAsia="zh-CN"/>
        </w:rPr>
        <w:t>9</w:t>
      </w:r>
      <w:r>
        <w:rPr>
          <w:rFonts w:hint="eastAsia" w:ascii="仿宋" w:hAnsi="仿宋" w:eastAsia="仿宋"/>
        </w:rPr>
        <w:t>. 共同居住家庭成员中是否有上述1至</w:t>
      </w:r>
      <w:r>
        <w:rPr>
          <w:rFonts w:ascii="仿宋" w:hAnsi="仿宋" w:eastAsia="仿宋"/>
        </w:rPr>
        <w:t>7</w:t>
      </w:r>
      <w:r>
        <w:rPr>
          <w:rFonts w:hint="eastAsia" w:ascii="仿宋" w:hAnsi="仿宋" w:eastAsia="仿宋"/>
        </w:rPr>
        <w:t>的情况。</w:t>
      </w:r>
      <w:r>
        <w:rPr>
          <w:rFonts w:hint="eastAsia" w:ascii="仿宋" w:hAnsi="仿宋" w:eastAsia="仿宋"/>
          <w:lang w:eastAsia="zh-CN"/>
        </w:rPr>
        <w:t>　　　　　　　　　　　</w:t>
      </w:r>
      <w:r>
        <w:rPr>
          <w:rFonts w:hint="eastAsia" w:ascii="仿宋" w:hAnsi="仿宋" w:eastAsia="仿宋"/>
          <w:lang w:val="en-US" w:eastAsia="zh-CN"/>
        </w:rPr>
        <w:t xml:space="preserve"> </w:t>
      </w:r>
      <w:r>
        <w:rPr>
          <w:rFonts w:hint="eastAsia" w:ascii="仿宋" w:hAnsi="仿宋" w:eastAsia="仿宋"/>
          <w:lang w:eastAsia="zh-CN"/>
        </w:rPr>
        <w:t>　</w:t>
      </w:r>
      <w:r>
        <w:rPr>
          <w:rFonts w:hint="eastAsia" w:eastAsia="黑体" w:cs="Calibri"/>
          <w:szCs w:val="21"/>
        </w:rPr>
        <w:t xml:space="preserve"> </w:t>
      </w:r>
      <w:r>
        <w:rPr>
          <w:rFonts w:hint="eastAsia" w:eastAsia="黑体" w:cs="Calibri"/>
          <w:szCs w:val="21"/>
          <w:lang w:val="en-US" w:eastAsia="zh-CN"/>
        </w:rPr>
        <w:t xml:space="preserve"> </w:t>
      </w:r>
      <w:r>
        <w:rPr>
          <w:rFonts w:hint="eastAsia" w:eastAsia="黑体" w:cs="Calibri"/>
          <w:szCs w:val="21"/>
        </w:rPr>
        <w:t xml:space="preserve"> </w:t>
      </w:r>
      <w:r>
        <w:rPr>
          <w:rFonts w:hint="eastAsia" w:ascii="仿宋" w:hAnsi="仿宋" w:eastAsia="仿宋"/>
        </w:rPr>
        <w:t>是</w:t>
      </w:r>
      <w:r>
        <w:rPr>
          <w:rFonts w:hint="eastAsia" w:ascii="仿宋" w:hAnsi="仿宋" w:eastAsia="仿宋"/>
          <w:lang w:val="en-US" w:eastAsia="zh-CN"/>
        </w:rPr>
        <w:t xml:space="preserve">  </w:t>
      </w:r>
      <w:r>
        <w:rPr>
          <w:rFonts w:hint="eastAsia" w:ascii="仿宋" w:hAnsi="仿宋" w:eastAsia="仿宋"/>
        </w:rPr>
        <w:t>否</w:t>
      </w:r>
    </w:p>
    <w:p>
      <w:pPr>
        <w:adjustRightInd w:val="0"/>
        <w:snapToGrid w:val="0"/>
        <w:spacing w:line="400" w:lineRule="exact"/>
        <w:ind w:left="947" w:hanging="621" w:hangingChars="296"/>
        <w:rPr>
          <w:rFonts w:hint="eastAsia" w:ascii="黑体" w:hAnsi="仿宋" w:eastAsia="仿宋"/>
          <w:bCs/>
          <w:snapToGrid w:val="0"/>
          <w:kern w:val="0"/>
          <w:sz w:val="32"/>
          <w:lang w:eastAsia="zh-CN"/>
        </w:rPr>
      </w:pPr>
      <w:r>
        <w:rPr>
          <w:rFonts w:hint="eastAsia" w:ascii="仿宋" w:hAnsi="仿宋" w:eastAsia="仿宋"/>
          <w:lang w:eastAsia="zh-CN"/>
        </w:rPr>
        <w:t>　</w:t>
      </w:r>
    </w:p>
    <w:p>
      <w:pPr>
        <w:adjustRightInd w:val="0"/>
        <w:snapToGrid w:val="0"/>
        <w:spacing w:line="400" w:lineRule="exact"/>
        <w:ind w:left="947" w:hanging="621" w:hangingChars="296"/>
        <w:rPr>
          <w:rFonts w:hint="eastAsia" w:ascii="黑体" w:hAnsi="仿宋" w:eastAsia="黑体"/>
          <w:bCs/>
          <w:snapToGrid w:val="0"/>
          <w:kern w:val="0"/>
          <w:sz w:val="32"/>
          <w:lang w:eastAsia="zh-CN"/>
        </w:rPr>
      </w:pPr>
      <w:r>
        <w:rPr>
          <w:rFonts w:hint="eastAsia" w:ascii="仿宋" w:hAnsi="仿宋" w:eastAsia="仿宋"/>
        </w:rPr>
        <w:t xml:space="preserve">                             </w:t>
      </w:r>
      <w:r>
        <w:rPr>
          <w:rFonts w:hint="eastAsia" w:ascii="仿宋" w:hAnsi="仿宋" w:eastAsia="仿宋"/>
          <w:lang w:eastAsia="zh-CN"/>
        </w:rPr>
        <w:t>　</w:t>
      </w:r>
    </w:p>
    <w:p>
      <w:pPr>
        <w:adjustRightInd w:val="0"/>
        <w:snapToGrid w:val="0"/>
        <w:spacing w:line="400" w:lineRule="exact"/>
        <w:ind w:firstLine="560" w:firstLineChars="200"/>
        <w:rPr>
          <w:rFonts w:hint="eastAsia"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pStyle w:val="3"/>
      </w:pPr>
    </w:p>
    <w:p>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DEF7DC"/>
    <w:multiLevelType w:val="singleLevel"/>
    <w:tmpl w:val="ACDEF7DC"/>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D522F"/>
    <w:rsid w:val="408D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2021-05-07T00:32:00Z</dcterms:created>
  <dc:creator>长安</dc:creator>
  <cp:lastModifiedBy>长安</cp:lastModifiedBy>
  <dcterms:modified xsi:type="dcterms:W3CDTF">2021-05-07T00:34:37Z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