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651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粮食应急供应网点认定申报表</w:t>
      </w:r>
    </w:p>
    <w:tbl>
      <w:tblPr>
        <w:tblStyle w:val="3"/>
        <w:tblW w:w="94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333"/>
        <w:gridCol w:w="2078"/>
        <w:gridCol w:w="2625"/>
        <w:gridCol w:w="2550"/>
      </w:tblGrid>
      <w:tr w14:paraId="699D00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2A7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网点名称</w:t>
            </w:r>
          </w:p>
        </w:tc>
        <w:tc>
          <w:tcPr>
            <w:tcW w:w="75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2C4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</w:tr>
      <w:tr w14:paraId="11837D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8E97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网点地址</w:t>
            </w:r>
          </w:p>
        </w:tc>
        <w:tc>
          <w:tcPr>
            <w:tcW w:w="758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843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</w:tr>
      <w:tr w14:paraId="2DE534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5E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24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3F2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622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食品经营许可证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D1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</w:tr>
      <w:tr w14:paraId="2DA413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0AF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日供应能力</w:t>
            </w:r>
          </w:p>
        </w:tc>
        <w:tc>
          <w:tcPr>
            <w:tcW w:w="24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631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D6C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辐射范围</w:t>
            </w:r>
          </w:p>
        </w:tc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7D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</w:tr>
      <w:tr w14:paraId="0053B4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8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FFB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参考指标</w:t>
            </w:r>
          </w:p>
        </w:tc>
        <w:tc>
          <w:tcPr>
            <w:tcW w:w="24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3B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营业场所面积</w:t>
            </w:r>
          </w:p>
        </w:tc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95A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成品粮仓储能力</w:t>
            </w:r>
          </w:p>
        </w:tc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38C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主要经营品种</w:t>
            </w:r>
          </w:p>
        </w:tc>
      </w:tr>
      <w:tr w14:paraId="0550B5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8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5D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87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   </w:t>
            </w:r>
          </w:p>
        </w:tc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723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7A7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</w:tr>
      <w:tr w14:paraId="5B0F60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83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AF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年购入成品粮油</w:t>
            </w:r>
          </w:p>
        </w:tc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84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年销售成品粮油</w:t>
            </w:r>
          </w:p>
        </w:tc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54E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日均成品粮库存</w:t>
            </w:r>
          </w:p>
        </w:tc>
      </w:tr>
      <w:tr w14:paraId="425E29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8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E6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59C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 </w:t>
            </w:r>
          </w:p>
        </w:tc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CCF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21C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         </w:t>
            </w:r>
          </w:p>
        </w:tc>
      </w:tr>
      <w:tr w14:paraId="42AB29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9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154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营业场所简洁装修，店内通风、明亮，诚信经营，服务承诺落实。是□     否□</w:t>
            </w:r>
          </w:p>
        </w:tc>
      </w:tr>
      <w:tr w14:paraId="425A3A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DEE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-11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商品明码标价，包装产品有SC编号，标签标识符合有关规定要求。是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□     否□</w:t>
            </w:r>
          </w:p>
        </w:tc>
      </w:tr>
      <w:tr w14:paraId="29ABEE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692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按要求向当地粮食和物资储备行政管理部门报送相关粮油信息。是□     否□</w:t>
            </w:r>
          </w:p>
        </w:tc>
      </w:tr>
      <w:tr w14:paraId="745FF2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C22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近一年内未发生生产安全责任事故、质量安全事故。是□  否□</w:t>
            </w:r>
          </w:p>
        </w:tc>
      </w:tr>
      <w:tr w14:paraId="162C05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9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8D0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8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本申报表中报填内容及申报过程中提供的凭证材料均完全属实。如有不实，本单位愿意承担一切法律责任。</w:t>
            </w:r>
          </w:p>
          <w:p w14:paraId="4E835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 w:firstLine="3439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    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 法人代表签字：</w:t>
            </w:r>
          </w:p>
          <w:p w14:paraId="0FF77A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 w:firstLine="3439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     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    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日</w:t>
            </w:r>
          </w:p>
        </w:tc>
      </w:tr>
      <w:tr w14:paraId="1F7108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2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EDE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实地核查情况：</w:t>
            </w:r>
          </w:p>
          <w:p w14:paraId="2AE8FB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</w:p>
        </w:tc>
        <w:tc>
          <w:tcPr>
            <w:tcW w:w="72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BEB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</w:p>
          <w:p w14:paraId="18DC47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             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          </w:t>
            </w:r>
          </w:p>
          <w:p w14:paraId="7B63FE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        经办人签字：</w:t>
            </w:r>
          </w:p>
          <w:p w14:paraId="5BCEB5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 w:firstLine="3439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     年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日</w:t>
            </w:r>
          </w:p>
        </w:tc>
      </w:tr>
      <w:tr w14:paraId="2E58B4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22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A75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县粮食行政管理部门意见：</w:t>
            </w:r>
          </w:p>
          <w:p w14:paraId="1B8B5A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</w:p>
        </w:tc>
        <w:tc>
          <w:tcPr>
            <w:tcW w:w="72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65A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 w:firstLine="3300" w:firstLineChars="11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   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负责人签名：</w:t>
            </w:r>
          </w:p>
          <w:p w14:paraId="6FDCE7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 w:firstLine="3439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          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日</w:t>
            </w:r>
          </w:p>
        </w:tc>
      </w:tr>
    </w:tbl>
    <w:p w14:paraId="61C5E8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72185"/>
    <w:rsid w:val="0C872185"/>
    <w:rsid w:val="2B87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308</Characters>
  <Lines>0</Lines>
  <Paragraphs>0</Paragraphs>
  <TotalTime>3</TotalTime>
  <ScaleCrop>false</ScaleCrop>
  <LinksUpToDate>false</LinksUpToDate>
  <CharactersWithSpaces>520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2024-11-29T08:51:00Z</dcterms:created>
  <dc:creator>Administrator</dc:creator>
  <cp:lastModifiedBy>咫尺</cp:lastModifiedBy>
  <dcterms:modified xsi:type="dcterms:W3CDTF">2025-05-30T07:48:46Z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493C6EB3109340588EE505431D4E5FE1_11</vt:lpwstr>
  </property>
  <property fmtid="{D5CDD505-2E9C-101B-9397-08002B2CF9AE}" pid="4" name="KSOTemplateDocerSaveRecord">
    <vt:lpwstr>eyJoZGlkIjoiZGFhZGZmNDA2MWRmMzIwZTVmYWJkYzIxYzBmNzk3OTkiLCJ1c2VySWQiOiI3MDk0OTQxNzgifQ==</vt:lpwstr>
  </property>
</Properties>
</file>