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25" w:line="600" w:lineRule="exact"/>
        <w:outlineLvl w:val="3"/>
        <w:rPr>
          <w:rFonts w:hint="eastAsia" w:ascii="微软雅黑" w:hAnsi="微软雅黑" w:eastAsia="微软雅黑" w:cs="Times New Roman"/>
          <w:color w:val="auto"/>
          <w:kern w:val="0"/>
          <w:sz w:val="36"/>
          <w:szCs w:val="36"/>
          <w:lang w:eastAsia="zh-CN"/>
        </w:rPr>
      </w:pPr>
    </w:p>
    <w:p>
      <w:pPr>
        <w:widowControl/>
        <w:shd w:val="clear" w:color="auto" w:fill="FFFFFF"/>
        <w:spacing w:after="225" w:line="600" w:lineRule="exact"/>
        <w:outlineLvl w:val="3"/>
        <w:rPr>
          <w:rFonts w:ascii="微软雅黑" w:hAnsi="微软雅黑" w:eastAsia="微软雅黑" w:cs="Times New Roman"/>
          <w:color w:val="auto"/>
          <w:kern w:val="0"/>
          <w:sz w:val="36"/>
          <w:szCs w:val="36"/>
        </w:rPr>
      </w:pPr>
    </w:p>
    <w:p>
      <w:pPr>
        <w:widowControl/>
        <w:shd w:val="clear" w:color="auto" w:fill="FFFFFF"/>
        <w:spacing w:after="225" w:line="600" w:lineRule="exact"/>
        <w:outlineLvl w:val="3"/>
        <w:rPr>
          <w:rFonts w:ascii="仿宋_GB2312" w:hAnsi="仿宋_GB2312" w:eastAsia="仿宋_GB2312" w:cs="Times New Roman"/>
          <w:color w:val="auto"/>
          <w:kern w:val="0"/>
          <w:sz w:val="32"/>
          <w:szCs w:val="32"/>
        </w:rPr>
      </w:pPr>
      <w:r>
        <w:rPr>
          <w:rFonts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rPr>
        <w:t>闽科新函〔</w:t>
      </w:r>
      <w:r>
        <w:rPr>
          <w:rFonts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号</w:t>
      </w:r>
    </w:p>
    <w:p>
      <w:pPr>
        <w:widowControl/>
        <w:shd w:val="clear" w:color="auto" w:fill="FFFFFF"/>
        <w:spacing w:after="225" w:line="600" w:lineRule="exact"/>
        <w:outlineLvl w:val="3"/>
        <w:rPr>
          <w:rFonts w:ascii="微软雅黑" w:hAnsi="微软雅黑" w:eastAsia="微软雅黑" w:cs="Times New Roman"/>
          <w:color w:val="auto"/>
          <w:kern w:val="0"/>
          <w:sz w:val="36"/>
          <w:szCs w:val="36"/>
        </w:rPr>
      </w:pPr>
    </w:p>
    <w:p>
      <w:pPr>
        <w:widowControl/>
        <w:shd w:val="clear" w:color="auto" w:fill="FFFFFF"/>
        <w:spacing w:line="600" w:lineRule="exact"/>
        <w:jc w:val="center"/>
        <w:outlineLvl w:val="3"/>
        <w:rPr>
          <w:rFonts w:ascii="方正小标宋简体" w:hAnsi="宋体" w:eastAsia="方正小标宋简体" w:cs="方正小标宋简体"/>
          <w:color w:val="auto"/>
          <w:kern w:val="0"/>
          <w:sz w:val="44"/>
          <w:szCs w:val="44"/>
        </w:rPr>
      </w:pPr>
      <w:r>
        <w:rPr>
          <w:rFonts w:hint="eastAsia" w:ascii="方正小标宋简体" w:hAnsi="宋体" w:eastAsia="方正小标宋简体" w:cs="方正小标宋简体"/>
          <w:color w:val="auto"/>
          <w:kern w:val="0"/>
          <w:sz w:val="44"/>
          <w:szCs w:val="44"/>
        </w:rPr>
        <w:t>福建省科学技术厅关于开展</w:t>
      </w:r>
      <w:r>
        <w:rPr>
          <w:rFonts w:ascii="方正小标宋简体" w:hAnsi="宋体" w:eastAsia="方正小标宋简体" w:cs="方正小标宋简体"/>
          <w:color w:val="auto"/>
          <w:kern w:val="0"/>
          <w:sz w:val="44"/>
          <w:szCs w:val="44"/>
        </w:rPr>
        <w:t>20</w:t>
      </w:r>
      <w:r>
        <w:rPr>
          <w:rFonts w:hint="eastAsia" w:ascii="方正小标宋简体" w:hAnsi="宋体" w:eastAsia="方正小标宋简体" w:cs="方正小标宋简体"/>
          <w:color w:val="auto"/>
          <w:kern w:val="0"/>
          <w:sz w:val="44"/>
          <w:szCs w:val="44"/>
        </w:rPr>
        <w:t>2</w:t>
      </w:r>
      <w:r>
        <w:rPr>
          <w:rFonts w:hint="eastAsia" w:ascii="方正小标宋简体" w:hAnsi="宋体" w:eastAsia="方正小标宋简体" w:cs="方正小标宋简体"/>
          <w:color w:val="auto"/>
          <w:kern w:val="0"/>
          <w:sz w:val="44"/>
          <w:szCs w:val="44"/>
          <w:lang w:val="en-US" w:eastAsia="zh-CN"/>
        </w:rPr>
        <w:t>1</w:t>
      </w:r>
      <w:r>
        <w:rPr>
          <w:rFonts w:hint="eastAsia" w:ascii="方正小标宋简体" w:hAnsi="宋体" w:eastAsia="方正小标宋简体" w:cs="方正小标宋简体"/>
          <w:color w:val="auto"/>
          <w:kern w:val="0"/>
          <w:sz w:val="44"/>
          <w:szCs w:val="44"/>
        </w:rPr>
        <w:t>年度</w:t>
      </w:r>
    </w:p>
    <w:p>
      <w:pPr>
        <w:widowControl/>
        <w:shd w:val="clear" w:color="auto" w:fill="FFFFFF"/>
        <w:spacing w:line="600" w:lineRule="exact"/>
        <w:jc w:val="center"/>
        <w:outlineLvl w:val="3"/>
        <w:rPr>
          <w:rFonts w:hint="eastAsia" w:ascii="方正小标宋简体" w:hAnsi="宋体" w:eastAsia="方正小标宋简体" w:cs="方正小标宋简体"/>
          <w:color w:val="auto"/>
          <w:kern w:val="0"/>
          <w:sz w:val="44"/>
          <w:szCs w:val="44"/>
        </w:rPr>
      </w:pPr>
      <w:r>
        <w:rPr>
          <w:rFonts w:hint="eastAsia" w:ascii="方正小标宋简体" w:hAnsi="宋体" w:eastAsia="方正小标宋简体" w:cs="方正小标宋简体"/>
          <w:color w:val="auto"/>
          <w:kern w:val="0"/>
          <w:sz w:val="44"/>
          <w:szCs w:val="44"/>
        </w:rPr>
        <w:t>省级科技企业孵化器备案和评估及</w:t>
      </w:r>
    </w:p>
    <w:p>
      <w:pPr>
        <w:widowControl/>
        <w:shd w:val="clear" w:color="auto" w:fill="FFFFFF"/>
        <w:spacing w:line="600" w:lineRule="exact"/>
        <w:jc w:val="center"/>
        <w:outlineLvl w:val="3"/>
        <w:rPr>
          <w:rFonts w:ascii="方正小标宋简体" w:hAnsi="宋体" w:eastAsia="方正小标宋简体" w:cs="Times New Roman"/>
          <w:color w:val="auto"/>
          <w:kern w:val="0"/>
          <w:sz w:val="44"/>
          <w:szCs w:val="44"/>
        </w:rPr>
      </w:pPr>
      <w:r>
        <w:rPr>
          <w:rFonts w:hint="eastAsia" w:ascii="方正小标宋简体" w:hAnsi="宋体" w:eastAsia="方正小标宋简体" w:cs="方正小标宋简体"/>
          <w:color w:val="auto"/>
          <w:kern w:val="0"/>
          <w:sz w:val="44"/>
          <w:szCs w:val="44"/>
          <w:lang w:eastAsia="zh-CN"/>
        </w:rPr>
        <w:t>省级</w:t>
      </w:r>
      <w:r>
        <w:rPr>
          <w:rFonts w:hint="eastAsia" w:ascii="方正小标宋简体" w:hAnsi="宋体" w:eastAsia="方正小标宋简体" w:cs="方正小标宋简体"/>
          <w:color w:val="auto"/>
          <w:kern w:val="0"/>
          <w:sz w:val="44"/>
          <w:szCs w:val="44"/>
        </w:rPr>
        <w:t>众创空间</w:t>
      </w:r>
      <w:r>
        <w:rPr>
          <w:rFonts w:hint="eastAsia" w:ascii="方正小标宋简体" w:hAnsi="宋体" w:eastAsia="方正小标宋简体" w:cs="方正小标宋简体"/>
          <w:color w:val="auto"/>
          <w:kern w:val="0"/>
          <w:sz w:val="44"/>
          <w:szCs w:val="44"/>
          <w:lang w:eastAsia="zh-CN"/>
        </w:rPr>
        <w:t>申报</w:t>
      </w:r>
      <w:r>
        <w:rPr>
          <w:rFonts w:hint="eastAsia" w:ascii="方正小标宋简体" w:hAnsi="宋体" w:eastAsia="方正小标宋简体" w:cs="方正小标宋简体"/>
          <w:color w:val="auto"/>
          <w:kern w:val="0"/>
          <w:sz w:val="44"/>
          <w:szCs w:val="44"/>
        </w:rPr>
        <w:t>工作的通知</w:t>
      </w:r>
    </w:p>
    <w:p>
      <w:pPr>
        <w:widowControl/>
        <w:spacing w:line="600" w:lineRule="exact"/>
        <w:rPr>
          <w:rFonts w:ascii="方正小标宋简体" w:hAnsi="微软雅黑" w:eastAsia="方正小标宋简体" w:cs="Times New Roman"/>
          <w:color w:val="auto"/>
          <w:kern w:val="0"/>
          <w:sz w:val="24"/>
          <w:szCs w:val="24"/>
          <w:shd w:val="clear" w:color="auto" w:fill="FFFFFF"/>
        </w:rPr>
      </w:pPr>
    </w:p>
    <w:p>
      <w:pPr>
        <w:widowControl/>
        <w:spacing w:line="600" w:lineRule="exact"/>
        <w:rPr>
          <w:rFonts w:ascii="仿宋_GB2312" w:hAnsi="仿宋_GB2312" w:eastAsia="仿宋_GB2312" w:cs="Times New Roman"/>
          <w:color w:val="auto"/>
          <w:kern w:val="0"/>
          <w:sz w:val="32"/>
          <w:szCs w:val="32"/>
        </w:rPr>
      </w:pPr>
      <w:r>
        <w:rPr>
          <w:rFonts w:hint="eastAsia" w:ascii="仿宋_GB2312" w:hAnsi="仿宋_GB2312" w:eastAsia="仿宋_GB2312" w:cs="仿宋_GB2312"/>
          <w:color w:val="auto"/>
          <w:kern w:val="0"/>
          <w:sz w:val="32"/>
          <w:szCs w:val="32"/>
          <w:shd w:val="clear" w:color="auto" w:fill="FFFFFF"/>
        </w:rPr>
        <w:t>各设区市科技局</w:t>
      </w:r>
      <w:r>
        <w:rPr>
          <w:rFonts w:hint="eastAsia" w:ascii="仿宋_GB2312" w:hAnsi="仿宋_GB2312" w:eastAsia="仿宋_GB2312" w:cs="仿宋_GB2312"/>
          <w:color w:val="auto"/>
          <w:sz w:val="32"/>
          <w:szCs w:val="32"/>
        </w:rPr>
        <w:t>、平潭综合实验区经济发展局，各有关单位：</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为贯彻落实国家和我省关于统筹抓好疫情防控和科技创新工作的决策部署，进一步优化创新创业环境，促进科技创业孵化服务上新水平，打造“双创”升级版，根据《福建省人民政府关于大力推进大众创业万众创新十条措施的通知》（闽政〔</w:t>
      </w:r>
      <w:r>
        <w:rPr>
          <w:rFonts w:ascii="仿宋_GB2312" w:hAnsi="仿宋_GB2312" w:eastAsia="仿宋_GB2312" w:cs="仿宋_GB2312"/>
          <w:color w:val="auto"/>
          <w:kern w:val="0"/>
          <w:sz w:val="32"/>
          <w:szCs w:val="32"/>
          <w:shd w:val="clear" w:color="auto" w:fill="FFFFFF"/>
        </w:rPr>
        <w:t>2015</w:t>
      </w:r>
      <w:r>
        <w:rPr>
          <w:rFonts w:hint="eastAsia" w:ascii="仿宋_GB2312" w:hAnsi="仿宋_GB2312" w:eastAsia="仿宋_GB2312" w:cs="仿宋_GB2312"/>
          <w:color w:val="auto"/>
          <w:kern w:val="0"/>
          <w:sz w:val="32"/>
          <w:szCs w:val="32"/>
          <w:shd w:val="clear" w:color="auto" w:fill="FFFFFF"/>
        </w:rPr>
        <w:t>〕</w:t>
      </w:r>
      <w:r>
        <w:rPr>
          <w:rFonts w:ascii="仿宋_GB2312" w:hAnsi="仿宋_GB2312" w:eastAsia="仿宋_GB2312" w:cs="仿宋_GB2312"/>
          <w:color w:val="auto"/>
          <w:kern w:val="0"/>
          <w:sz w:val="32"/>
          <w:szCs w:val="32"/>
          <w:shd w:val="clear" w:color="auto" w:fill="FFFFFF"/>
        </w:rPr>
        <w:t>37</w:t>
      </w:r>
      <w:r>
        <w:rPr>
          <w:rFonts w:hint="eastAsia" w:ascii="仿宋_GB2312" w:hAnsi="仿宋_GB2312" w:eastAsia="仿宋_GB2312" w:cs="仿宋_GB2312"/>
          <w:color w:val="auto"/>
          <w:kern w:val="0"/>
          <w:sz w:val="32"/>
          <w:szCs w:val="32"/>
          <w:shd w:val="clear" w:color="auto" w:fill="FFFFFF"/>
        </w:rPr>
        <w:t>号）</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《福建省人民政府关于进一步推进创新驱动发展七条措施的通知》（闽政〔</w:t>
      </w:r>
      <w:r>
        <w:rPr>
          <w:rFonts w:ascii="仿宋_GB2312" w:hAnsi="仿宋_GB2312" w:eastAsia="仿宋_GB2312" w:cs="仿宋_GB2312"/>
          <w:color w:val="auto"/>
          <w:kern w:val="0"/>
          <w:sz w:val="32"/>
          <w:szCs w:val="32"/>
          <w:shd w:val="clear" w:color="auto" w:fill="FFFFFF"/>
        </w:rPr>
        <w:t>2018</w:t>
      </w:r>
      <w:r>
        <w:rPr>
          <w:rFonts w:hint="eastAsia" w:ascii="仿宋_GB2312" w:hAnsi="仿宋_GB2312" w:eastAsia="仿宋_GB2312" w:cs="仿宋_GB2312"/>
          <w:color w:val="auto"/>
          <w:kern w:val="0"/>
          <w:sz w:val="32"/>
          <w:szCs w:val="32"/>
          <w:shd w:val="clear" w:color="auto" w:fill="FFFFFF"/>
        </w:rPr>
        <w:t>〕</w:t>
      </w:r>
      <w:r>
        <w:rPr>
          <w:rFonts w:ascii="仿宋_GB2312" w:hAnsi="仿宋_GB2312" w:eastAsia="仿宋_GB2312" w:cs="仿宋_GB2312"/>
          <w:color w:val="auto"/>
          <w:kern w:val="0"/>
          <w:sz w:val="32"/>
          <w:szCs w:val="32"/>
          <w:shd w:val="clear" w:color="auto" w:fill="FFFFFF"/>
        </w:rPr>
        <w:t xml:space="preserve">19 </w:t>
      </w:r>
      <w:r>
        <w:rPr>
          <w:rFonts w:hint="eastAsia" w:ascii="仿宋_GB2312" w:hAnsi="仿宋_GB2312" w:eastAsia="仿宋_GB2312" w:cs="仿宋_GB2312"/>
          <w:color w:val="auto"/>
          <w:kern w:val="0"/>
          <w:sz w:val="32"/>
          <w:szCs w:val="32"/>
          <w:shd w:val="clear" w:color="auto" w:fill="FFFFFF"/>
        </w:rPr>
        <w:t>号）</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科技部《科技企业孵化器管理办法》（国科发区〔</w:t>
      </w:r>
      <w:r>
        <w:rPr>
          <w:rFonts w:ascii="仿宋_GB2312" w:hAnsi="仿宋_GB2312" w:eastAsia="仿宋_GB2312" w:cs="仿宋_GB2312"/>
          <w:color w:val="auto"/>
          <w:kern w:val="0"/>
          <w:sz w:val="32"/>
          <w:szCs w:val="32"/>
          <w:shd w:val="clear" w:color="auto" w:fill="FFFFFF"/>
        </w:rPr>
        <w:t>2018</w:t>
      </w:r>
      <w:r>
        <w:rPr>
          <w:rFonts w:hint="eastAsia" w:ascii="仿宋_GB2312" w:hAnsi="仿宋_GB2312" w:eastAsia="仿宋_GB2312" w:cs="仿宋_GB2312"/>
          <w:color w:val="auto"/>
          <w:kern w:val="0"/>
          <w:sz w:val="32"/>
          <w:szCs w:val="32"/>
          <w:shd w:val="clear" w:color="auto" w:fill="FFFFFF"/>
        </w:rPr>
        <w:t>〕</w:t>
      </w:r>
      <w:r>
        <w:rPr>
          <w:rFonts w:ascii="仿宋_GB2312" w:hAnsi="仿宋_GB2312" w:eastAsia="仿宋_GB2312" w:cs="仿宋_GB2312"/>
          <w:color w:val="auto"/>
          <w:kern w:val="0"/>
          <w:sz w:val="32"/>
          <w:szCs w:val="32"/>
          <w:shd w:val="clear" w:color="auto" w:fill="FFFFFF"/>
        </w:rPr>
        <w:t>300</w:t>
      </w:r>
      <w:r>
        <w:rPr>
          <w:rFonts w:hint="eastAsia" w:ascii="仿宋_GB2312" w:hAnsi="仿宋_GB2312" w:eastAsia="仿宋_GB2312" w:cs="仿宋_GB2312"/>
          <w:color w:val="auto"/>
          <w:kern w:val="0"/>
          <w:sz w:val="32"/>
          <w:szCs w:val="32"/>
          <w:shd w:val="clear" w:color="auto" w:fill="FFFFFF"/>
        </w:rPr>
        <w:t>号）、《国家众创空间备案暂行规定》（国科火字〔</w:t>
      </w:r>
      <w:r>
        <w:rPr>
          <w:rFonts w:ascii="仿宋_GB2312" w:hAnsi="仿宋_GB2312" w:eastAsia="仿宋_GB2312" w:cs="仿宋_GB2312"/>
          <w:color w:val="auto"/>
          <w:kern w:val="0"/>
          <w:sz w:val="32"/>
          <w:szCs w:val="32"/>
          <w:shd w:val="clear" w:color="auto" w:fill="FFFFFF"/>
        </w:rPr>
        <w:t>2017</w:t>
      </w:r>
      <w:r>
        <w:rPr>
          <w:rFonts w:hint="eastAsia" w:ascii="仿宋_GB2312" w:hAnsi="仿宋_GB2312" w:eastAsia="仿宋_GB2312" w:cs="仿宋_GB2312"/>
          <w:color w:val="auto"/>
          <w:kern w:val="0"/>
          <w:sz w:val="32"/>
          <w:szCs w:val="32"/>
          <w:shd w:val="clear" w:color="auto" w:fill="FFFFFF"/>
        </w:rPr>
        <w:t>〕</w:t>
      </w:r>
      <w:r>
        <w:rPr>
          <w:rFonts w:ascii="仿宋_GB2312" w:hAnsi="仿宋_GB2312" w:eastAsia="仿宋_GB2312" w:cs="仿宋_GB2312"/>
          <w:color w:val="auto"/>
          <w:kern w:val="0"/>
          <w:sz w:val="32"/>
          <w:szCs w:val="32"/>
          <w:shd w:val="clear" w:color="auto" w:fill="FFFFFF"/>
        </w:rPr>
        <w:t>120</w:t>
      </w:r>
      <w:r>
        <w:rPr>
          <w:rFonts w:hint="eastAsia" w:ascii="仿宋_GB2312" w:hAnsi="仿宋_GB2312" w:eastAsia="仿宋_GB2312" w:cs="仿宋_GB2312"/>
          <w:color w:val="auto"/>
          <w:kern w:val="0"/>
          <w:sz w:val="32"/>
          <w:szCs w:val="32"/>
          <w:shd w:val="clear" w:color="auto" w:fill="FFFFFF"/>
        </w:rPr>
        <w:t>号）和《福建省科技企业孵化器管理办法（修订）》（闽科高〔</w:t>
      </w:r>
      <w:r>
        <w:rPr>
          <w:rFonts w:ascii="仿宋_GB2312" w:hAnsi="仿宋_GB2312" w:eastAsia="仿宋_GB2312" w:cs="仿宋_GB2312"/>
          <w:color w:val="auto"/>
          <w:kern w:val="0"/>
          <w:sz w:val="32"/>
          <w:szCs w:val="32"/>
          <w:shd w:val="clear" w:color="auto" w:fill="FFFFFF"/>
        </w:rPr>
        <w:t>2013</w:t>
      </w:r>
      <w:r>
        <w:rPr>
          <w:rFonts w:hint="eastAsia" w:ascii="仿宋_GB2312" w:hAnsi="仿宋_GB2312" w:eastAsia="仿宋_GB2312" w:cs="仿宋_GB2312"/>
          <w:color w:val="auto"/>
          <w:kern w:val="0"/>
          <w:sz w:val="32"/>
          <w:szCs w:val="32"/>
          <w:shd w:val="clear" w:color="auto" w:fill="FFFFFF"/>
        </w:rPr>
        <w:t>〕</w:t>
      </w:r>
      <w:r>
        <w:rPr>
          <w:rFonts w:ascii="仿宋_GB2312" w:hAnsi="仿宋_GB2312" w:eastAsia="仿宋_GB2312" w:cs="仿宋_GB2312"/>
          <w:color w:val="auto"/>
          <w:kern w:val="0"/>
          <w:sz w:val="32"/>
          <w:szCs w:val="32"/>
          <w:shd w:val="clear" w:color="auto" w:fill="FFFFFF"/>
        </w:rPr>
        <w:t>8</w:t>
      </w:r>
      <w:r>
        <w:rPr>
          <w:rFonts w:hint="eastAsia" w:ascii="仿宋_GB2312" w:hAnsi="仿宋_GB2312" w:eastAsia="仿宋_GB2312" w:cs="仿宋_GB2312"/>
          <w:color w:val="auto"/>
          <w:kern w:val="0"/>
          <w:sz w:val="32"/>
          <w:szCs w:val="32"/>
          <w:shd w:val="clear" w:color="auto" w:fill="FFFFFF"/>
        </w:rPr>
        <w:t>号）的相关要求，组织开展202</w:t>
      </w: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rPr>
        <w:t>年度省级科技企业孵化器备案和科技企业孵化器评估及众创空间</w:t>
      </w:r>
      <w:r>
        <w:rPr>
          <w:rFonts w:hint="eastAsia" w:ascii="仿宋_GB2312" w:hAnsi="仿宋_GB2312" w:eastAsia="仿宋_GB2312" w:cs="仿宋_GB2312"/>
          <w:color w:val="auto"/>
          <w:kern w:val="0"/>
          <w:sz w:val="32"/>
          <w:szCs w:val="32"/>
          <w:shd w:val="clear" w:color="auto" w:fill="FFFFFF"/>
          <w:lang w:eastAsia="zh-CN"/>
        </w:rPr>
        <w:t>申报</w:t>
      </w:r>
      <w:r>
        <w:rPr>
          <w:rFonts w:hint="eastAsia" w:ascii="仿宋_GB2312" w:hAnsi="仿宋_GB2312" w:eastAsia="仿宋_GB2312" w:cs="仿宋_GB2312"/>
          <w:color w:val="auto"/>
          <w:kern w:val="0"/>
          <w:sz w:val="32"/>
          <w:szCs w:val="32"/>
          <w:shd w:val="clear" w:color="auto" w:fill="FFFFFF"/>
        </w:rPr>
        <w:t>工作</w:t>
      </w:r>
      <w:r>
        <w:rPr>
          <w:rFonts w:hint="eastAsia" w:ascii="仿宋_GB2312" w:hAnsi="仿宋_GB2312" w:eastAsia="仿宋_GB2312" w:cs="仿宋_GB2312"/>
          <w:color w:val="auto"/>
          <w:kern w:val="0"/>
          <w:sz w:val="32"/>
          <w:szCs w:val="32"/>
          <w:shd w:val="clear" w:color="auto" w:fill="FFFFFF"/>
          <w:lang w:eastAsia="zh-CN"/>
        </w:rPr>
        <w:t>。现将</w:t>
      </w:r>
      <w:r>
        <w:rPr>
          <w:rFonts w:hint="eastAsia" w:ascii="仿宋_GB2312" w:hAnsi="仿宋_GB2312" w:eastAsia="仿宋_GB2312" w:cs="仿宋_GB2312"/>
          <w:color w:val="auto"/>
          <w:kern w:val="0"/>
          <w:sz w:val="32"/>
          <w:szCs w:val="32"/>
          <w:shd w:val="clear" w:color="auto" w:fill="FFFFFF"/>
        </w:rPr>
        <w:t>相关事项通知如下</w:t>
      </w:r>
      <w:r>
        <w:rPr>
          <w:rFonts w:hint="eastAsia" w:ascii="仿宋_GB2312" w:hAnsi="仿宋_GB2312" w:eastAsia="仿宋_GB2312" w:cs="仿宋_GB2312"/>
          <w:color w:val="auto"/>
          <w:kern w:val="0"/>
          <w:sz w:val="32"/>
          <w:szCs w:val="32"/>
          <w:shd w:val="clear" w:color="auto" w:fill="FFFFFF"/>
          <w:lang w:eastAsia="zh-CN"/>
        </w:rPr>
        <w:t>：</w:t>
      </w:r>
    </w:p>
    <w:p>
      <w:pPr>
        <w:widowControl/>
        <w:spacing w:line="600" w:lineRule="exact"/>
        <w:ind w:firstLine="640" w:firstLineChars="200"/>
        <w:rPr>
          <w:rFonts w:ascii="黑体" w:hAnsi="黑体" w:eastAsia="黑体" w:cs="Times New Roman"/>
          <w:color w:val="auto"/>
          <w:kern w:val="0"/>
          <w:sz w:val="32"/>
          <w:szCs w:val="32"/>
          <w:shd w:val="clear" w:color="auto" w:fill="FFFFFF"/>
        </w:rPr>
      </w:pPr>
      <w:r>
        <w:rPr>
          <w:rFonts w:hint="eastAsia" w:ascii="黑体" w:hAnsi="黑体" w:eastAsia="黑体" w:cs="黑体"/>
          <w:color w:val="auto"/>
          <w:sz w:val="32"/>
          <w:szCs w:val="32"/>
        </w:rPr>
        <w:t>一、申报条件与要求</w:t>
      </w:r>
    </w:p>
    <w:p>
      <w:pPr>
        <w:widowControl/>
        <w:spacing w:line="600" w:lineRule="exact"/>
        <w:ind w:firstLine="643" w:firstLineChars="200"/>
        <w:rPr>
          <w:rFonts w:ascii="楷体_GB2312" w:hAnsi="仿宋_GB2312" w:eastAsia="楷体_GB2312" w:cs="Times New Roman"/>
          <w:b/>
          <w:bCs/>
          <w:color w:val="auto"/>
          <w:sz w:val="32"/>
          <w:szCs w:val="32"/>
        </w:rPr>
      </w:pPr>
      <w:r>
        <w:rPr>
          <w:rFonts w:hint="eastAsia" w:ascii="楷体_GB2312" w:hAnsi="仿宋_GB2312" w:eastAsia="楷体_GB2312" w:cs="楷体_GB2312"/>
          <w:b/>
          <w:bCs/>
          <w:color w:val="auto"/>
          <w:sz w:val="32"/>
          <w:szCs w:val="32"/>
        </w:rPr>
        <w:t>（一）申报</w:t>
      </w:r>
      <w:r>
        <w:rPr>
          <w:rFonts w:hint="eastAsia" w:ascii="楷体_GB2312" w:hAnsi="仿宋_GB2312" w:eastAsia="楷体_GB2312" w:cs="楷体_GB2312"/>
          <w:b/>
          <w:bCs/>
          <w:color w:val="auto"/>
          <w:sz w:val="32"/>
          <w:szCs w:val="32"/>
          <w:lang w:eastAsia="zh-CN"/>
        </w:rPr>
        <w:t>省级</w:t>
      </w:r>
      <w:r>
        <w:rPr>
          <w:rFonts w:hint="eastAsia" w:ascii="楷体_GB2312" w:hAnsi="仿宋_GB2312" w:eastAsia="楷体_GB2312" w:cs="楷体_GB2312"/>
          <w:b/>
          <w:bCs/>
          <w:color w:val="auto"/>
          <w:sz w:val="32"/>
          <w:szCs w:val="32"/>
        </w:rPr>
        <w:t>科技企业孵化器备案</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申报单位应在福建省内注册，且具有独立法人资格。</w:t>
      </w:r>
    </w:p>
    <w:p>
      <w:pPr>
        <w:widowControl/>
        <w:spacing w:line="600" w:lineRule="exact"/>
        <w:ind w:firstLine="640" w:firstLineChars="200"/>
        <w:rPr>
          <w:rFonts w:hint="eastAsia" w:ascii="仿宋_GB2312" w:hAnsi="仿宋_GB2312" w:eastAsia="仿宋_GB2312" w:cs="仿宋_GB2312"/>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有固定的工作场所、可自主支配的孵化场地和可共享的基础设施。</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3.</w:t>
      </w:r>
      <w:r>
        <w:rPr>
          <w:rFonts w:hint="eastAsia" w:ascii="仿宋_GB2312" w:hAnsi="仿宋_GB2312" w:eastAsia="仿宋_GB2312" w:cs="仿宋_GB2312"/>
          <w:color w:val="auto"/>
          <w:kern w:val="0"/>
          <w:sz w:val="32"/>
          <w:szCs w:val="32"/>
          <w:shd w:val="clear" w:color="auto" w:fill="FFFFFF"/>
        </w:rPr>
        <w:t>有明确的章程，包括宗旨、任务、投资主体、管理体制和运行机制等。制定孵化企业、公共设施等孵化器管理相关制度。</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4.</w:t>
      </w:r>
      <w:r>
        <w:rPr>
          <w:rFonts w:hint="eastAsia" w:ascii="仿宋_GB2312" w:hAnsi="仿宋_GB2312" w:eastAsia="仿宋_GB2312" w:cs="仿宋_GB2312"/>
          <w:color w:val="auto"/>
          <w:kern w:val="0"/>
          <w:sz w:val="32"/>
          <w:szCs w:val="32"/>
          <w:shd w:val="clear" w:color="auto" w:fill="FFFFFF"/>
        </w:rPr>
        <w:t>有与孵化器工作相适应的管理团队和经费来源保证。</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5.</w:t>
      </w:r>
      <w:r>
        <w:rPr>
          <w:rFonts w:hint="eastAsia" w:ascii="仿宋_GB2312" w:hAnsi="仿宋_GB2312" w:eastAsia="仿宋_GB2312" w:cs="仿宋_GB2312"/>
          <w:color w:val="auto"/>
          <w:kern w:val="0"/>
          <w:sz w:val="32"/>
          <w:szCs w:val="32"/>
          <w:shd w:val="clear" w:color="auto" w:fill="FFFFFF"/>
        </w:rPr>
        <w:t>网络上传的附件资料必须包括：事业法人证书、企业或民办非企业法人营业执照副本复印件，单位账户银行开户证明，孵化场地及服务设施证明，孵化器机构设置与相关管理的章程性文件等。</w:t>
      </w:r>
    </w:p>
    <w:p>
      <w:pPr>
        <w:widowControl/>
        <w:spacing w:line="600" w:lineRule="exact"/>
        <w:ind w:firstLine="643" w:firstLineChars="200"/>
        <w:rPr>
          <w:rFonts w:ascii="楷体_GB2312" w:hAnsi="仿宋_GB2312" w:eastAsia="楷体_GB2312" w:cs="Times New Roman"/>
          <w:b/>
          <w:bCs/>
          <w:color w:val="auto"/>
          <w:sz w:val="32"/>
          <w:szCs w:val="32"/>
        </w:rPr>
      </w:pPr>
      <w:r>
        <w:rPr>
          <w:rFonts w:hint="eastAsia" w:ascii="楷体_GB2312" w:hAnsi="仿宋_GB2312" w:eastAsia="楷体_GB2312" w:cs="楷体_GB2312"/>
          <w:b/>
          <w:bCs/>
          <w:color w:val="auto"/>
          <w:sz w:val="32"/>
          <w:szCs w:val="32"/>
        </w:rPr>
        <w:t>（二）申报</w:t>
      </w:r>
      <w:r>
        <w:rPr>
          <w:rFonts w:hint="eastAsia" w:ascii="楷体_GB2312" w:hAnsi="仿宋_GB2312" w:eastAsia="楷体_GB2312" w:cs="楷体_GB2312"/>
          <w:b/>
          <w:bCs/>
          <w:color w:val="auto"/>
          <w:sz w:val="32"/>
          <w:szCs w:val="32"/>
          <w:lang w:eastAsia="zh-CN"/>
        </w:rPr>
        <w:t>省级</w:t>
      </w:r>
      <w:r>
        <w:rPr>
          <w:rFonts w:hint="eastAsia" w:ascii="楷体_GB2312" w:hAnsi="仿宋_GB2312" w:eastAsia="楷体_GB2312" w:cs="楷体_GB2312"/>
          <w:b/>
          <w:bCs/>
          <w:color w:val="auto"/>
          <w:sz w:val="32"/>
          <w:szCs w:val="32"/>
        </w:rPr>
        <w:t>科技企业孵化器评估</w:t>
      </w:r>
    </w:p>
    <w:p>
      <w:pPr>
        <w:widowControl/>
        <w:spacing w:line="600" w:lineRule="exact"/>
        <w:ind w:firstLine="640" w:firstLineChars="200"/>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申报单位应在福建省内注册，具有独立法人资格，并按照《福建省科技企业孵化器管理办法（修订）》（闽科高〔</w:t>
      </w:r>
      <w:r>
        <w:rPr>
          <w:rFonts w:ascii="仿宋_GB2312" w:hAnsi="仿宋_GB2312" w:eastAsia="仿宋_GB2312" w:cs="仿宋_GB2312"/>
          <w:color w:val="auto"/>
          <w:kern w:val="0"/>
          <w:sz w:val="32"/>
          <w:szCs w:val="32"/>
          <w:shd w:val="clear" w:color="auto" w:fill="FFFFFF"/>
        </w:rPr>
        <w:t>2013</w:t>
      </w:r>
      <w:r>
        <w:rPr>
          <w:rFonts w:hint="eastAsia" w:ascii="仿宋_GB2312" w:hAnsi="仿宋_GB2312" w:eastAsia="仿宋_GB2312" w:cs="仿宋_GB2312"/>
          <w:color w:val="auto"/>
          <w:kern w:val="0"/>
          <w:sz w:val="32"/>
          <w:szCs w:val="32"/>
          <w:shd w:val="clear" w:color="auto" w:fill="FFFFFF"/>
        </w:rPr>
        <w:t>〕</w:t>
      </w:r>
      <w:r>
        <w:rPr>
          <w:rFonts w:ascii="仿宋_GB2312" w:hAnsi="仿宋_GB2312" w:eastAsia="仿宋_GB2312" w:cs="仿宋_GB2312"/>
          <w:color w:val="auto"/>
          <w:kern w:val="0"/>
          <w:sz w:val="32"/>
          <w:szCs w:val="32"/>
          <w:shd w:val="clear" w:color="auto" w:fill="FFFFFF"/>
        </w:rPr>
        <w:t>8</w:t>
      </w:r>
      <w:r>
        <w:rPr>
          <w:rFonts w:hint="eastAsia" w:ascii="仿宋_GB2312" w:hAnsi="仿宋_GB2312" w:eastAsia="仿宋_GB2312" w:cs="仿宋_GB2312"/>
          <w:color w:val="auto"/>
          <w:kern w:val="0"/>
          <w:sz w:val="32"/>
          <w:szCs w:val="32"/>
          <w:shd w:val="clear" w:color="auto" w:fill="FFFFFF"/>
        </w:rPr>
        <w:t>号）及有关规定通过备案。孵化器运营机构成立时间和孵化器实际对外运营时间均在</w:t>
      </w: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年以上</w:t>
      </w:r>
      <w:r>
        <w:rPr>
          <w:rFonts w:hint="eastAsia" w:ascii="仿宋" w:hAnsi="仿宋" w:eastAsia="仿宋" w:cs="宋体"/>
          <w:color w:val="auto"/>
          <w:kern w:val="0"/>
          <w:sz w:val="32"/>
          <w:szCs w:val="32"/>
        </w:rPr>
        <w:t>，且报送1年以上真实完整的年度火炬统计数据</w:t>
      </w:r>
      <w:r>
        <w:rPr>
          <w:rFonts w:hint="eastAsia" w:ascii="仿宋_GB2312" w:hAnsi="仿宋_GB2312" w:eastAsia="仿宋_GB2312" w:cs="仿宋_GB2312"/>
          <w:color w:val="auto"/>
          <w:kern w:val="0"/>
          <w:sz w:val="32"/>
          <w:szCs w:val="32"/>
          <w:shd w:val="clear" w:color="auto" w:fill="FFFFFF"/>
        </w:rPr>
        <w:t>。</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 xml:space="preserve"> 孵化器场地符合安全生产要求，应具备产权证明或消防验收证明。综合孵化器使用面积大于</w:t>
      </w:r>
      <w:r>
        <w:rPr>
          <w:rFonts w:ascii="仿宋_GB2312" w:hAnsi="仿宋_GB2312" w:eastAsia="仿宋_GB2312" w:cs="仿宋_GB2312"/>
          <w:color w:val="auto"/>
          <w:kern w:val="0"/>
          <w:sz w:val="32"/>
          <w:szCs w:val="32"/>
          <w:shd w:val="clear" w:color="auto" w:fill="FFFFFF"/>
        </w:rPr>
        <w:t>10000</w:t>
      </w:r>
      <w:r>
        <w:rPr>
          <w:rFonts w:hint="eastAsia" w:ascii="仿宋_GB2312" w:hAnsi="仿宋_GB2312" w:eastAsia="仿宋_GB2312" w:cs="仿宋_GB2312"/>
          <w:color w:val="auto"/>
          <w:kern w:val="0"/>
          <w:sz w:val="32"/>
          <w:szCs w:val="32"/>
          <w:shd w:val="clear" w:color="auto" w:fill="FFFFFF"/>
        </w:rPr>
        <w:t>平方米，或专业孵化器使用面积大于</w:t>
      </w:r>
      <w:r>
        <w:rPr>
          <w:rFonts w:ascii="仿宋_GB2312" w:hAnsi="仿宋_GB2312" w:eastAsia="仿宋_GB2312" w:cs="仿宋_GB2312"/>
          <w:color w:val="auto"/>
          <w:kern w:val="0"/>
          <w:sz w:val="32"/>
          <w:szCs w:val="32"/>
          <w:shd w:val="clear" w:color="auto" w:fill="FFFFFF"/>
        </w:rPr>
        <w:t>5000</w:t>
      </w:r>
      <w:r>
        <w:rPr>
          <w:rFonts w:hint="eastAsia" w:ascii="仿宋_GB2312" w:hAnsi="仿宋_GB2312" w:eastAsia="仿宋_GB2312" w:cs="仿宋_GB2312"/>
          <w:color w:val="auto"/>
          <w:kern w:val="0"/>
          <w:sz w:val="32"/>
          <w:szCs w:val="32"/>
          <w:shd w:val="clear" w:color="auto" w:fill="FFFFFF"/>
        </w:rPr>
        <w:t>平方米的孵化机构，其中在孵企业使用的场地面积（含公共服务场地）占场地总面积的75%以上。</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3.</w:t>
      </w:r>
      <w:r>
        <w:rPr>
          <w:rFonts w:hint="eastAsia" w:ascii="仿宋_GB2312" w:hAnsi="仿宋_GB2312" w:eastAsia="仿宋_GB2312" w:cs="仿宋_GB2312"/>
          <w:color w:val="auto"/>
          <w:kern w:val="0"/>
          <w:sz w:val="32"/>
          <w:szCs w:val="32"/>
          <w:shd w:val="clear" w:color="auto" w:fill="FFFFFF"/>
        </w:rPr>
        <w:t>在孵企业数</w:t>
      </w:r>
      <w:r>
        <w:rPr>
          <w:rFonts w:ascii="仿宋_GB2312" w:hAnsi="仿宋_GB2312" w:eastAsia="仿宋_GB2312" w:cs="仿宋_GB2312"/>
          <w:color w:val="auto"/>
          <w:kern w:val="0"/>
          <w:sz w:val="32"/>
          <w:szCs w:val="32"/>
          <w:shd w:val="clear" w:color="auto" w:fill="FFFFFF"/>
        </w:rPr>
        <w:t>10</w:t>
      </w:r>
      <w:r>
        <w:rPr>
          <w:rFonts w:hint="eastAsia" w:ascii="仿宋_GB2312" w:hAnsi="仿宋_GB2312" w:eastAsia="仿宋_GB2312" w:cs="仿宋_GB2312"/>
          <w:color w:val="auto"/>
          <w:kern w:val="0"/>
          <w:sz w:val="32"/>
          <w:szCs w:val="32"/>
          <w:shd w:val="clear" w:color="auto" w:fill="FFFFFF"/>
        </w:rPr>
        <w:t>家以上（在孵企业从事研发、生产的主营项目或产品，应符合国家重点支持高新技术领域），单一在孵企业入驻时使用的孵化场地面积，一般不超过1000平方米。</w:t>
      </w:r>
    </w:p>
    <w:p>
      <w:pPr>
        <w:widowControl/>
        <w:spacing w:line="600" w:lineRule="exact"/>
        <w:ind w:firstLine="640" w:firstLineChars="200"/>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4.</w:t>
      </w:r>
      <w:r>
        <w:rPr>
          <w:rFonts w:hint="eastAsia" w:ascii="仿宋_GB2312" w:hAnsi="仿宋_GB2312" w:eastAsia="仿宋_GB2312" w:cs="仿宋_GB2312"/>
          <w:color w:val="auto"/>
          <w:kern w:val="0"/>
          <w:sz w:val="32"/>
          <w:szCs w:val="32"/>
          <w:shd w:val="clear" w:color="auto" w:fill="FFFFFF"/>
        </w:rPr>
        <w:t>网络上传的附件资料及纸质报送材料必须包括：事业法人证书、企业或民办非企业法人营业执照副本复印件，单位账户银行开户证明，孵化场地及服务设施证明(产权证明或消防验收证明、租赁协议、在孵企业与服务平台场地分布图，并在分布图中标注在孵企业与服务场地位置和面积)，在孵企业营业执照副本复印件和入驻协议复印件，孵化器机构设置与相关管理的章程性文件等。</w:t>
      </w:r>
    </w:p>
    <w:p>
      <w:pPr>
        <w:widowControl/>
        <w:spacing w:line="600" w:lineRule="exact"/>
        <w:ind w:firstLine="643" w:firstLineChars="200"/>
        <w:rPr>
          <w:rFonts w:ascii="楷体_GB2312" w:hAnsi="仿宋_GB2312" w:eastAsia="楷体_GB2312" w:cs="Times New Roman"/>
          <w:b/>
          <w:bCs/>
          <w:color w:val="auto"/>
          <w:sz w:val="32"/>
          <w:szCs w:val="32"/>
        </w:rPr>
      </w:pPr>
      <w:r>
        <w:rPr>
          <w:rFonts w:hint="eastAsia" w:ascii="楷体_GB2312" w:hAnsi="仿宋_GB2312" w:eastAsia="楷体_GB2312" w:cs="楷体_GB2312"/>
          <w:b/>
          <w:bCs/>
          <w:color w:val="auto"/>
          <w:sz w:val="32"/>
          <w:szCs w:val="32"/>
        </w:rPr>
        <w:t>（三）申报</w:t>
      </w:r>
      <w:r>
        <w:rPr>
          <w:rFonts w:hint="eastAsia" w:ascii="楷体_GB2312" w:hAnsi="仿宋_GB2312" w:eastAsia="楷体_GB2312" w:cs="楷体_GB2312"/>
          <w:b/>
          <w:bCs/>
          <w:color w:val="auto"/>
          <w:sz w:val="32"/>
          <w:szCs w:val="32"/>
          <w:lang w:eastAsia="zh-CN"/>
        </w:rPr>
        <w:t>省级</w:t>
      </w:r>
      <w:r>
        <w:rPr>
          <w:rFonts w:hint="eastAsia" w:ascii="楷体_GB2312" w:hAnsi="仿宋_GB2312" w:eastAsia="楷体_GB2312" w:cs="楷体_GB2312"/>
          <w:b/>
          <w:bCs/>
          <w:color w:val="auto"/>
          <w:sz w:val="32"/>
          <w:szCs w:val="32"/>
        </w:rPr>
        <w:t>众创空间</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申报单位应在福建省内注册，具有独立法人资格。众创空间运营机构成立时间和众创空间实际对外运营时间均在</w:t>
      </w: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年以上。</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完善的基本服务配套设施。可自主支配场地建筑面积原则上不少于</w:t>
      </w:r>
      <w:r>
        <w:rPr>
          <w:rFonts w:ascii="仿宋_GB2312" w:hAnsi="仿宋_GB2312" w:eastAsia="仿宋_GB2312" w:cs="仿宋_GB2312"/>
          <w:color w:val="auto"/>
          <w:kern w:val="0"/>
          <w:sz w:val="32"/>
          <w:szCs w:val="32"/>
          <w:shd w:val="clear" w:color="auto" w:fill="FFFFFF"/>
        </w:rPr>
        <w:t>500</w:t>
      </w:r>
      <w:r>
        <w:rPr>
          <w:rFonts w:hint="eastAsia" w:ascii="仿宋_GB2312" w:hAnsi="仿宋_GB2312" w:eastAsia="仿宋_GB2312" w:cs="仿宋_GB2312"/>
          <w:color w:val="auto"/>
          <w:kern w:val="0"/>
          <w:sz w:val="32"/>
          <w:szCs w:val="32"/>
          <w:shd w:val="clear" w:color="auto" w:fill="FFFFFF"/>
        </w:rPr>
        <w:t>平方米，工位不少于</w:t>
      </w:r>
      <w:r>
        <w:rPr>
          <w:rFonts w:ascii="仿宋_GB2312" w:hAnsi="仿宋_GB2312" w:eastAsia="仿宋_GB2312" w:cs="仿宋_GB2312"/>
          <w:color w:val="auto"/>
          <w:kern w:val="0"/>
          <w:sz w:val="32"/>
          <w:szCs w:val="32"/>
          <w:shd w:val="clear" w:color="auto" w:fill="FFFFFF"/>
        </w:rPr>
        <w:t>30</w:t>
      </w:r>
      <w:r>
        <w:rPr>
          <w:rFonts w:hint="eastAsia" w:ascii="仿宋_GB2312" w:hAnsi="仿宋_GB2312" w:eastAsia="仿宋_GB2312" w:cs="仿宋_GB2312"/>
          <w:color w:val="auto"/>
          <w:kern w:val="0"/>
          <w:sz w:val="32"/>
          <w:szCs w:val="32"/>
          <w:shd w:val="clear" w:color="auto" w:fill="FFFFFF"/>
        </w:rPr>
        <w:t>个；属租赁场地的，租期应在</w:t>
      </w:r>
      <w:r>
        <w:rPr>
          <w:rFonts w:ascii="仿宋_GB2312" w:hAnsi="仿宋_GB2312" w:eastAsia="仿宋_GB2312" w:cs="仿宋_GB2312"/>
          <w:color w:val="auto"/>
          <w:kern w:val="0"/>
          <w:sz w:val="32"/>
          <w:szCs w:val="32"/>
          <w:shd w:val="clear" w:color="auto" w:fill="FFFFFF"/>
        </w:rPr>
        <w:t>5</w:t>
      </w:r>
      <w:r>
        <w:rPr>
          <w:rFonts w:hint="eastAsia" w:ascii="仿宋_GB2312" w:hAnsi="仿宋_GB2312" w:eastAsia="仿宋_GB2312" w:cs="仿宋_GB2312"/>
          <w:color w:val="auto"/>
          <w:kern w:val="0"/>
          <w:sz w:val="32"/>
          <w:szCs w:val="32"/>
          <w:shd w:val="clear" w:color="auto" w:fill="FFFFFF"/>
        </w:rPr>
        <w:t>年以上；同时具备公共服务场地和设施；提供的创业办公（工位）与公共服务场地面积之和不低于总面积的</w:t>
      </w:r>
      <w:r>
        <w:rPr>
          <w:rFonts w:ascii="仿宋_GB2312" w:hAnsi="仿宋_GB2312" w:eastAsia="仿宋_GB2312" w:cs="仿宋_GB2312"/>
          <w:color w:val="auto"/>
          <w:kern w:val="0"/>
          <w:sz w:val="32"/>
          <w:szCs w:val="32"/>
          <w:shd w:val="clear" w:color="auto" w:fill="FFFFFF"/>
        </w:rPr>
        <w:t>75%</w:t>
      </w:r>
      <w:r>
        <w:rPr>
          <w:rFonts w:hint="eastAsia" w:ascii="仿宋_GB2312" w:hAnsi="仿宋_GB2312" w:eastAsia="仿宋_GB2312" w:cs="仿宋_GB2312"/>
          <w:color w:val="auto"/>
          <w:kern w:val="0"/>
          <w:sz w:val="32"/>
          <w:szCs w:val="32"/>
          <w:shd w:val="clear" w:color="auto" w:fill="FFFFFF"/>
        </w:rPr>
        <w:t>。</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公共服务场地是指众创空间提供给创业者共享的活动场所，包括公共接待区、项目展示区、会议室、休闲活动区、专业设备区等配套服务场地。公共服务设施包括免费或低成本的互联网接入、公共软件、共享办公设施等基础办公条件。</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3.</w:t>
      </w:r>
      <w:r>
        <w:rPr>
          <w:rFonts w:hint="eastAsia" w:ascii="仿宋_GB2312" w:hAnsi="仿宋_GB2312" w:eastAsia="仿宋_GB2312" w:cs="仿宋_GB2312"/>
          <w:color w:val="auto"/>
          <w:kern w:val="0"/>
          <w:sz w:val="32"/>
          <w:szCs w:val="32"/>
          <w:shd w:val="clear" w:color="auto" w:fill="FFFFFF"/>
        </w:rPr>
        <w:t>集聚一批创新创业企业和创业团队。年协议入驻（指</w:t>
      </w:r>
      <w:r>
        <w:rPr>
          <w:rFonts w:ascii="仿宋_GB2312" w:hAnsi="仿宋_GB2312" w:eastAsia="仿宋_GB2312" w:cs="仿宋_GB2312"/>
          <w:color w:val="auto"/>
          <w:kern w:val="0"/>
          <w:sz w:val="32"/>
          <w:szCs w:val="32"/>
          <w:shd w:val="clear" w:color="auto" w:fill="FFFFFF"/>
        </w:rPr>
        <w:t>20</w:t>
      </w:r>
      <w:r>
        <w:rPr>
          <w:rFonts w:hint="eastAsia" w:ascii="仿宋_GB2312" w:hAnsi="仿宋_GB2312" w:eastAsia="仿宋_GB2312" w:cs="仿宋_GB2312"/>
          <w:color w:val="auto"/>
          <w:kern w:val="0"/>
          <w:sz w:val="32"/>
          <w:szCs w:val="32"/>
          <w:shd w:val="clear" w:color="auto" w:fill="FFFFFF"/>
          <w:lang w:val="en-US" w:eastAsia="zh-CN"/>
        </w:rPr>
        <w:t>20</w:t>
      </w:r>
      <w:r>
        <w:rPr>
          <w:rFonts w:hint="eastAsia" w:ascii="仿宋_GB2312" w:hAnsi="仿宋_GB2312" w:eastAsia="仿宋_GB2312" w:cs="仿宋_GB2312"/>
          <w:color w:val="auto"/>
          <w:kern w:val="0"/>
          <w:sz w:val="32"/>
          <w:szCs w:val="32"/>
          <w:shd w:val="clear" w:color="auto" w:fill="FFFFFF"/>
        </w:rPr>
        <w:t>年</w:t>
      </w: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rPr>
        <w:t>月</w:t>
      </w: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日至</w:t>
      </w:r>
      <w:r>
        <w:rPr>
          <w:rFonts w:ascii="仿宋_GB2312" w:hAnsi="仿宋_GB2312" w:eastAsia="仿宋_GB2312" w:cs="仿宋_GB2312"/>
          <w:color w:val="auto"/>
          <w:kern w:val="0"/>
          <w:sz w:val="32"/>
          <w:szCs w:val="32"/>
          <w:shd w:val="clear" w:color="auto" w:fill="FFFFFF"/>
        </w:rPr>
        <w:t>2020</w:t>
      </w:r>
      <w:r>
        <w:rPr>
          <w:rFonts w:hint="eastAsia" w:ascii="仿宋_GB2312" w:hAnsi="仿宋_GB2312" w:eastAsia="仿宋_GB2312" w:cs="仿宋_GB2312"/>
          <w:color w:val="auto"/>
          <w:kern w:val="0"/>
          <w:sz w:val="32"/>
          <w:szCs w:val="32"/>
          <w:shd w:val="clear" w:color="auto" w:fill="FFFFFF"/>
        </w:rPr>
        <w:t>年</w:t>
      </w: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rPr>
        <w:t>月</w:t>
      </w:r>
      <w:r>
        <w:rPr>
          <w:rFonts w:hint="eastAsia" w:ascii="仿宋_GB2312" w:hAnsi="仿宋_GB2312" w:eastAsia="仿宋_GB2312" w:cs="仿宋_GB2312"/>
          <w:color w:val="auto"/>
          <w:kern w:val="0"/>
          <w:sz w:val="32"/>
          <w:szCs w:val="32"/>
          <w:shd w:val="clear" w:color="auto" w:fill="FFFFFF"/>
          <w:lang w:val="en-US" w:eastAsia="zh-CN"/>
        </w:rPr>
        <w:t>3</w:t>
      </w: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日期间，下同）创业团队和企业不低于</w:t>
      </w:r>
      <w:r>
        <w:rPr>
          <w:rFonts w:ascii="仿宋_GB2312" w:hAnsi="仿宋_GB2312" w:eastAsia="仿宋_GB2312" w:cs="仿宋_GB2312"/>
          <w:color w:val="auto"/>
          <w:kern w:val="0"/>
          <w:sz w:val="32"/>
          <w:szCs w:val="32"/>
          <w:shd w:val="clear" w:color="auto" w:fill="FFFFFF"/>
        </w:rPr>
        <w:t>10</w:t>
      </w:r>
      <w:r>
        <w:rPr>
          <w:rFonts w:hint="eastAsia" w:ascii="仿宋_GB2312" w:hAnsi="仿宋_GB2312" w:eastAsia="仿宋_GB2312" w:cs="仿宋_GB2312"/>
          <w:color w:val="auto"/>
          <w:kern w:val="0"/>
          <w:sz w:val="32"/>
          <w:szCs w:val="32"/>
          <w:shd w:val="clear" w:color="auto" w:fill="FFFFFF"/>
        </w:rPr>
        <w:t>家；入驻创业团队每年注册成为新企业数不低于</w:t>
      </w:r>
      <w:r>
        <w:rPr>
          <w:rFonts w:ascii="仿宋_GB2312" w:hAnsi="仿宋_GB2312" w:eastAsia="仿宋_GB2312" w:cs="仿宋_GB2312"/>
          <w:color w:val="auto"/>
          <w:kern w:val="0"/>
          <w:sz w:val="32"/>
          <w:szCs w:val="32"/>
          <w:shd w:val="clear" w:color="auto" w:fill="FFFFFF"/>
        </w:rPr>
        <w:t>5</w:t>
      </w:r>
      <w:r>
        <w:rPr>
          <w:rFonts w:hint="eastAsia" w:ascii="仿宋_GB2312" w:hAnsi="仿宋_GB2312" w:eastAsia="仿宋_GB2312" w:cs="仿宋_GB2312"/>
          <w:color w:val="auto"/>
          <w:kern w:val="0"/>
          <w:sz w:val="32"/>
          <w:szCs w:val="32"/>
          <w:shd w:val="clear" w:color="auto" w:fill="FFFFFF"/>
        </w:rPr>
        <w:t>家，或每年不低于</w:t>
      </w:r>
      <w:r>
        <w:rPr>
          <w:rFonts w:ascii="仿宋_GB2312" w:hAnsi="仿宋_GB2312" w:eastAsia="仿宋_GB2312" w:cs="仿宋_GB2312"/>
          <w:color w:val="auto"/>
          <w:kern w:val="0"/>
          <w:sz w:val="32"/>
          <w:szCs w:val="32"/>
          <w:shd w:val="clear" w:color="auto" w:fill="FFFFFF"/>
        </w:rPr>
        <w:t>3</w:t>
      </w:r>
      <w:r>
        <w:rPr>
          <w:rFonts w:hint="eastAsia" w:ascii="仿宋_GB2312" w:hAnsi="仿宋_GB2312" w:eastAsia="仿宋_GB2312" w:cs="仿宋_GB2312"/>
          <w:color w:val="auto"/>
          <w:kern w:val="0"/>
          <w:sz w:val="32"/>
          <w:szCs w:val="32"/>
          <w:shd w:val="clear" w:color="auto" w:fill="FFFFFF"/>
        </w:rPr>
        <w:t>家获得融资；申请进入众创空间的创业企业，成立时间一般不超过</w:t>
      </w:r>
      <w:r>
        <w:rPr>
          <w:rFonts w:ascii="仿宋_GB2312" w:hAnsi="仿宋_GB2312" w:eastAsia="仿宋_GB2312" w:cs="仿宋_GB2312"/>
          <w:color w:val="auto"/>
          <w:kern w:val="0"/>
          <w:sz w:val="32"/>
          <w:szCs w:val="32"/>
          <w:shd w:val="clear" w:color="auto" w:fill="FFFFFF"/>
        </w:rPr>
        <w:t>24</w:t>
      </w:r>
      <w:r>
        <w:rPr>
          <w:rFonts w:hint="eastAsia" w:ascii="仿宋_GB2312" w:hAnsi="仿宋_GB2312" w:eastAsia="仿宋_GB2312" w:cs="仿宋_GB2312"/>
          <w:color w:val="auto"/>
          <w:kern w:val="0"/>
          <w:sz w:val="32"/>
          <w:szCs w:val="32"/>
          <w:shd w:val="clear" w:color="auto" w:fill="FFFFFF"/>
        </w:rPr>
        <w:t>个月。</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4.</w:t>
      </w:r>
      <w:r>
        <w:rPr>
          <w:rFonts w:hint="eastAsia" w:ascii="仿宋_GB2312" w:hAnsi="仿宋_GB2312" w:eastAsia="仿宋_GB2312" w:cs="仿宋_GB2312"/>
          <w:color w:val="auto"/>
          <w:kern w:val="0"/>
          <w:sz w:val="32"/>
          <w:szCs w:val="32"/>
          <w:shd w:val="clear" w:color="auto" w:fill="FFFFFF"/>
        </w:rPr>
        <w:t>众创空间主要负责人及服务团队须具备一定行业背景、丰富的创新创业经历和相关行业资源。专职管理人员不少于</w:t>
      </w:r>
      <w:r>
        <w:rPr>
          <w:rFonts w:ascii="仿宋_GB2312" w:hAnsi="仿宋_GB2312" w:eastAsia="仿宋_GB2312" w:cs="仿宋_GB2312"/>
          <w:color w:val="auto"/>
          <w:kern w:val="0"/>
          <w:sz w:val="32"/>
          <w:szCs w:val="32"/>
          <w:shd w:val="clear" w:color="auto" w:fill="FFFFFF"/>
        </w:rPr>
        <w:t>3</w:t>
      </w:r>
      <w:r>
        <w:rPr>
          <w:rFonts w:hint="eastAsia" w:ascii="仿宋_GB2312" w:hAnsi="仿宋_GB2312" w:eastAsia="仿宋_GB2312" w:cs="仿宋_GB2312"/>
          <w:color w:val="auto"/>
          <w:kern w:val="0"/>
          <w:sz w:val="32"/>
          <w:szCs w:val="32"/>
          <w:shd w:val="clear" w:color="auto" w:fill="FFFFFF"/>
        </w:rPr>
        <w:t>名，管理人员的专业知识、业务技能和服务能力能满足创新创业服务需求。</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5.</w:t>
      </w:r>
      <w:r>
        <w:rPr>
          <w:rFonts w:hint="eastAsia" w:ascii="仿宋_GB2312" w:hAnsi="仿宋_GB2312" w:eastAsia="仿宋_GB2312" w:cs="仿宋_GB2312"/>
          <w:color w:val="auto"/>
          <w:kern w:val="0"/>
          <w:sz w:val="32"/>
          <w:szCs w:val="32"/>
          <w:shd w:val="clear" w:color="auto" w:fill="FFFFFF"/>
        </w:rPr>
        <w:t>完善的创业服务功能。与天使投资、风险投资、私募基金、投资及担保机构等有良好的合作关系，有条件的众创空间自身能提供创业投融资服务；建立创业导师服务机制，具备能满足创业者需求的由天使投资人、成功企业家、技术专家等组成的不少于</w:t>
      </w:r>
      <w:r>
        <w:rPr>
          <w:rFonts w:ascii="仿宋_GB2312" w:hAnsi="仿宋_GB2312" w:eastAsia="仿宋_GB2312" w:cs="仿宋_GB2312"/>
          <w:color w:val="auto"/>
          <w:kern w:val="0"/>
          <w:sz w:val="32"/>
          <w:szCs w:val="32"/>
          <w:shd w:val="clear" w:color="auto" w:fill="FFFFFF"/>
        </w:rPr>
        <w:t>5</w:t>
      </w:r>
      <w:r>
        <w:rPr>
          <w:rFonts w:hint="eastAsia" w:ascii="仿宋_GB2312" w:hAnsi="仿宋_GB2312" w:eastAsia="仿宋_GB2312" w:cs="仿宋_GB2312"/>
          <w:color w:val="auto"/>
          <w:kern w:val="0"/>
          <w:sz w:val="32"/>
          <w:szCs w:val="32"/>
          <w:shd w:val="clear" w:color="auto" w:fill="FFFFFF"/>
        </w:rPr>
        <w:t>人的专兼职创业导师队伍；能够向创业者提供研发设计、科技中介、金融服务、成果交易、认证检测等专业化服务；每年开展的创业沙龙、路演、创业大赛、创业教育培训等活动不少于</w:t>
      </w:r>
      <w:r>
        <w:rPr>
          <w:rFonts w:ascii="仿宋_GB2312" w:hAnsi="仿宋_GB2312" w:eastAsia="仿宋_GB2312" w:cs="仿宋_GB2312"/>
          <w:color w:val="auto"/>
          <w:kern w:val="0"/>
          <w:sz w:val="32"/>
          <w:szCs w:val="32"/>
          <w:shd w:val="clear" w:color="auto" w:fill="FFFFFF"/>
        </w:rPr>
        <w:t>6</w:t>
      </w:r>
      <w:r>
        <w:rPr>
          <w:rFonts w:hint="eastAsia" w:ascii="仿宋_GB2312" w:hAnsi="仿宋_GB2312" w:eastAsia="仿宋_GB2312" w:cs="仿宋_GB2312"/>
          <w:color w:val="auto"/>
          <w:kern w:val="0"/>
          <w:sz w:val="32"/>
          <w:szCs w:val="32"/>
          <w:shd w:val="clear" w:color="auto" w:fill="FFFFFF"/>
        </w:rPr>
        <w:t>场次。</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6.</w:t>
      </w:r>
      <w:r>
        <w:rPr>
          <w:rFonts w:hint="eastAsia" w:ascii="仿宋_GB2312" w:hAnsi="仿宋_GB2312" w:eastAsia="仿宋_GB2312" w:cs="仿宋_GB2312"/>
          <w:color w:val="auto"/>
          <w:kern w:val="0"/>
          <w:sz w:val="32"/>
          <w:szCs w:val="32"/>
          <w:shd w:val="clear" w:color="auto" w:fill="FFFFFF"/>
        </w:rPr>
        <w:t>每年有不少于</w:t>
      </w: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个典型孵化案例。</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7.</w:t>
      </w:r>
      <w:r>
        <w:rPr>
          <w:rFonts w:hint="eastAsia" w:ascii="仿宋_GB2312" w:hAnsi="仿宋_GB2312" w:eastAsia="仿宋_GB2312" w:cs="仿宋_GB2312"/>
          <w:color w:val="auto"/>
          <w:kern w:val="0"/>
          <w:sz w:val="32"/>
          <w:szCs w:val="32"/>
          <w:shd w:val="clear" w:color="auto" w:fill="FFFFFF"/>
        </w:rPr>
        <w:t>完善的运营管理制度。管理制度包括企业（团队）的入驻评估、毕业与退出机制、日常管理服务等规章制度。</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8.</w:t>
      </w:r>
      <w:r>
        <w:rPr>
          <w:rFonts w:hint="eastAsia" w:ascii="仿宋_GB2312" w:hAnsi="仿宋_GB2312" w:eastAsia="仿宋_GB2312" w:cs="仿宋_GB2312"/>
          <w:color w:val="auto"/>
          <w:kern w:val="0"/>
          <w:sz w:val="32"/>
          <w:szCs w:val="32"/>
          <w:shd w:val="clear" w:color="auto" w:fill="FFFFFF"/>
        </w:rPr>
        <w:t>服务对象及时限应满足下列要求：</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众创空间主要服务于大众创新创业者，其中主要包括以技术创新、商业模式创新为特征的创业团队、初创公司或从事软件开发、硬件开发、创意设计的创客群体及其他群体。</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入驻时限一般不超过</w:t>
      </w:r>
      <w:r>
        <w:rPr>
          <w:rFonts w:ascii="仿宋_GB2312" w:hAnsi="仿宋_GB2312" w:eastAsia="仿宋_GB2312" w:cs="仿宋_GB2312"/>
          <w:color w:val="auto"/>
          <w:kern w:val="0"/>
          <w:sz w:val="32"/>
          <w:szCs w:val="32"/>
          <w:shd w:val="clear" w:color="auto" w:fill="FFFFFF"/>
        </w:rPr>
        <w:t>24</w:t>
      </w:r>
      <w:r>
        <w:rPr>
          <w:rFonts w:hint="eastAsia" w:ascii="仿宋_GB2312" w:hAnsi="仿宋_GB2312" w:eastAsia="仿宋_GB2312" w:cs="仿宋_GB2312"/>
          <w:color w:val="auto"/>
          <w:kern w:val="0"/>
          <w:sz w:val="32"/>
          <w:szCs w:val="32"/>
          <w:shd w:val="clear" w:color="auto" w:fill="FFFFFF"/>
        </w:rPr>
        <w:t>个月。</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9.</w:t>
      </w:r>
      <w:r>
        <w:rPr>
          <w:rFonts w:hint="eastAsia" w:ascii="仿宋_GB2312" w:hAnsi="仿宋_GB2312" w:eastAsia="仿宋_GB2312" w:cs="仿宋_GB2312"/>
          <w:color w:val="auto"/>
          <w:kern w:val="0"/>
          <w:sz w:val="32"/>
          <w:szCs w:val="32"/>
          <w:shd w:val="clear" w:color="auto" w:fill="FFFFFF"/>
        </w:rPr>
        <w:t>纸质报送材料必须包括：（</w:t>
      </w: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）福建省</w:t>
      </w:r>
      <w:r>
        <w:rPr>
          <w:rFonts w:hint="eastAsia" w:ascii="仿宋_GB2312" w:hAnsi="仿宋_GB2312" w:eastAsia="仿宋_GB2312" w:cs="仿宋_GB2312"/>
          <w:color w:val="auto"/>
          <w:kern w:val="0"/>
          <w:sz w:val="32"/>
          <w:szCs w:val="32"/>
          <w:shd w:val="clear" w:color="auto" w:fill="FFFFFF"/>
          <w:lang w:eastAsia="zh-CN"/>
        </w:rPr>
        <w:t>级</w:t>
      </w:r>
      <w:r>
        <w:rPr>
          <w:rFonts w:hint="eastAsia" w:ascii="仿宋_GB2312" w:hAnsi="仿宋_GB2312" w:eastAsia="仿宋_GB2312" w:cs="仿宋_GB2312"/>
          <w:color w:val="auto"/>
          <w:kern w:val="0"/>
          <w:sz w:val="32"/>
          <w:szCs w:val="32"/>
          <w:shd w:val="clear" w:color="auto" w:fill="FFFFFF"/>
        </w:rPr>
        <w:t>众创空间申请表</w:t>
      </w:r>
      <w:r>
        <w:rPr>
          <w:rFonts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rPr>
        <w:t>附件</w:t>
      </w: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w:t>
      </w: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）众创空间运营机构注册证照复印件；（</w:t>
      </w:r>
      <w:r>
        <w:rPr>
          <w:rFonts w:ascii="仿宋_GB2312" w:hAnsi="仿宋_GB2312" w:eastAsia="仿宋_GB2312" w:cs="仿宋_GB2312"/>
          <w:color w:val="auto"/>
          <w:kern w:val="0"/>
          <w:sz w:val="32"/>
          <w:szCs w:val="32"/>
          <w:shd w:val="clear" w:color="auto" w:fill="FFFFFF"/>
        </w:rPr>
        <w:t>3</w:t>
      </w:r>
      <w:r>
        <w:rPr>
          <w:rFonts w:hint="eastAsia" w:ascii="仿宋_GB2312" w:hAnsi="仿宋_GB2312" w:eastAsia="仿宋_GB2312" w:cs="仿宋_GB2312"/>
          <w:color w:val="auto"/>
          <w:kern w:val="0"/>
          <w:sz w:val="32"/>
          <w:szCs w:val="32"/>
          <w:shd w:val="clear" w:color="auto" w:fill="FFFFFF"/>
        </w:rPr>
        <w:t>）众创空间运营情况与服务模式介绍（内容包含众创空间基本情况、运营方案、孵化服务队伍建设、创业导师等创业服务以及</w:t>
      </w: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个（含）以上典型案例（重点介绍众创空间如何帮助创业企业和团队解决什么问题），并提供含标识的外景、内部环境以及位置定位地图）；（</w:t>
      </w:r>
      <w:r>
        <w:rPr>
          <w:rFonts w:ascii="仿宋_GB2312" w:hAnsi="仿宋_GB2312" w:eastAsia="仿宋_GB2312" w:cs="仿宋_GB2312"/>
          <w:color w:val="auto"/>
          <w:kern w:val="0"/>
          <w:sz w:val="32"/>
          <w:szCs w:val="32"/>
          <w:shd w:val="clear" w:color="auto" w:fill="FFFFFF"/>
        </w:rPr>
        <w:t>4</w:t>
      </w:r>
      <w:r>
        <w:rPr>
          <w:rFonts w:hint="eastAsia" w:ascii="仿宋_GB2312" w:hAnsi="仿宋_GB2312" w:eastAsia="仿宋_GB2312" w:cs="仿宋_GB2312"/>
          <w:color w:val="auto"/>
          <w:kern w:val="0"/>
          <w:sz w:val="32"/>
          <w:szCs w:val="32"/>
          <w:shd w:val="clear" w:color="auto" w:fill="FFFFFF"/>
        </w:rPr>
        <w:t>）众创空间场地产权证明（属租赁场地的，还应提供租赁合同）复印件以及在孵企业（团队）与服务场地分布图，并在分布图中标注在孵企业（团队）与服务场地位置和面积；（</w:t>
      </w:r>
      <w:r>
        <w:rPr>
          <w:rFonts w:ascii="仿宋_GB2312" w:hAnsi="仿宋_GB2312" w:eastAsia="仿宋_GB2312" w:cs="仿宋_GB2312"/>
          <w:color w:val="auto"/>
          <w:kern w:val="0"/>
          <w:sz w:val="32"/>
          <w:szCs w:val="32"/>
          <w:shd w:val="clear" w:color="auto" w:fill="FFFFFF"/>
        </w:rPr>
        <w:t>5</w:t>
      </w:r>
      <w:r>
        <w:rPr>
          <w:rFonts w:hint="eastAsia" w:ascii="仿宋_GB2312" w:hAnsi="仿宋_GB2312" w:eastAsia="仿宋_GB2312" w:cs="仿宋_GB2312"/>
          <w:color w:val="auto"/>
          <w:kern w:val="0"/>
          <w:sz w:val="32"/>
          <w:szCs w:val="32"/>
          <w:shd w:val="clear" w:color="auto" w:fill="FFFFFF"/>
        </w:rPr>
        <w:t>）年协议入驻的创业企业（团队）名单（内容包含入驻时间、企业成立时间、毕业时间和企业（团队）简介，并注明团队注册成立企业的对应关系），营业执照复印件，入驻企业（团队）的入驻协议复印件；（</w:t>
      </w:r>
      <w:r>
        <w:rPr>
          <w:rFonts w:ascii="仿宋_GB2312" w:hAnsi="仿宋_GB2312" w:eastAsia="仿宋_GB2312" w:cs="仿宋_GB2312"/>
          <w:color w:val="auto"/>
          <w:kern w:val="0"/>
          <w:sz w:val="32"/>
          <w:szCs w:val="32"/>
          <w:shd w:val="clear" w:color="auto" w:fill="FFFFFF"/>
        </w:rPr>
        <w:t>6</w:t>
      </w:r>
      <w:r>
        <w:rPr>
          <w:rFonts w:hint="eastAsia" w:ascii="仿宋_GB2312" w:hAnsi="仿宋_GB2312" w:eastAsia="仿宋_GB2312" w:cs="仿宋_GB2312"/>
          <w:color w:val="auto"/>
          <w:kern w:val="0"/>
          <w:sz w:val="32"/>
          <w:szCs w:val="32"/>
          <w:shd w:val="clear" w:color="auto" w:fill="FFFFFF"/>
        </w:rPr>
        <w:t>）创业企业（团队）融资情况表（包含融资时间、方式和金额）以及获得融资的相关证明（投资合同、投资意向书等）；（</w:t>
      </w:r>
      <w:r>
        <w:rPr>
          <w:rFonts w:ascii="仿宋_GB2312" w:hAnsi="仿宋_GB2312" w:eastAsia="仿宋_GB2312" w:cs="仿宋_GB2312"/>
          <w:color w:val="auto"/>
          <w:kern w:val="0"/>
          <w:sz w:val="32"/>
          <w:szCs w:val="32"/>
          <w:shd w:val="clear" w:color="auto" w:fill="FFFFFF"/>
        </w:rPr>
        <w:t>7</w:t>
      </w:r>
      <w:r>
        <w:rPr>
          <w:rFonts w:hint="eastAsia" w:ascii="仿宋_GB2312" w:hAnsi="仿宋_GB2312" w:eastAsia="仿宋_GB2312" w:cs="仿宋_GB2312"/>
          <w:color w:val="auto"/>
          <w:kern w:val="0"/>
          <w:sz w:val="32"/>
          <w:szCs w:val="32"/>
          <w:shd w:val="clear" w:color="auto" w:fill="FFFFFF"/>
        </w:rPr>
        <w:t>）众创空间管理团队人员名单、工作内容、专兼职情况及学历证明材料；（</w:t>
      </w:r>
      <w:r>
        <w:rPr>
          <w:rFonts w:ascii="仿宋_GB2312" w:hAnsi="仿宋_GB2312" w:eastAsia="仿宋_GB2312" w:cs="仿宋_GB2312"/>
          <w:color w:val="auto"/>
          <w:kern w:val="0"/>
          <w:sz w:val="32"/>
          <w:szCs w:val="32"/>
          <w:shd w:val="clear" w:color="auto" w:fill="FFFFFF"/>
        </w:rPr>
        <w:t>8</w:t>
      </w:r>
      <w:r>
        <w:rPr>
          <w:rFonts w:hint="eastAsia" w:ascii="仿宋_GB2312" w:hAnsi="仿宋_GB2312" w:eastAsia="仿宋_GB2312" w:cs="仿宋_GB2312"/>
          <w:color w:val="auto"/>
          <w:kern w:val="0"/>
          <w:sz w:val="32"/>
          <w:szCs w:val="32"/>
          <w:shd w:val="clear" w:color="auto" w:fill="FFFFFF"/>
        </w:rPr>
        <w:t>）创业导师名单及辅导情况；开展的创业沙龙、路演、创业大赛、创业教育培训等活动的通知、照片等证明材料，并提供活动时间，活动简介等内容；（</w:t>
      </w:r>
      <w:r>
        <w:rPr>
          <w:rFonts w:ascii="仿宋_GB2312" w:hAnsi="仿宋_GB2312" w:eastAsia="仿宋_GB2312" w:cs="仿宋_GB2312"/>
          <w:color w:val="auto"/>
          <w:kern w:val="0"/>
          <w:sz w:val="32"/>
          <w:szCs w:val="32"/>
          <w:shd w:val="clear" w:color="auto" w:fill="FFFFFF"/>
        </w:rPr>
        <w:t>9</w:t>
      </w:r>
      <w:r>
        <w:rPr>
          <w:rFonts w:hint="eastAsia" w:ascii="仿宋_GB2312" w:hAnsi="仿宋_GB2312" w:eastAsia="仿宋_GB2312" w:cs="仿宋_GB2312"/>
          <w:color w:val="auto"/>
          <w:kern w:val="0"/>
          <w:sz w:val="32"/>
          <w:szCs w:val="32"/>
          <w:shd w:val="clear" w:color="auto" w:fill="FFFFFF"/>
        </w:rPr>
        <w:t>）众创空间与合作的中介服务机构（包括法律事务所、会计事务所、咨询机构和风险投资机构等金融机构）签署的为入驻企业和团队服务的合作协议复印件；（</w:t>
      </w:r>
      <w:r>
        <w:rPr>
          <w:rFonts w:ascii="仿宋_GB2312" w:hAnsi="仿宋_GB2312" w:eastAsia="仿宋_GB2312" w:cs="仿宋_GB2312"/>
          <w:color w:val="auto"/>
          <w:kern w:val="0"/>
          <w:sz w:val="32"/>
          <w:szCs w:val="32"/>
          <w:shd w:val="clear" w:color="auto" w:fill="FFFFFF"/>
        </w:rPr>
        <w:t>10</w:t>
      </w:r>
      <w:r>
        <w:rPr>
          <w:rFonts w:hint="eastAsia" w:ascii="仿宋_GB2312" w:hAnsi="仿宋_GB2312" w:eastAsia="仿宋_GB2312" w:cs="仿宋_GB2312"/>
          <w:color w:val="auto"/>
          <w:kern w:val="0"/>
          <w:sz w:val="32"/>
          <w:szCs w:val="32"/>
          <w:shd w:val="clear" w:color="auto" w:fill="FFFFFF"/>
        </w:rPr>
        <w:t>）众创空间运营管理制度文件。</w:t>
      </w:r>
    </w:p>
    <w:p>
      <w:pPr>
        <w:widowControl/>
        <w:spacing w:line="600" w:lineRule="exact"/>
        <w:ind w:firstLine="640" w:firstLineChars="200"/>
        <w:rPr>
          <w:rFonts w:ascii="黑体" w:hAnsi="黑体" w:eastAsia="黑体" w:cs="Times New Roman"/>
          <w:color w:val="auto"/>
          <w:sz w:val="32"/>
          <w:szCs w:val="32"/>
        </w:rPr>
      </w:pPr>
      <w:r>
        <w:rPr>
          <w:rFonts w:hint="eastAsia" w:ascii="黑体" w:hAnsi="黑体" w:eastAsia="黑体" w:cs="黑体"/>
          <w:color w:val="auto"/>
          <w:sz w:val="32"/>
          <w:szCs w:val="32"/>
        </w:rPr>
        <w:t>二、申报程序</w:t>
      </w:r>
    </w:p>
    <w:p>
      <w:pPr>
        <w:widowControl/>
        <w:spacing w:line="600" w:lineRule="exact"/>
        <w:ind w:firstLine="643" w:firstLineChars="200"/>
        <w:rPr>
          <w:rFonts w:ascii="楷体_GB2312" w:hAnsi="仿宋_GB2312" w:eastAsia="楷体_GB2312" w:cs="Times New Roman"/>
          <w:b/>
          <w:bCs/>
          <w:color w:val="auto"/>
          <w:sz w:val="32"/>
          <w:szCs w:val="32"/>
        </w:rPr>
      </w:pPr>
      <w:r>
        <w:rPr>
          <w:rFonts w:hint="eastAsia" w:ascii="楷体_GB2312" w:hAnsi="仿宋_GB2312" w:eastAsia="楷体_GB2312" w:cs="楷体_GB2312"/>
          <w:b/>
          <w:bCs/>
          <w:color w:val="auto"/>
          <w:sz w:val="32"/>
          <w:szCs w:val="32"/>
        </w:rPr>
        <w:t>（一）申报</w:t>
      </w:r>
      <w:r>
        <w:rPr>
          <w:rFonts w:hint="eastAsia" w:ascii="楷体_GB2312" w:hAnsi="仿宋_GB2312" w:eastAsia="楷体_GB2312" w:cs="楷体_GB2312"/>
          <w:b/>
          <w:bCs/>
          <w:color w:val="auto"/>
          <w:sz w:val="32"/>
          <w:szCs w:val="32"/>
          <w:lang w:eastAsia="zh-CN"/>
        </w:rPr>
        <w:t>省级</w:t>
      </w:r>
      <w:r>
        <w:rPr>
          <w:rFonts w:hint="eastAsia" w:ascii="楷体_GB2312" w:hAnsi="仿宋_GB2312" w:eastAsia="楷体_GB2312" w:cs="楷体_GB2312"/>
          <w:b/>
          <w:bCs/>
          <w:color w:val="auto"/>
          <w:sz w:val="32"/>
          <w:szCs w:val="32"/>
        </w:rPr>
        <w:t>科技企业孵化器备案</w:t>
      </w:r>
    </w:p>
    <w:p>
      <w:pPr>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科技企业孵化器备案申报单位注册登录福建省科技创新平台及机构管理系统</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http://xmgl.kjt.fujian.gov.cn/showlogin.page.do?.type=platform</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─申报管理─福建省科技企业孵化器备案─起草申请书─选择申报的指南代码（指南代码：</w:t>
      </w:r>
      <w:r>
        <w:rPr>
          <w:rFonts w:ascii="仿宋_GB2312" w:hAnsi="仿宋_GB2312" w:eastAsia="仿宋_GB2312" w:cs="仿宋_GB2312"/>
          <w:color w:val="auto"/>
          <w:kern w:val="0"/>
          <w:sz w:val="32"/>
          <w:szCs w:val="32"/>
          <w:shd w:val="clear" w:color="auto" w:fill="FFFFFF"/>
        </w:rPr>
        <w:t>20</w:t>
      </w:r>
      <w:r>
        <w:rPr>
          <w:rFonts w:hint="eastAsia"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lang w:val="en-US" w:eastAsia="zh-CN"/>
        </w:rPr>
        <w:t>1</w:t>
      </w:r>
      <w:r>
        <w:rPr>
          <w:rFonts w:ascii="仿宋_GB2312" w:hAnsi="仿宋_GB2312" w:eastAsia="仿宋_GB2312" w:cs="仿宋_GB2312"/>
          <w:color w:val="auto"/>
          <w:kern w:val="0"/>
          <w:sz w:val="32"/>
          <w:szCs w:val="32"/>
          <w:shd w:val="clear" w:color="auto" w:fill="FFFFFF"/>
        </w:rPr>
        <w:t>FHQB0101</w:t>
      </w:r>
      <w:r>
        <w:rPr>
          <w:rFonts w:hint="eastAsia" w:ascii="仿宋_GB2312" w:hAnsi="仿宋_GB2312" w:eastAsia="仿宋_GB2312" w:cs="仿宋_GB2312"/>
          <w:color w:val="auto"/>
          <w:kern w:val="0"/>
          <w:sz w:val="32"/>
          <w:szCs w:val="32"/>
          <w:shd w:val="clear" w:color="auto" w:fill="FFFFFF"/>
        </w:rPr>
        <w:t>）─填报申请书─上传附件。</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各推荐主管部门对备案申</w:t>
      </w:r>
      <w:r>
        <w:rPr>
          <w:rFonts w:hint="eastAsia" w:ascii="仿宋_GB2312" w:hAnsi="仿宋_GB2312" w:eastAsia="仿宋_GB2312" w:cs="仿宋_GB2312"/>
          <w:color w:val="auto"/>
          <w:kern w:val="0"/>
          <w:sz w:val="32"/>
          <w:szCs w:val="32"/>
          <w:shd w:val="clear" w:color="auto" w:fill="FFFFFF"/>
          <w:lang w:eastAsia="zh-CN"/>
        </w:rPr>
        <w:t>报</w:t>
      </w:r>
      <w:r>
        <w:rPr>
          <w:rFonts w:hint="eastAsia" w:ascii="仿宋_GB2312" w:hAnsi="仿宋_GB2312" w:eastAsia="仿宋_GB2312" w:cs="仿宋_GB2312"/>
          <w:color w:val="auto"/>
          <w:kern w:val="0"/>
          <w:sz w:val="32"/>
          <w:szCs w:val="32"/>
          <w:shd w:val="clear" w:color="auto" w:fill="FFFFFF"/>
        </w:rPr>
        <w:t>材料的完整性和有效性进行初步审查，可视情况开展现场核查，对申报材料进行网上推荐后，将备案推荐函一式</w:t>
      </w: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份寄送至省高新技术创业服务中心。</w:t>
      </w:r>
    </w:p>
    <w:p>
      <w:pPr>
        <w:widowControl/>
        <w:spacing w:line="600" w:lineRule="exact"/>
        <w:ind w:firstLine="643" w:firstLineChars="200"/>
        <w:rPr>
          <w:rFonts w:ascii="楷体_GB2312" w:hAnsi="仿宋_GB2312" w:eastAsia="楷体_GB2312" w:cs="Times New Roman"/>
          <w:b/>
          <w:bCs/>
          <w:color w:val="auto"/>
          <w:sz w:val="32"/>
          <w:szCs w:val="32"/>
        </w:rPr>
      </w:pPr>
      <w:r>
        <w:rPr>
          <w:rFonts w:hint="eastAsia" w:ascii="楷体_GB2312" w:hAnsi="仿宋_GB2312" w:eastAsia="楷体_GB2312" w:cs="楷体_GB2312"/>
          <w:b/>
          <w:bCs/>
          <w:color w:val="auto"/>
          <w:sz w:val="32"/>
          <w:szCs w:val="32"/>
        </w:rPr>
        <w:t>（二）申报</w:t>
      </w:r>
      <w:r>
        <w:rPr>
          <w:rFonts w:hint="eastAsia" w:ascii="楷体_GB2312" w:hAnsi="仿宋_GB2312" w:eastAsia="楷体_GB2312" w:cs="楷体_GB2312"/>
          <w:b/>
          <w:bCs/>
          <w:color w:val="auto"/>
          <w:sz w:val="32"/>
          <w:szCs w:val="32"/>
          <w:lang w:eastAsia="zh-CN"/>
        </w:rPr>
        <w:t>省级</w:t>
      </w:r>
      <w:r>
        <w:rPr>
          <w:rFonts w:hint="eastAsia" w:ascii="楷体_GB2312" w:hAnsi="仿宋_GB2312" w:eastAsia="楷体_GB2312" w:cs="楷体_GB2312"/>
          <w:b/>
          <w:bCs/>
          <w:color w:val="auto"/>
          <w:sz w:val="32"/>
          <w:szCs w:val="32"/>
        </w:rPr>
        <w:t>科技企业孵化器评估</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科技企业孵化器评估申报单位注册登录福建省科技创新平台及机构管理系统http://xmgl.kjt.fujian.gov.cn/showlogin.page.do?.type=platform─申报管理─福建省省级科技企业孵化器评估─起草申请书─选择申报的指南代码（指南代码：</w:t>
      </w:r>
      <w:r>
        <w:rPr>
          <w:rFonts w:ascii="仿宋_GB2312" w:hAnsi="仿宋_GB2312" w:eastAsia="仿宋_GB2312" w:cs="仿宋_GB2312"/>
          <w:color w:val="auto"/>
          <w:kern w:val="0"/>
          <w:sz w:val="32"/>
          <w:szCs w:val="32"/>
          <w:shd w:val="clear" w:color="auto" w:fill="FFFFFF"/>
        </w:rPr>
        <w:t>20</w:t>
      </w:r>
      <w:r>
        <w:rPr>
          <w:rFonts w:hint="eastAsia"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lang w:val="en-US" w:eastAsia="zh-CN"/>
        </w:rPr>
        <w:t>1</w:t>
      </w:r>
      <w:r>
        <w:rPr>
          <w:rFonts w:ascii="仿宋_GB2312" w:hAnsi="仿宋_GB2312" w:eastAsia="仿宋_GB2312" w:cs="仿宋_GB2312"/>
          <w:color w:val="auto"/>
          <w:kern w:val="0"/>
          <w:sz w:val="32"/>
          <w:szCs w:val="32"/>
          <w:shd w:val="clear" w:color="auto" w:fill="FFFFFF"/>
        </w:rPr>
        <w:t>FHQ0101</w:t>
      </w:r>
      <w:r>
        <w:rPr>
          <w:rFonts w:hint="eastAsia" w:ascii="仿宋_GB2312" w:hAnsi="仿宋_GB2312" w:eastAsia="仿宋_GB2312" w:cs="仿宋_GB2312"/>
          <w:color w:val="auto"/>
          <w:kern w:val="0"/>
          <w:sz w:val="32"/>
          <w:szCs w:val="32"/>
          <w:shd w:val="clear" w:color="auto" w:fill="FFFFFF"/>
        </w:rPr>
        <w:t>）─填报申请书─上传附件。</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各推荐主管部门对</w:t>
      </w:r>
      <w:r>
        <w:rPr>
          <w:rFonts w:hint="eastAsia" w:ascii="仿宋_GB2312" w:hAnsi="仿宋_GB2312" w:eastAsia="仿宋_GB2312" w:cs="仿宋_GB2312"/>
          <w:color w:val="auto"/>
          <w:kern w:val="0"/>
          <w:sz w:val="32"/>
          <w:szCs w:val="32"/>
          <w:shd w:val="clear" w:color="auto" w:fill="FFFFFF"/>
          <w:lang w:eastAsia="zh-CN"/>
        </w:rPr>
        <w:t>评估</w:t>
      </w:r>
      <w:r>
        <w:rPr>
          <w:rFonts w:hint="eastAsia" w:ascii="仿宋_GB2312" w:hAnsi="仿宋_GB2312" w:eastAsia="仿宋_GB2312" w:cs="仿宋_GB2312"/>
          <w:color w:val="auto"/>
          <w:kern w:val="0"/>
          <w:sz w:val="32"/>
          <w:szCs w:val="32"/>
          <w:shd w:val="clear" w:color="auto" w:fill="FFFFFF"/>
        </w:rPr>
        <w:t>申</w:t>
      </w:r>
      <w:r>
        <w:rPr>
          <w:rFonts w:hint="eastAsia" w:ascii="仿宋_GB2312" w:hAnsi="仿宋_GB2312" w:eastAsia="仿宋_GB2312" w:cs="仿宋_GB2312"/>
          <w:color w:val="auto"/>
          <w:kern w:val="0"/>
          <w:sz w:val="32"/>
          <w:szCs w:val="32"/>
          <w:shd w:val="clear" w:color="auto" w:fill="FFFFFF"/>
          <w:lang w:eastAsia="zh-CN"/>
        </w:rPr>
        <w:t>报</w:t>
      </w:r>
      <w:r>
        <w:rPr>
          <w:rFonts w:hint="eastAsia" w:ascii="仿宋_GB2312" w:hAnsi="仿宋_GB2312" w:eastAsia="仿宋_GB2312" w:cs="仿宋_GB2312"/>
          <w:color w:val="auto"/>
          <w:kern w:val="0"/>
          <w:sz w:val="32"/>
          <w:szCs w:val="32"/>
          <w:shd w:val="clear" w:color="auto" w:fill="FFFFFF"/>
        </w:rPr>
        <w:t>材料的完整性和真实性进行审查和现场核查，提出推荐意见，对申报材料进行网上推荐后，将孵化器评估推荐函一式</w:t>
      </w: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份和纸质申请材料（含通过系统打印的申请书及相关附件材料）一式3份寄送至省高新技术创业服务中心。</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3.</w:t>
      </w:r>
      <w:r>
        <w:rPr>
          <w:rFonts w:hint="eastAsia" w:ascii="仿宋_GB2312" w:hAnsi="仿宋_GB2312" w:eastAsia="仿宋_GB2312" w:cs="仿宋_GB2312"/>
          <w:color w:val="auto"/>
          <w:kern w:val="0"/>
          <w:sz w:val="32"/>
          <w:szCs w:val="32"/>
          <w:shd w:val="clear" w:color="auto" w:fill="FFFFFF"/>
        </w:rPr>
        <w:t>省科技厅将组织有关专家进行评审，结合实地核查情况，最后研究确定科技企业孵化器名单。</w:t>
      </w:r>
    </w:p>
    <w:p>
      <w:pPr>
        <w:widowControl/>
        <w:spacing w:line="600" w:lineRule="exact"/>
        <w:ind w:firstLine="643" w:firstLineChars="200"/>
        <w:rPr>
          <w:rFonts w:ascii="楷体_GB2312" w:hAnsi="仿宋_GB2312" w:eastAsia="楷体_GB2312" w:cs="Times New Roman"/>
          <w:b/>
          <w:bCs/>
          <w:color w:val="auto"/>
          <w:sz w:val="32"/>
          <w:szCs w:val="32"/>
        </w:rPr>
      </w:pPr>
      <w:r>
        <w:rPr>
          <w:rFonts w:hint="eastAsia" w:ascii="楷体_GB2312" w:hAnsi="仿宋_GB2312" w:eastAsia="楷体_GB2312" w:cs="楷体_GB2312"/>
          <w:b/>
          <w:bCs/>
          <w:color w:val="auto"/>
          <w:sz w:val="32"/>
          <w:szCs w:val="32"/>
        </w:rPr>
        <w:t>（三）申报</w:t>
      </w:r>
      <w:r>
        <w:rPr>
          <w:rFonts w:hint="eastAsia" w:ascii="楷体_GB2312" w:hAnsi="仿宋_GB2312" w:eastAsia="楷体_GB2312" w:cs="楷体_GB2312"/>
          <w:b/>
          <w:bCs/>
          <w:color w:val="auto"/>
          <w:sz w:val="32"/>
          <w:szCs w:val="32"/>
          <w:lang w:eastAsia="zh-CN"/>
        </w:rPr>
        <w:t>省级</w:t>
      </w:r>
      <w:r>
        <w:rPr>
          <w:rFonts w:hint="eastAsia" w:ascii="楷体_GB2312" w:hAnsi="仿宋_GB2312" w:eastAsia="楷体_GB2312" w:cs="楷体_GB2312"/>
          <w:b/>
          <w:bCs/>
          <w:color w:val="auto"/>
          <w:sz w:val="32"/>
          <w:szCs w:val="32"/>
        </w:rPr>
        <w:t>众创空间</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众创空间申报单位向所在地市级科技行政部门或省直主管部门提交《福建省</w:t>
      </w:r>
      <w:r>
        <w:rPr>
          <w:rFonts w:hint="eastAsia" w:ascii="仿宋_GB2312" w:hAnsi="仿宋_GB2312" w:eastAsia="仿宋_GB2312" w:cs="仿宋_GB2312"/>
          <w:color w:val="auto"/>
          <w:kern w:val="0"/>
          <w:sz w:val="32"/>
          <w:szCs w:val="32"/>
          <w:shd w:val="clear" w:color="auto" w:fill="FFFFFF"/>
          <w:lang w:eastAsia="zh-CN"/>
        </w:rPr>
        <w:t>级</w:t>
      </w:r>
      <w:r>
        <w:rPr>
          <w:rFonts w:hint="eastAsia" w:ascii="仿宋_GB2312" w:hAnsi="仿宋_GB2312" w:eastAsia="仿宋_GB2312" w:cs="仿宋_GB2312"/>
          <w:color w:val="auto"/>
          <w:kern w:val="0"/>
          <w:sz w:val="32"/>
          <w:szCs w:val="32"/>
          <w:shd w:val="clear" w:color="auto" w:fill="FFFFFF"/>
        </w:rPr>
        <w:t>众创空间申请表》及相关附件材料。</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各推荐主管部门对申请材料进行形式审查和现场核查，按照排名先后顺序推荐，并将《福建省</w:t>
      </w:r>
      <w:r>
        <w:rPr>
          <w:rFonts w:hint="eastAsia" w:ascii="仿宋_GB2312" w:hAnsi="仿宋_GB2312" w:eastAsia="仿宋_GB2312" w:cs="仿宋_GB2312"/>
          <w:color w:val="auto"/>
          <w:kern w:val="0"/>
          <w:sz w:val="32"/>
          <w:szCs w:val="32"/>
          <w:shd w:val="clear" w:color="auto" w:fill="FFFFFF"/>
          <w:lang w:eastAsia="zh-CN"/>
        </w:rPr>
        <w:t>级</w:t>
      </w:r>
      <w:r>
        <w:rPr>
          <w:rFonts w:hint="eastAsia" w:ascii="仿宋_GB2312" w:hAnsi="仿宋_GB2312" w:eastAsia="仿宋_GB2312" w:cs="仿宋_GB2312"/>
          <w:color w:val="auto"/>
          <w:kern w:val="0"/>
          <w:sz w:val="32"/>
          <w:szCs w:val="32"/>
          <w:shd w:val="clear" w:color="auto" w:fill="FFFFFF"/>
        </w:rPr>
        <w:t>众创空间推荐汇总表》（附件</w:t>
      </w: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）一式</w:t>
      </w: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份和纸质申请材料（含申请表和相关附件材料）一式3份寄送至省高新技术创业服务中心，同时将申请材料电子版统一发送至</w:t>
      </w:r>
      <w:r>
        <w:rPr>
          <w:rFonts w:ascii="仿宋_GB2312" w:hAnsi="仿宋_GB2312" w:eastAsia="仿宋_GB2312" w:cs="仿宋_GB2312"/>
          <w:color w:val="auto"/>
          <w:kern w:val="0"/>
          <w:sz w:val="32"/>
          <w:szCs w:val="32"/>
          <w:shd w:val="clear" w:color="auto" w:fill="FFFFFF"/>
        </w:rPr>
        <w:t>Liuxu@fjkjt.gov.cn</w:t>
      </w:r>
      <w:r>
        <w:rPr>
          <w:rFonts w:hint="eastAsia" w:ascii="仿宋_GB2312" w:hAnsi="仿宋_GB2312" w:eastAsia="仿宋_GB2312" w:cs="仿宋_GB2312"/>
          <w:color w:val="auto"/>
          <w:kern w:val="0"/>
          <w:sz w:val="32"/>
          <w:szCs w:val="32"/>
          <w:shd w:val="clear" w:color="auto" w:fill="FFFFFF"/>
        </w:rPr>
        <w:t>。</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3.</w:t>
      </w:r>
      <w:r>
        <w:rPr>
          <w:rFonts w:hint="eastAsia" w:ascii="仿宋_GB2312" w:hAnsi="仿宋_GB2312" w:eastAsia="仿宋_GB2312" w:cs="仿宋_GB2312"/>
          <w:color w:val="auto"/>
          <w:kern w:val="0"/>
          <w:sz w:val="32"/>
          <w:szCs w:val="32"/>
          <w:shd w:val="clear" w:color="auto" w:fill="FFFFFF"/>
        </w:rPr>
        <w:t>省科技厅将组织有关专家进行评审，最后研究确定众创空间名单。</w:t>
      </w:r>
    </w:p>
    <w:p>
      <w:pPr>
        <w:widowControl/>
        <w:spacing w:line="600" w:lineRule="exact"/>
        <w:ind w:firstLine="640" w:firstLineChars="200"/>
        <w:rPr>
          <w:rFonts w:ascii="黑体" w:hAnsi="黑体" w:eastAsia="黑体" w:cs="Times New Roman"/>
          <w:color w:val="auto"/>
          <w:sz w:val="32"/>
          <w:szCs w:val="32"/>
        </w:rPr>
      </w:pPr>
      <w:r>
        <w:rPr>
          <w:rFonts w:hint="eastAsia" w:ascii="黑体" w:hAnsi="黑体" w:eastAsia="黑体" w:cs="黑体"/>
          <w:color w:val="auto"/>
          <w:sz w:val="32"/>
          <w:szCs w:val="32"/>
        </w:rPr>
        <w:t>三、申报、推荐时间安排</w:t>
      </w:r>
    </w:p>
    <w:tbl>
      <w:tblPr>
        <w:tblStyle w:val="5"/>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568"/>
        <w:gridCol w:w="1440"/>
        <w:gridCol w:w="1181"/>
        <w:gridCol w:w="1339"/>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2" w:type="dxa"/>
            <w:vAlign w:val="center"/>
          </w:tcPr>
          <w:p>
            <w:pPr>
              <w:widowControl/>
              <w:spacing w:line="240" w:lineRule="exact"/>
              <w:rPr>
                <w:rFonts w:ascii="仿宋_GB2312" w:hAnsi="仿宋_GB2312" w:eastAsia="仿宋_GB2312" w:cs="Times New Roman"/>
                <w:color w:val="auto"/>
                <w:kern w:val="0"/>
              </w:rPr>
            </w:pPr>
            <w:r>
              <w:rPr>
                <w:rFonts w:hint="eastAsia" w:ascii="仿宋_GB2312" w:hAnsi="仿宋_GB2312" w:eastAsia="仿宋_GB2312" w:cs="仿宋_GB2312"/>
                <w:color w:val="auto"/>
                <w:kern w:val="0"/>
              </w:rPr>
              <w:t>序号</w:t>
            </w:r>
          </w:p>
        </w:tc>
        <w:tc>
          <w:tcPr>
            <w:tcW w:w="1568" w:type="dxa"/>
            <w:vAlign w:val="center"/>
          </w:tcPr>
          <w:p>
            <w:pPr>
              <w:widowControl/>
              <w:spacing w:line="240" w:lineRule="exact"/>
              <w:rPr>
                <w:rFonts w:ascii="仿宋_GB2312" w:hAnsi="仿宋_GB2312" w:eastAsia="仿宋_GB2312" w:cs="Times New Roman"/>
                <w:color w:val="auto"/>
                <w:kern w:val="0"/>
              </w:rPr>
            </w:pPr>
            <w:r>
              <w:rPr>
                <w:rFonts w:hint="eastAsia" w:ascii="仿宋_GB2312" w:hAnsi="仿宋_GB2312" w:eastAsia="仿宋_GB2312" w:cs="仿宋_GB2312"/>
                <w:color w:val="auto"/>
                <w:kern w:val="0"/>
              </w:rPr>
              <w:t>类别</w:t>
            </w:r>
          </w:p>
        </w:tc>
        <w:tc>
          <w:tcPr>
            <w:tcW w:w="1440" w:type="dxa"/>
            <w:vAlign w:val="center"/>
          </w:tcPr>
          <w:p>
            <w:pPr>
              <w:widowControl/>
              <w:spacing w:line="240" w:lineRule="exact"/>
              <w:rPr>
                <w:rFonts w:ascii="仿宋_GB2312" w:hAnsi="仿宋_GB2312" w:eastAsia="仿宋_GB2312" w:cs="Times New Roman"/>
                <w:color w:val="auto"/>
                <w:kern w:val="0"/>
              </w:rPr>
            </w:pPr>
            <w:r>
              <w:rPr>
                <w:rFonts w:hint="eastAsia" w:ascii="仿宋_GB2312" w:hAnsi="仿宋_GB2312" w:eastAsia="仿宋_GB2312" w:cs="仿宋_GB2312"/>
                <w:color w:val="auto"/>
                <w:kern w:val="0"/>
              </w:rPr>
              <w:t>推荐单位</w:t>
            </w:r>
          </w:p>
        </w:tc>
        <w:tc>
          <w:tcPr>
            <w:tcW w:w="1181" w:type="dxa"/>
            <w:vAlign w:val="center"/>
          </w:tcPr>
          <w:p>
            <w:pPr>
              <w:widowControl/>
              <w:spacing w:line="240" w:lineRule="exact"/>
              <w:rPr>
                <w:rFonts w:ascii="仿宋_GB2312" w:hAnsi="仿宋_GB2312" w:eastAsia="仿宋_GB2312" w:cs="Times New Roman"/>
                <w:color w:val="auto"/>
                <w:kern w:val="0"/>
              </w:rPr>
            </w:pPr>
            <w:r>
              <w:rPr>
                <w:rFonts w:hint="eastAsia" w:ascii="仿宋_GB2312" w:hAnsi="仿宋_GB2312" w:eastAsia="仿宋_GB2312" w:cs="仿宋_GB2312"/>
                <w:color w:val="auto"/>
                <w:kern w:val="0"/>
              </w:rPr>
              <w:t>申报单位申报截止时间</w:t>
            </w:r>
          </w:p>
        </w:tc>
        <w:tc>
          <w:tcPr>
            <w:tcW w:w="1339" w:type="dxa"/>
            <w:vAlign w:val="center"/>
          </w:tcPr>
          <w:p>
            <w:pPr>
              <w:widowControl/>
              <w:spacing w:line="240" w:lineRule="exact"/>
              <w:rPr>
                <w:rFonts w:ascii="仿宋_GB2312" w:hAnsi="仿宋_GB2312" w:eastAsia="仿宋_GB2312" w:cs="Times New Roman"/>
                <w:color w:val="auto"/>
                <w:kern w:val="0"/>
              </w:rPr>
            </w:pPr>
            <w:r>
              <w:rPr>
                <w:rFonts w:hint="eastAsia" w:ascii="仿宋_GB2312" w:hAnsi="仿宋_GB2312" w:eastAsia="仿宋_GB2312" w:cs="仿宋_GB2312"/>
                <w:color w:val="auto"/>
                <w:kern w:val="0"/>
              </w:rPr>
              <w:t>推荐单位</w:t>
            </w:r>
          </w:p>
          <w:p>
            <w:pPr>
              <w:widowControl/>
              <w:spacing w:line="240" w:lineRule="exact"/>
              <w:rPr>
                <w:rFonts w:ascii="仿宋_GB2312" w:hAnsi="仿宋_GB2312" w:eastAsia="仿宋_GB2312" w:cs="Times New Roman"/>
                <w:color w:val="auto"/>
                <w:kern w:val="0"/>
              </w:rPr>
            </w:pPr>
            <w:r>
              <w:rPr>
                <w:rFonts w:hint="eastAsia" w:ascii="仿宋_GB2312" w:hAnsi="仿宋_GB2312" w:eastAsia="仿宋_GB2312" w:cs="仿宋_GB2312"/>
                <w:color w:val="auto"/>
                <w:kern w:val="0"/>
              </w:rPr>
              <w:t>推荐项目</w:t>
            </w:r>
          </w:p>
          <w:p>
            <w:pPr>
              <w:widowControl/>
              <w:spacing w:line="240" w:lineRule="exact"/>
              <w:rPr>
                <w:rFonts w:ascii="仿宋_GB2312" w:hAnsi="仿宋_GB2312" w:eastAsia="仿宋_GB2312" w:cs="Times New Roman"/>
                <w:color w:val="auto"/>
                <w:kern w:val="0"/>
              </w:rPr>
            </w:pPr>
            <w:r>
              <w:rPr>
                <w:rFonts w:hint="eastAsia" w:ascii="仿宋_GB2312" w:hAnsi="仿宋_GB2312" w:eastAsia="仿宋_GB2312" w:cs="仿宋_GB2312"/>
                <w:color w:val="auto"/>
                <w:kern w:val="0"/>
              </w:rPr>
              <w:t>截止时间</w:t>
            </w:r>
          </w:p>
        </w:tc>
        <w:tc>
          <w:tcPr>
            <w:tcW w:w="2292" w:type="dxa"/>
            <w:vAlign w:val="center"/>
          </w:tcPr>
          <w:p>
            <w:pPr>
              <w:widowControl/>
              <w:spacing w:line="240" w:lineRule="exact"/>
              <w:rPr>
                <w:rFonts w:ascii="仿宋_GB2312" w:hAnsi="仿宋_GB2312" w:eastAsia="仿宋_GB2312" w:cs="Times New Roman"/>
                <w:color w:val="auto"/>
                <w:kern w:val="0"/>
              </w:rPr>
            </w:pPr>
            <w:r>
              <w:rPr>
                <w:rFonts w:hint="eastAsia" w:ascii="仿宋_GB2312" w:hAnsi="仿宋_GB2312" w:eastAsia="仿宋_GB2312" w:cs="仿宋_GB2312"/>
                <w:color w:val="auto"/>
                <w:kern w:val="0"/>
              </w:rPr>
              <w:t>纸质材料受理单位及截止时间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492" w:type="dxa"/>
            <w:vAlign w:val="center"/>
          </w:tcPr>
          <w:p>
            <w:pPr>
              <w:spacing w:line="240" w:lineRule="exact"/>
              <w:rPr>
                <w:rFonts w:ascii="仿宋_GB2312" w:hAnsi="仿宋_GB2312" w:eastAsia="仿宋_GB2312" w:cs="仿宋_GB2312"/>
                <w:color w:val="auto"/>
              </w:rPr>
            </w:pPr>
            <w:r>
              <w:rPr>
                <w:rFonts w:ascii="仿宋_GB2312" w:hAnsi="仿宋_GB2312" w:eastAsia="仿宋_GB2312" w:cs="仿宋_GB2312"/>
                <w:color w:val="auto"/>
              </w:rPr>
              <w:t>1</w:t>
            </w:r>
          </w:p>
        </w:tc>
        <w:tc>
          <w:tcPr>
            <w:tcW w:w="1568" w:type="dxa"/>
            <w:vAlign w:val="center"/>
          </w:tcPr>
          <w:p>
            <w:pPr>
              <w:spacing w:line="240" w:lineRule="exact"/>
              <w:rPr>
                <w:rFonts w:ascii="仿宋_GB2312" w:hAnsi="仿宋_GB2312" w:eastAsia="仿宋_GB2312" w:cs="Times New Roman"/>
                <w:color w:val="auto"/>
              </w:rPr>
            </w:pPr>
            <w:r>
              <w:rPr>
                <w:rFonts w:hint="eastAsia" w:ascii="仿宋_GB2312" w:hAnsi="仿宋_GB2312" w:eastAsia="仿宋_GB2312" w:cs="仿宋_GB2312"/>
                <w:color w:val="auto"/>
                <w:lang w:eastAsia="zh-CN"/>
              </w:rPr>
              <w:t>省级</w:t>
            </w:r>
            <w:r>
              <w:rPr>
                <w:rFonts w:hint="eastAsia" w:ascii="仿宋_GB2312" w:hAnsi="仿宋_GB2312" w:eastAsia="仿宋_GB2312" w:cs="仿宋_GB2312"/>
                <w:color w:val="auto"/>
              </w:rPr>
              <w:t>科技企业孵化器备案</w:t>
            </w:r>
            <w:r>
              <w:rPr>
                <w:rFonts w:hint="eastAsia" w:ascii="仿宋_GB2312" w:hAnsi="仿宋_GB2312" w:eastAsia="仿宋_GB2312" w:cs="仿宋_GB2312"/>
                <w:color w:val="auto"/>
                <w:kern w:val="0"/>
                <w:sz w:val="21"/>
                <w:szCs w:val="21"/>
                <w:shd w:val="clear" w:color="auto" w:fill="FFFFFF"/>
              </w:rPr>
              <w:t>（指南代码</w:t>
            </w:r>
            <w:r>
              <w:rPr>
                <w:rFonts w:hint="eastAsia" w:ascii="仿宋_GB2312" w:hAnsi="仿宋_GB2312" w:eastAsia="仿宋_GB2312" w:cs="仿宋_GB2312"/>
                <w:color w:val="auto"/>
                <w:kern w:val="0"/>
                <w:sz w:val="21"/>
                <w:szCs w:val="21"/>
                <w:shd w:val="clear" w:color="auto" w:fill="FFFFFF"/>
                <w:lang w:eastAsia="zh-CN"/>
              </w:rPr>
              <w:t>：</w:t>
            </w:r>
            <w:r>
              <w:rPr>
                <w:rFonts w:ascii="仿宋_GB2312" w:hAnsi="仿宋_GB2312" w:eastAsia="仿宋_GB2312" w:cs="仿宋_GB2312"/>
                <w:color w:val="auto"/>
                <w:kern w:val="0"/>
                <w:sz w:val="21"/>
                <w:szCs w:val="21"/>
                <w:shd w:val="clear" w:color="auto" w:fill="FFFFFF"/>
              </w:rPr>
              <w:t>20</w:t>
            </w:r>
            <w:r>
              <w:rPr>
                <w:rFonts w:hint="eastAsia" w:ascii="仿宋_GB2312" w:hAnsi="仿宋_GB2312" w:eastAsia="仿宋_GB2312" w:cs="仿宋_GB2312"/>
                <w:color w:val="auto"/>
                <w:kern w:val="0"/>
                <w:sz w:val="21"/>
                <w:szCs w:val="21"/>
                <w:shd w:val="clear" w:color="auto" w:fill="FFFFFF"/>
              </w:rPr>
              <w:t>2</w:t>
            </w:r>
            <w:r>
              <w:rPr>
                <w:rFonts w:hint="eastAsia" w:ascii="仿宋_GB2312" w:hAnsi="仿宋_GB2312" w:eastAsia="仿宋_GB2312" w:cs="仿宋_GB2312"/>
                <w:color w:val="auto"/>
                <w:kern w:val="0"/>
                <w:sz w:val="21"/>
                <w:szCs w:val="21"/>
                <w:shd w:val="clear" w:color="auto" w:fill="FFFFFF"/>
                <w:lang w:val="en-US" w:eastAsia="zh-CN"/>
              </w:rPr>
              <w:t>1</w:t>
            </w:r>
            <w:r>
              <w:rPr>
                <w:rFonts w:ascii="仿宋_GB2312" w:hAnsi="仿宋_GB2312" w:eastAsia="仿宋_GB2312" w:cs="仿宋_GB2312"/>
                <w:color w:val="auto"/>
                <w:kern w:val="0"/>
                <w:sz w:val="21"/>
                <w:szCs w:val="21"/>
                <w:shd w:val="clear" w:color="auto" w:fill="FFFFFF"/>
              </w:rPr>
              <w:t>FHQB0101</w:t>
            </w:r>
            <w:r>
              <w:rPr>
                <w:rFonts w:hint="eastAsia" w:ascii="仿宋_GB2312" w:hAnsi="仿宋_GB2312" w:eastAsia="仿宋_GB2312" w:cs="仿宋_GB2312"/>
                <w:color w:val="auto"/>
                <w:kern w:val="0"/>
                <w:sz w:val="21"/>
                <w:szCs w:val="21"/>
                <w:shd w:val="clear" w:color="auto" w:fill="FFFFFF"/>
              </w:rPr>
              <w:t>）</w:t>
            </w:r>
          </w:p>
        </w:tc>
        <w:tc>
          <w:tcPr>
            <w:tcW w:w="1440" w:type="dxa"/>
            <w:vAlign w:val="center"/>
          </w:tcPr>
          <w:p>
            <w:pPr>
              <w:spacing w:line="240" w:lineRule="exact"/>
              <w:rPr>
                <w:rFonts w:ascii="仿宋_GB2312" w:hAnsi="仿宋_GB2312" w:eastAsia="仿宋_GB2312" w:cs="Times New Roman"/>
                <w:color w:val="auto"/>
              </w:rPr>
            </w:pPr>
            <w:r>
              <w:rPr>
                <w:rFonts w:hint="eastAsia" w:ascii="仿宋_GB2312" w:hAnsi="仿宋_GB2312" w:eastAsia="仿宋_GB2312" w:cs="仿宋_GB2312"/>
                <w:color w:val="auto"/>
              </w:rPr>
              <w:t>省直单位、各设区市</w:t>
            </w:r>
          </w:p>
        </w:tc>
        <w:tc>
          <w:tcPr>
            <w:tcW w:w="1181" w:type="dxa"/>
            <w:vAlign w:val="center"/>
          </w:tcPr>
          <w:p>
            <w:pPr>
              <w:spacing w:line="240" w:lineRule="exact"/>
              <w:rPr>
                <w:rFonts w:ascii="仿宋_GB2312" w:hAnsi="仿宋_GB2312" w:eastAsia="仿宋_GB2312" w:cs="Times New Roman"/>
                <w:color w:val="auto"/>
              </w:rPr>
            </w:pPr>
            <w:r>
              <w:rPr>
                <w:rFonts w:ascii="仿宋_GB2312" w:hAnsi="仿宋_GB2312" w:eastAsia="仿宋_GB2312" w:cs="仿宋_GB2312"/>
                <w:color w:val="auto"/>
              </w:rPr>
              <w:t>20</w:t>
            </w:r>
            <w:r>
              <w:rPr>
                <w:rFonts w:hint="eastAsia" w:ascii="仿宋_GB2312" w:hAnsi="仿宋_GB2312" w:eastAsia="仿宋_GB2312" w:cs="仿宋_GB2312"/>
                <w:color w:val="auto"/>
              </w:rPr>
              <w:t>2</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28</w:t>
            </w:r>
            <w:r>
              <w:rPr>
                <w:rFonts w:hint="eastAsia" w:ascii="仿宋_GB2312" w:hAnsi="仿宋_GB2312" w:eastAsia="仿宋_GB2312" w:cs="仿宋_GB2312"/>
                <w:color w:val="auto"/>
              </w:rPr>
              <w:t>日</w:t>
            </w:r>
          </w:p>
        </w:tc>
        <w:tc>
          <w:tcPr>
            <w:tcW w:w="1339" w:type="dxa"/>
            <w:vAlign w:val="center"/>
          </w:tcPr>
          <w:p>
            <w:pPr>
              <w:spacing w:line="240" w:lineRule="exact"/>
              <w:rPr>
                <w:rFonts w:ascii="仿宋_GB2312" w:hAnsi="仿宋_GB2312" w:eastAsia="仿宋_GB2312" w:cs="Times New Roman"/>
                <w:color w:val="auto"/>
              </w:rPr>
            </w:pPr>
            <w:r>
              <w:rPr>
                <w:rFonts w:ascii="仿宋_GB2312" w:hAnsi="仿宋_GB2312" w:eastAsia="仿宋_GB2312" w:cs="仿宋_GB2312"/>
                <w:color w:val="auto"/>
              </w:rPr>
              <w:t>20</w:t>
            </w:r>
            <w:r>
              <w:rPr>
                <w:rFonts w:hint="eastAsia" w:ascii="仿宋_GB2312" w:hAnsi="仿宋_GB2312" w:eastAsia="仿宋_GB2312" w:cs="仿宋_GB2312"/>
                <w:color w:val="auto"/>
              </w:rPr>
              <w:t>2</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15</w:t>
            </w:r>
            <w:r>
              <w:rPr>
                <w:rFonts w:hint="eastAsia" w:ascii="仿宋_GB2312" w:hAnsi="仿宋_GB2312" w:eastAsia="仿宋_GB2312" w:cs="仿宋_GB2312"/>
                <w:color w:val="auto"/>
              </w:rPr>
              <w:t>日（系统关闭）</w:t>
            </w:r>
          </w:p>
        </w:tc>
        <w:tc>
          <w:tcPr>
            <w:tcW w:w="2292" w:type="dxa"/>
            <w:vAlign w:val="center"/>
          </w:tcPr>
          <w:p>
            <w:pPr>
              <w:spacing w:line="240" w:lineRule="exact"/>
              <w:rPr>
                <w:rFonts w:ascii="仿宋_GB2312" w:hAnsi="仿宋_GB2312" w:eastAsia="仿宋_GB2312" w:cs="Times New Roman"/>
                <w:color w:val="auto"/>
              </w:rPr>
            </w:pPr>
            <w:r>
              <w:rPr>
                <w:rFonts w:hint="eastAsia" w:ascii="仿宋_GB2312" w:hAnsi="仿宋_GB2312" w:eastAsia="仿宋_GB2312" w:cs="仿宋_GB2312"/>
                <w:color w:val="auto"/>
              </w:rPr>
              <w:t>省高新技术创业</w:t>
            </w:r>
          </w:p>
          <w:p>
            <w:pPr>
              <w:spacing w:line="240" w:lineRule="exact"/>
              <w:rPr>
                <w:rFonts w:ascii="仿宋_GB2312" w:hAnsi="仿宋_GB2312" w:eastAsia="仿宋_GB2312" w:cs="Times New Roman"/>
                <w:color w:val="auto"/>
              </w:rPr>
            </w:pPr>
            <w:r>
              <w:rPr>
                <w:rFonts w:hint="eastAsia" w:ascii="仿宋_GB2312" w:hAnsi="仿宋_GB2312" w:eastAsia="仿宋_GB2312" w:cs="仿宋_GB2312"/>
                <w:color w:val="auto"/>
              </w:rPr>
              <w:t>服务中心</w:t>
            </w:r>
          </w:p>
          <w:p>
            <w:pPr>
              <w:spacing w:line="240" w:lineRule="exact"/>
              <w:rPr>
                <w:rFonts w:ascii="仿宋_GB2312" w:hAnsi="仿宋_GB2312" w:eastAsia="仿宋_GB2312" w:cs="Times New Roman"/>
                <w:color w:val="auto"/>
              </w:rPr>
            </w:pPr>
            <w:r>
              <w:rPr>
                <w:rFonts w:ascii="仿宋_GB2312" w:hAnsi="仿宋_GB2312" w:eastAsia="仿宋_GB2312" w:cs="仿宋_GB2312"/>
                <w:color w:val="auto"/>
              </w:rPr>
              <w:t>20</w:t>
            </w:r>
            <w:r>
              <w:rPr>
                <w:rFonts w:hint="eastAsia" w:ascii="仿宋_GB2312" w:hAnsi="仿宋_GB2312" w:eastAsia="仿宋_GB2312" w:cs="仿宋_GB2312"/>
                <w:color w:val="auto"/>
              </w:rPr>
              <w:t>21年</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92" w:type="dxa"/>
            <w:vAlign w:val="center"/>
          </w:tcPr>
          <w:p>
            <w:pPr>
              <w:spacing w:line="240" w:lineRule="exact"/>
              <w:rPr>
                <w:rFonts w:ascii="仿宋_GB2312" w:hAnsi="仿宋_GB2312" w:eastAsia="仿宋_GB2312" w:cs="仿宋_GB2312"/>
                <w:color w:val="auto"/>
              </w:rPr>
            </w:pPr>
            <w:r>
              <w:rPr>
                <w:rFonts w:ascii="仿宋_GB2312" w:hAnsi="仿宋_GB2312" w:eastAsia="仿宋_GB2312" w:cs="仿宋_GB2312"/>
                <w:color w:val="auto"/>
              </w:rPr>
              <w:t>2</w:t>
            </w:r>
          </w:p>
        </w:tc>
        <w:tc>
          <w:tcPr>
            <w:tcW w:w="1568" w:type="dxa"/>
            <w:vAlign w:val="center"/>
          </w:tcPr>
          <w:p>
            <w:pPr>
              <w:spacing w:line="240" w:lineRule="exact"/>
              <w:rPr>
                <w:rFonts w:ascii="仿宋_GB2312" w:hAnsi="仿宋_GB2312" w:eastAsia="仿宋_GB2312" w:cs="Times New Roman"/>
                <w:color w:val="auto"/>
              </w:rPr>
            </w:pPr>
            <w:r>
              <w:rPr>
                <w:rFonts w:hint="eastAsia" w:ascii="仿宋_GB2312" w:hAnsi="仿宋_GB2312" w:eastAsia="仿宋_GB2312" w:cs="仿宋_GB2312"/>
                <w:color w:val="auto"/>
                <w:lang w:eastAsia="zh-CN"/>
              </w:rPr>
              <w:t>省级</w:t>
            </w:r>
            <w:r>
              <w:rPr>
                <w:rFonts w:hint="eastAsia" w:ascii="仿宋_GB2312" w:hAnsi="仿宋_GB2312" w:eastAsia="仿宋_GB2312" w:cs="仿宋_GB2312"/>
                <w:color w:val="auto"/>
              </w:rPr>
              <w:t>科技企业孵化器评估</w:t>
            </w:r>
            <w:r>
              <w:rPr>
                <w:rFonts w:hint="eastAsia" w:ascii="仿宋_GB2312" w:hAnsi="仿宋_GB2312" w:eastAsia="仿宋_GB2312" w:cs="仿宋_GB2312"/>
                <w:color w:val="auto"/>
                <w:kern w:val="0"/>
                <w:sz w:val="21"/>
                <w:szCs w:val="21"/>
                <w:shd w:val="clear" w:color="auto" w:fill="FFFFFF"/>
              </w:rPr>
              <w:t>（指南代码：</w:t>
            </w:r>
            <w:r>
              <w:rPr>
                <w:rFonts w:ascii="仿宋_GB2312" w:hAnsi="仿宋_GB2312" w:eastAsia="仿宋_GB2312" w:cs="仿宋_GB2312"/>
                <w:color w:val="auto"/>
                <w:kern w:val="0"/>
                <w:sz w:val="21"/>
                <w:szCs w:val="21"/>
                <w:shd w:val="clear" w:color="auto" w:fill="FFFFFF"/>
              </w:rPr>
              <w:t>20</w:t>
            </w:r>
            <w:r>
              <w:rPr>
                <w:rFonts w:hint="eastAsia" w:ascii="仿宋_GB2312" w:hAnsi="仿宋_GB2312" w:eastAsia="仿宋_GB2312" w:cs="仿宋_GB2312"/>
                <w:color w:val="auto"/>
                <w:kern w:val="0"/>
                <w:sz w:val="21"/>
                <w:szCs w:val="21"/>
                <w:shd w:val="clear" w:color="auto" w:fill="FFFFFF"/>
              </w:rPr>
              <w:t>2</w:t>
            </w:r>
            <w:r>
              <w:rPr>
                <w:rFonts w:hint="eastAsia" w:ascii="仿宋_GB2312" w:hAnsi="仿宋_GB2312" w:eastAsia="仿宋_GB2312" w:cs="仿宋_GB2312"/>
                <w:color w:val="auto"/>
                <w:kern w:val="0"/>
                <w:sz w:val="21"/>
                <w:szCs w:val="21"/>
                <w:shd w:val="clear" w:color="auto" w:fill="FFFFFF"/>
                <w:lang w:val="en-US" w:eastAsia="zh-CN"/>
              </w:rPr>
              <w:t>1</w:t>
            </w:r>
            <w:r>
              <w:rPr>
                <w:rFonts w:ascii="仿宋_GB2312" w:hAnsi="仿宋_GB2312" w:eastAsia="仿宋_GB2312" w:cs="仿宋_GB2312"/>
                <w:color w:val="auto"/>
                <w:kern w:val="0"/>
                <w:sz w:val="21"/>
                <w:szCs w:val="21"/>
                <w:shd w:val="clear" w:color="auto" w:fill="FFFFFF"/>
              </w:rPr>
              <w:t>FHQ0101</w:t>
            </w:r>
            <w:r>
              <w:rPr>
                <w:rFonts w:hint="eastAsia" w:ascii="仿宋_GB2312" w:hAnsi="仿宋_GB2312" w:eastAsia="仿宋_GB2312" w:cs="仿宋_GB2312"/>
                <w:color w:val="auto"/>
                <w:kern w:val="0"/>
                <w:sz w:val="21"/>
                <w:szCs w:val="21"/>
                <w:shd w:val="clear" w:color="auto" w:fill="FFFFFF"/>
              </w:rPr>
              <w:t>）</w:t>
            </w:r>
          </w:p>
        </w:tc>
        <w:tc>
          <w:tcPr>
            <w:tcW w:w="1440" w:type="dxa"/>
            <w:vAlign w:val="center"/>
          </w:tcPr>
          <w:p>
            <w:pPr>
              <w:spacing w:line="240" w:lineRule="exact"/>
              <w:rPr>
                <w:rFonts w:ascii="仿宋_GB2312" w:hAnsi="仿宋_GB2312" w:eastAsia="仿宋_GB2312" w:cs="Times New Roman"/>
                <w:color w:val="auto"/>
              </w:rPr>
            </w:pPr>
            <w:r>
              <w:rPr>
                <w:rFonts w:hint="eastAsia" w:ascii="仿宋_GB2312" w:hAnsi="仿宋_GB2312" w:eastAsia="仿宋_GB2312" w:cs="仿宋_GB2312"/>
                <w:color w:val="auto"/>
              </w:rPr>
              <w:t>省直单位、各设区市</w:t>
            </w:r>
          </w:p>
        </w:tc>
        <w:tc>
          <w:tcPr>
            <w:tcW w:w="1181" w:type="dxa"/>
            <w:vAlign w:val="center"/>
          </w:tcPr>
          <w:p>
            <w:pPr>
              <w:spacing w:line="240" w:lineRule="exact"/>
              <w:rPr>
                <w:rFonts w:ascii="仿宋_GB2312" w:hAnsi="仿宋_GB2312" w:eastAsia="仿宋_GB2312" w:cs="Times New Roman"/>
                <w:color w:val="auto"/>
              </w:rPr>
            </w:pPr>
            <w:r>
              <w:rPr>
                <w:rFonts w:ascii="仿宋_GB2312" w:hAnsi="仿宋_GB2312" w:eastAsia="仿宋_GB2312" w:cs="仿宋_GB2312"/>
                <w:color w:val="auto"/>
              </w:rPr>
              <w:t>20</w:t>
            </w:r>
            <w:r>
              <w:rPr>
                <w:rFonts w:hint="eastAsia" w:ascii="仿宋_GB2312" w:hAnsi="仿宋_GB2312" w:eastAsia="仿宋_GB2312" w:cs="仿宋_GB2312"/>
                <w:color w:val="auto"/>
              </w:rPr>
              <w:t>2</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日</w:t>
            </w:r>
          </w:p>
        </w:tc>
        <w:tc>
          <w:tcPr>
            <w:tcW w:w="1339" w:type="dxa"/>
            <w:vAlign w:val="center"/>
          </w:tcPr>
          <w:p>
            <w:pPr>
              <w:spacing w:line="240" w:lineRule="exact"/>
              <w:rPr>
                <w:rFonts w:ascii="仿宋_GB2312" w:hAnsi="仿宋_GB2312" w:eastAsia="仿宋_GB2312" w:cs="Times New Roman"/>
                <w:color w:val="auto"/>
              </w:rPr>
            </w:pPr>
            <w:r>
              <w:rPr>
                <w:rFonts w:ascii="仿宋_GB2312" w:hAnsi="仿宋_GB2312" w:eastAsia="仿宋_GB2312" w:cs="仿宋_GB2312"/>
                <w:color w:val="auto"/>
              </w:rPr>
              <w:t>20</w:t>
            </w:r>
            <w:r>
              <w:rPr>
                <w:rFonts w:hint="eastAsia" w:ascii="仿宋_GB2312" w:hAnsi="仿宋_GB2312" w:eastAsia="仿宋_GB2312" w:cs="仿宋_GB2312"/>
                <w:color w:val="auto"/>
              </w:rPr>
              <w:t>21年</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25</w:t>
            </w:r>
            <w:r>
              <w:rPr>
                <w:rFonts w:hint="eastAsia" w:ascii="仿宋_GB2312" w:hAnsi="仿宋_GB2312" w:eastAsia="仿宋_GB2312" w:cs="仿宋_GB2312"/>
                <w:color w:val="auto"/>
              </w:rPr>
              <w:t>日（系统关闭）</w:t>
            </w:r>
          </w:p>
        </w:tc>
        <w:tc>
          <w:tcPr>
            <w:tcW w:w="2292" w:type="dxa"/>
            <w:vMerge w:val="restart"/>
            <w:vAlign w:val="center"/>
          </w:tcPr>
          <w:p>
            <w:pPr>
              <w:spacing w:line="240" w:lineRule="exact"/>
              <w:rPr>
                <w:rFonts w:ascii="仿宋_GB2312" w:hAnsi="仿宋_GB2312" w:eastAsia="仿宋_GB2312" w:cs="Times New Roman"/>
                <w:color w:val="auto"/>
              </w:rPr>
            </w:pPr>
            <w:r>
              <w:rPr>
                <w:rFonts w:hint="eastAsia" w:ascii="仿宋_GB2312" w:hAnsi="仿宋_GB2312" w:eastAsia="仿宋_GB2312" w:cs="仿宋_GB2312"/>
                <w:color w:val="auto"/>
              </w:rPr>
              <w:t>省高新技术创业</w:t>
            </w:r>
          </w:p>
          <w:p>
            <w:pPr>
              <w:spacing w:line="240" w:lineRule="exact"/>
              <w:rPr>
                <w:rFonts w:ascii="仿宋_GB2312" w:hAnsi="仿宋_GB2312" w:eastAsia="仿宋_GB2312" w:cs="Times New Roman"/>
                <w:color w:val="auto"/>
              </w:rPr>
            </w:pPr>
            <w:r>
              <w:rPr>
                <w:rFonts w:hint="eastAsia" w:ascii="仿宋_GB2312" w:hAnsi="仿宋_GB2312" w:eastAsia="仿宋_GB2312" w:cs="仿宋_GB2312"/>
                <w:color w:val="auto"/>
              </w:rPr>
              <w:t>服务中心</w:t>
            </w:r>
          </w:p>
          <w:p>
            <w:pPr>
              <w:spacing w:line="240" w:lineRule="exact"/>
              <w:rPr>
                <w:rFonts w:ascii="仿宋_GB2312" w:hAnsi="仿宋_GB2312" w:eastAsia="仿宋_GB2312" w:cs="Times New Roman"/>
                <w:color w:val="auto"/>
              </w:rPr>
            </w:pPr>
            <w:r>
              <w:rPr>
                <w:rFonts w:ascii="仿宋_GB2312" w:hAnsi="仿宋_GB2312" w:eastAsia="仿宋_GB2312" w:cs="仿宋_GB2312"/>
                <w:color w:val="auto"/>
              </w:rPr>
              <w:t>20</w:t>
            </w:r>
            <w:r>
              <w:rPr>
                <w:rFonts w:hint="eastAsia" w:ascii="仿宋_GB2312" w:hAnsi="仿宋_GB2312" w:eastAsia="仿宋_GB2312" w:cs="仿宋_GB2312"/>
                <w:color w:val="auto"/>
              </w:rPr>
              <w:t>21年</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lang w:eastAsia="zh-CN"/>
              </w:rPr>
              <w:t>月</w:t>
            </w:r>
            <w:r>
              <w:rPr>
                <w:rFonts w:hint="eastAsia" w:ascii="仿宋_GB2312" w:hAnsi="仿宋_GB2312" w:eastAsia="仿宋_GB2312" w:cs="仿宋_GB2312"/>
                <w:color w:val="auto"/>
                <w:lang w:val="en-US" w:eastAsia="zh-CN"/>
              </w:rPr>
              <w:t>30</w:t>
            </w:r>
            <w:r>
              <w:rPr>
                <w:rFonts w:hint="eastAsia" w:ascii="仿宋_GB2312" w:hAnsi="仿宋_GB2312" w:eastAsia="仿宋_GB2312" w:cs="仿宋_GB2312"/>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92" w:type="dxa"/>
            <w:vAlign w:val="center"/>
          </w:tcPr>
          <w:p>
            <w:pPr>
              <w:spacing w:line="240" w:lineRule="exact"/>
              <w:rPr>
                <w:rFonts w:ascii="仿宋_GB2312" w:hAnsi="仿宋_GB2312" w:eastAsia="仿宋_GB2312" w:cs="仿宋_GB2312"/>
                <w:color w:val="auto"/>
              </w:rPr>
            </w:pPr>
            <w:r>
              <w:rPr>
                <w:rFonts w:ascii="仿宋_GB2312" w:hAnsi="仿宋_GB2312" w:eastAsia="仿宋_GB2312" w:cs="仿宋_GB2312"/>
                <w:color w:val="auto"/>
              </w:rPr>
              <w:t>3</w:t>
            </w:r>
          </w:p>
        </w:tc>
        <w:tc>
          <w:tcPr>
            <w:tcW w:w="1568" w:type="dxa"/>
            <w:vAlign w:val="center"/>
          </w:tcPr>
          <w:p>
            <w:pPr>
              <w:spacing w:line="240" w:lineRule="exact"/>
              <w:rPr>
                <w:rFonts w:ascii="仿宋_GB2312" w:hAnsi="仿宋_GB2312" w:eastAsia="仿宋_GB2312" w:cs="Times New Roman"/>
                <w:color w:val="auto"/>
              </w:rPr>
            </w:pPr>
            <w:r>
              <w:rPr>
                <w:rFonts w:hint="eastAsia" w:ascii="仿宋_GB2312" w:hAnsi="仿宋_GB2312" w:eastAsia="仿宋_GB2312" w:cs="仿宋_GB2312"/>
                <w:color w:val="auto"/>
                <w:lang w:eastAsia="zh-CN"/>
              </w:rPr>
              <w:t>省级</w:t>
            </w:r>
            <w:r>
              <w:rPr>
                <w:rFonts w:hint="eastAsia" w:ascii="仿宋_GB2312" w:hAnsi="仿宋_GB2312" w:eastAsia="仿宋_GB2312" w:cs="仿宋_GB2312"/>
                <w:color w:val="auto"/>
              </w:rPr>
              <w:t>众创空间</w:t>
            </w:r>
          </w:p>
        </w:tc>
        <w:tc>
          <w:tcPr>
            <w:tcW w:w="1440" w:type="dxa"/>
            <w:vAlign w:val="center"/>
          </w:tcPr>
          <w:p>
            <w:pPr>
              <w:spacing w:line="240" w:lineRule="exact"/>
              <w:rPr>
                <w:rFonts w:ascii="仿宋_GB2312" w:hAnsi="仿宋_GB2312" w:eastAsia="仿宋_GB2312" w:cs="Times New Roman"/>
                <w:color w:val="auto"/>
              </w:rPr>
            </w:pPr>
            <w:r>
              <w:rPr>
                <w:rFonts w:hint="eastAsia" w:ascii="仿宋_GB2312" w:hAnsi="仿宋_GB2312" w:eastAsia="仿宋_GB2312" w:cs="仿宋_GB2312"/>
                <w:color w:val="auto"/>
              </w:rPr>
              <w:t>省直单位、各设区市</w:t>
            </w:r>
          </w:p>
        </w:tc>
        <w:tc>
          <w:tcPr>
            <w:tcW w:w="1181" w:type="dxa"/>
            <w:vAlign w:val="center"/>
          </w:tcPr>
          <w:p>
            <w:pPr>
              <w:spacing w:line="240" w:lineRule="exact"/>
              <w:ind w:left="210" w:hanging="210" w:hangingChars="100"/>
              <w:rPr>
                <w:rFonts w:ascii="仿宋_GB2312" w:hAnsi="仿宋_GB2312" w:eastAsia="仿宋_GB2312" w:cs="仿宋_GB2312"/>
                <w:color w:val="auto"/>
              </w:rPr>
            </w:pPr>
            <w:r>
              <w:rPr>
                <w:rFonts w:ascii="仿宋_GB2312" w:hAnsi="仿宋_GB2312" w:eastAsia="仿宋_GB2312" w:cs="仿宋_GB2312"/>
                <w:color w:val="auto"/>
              </w:rPr>
              <w:t>/</w:t>
            </w:r>
          </w:p>
        </w:tc>
        <w:tc>
          <w:tcPr>
            <w:tcW w:w="1339" w:type="dxa"/>
            <w:vAlign w:val="center"/>
          </w:tcPr>
          <w:p>
            <w:pPr>
              <w:spacing w:line="240" w:lineRule="exact"/>
              <w:rPr>
                <w:rFonts w:ascii="仿宋_GB2312" w:hAnsi="仿宋_GB2312" w:eastAsia="仿宋_GB2312" w:cs="仿宋_GB2312"/>
                <w:color w:val="auto"/>
              </w:rPr>
            </w:pPr>
            <w:r>
              <w:rPr>
                <w:rFonts w:ascii="仿宋_GB2312" w:hAnsi="仿宋_GB2312" w:eastAsia="仿宋_GB2312" w:cs="仿宋_GB2312"/>
                <w:color w:val="auto"/>
              </w:rPr>
              <w:t>/</w:t>
            </w:r>
          </w:p>
        </w:tc>
        <w:tc>
          <w:tcPr>
            <w:tcW w:w="2292" w:type="dxa"/>
            <w:vMerge w:val="continue"/>
            <w:vAlign w:val="center"/>
          </w:tcPr>
          <w:p>
            <w:pPr>
              <w:spacing w:line="240" w:lineRule="exact"/>
              <w:rPr>
                <w:rFonts w:ascii="仿宋_GB2312" w:hAnsi="仿宋_GB2312" w:eastAsia="仿宋_GB2312" w:cs="Times New Roman"/>
                <w:color w:val="auto"/>
                <w:highlight w:val="yellow"/>
              </w:rPr>
            </w:pPr>
          </w:p>
        </w:tc>
      </w:tr>
    </w:tbl>
    <w:p>
      <w:pPr>
        <w:widowControl/>
        <w:spacing w:line="600" w:lineRule="exact"/>
        <w:ind w:firstLine="640" w:firstLineChars="200"/>
        <w:rPr>
          <w:rFonts w:ascii="黑体" w:hAnsi="黑体" w:eastAsia="黑体" w:cs="Times New Roman"/>
          <w:color w:val="auto"/>
          <w:sz w:val="32"/>
          <w:szCs w:val="32"/>
        </w:rPr>
      </w:pPr>
      <w:r>
        <w:rPr>
          <w:rFonts w:hint="eastAsia" w:ascii="黑体" w:hAnsi="黑体" w:eastAsia="黑体" w:cs="黑体"/>
          <w:color w:val="auto"/>
          <w:sz w:val="32"/>
          <w:szCs w:val="32"/>
        </w:rPr>
        <w:t>四、联系方式</w:t>
      </w:r>
      <w:bookmarkStart w:id="0" w:name="_GoBack"/>
      <w:bookmarkEnd w:id="0"/>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省高新技术创业服务中心：</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联系人：</w:t>
      </w:r>
      <w:r>
        <w:rPr>
          <w:rFonts w:ascii="仿宋_GB2312" w:hAnsi="仿宋_GB2312" w:eastAsia="仿宋_GB2312" w:cs="仿宋_GB2312"/>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shd w:val="clear" w:color="auto" w:fill="FFFFFF"/>
        </w:rPr>
        <w:t>赵伟伟</w:t>
      </w:r>
      <w:r>
        <w:rPr>
          <w:rFonts w:ascii="仿宋_GB2312" w:hAnsi="仿宋_GB2312" w:eastAsia="仿宋_GB2312" w:cs="仿宋_GB2312"/>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shd w:val="clear" w:color="auto" w:fill="FFFFFF"/>
        </w:rPr>
        <w:t>刘旭</w:t>
      </w:r>
    </w:p>
    <w:p>
      <w:pPr>
        <w:widowControl/>
        <w:spacing w:line="600" w:lineRule="exact"/>
        <w:ind w:firstLine="640" w:firstLineChars="200"/>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电</w:t>
      </w:r>
      <w:r>
        <w:rPr>
          <w:rFonts w:ascii="仿宋_GB2312" w:hAnsi="仿宋_GB2312" w:eastAsia="仿宋_GB2312" w:cs="仿宋_GB2312"/>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shd w:val="clear" w:color="auto" w:fill="FFFFFF"/>
        </w:rPr>
        <w:t>话：</w:t>
      </w:r>
      <w:r>
        <w:rPr>
          <w:rFonts w:ascii="仿宋_GB2312" w:hAnsi="仿宋_GB2312" w:eastAsia="仿宋_GB2312" w:cs="仿宋_GB2312"/>
          <w:color w:val="auto"/>
          <w:kern w:val="0"/>
          <w:sz w:val="32"/>
          <w:szCs w:val="32"/>
          <w:shd w:val="clear" w:color="auto" w:fill="FFFFFF"/>
        </w:rPr>
        <w:t>0591-87645522   0591-87645596</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地址：福州市工业路</w:t>
      </w:r>
      <w:r>
        <w:rPr>
          <w:rFonts w:ascii="仿宋_GB2312" w:hAnsi="仿宋_GB2312" w:eastAsia="仿宋_GB2312" w:cs="仿宋_GB2312"/>
          <w:color w:val="auto"/>
          <w:kern w:val="0"/>
          <w:sz w:val="32"/>
          <w:szCs w:val="32"/>
          <w:shd w:val="clear" w:color="auto" w:fill="FFFFFF"/>
        </w:rPr>
        <w:t>611</w:t>
      </w:r>
      <w:r>
        <w:rPr>
          <w:rFonts w:hint="eastAsia" w:ascii="仿宋_GB2312" w:hAnsi="仿宋_GB2312" w:eastAsia="仿宋_GB2312" w:cs="仿宋_GB2312"/>
          <w:color w:val="auto"/>
          <w:kern w:val="0"/>
          <w:sz w:val="32"/>
          <w:szCs w:val="32"/>
          <w:shd w:val="clear" w:color="auto" w:fill="FFFFFF"/>
        </w:rPr>
        <w:t>号创业园</w:t>
      </w: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号楼南区</w:t>
      </w:r>
      <w:r>
        <w:rPr>
          <w:rFonts w:ascii="仿宋_GB2312" w:hAnsi="仿宋_GB2312" w:eastAsia="仿宋_GB2312" w:cs="仿宋_GB2312"/>
          <w:color w:val="auto"/>
          <w:kern w:val="0"/>
          <w:sz w:val="32"/>
          <w:szCs w:val="32"/>
          <w:shd w:val="clear" w:color="auto" w:fill="FFFFFF"/>
        </w:rPr>
        <w:t>907</w:t>
      </w:r>
      <w:r>
        <w:rPr>
          <w:rFonts w:hint="eastAsia" w:ascii="仿宋_GB2312" w:hAnsi="仿宋_GB2312" w:eastAsia="仿宋_GB2312" w:cs="仿宋_GB2312"/>
          <w:color w:val="auto"/>
          <w:kern w:val="0"/>
          <w:sz w:val="32"/>
          <w:szCs w:val="32"/>
          <w:shd w:val="clear" w:color="auto" w:fill="FFFFFF"/>
        </w:rPr>
        <w:t>室</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省科技厅创新办：</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联系人：</w:t>
      </w:r>
      <w:r>
        <w:rPr>
          <w:rFonts w:ascii="仿宋_GB2312" w:hAnsi="仿宋_GB2312" w:eastAsia="仿宋_GB2312" w:cs="仿宋_GB2312"/>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shd w:val="clear" w:color="auto" w:fill="FFFFFF"/>
        </w:rPr>
        <w:t>林苏榕</w:t>
      </w:r>
      <w:r>
        <w:rPr>
          <w:rFonts w:ascii="仿宋_GB2312" w:hAnsi="仿宋_GB2312" w:eastAsia="仿宋_GB2312" w:cs="仿宋_GB2312"/>
          <w:color w:val="auto"/>
          <w:kern w:val="0"/>
          <w:sz w:val="32"/>
          <w:szCs w:val="32"/>
          <w:shd w:val="clear" w:color="auto" w:fill="FFFFFF"/>
        </w:rPr>
        <w:t xml:space="preserve">          </w:t>
      </w:r>
    </w:p>
    <w:p>
      <w:pPr>
        <w:widowControl/>
        <w:spacing w:line="600" w:lineRule="exact"/>
        <w:ind w:firstLine="640" w:firstLineChars="200"/>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电</w:t>
      </w:r>
      <w:r>
        <w:rPr>
          <w:rFonts w:ascii="仿宋_GB2312" w:hAnsi="仿宋_GB2312" w:eastAsia="仿宋_GB2312" w:cs="仿宋_GB2312"/>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shd w:val="clear" w:color="auto" w:fill="FFFFFF"/>
        </w:rPr>
        <w:t>话：</w:t>
      </w:r>
      <w:r>
        <w:rPr>
          <w:rFonts w:ascii="仿宋_GB2312" w:hAnsi="仿宋_GB2312" w:eastAsia="仿宋_GB2312" w:cs="仿宋_GB2312"/>
          <w:color w:val="auto"/>
          <w:kern w:val="0"/>
          <w:sz w:val="32"/>
          <w:szCs w:val="32"/>
          <w:shd w:val="clear" w:color="auto" w:fill="FFFFFF"/>
        </w:rPr>
        <w:t xml:space="preserve">0591-87862991   </w:t>
      </w:r>
    </w:p>
    <w:p>
      <w:pPr>
        <w:widowControl/>
        <w:shd w:val="clear" w:color="auto" w:fill="FFFFFF"/>
        <w:spacing w:line="600" w:lineRule="exact"/>
        <w:ind w:firstLine="645"/>
        <w:rPr>
          <w:rFonts w:ascii="仿宋_GB2312" w:hAnsi="仿宋_GB2312" w:eastAsia="仿宋_GB2312" w:cs="Times New Roman"/>
          <w:color w:val="auto"/>
          <w:kern w:val="0"/>
          <w:sz w:val="32"/>
          <w:szCs w:val="32"/>
        </w:rPr>
      </w:pPr>
      <w:r>
        <w:rPr>
          <w:rFonts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rPr>
        <w:t>福建省科技创新平台及机构管理系统（科技项目管理系统）使用咨询：</w:t>
      </w:r>
    </w:p>
    <w:p>
      <w:pPr>
        <w:widowControl/>
        <w:shd w:val="clear" w:color="auto" w:fill="FFFFFF"/>
        <w:spacing w:line="600" w:lineRule="exact"/>
        <w:ind w:firstLine="645"/>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省科学技术信息研究所</w:t>
      </w:r>
      <w:r>
        <w:rPr>
          <w:rFonts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rPr>
        <w:t>电话：</w:t>
      </w:r>
      <w:r>
        <w:rPr>
          <w:rFonts w:ascii="仿宋_GB2312" w:hAnsi="仿宋_GB2312" w:eastAsia="仿宋_GB2312" w:cs="仿宋_GB2312"/>
          <w:color w:val="auto"/>
          <w:kern w:val="0"/>
          <w:sz w:val="32"/>
          <w:szCs w:val="32"/>
        </w:rPr>
        <w:t>0591-87882011</w:t>
      </w: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p>
    <w:p>
      <w:pPr>
        <w:widowControl/>
        <w:spacing w:line="600" w:lineRule="exact"/>
        <w:ind w:firstLine="640" w:firstLineChars="200"/>
        <w:rPr>
          <w:rFonts w:ascii="仿宋_GB2312" w:hAnsi="仿宋_GB2312" w:eastAsia="仿宋_GB2312" w:cs="Times New Roman"/>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附件：</w:t>
      </w: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福建省</w:t>
      </w:r>
      <w:r>
        <w:rPr>
          <w:rFonts w:hint="eastAsia" w:ascii="仿宋_GB2312" w:hAnsi="仿宋_GB2312" w:eastAsia="仿宋_GB2312" w:cs="仿宋_GB2312"/>
          <w:color w:val="auto"/>
          <w:kern w:val="0"/>
          <w:sz w:val="32"/>
          <w:szCs w:val="32"/>
          <w:shd w:val="clear" w:color="auto" w:fill="FFFFFF"/>
          <w:lang w:eastAsia="zh-CN"/>
        </w:rPr>
        <w:t>级</w:t>
      </w:r>
      <w:r>
        <w:rPr>
          <w:rFonts w:hint="eastAsia" w:ascii="仿宋_GB2312" w:hAnsi="仿宋_GB2312" w:eastAsia="仿宋_GB2312" w:cs="仿宋_GB2312"/>
          <w:color w:val="auto"/>
          <w:kern w:val="0"/>
          <w:sz w:val="32"/>
          <w:szCs w:val="32"/>
          <w:shd w:val="clear" w:color="auto" w:fill="FFFFFF"/>
        </w:rPr>
        <w:t>众创空间申请表</w:t>
      </w:r>
    </w:p>
    <w:p>
      <w:pPr>
        <w:widowControl/>
        <w:spacing w:line="600" w:lineRule="exact"/>
        <w:ind w:firstLine="1600" w:firstLineChars="500"/>
        <w:rPr>
          <w:rFonts w:ascii="仿宋_GB2312" w:hAnsi="仿宋_GB2312" w:eastAsia="仿宋_GB2312" w:cs="Times New Roman"/>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rPr>
        <w:t>福建省</w:t>
      </w:r>
      <w:r>
        <w:rPr>
          <w:rFonts w:hint="eastAsia" w:ascii="仿宋_GB2312" w:hAnsi="仿宋_GB2312" w:eastAsia="仿宋_GB2312" w:cs="仿宋_GB2312"/>
          <w:color w:val="auto"/>
          <w:kern w:val="0"/>
          <w:sz w:val="32"/>
          <w:szCs w:val="32"/>
          <w:shd w:val="clear" w:color="auto" w:fill="FFFFFF"/>
          <w:lang w:eastAsia="zh-CN"/>
        </w:rPr>
        <w:t>级</w:t>
      </w:r>
      <w:r>
        <w:rPr>
          <w:rFonts w:hint="eastAsia" w:ascii="仿宋_GB2312" w:hAnsi="仿宋_GB2312" w:eastAsia="仿宋_GB2312" w:cs="仿宋_GB2312"/>
          <w:color w:val="auto"/>
          <w:kern w:val="0"/>
          <w:sz w:val="32"/>
          <w:szCs w:val="32"/>
          <w:shd w:val="clear" w:color="auto" w:fill="FFFFFF"/>
        </w:rPr>
        <w:t>众创空间推荐汇总表</w:t>
      </w:r>
    </w:p>
    <w:p>
      <w:pPr>
        <w:widowControl/>
        <w:shd w:val="clear" w:color="auto" w:fill="FFFFFF"/>
        <w:spacing w:line="600" w:lineRule="exact"/>
        <w:ind w:firstLine="0" w:firstLineChars="0"/>
        <w:rPr>
          <w:rFonts w:ascii="仿宋_GB2312" w:hAnsi="仿宋_GB2312" w:eastAsia="仿宋_GB2312" w:cs="Times New Roman"/>
          <w:color w:val="auto"/>
          <w:kern w:val="0"/>
          <w:sz w:val="32"/>
          <w:szCs w:val="32"/>
        </w:rPr>
      </w:pPr>
    </w:p>
    <w:p>
      <w:pPr>
        <w:widowControl/>
        <w:shd w:val="clear" w:color="auto" w:fill="FFFFFF"/>
        <w:spacing w:line="600" w:lineRule="exact"/>
        <w:ind w:firstLine="4800" w:firstLineChars="1500"/>
        <w:rPr>
          <w:rFonts w:ascii="仿宋_GB2312" w:hAnsi="仿宋_GB2312" w:eastAsia="仿宋_GB2312" w:cs="Times New Roman"/>
          <w:color w:val="auto"/>
          <w:kern w:val="0"/>
          <w:sz w:val="32"/>
          <w:szCs w:val="32"/>
        </w:rPr>
      </w:pPr>
      <w:r>
        <w:rPr>
          <w:rFonts w:hint="eastAsia" w:ascii="仿宋_GB2312" w:hAnsi="仿宋_GB2312" w:eastAsia="仿宋_GB2312" w:cs="仿宋_GB2312"/>
          <w:color w:val="auto"/>
          <w:kern w:val="0"/>
          <w:sz w:val="32"/>
          <w:szCs w:val="32"/>
        </w:rPr>
        <w:t>福建省科学技术厅</w:t>
      </w:r>
    </w:p>
    <w:p>
      <w:pPr>
        <w:widowControl/>
        <w:shd w:val="clear" w:color="auto" w:fill="FFFFFF"/>
        <w:spacing w:line="600" w:lineRule="exact"/>
        <w:ind w:firstLine="4800" w:firstLineChars="1500"/>
        <w:rPr>
          <w:rFonts w:ascii="仿宋_GB2312" w:hAnsi="仿宋_GB2312" w:eastAsia="仿宋_GB2312" w:cs="Times New Roman"/>
          <w:color w:val="auto"/>
          <w:kern w:val="0"/>
          <w:sz w:val="32"/>
          <w:szCs w:val="32"/>
        </w:rPr>
      </w:pPr>
      <w:r>
        <w:rPr>
          <w:rFonts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日</w:t>
      </w:r>
    </w:p>
    <w:p>
      <w:pPr>
        <w:widowControl/>
        <w:shd w:val="clear" w:color="auto" w:fill="FFFFFF"/>
        <w:spacing w:line="600" w:lineRule="exact"/>
        <w:ind w:firstLine="640" w:firstLineChars="200"/>
        <w:rPr>
          <w:rFonts w:ascii="仿宋_GB2312" w:hAnsi="仿宋_GB2312" w:eastAsia="仿宋_GB2312" w:cs="Times New Roman"/>
          <w:color w:val="auto"/>
          <w:kern w:val="0"/>
          <w:sz w:val="32"/>
          <w:szCs w:val="32"/>
        </w:rPr>
      </w:pP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此件主动公开</w:t>
      </w:r>
      <w:r>
        <w:rPr>
          <w:rFonts w:ascii="仿宋_GB2312" w:hAnsi="仿宋_GB2312" w:eastAsia="仿宋_GB2312" w:cs="仿宋_GB2312"/>
          <w:color w:val="auto"/>
          <w:kern w:val="0"/>
          <w:sz w:val="32"/>
          <w:szCs w:val="32"/>
        </w:rPr>
        <w:t>)</w:t>
      </w:r>
    </w:p>
    <w:p>
      <w:pPr>
        <w:rPr>
          <w:rFonts w:ascii="黑体" w:hAnsi="黑体" w:eastAsia="黑体" w:cs="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1</w:t>
      </w:r>
    </w:p>
    <w:p>
      <w:pPr>
        <w:jc w:val="center"/>
        <w:rPr>
          <w:rFonts w:ascii="仿宋_GB2312" w:hAnsi="仿宋_GB2312" w:eastAsia="仿宋_GB2312" w:cs="Times New Roman"/>
          <w:b/>
          <w:bCs/>
          <w:color w:val="auto"/>
          <w:kern w:val="0"/>
          <w:sz w:val="44"/>
          <w:szCs w:val="44"/>
        </w:rPr>
      </w:pPr>
      <w:r>
        <w:rPr>
          <w:rFonts w:hint="eastAsia" w:ascii="仿宋_GB2312" w:hAnsi="仿宋_GB2312" w:eastAsia="仿宋_GB2312" w:cs="仿宋_GB2312"/>
          <w:b/>
          <w:bCs/>
          <w:color w:val="auto"/>
          <w:kern w:val="0"/>
          <w:sz w:val="44"/>
          <w:szCs w:val="44"/>
        </w:rPr>
        <w:t>福建省</w:t>
      </w:r>
      <w:r>
        <w:rPr>
          <w:rFonts w:hint="eastAsia" w:ascii="仿宋_GB2312" w:hAnsi="仿宋_GB2312" w:eastAsia="仿宋_GB2312" w:cs="仿宋_GB2312"/>
          <w:b/>
          <w:bCs/>
          <w:color w:val="auto"/>
          <w:kern w:val="0"/>
          <w:sz w:val="44"/>
          <w:szCs w:val="44"/>
          <w:lang w:eastAsia="zh-CN"/>
        </w:rPr>
        <w:t>级</w:t>
      </w:r>
      <w:r>
        <w:rPr>
          <w:rFonts w:hint="eastAsia" w:ascii="仿宋_GB2312" w:hAnsi="仿宋_GB2312" w:eastAsia="仿宋_GB2312" w:cs="仿宋_GB2312"/>
          <w:b/>
          <w:bCs/>
          <w:color w:val="auto"/>
          <w:kern w:val="0"/>
          <w:sz w:val="44"/>
          <w:szCs w:val="44"/>
        </w:rPr>
        <w:t>众创空间申请表</w:t>
      </w:r>
    </w:p>
    <w:p>
      <w:pPr>
        <w:rPr>
          <w:rFonts w:ascii="仿宋_GB2312" w:hAnsi="仿宋_GB2312" w:eastAsia="仿宋_GB2312" w:cs="Times New Roman"/>
          <w:color w:val="auto"/>
        </w:rPr>
      </w:pPr>
    </w:p>
    <w:tbl>
      <w:tblPr>
        <w:tblStyle w:val="5"/>
        <w:tblpPr w:leftFromText="181" w:rightFromText="181" w:vertAnchor="text" w:horzAnchor="margin" w:tblpXSpec="center" w:tblpY="273"/>
        <w:tblOverlap w:val="never"/>
        <w:tblW w:w="10031" w:type="dxa"/>
        <w:tblInd w:w="0" w:type="dxa"/>
        <w:tblLayout w:type="fixed"/>
        <w:tblCellMar>
          <w:top w:w="0" w:type="dxa"/>
          <w:left w:w="108" w:type="dxa"/>
          <w:bottom w:w="0" w:type="dxa"/>
          <w:right w:w="108" w:type="dxa"/>
        </w:tblCellMar>
      </w:tblPr>
      <w:tblGrid>
        <w:gridCol w:w="780"/>
        <w:gridCol w:w="1738"/>
        <w:gridCol w:w="676"/>
        <w:gridCol w:w="883"/>
        <w:gridCol w:w="1597"/>
        <w:gridCol w:w="1380"/>
        <w:gridCol w:w="698"/>
        <w:gridCol w:w="436"/>
        <w:gridCol w:w="284"/>
        <w:gridCol w:w="1559"/>
      </w:tblGrid>
      <w:tr>
        <w:tblPrEx>
          <w:tblCellMar>
            <w:top w:w="0" w:type="dxa"/>
            <w:left w:w="108" w:type="dxa"/>
            <w:bottom w:w="0" w:type="dxa"/>
            <w:right w:w="108" w:type="dxa"/>
          </w:tblCellMar>
        </w:tblPrEx>
        <w:trPr>
          <w:trHeight w:val="964" w:hRule="atLeast"/>
        </w:trPr>
        <w:tc>
          <w:tcPr>
            <w:tcW w:w="780" w:type="dxa"/>
            <w:vMerge w:val="restart"/>
            <w:tcBorders>
              <w:top w:val="single" w:color="auto" w:sz="4" w:space="0"/>
              <w:left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基本信息</w:t>
            </w:r>
          </w:p>
        </w:tc>
        <w:tc>
          <w:tcPr>
            <w:tcW w:w="2414"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众创空间名称</w:t>
            </w:r>
          </w:p>
        </w:tc>
        <w:tc>
          <w:tcPr>
            <w:tcW w:w="2480"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514" w:type="dxa"/>
            <w:gridSpan w:val="3"/>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对外运营时间</w:t>
            </w:r>
          </w:p>
        </w:tc>
        <w:tc>
          <w:tcPr>
            <w:tcW w:w="1843"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r>
      <w:tr>
        <w:tblPrEx>
          <w:tblCellMar>
            <w:top w:w="0" w:type="dxa"/>
            <w:left w:w="108" w:type="dxa"/>
            <w:bottom w:w="0" w:type="dxa"/>
            <w:right w:w="108" w:type="dxa"/>
          </w:tblCellMar>
        </w:tblPrEx>
        <w:trPr>
          <w:trHeight w:val="964" w:hRule="atLeast"/>
        </w:trPr>
        <w:tc>
          <w:tcPr>
            <w:tcW w:w="780" w:type="dxa"/>
            <w:vMerge w:val="continue"/>
            <w:tcBorders>
              <w:left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414"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依托单位全称</w:t>
            </w:r>
          </w:p>
        </w:tc>
        <w:tc>
          <w:tcPr>
            <w:tcW w:w="2480"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514" w:type="dxa"/>
            <w:gridSpan w:val="3"/>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法定代表人</w:t>
            </w:r>
          </w:p>
        </w:tc>
        <w:tc>
          <w:tcPr>
            <w:tcW w:w="1843"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r>
      <w:tr>
        <w:tblPrEx>
          <w:tblCellMar>
            <w:top w:w="0" w:type="dxa"/>
            <w:left w:w="108" w:type="dxa"/>
            <w:bottom w:w="0" w:type="dxa"/>
            <w:right w:w="108" w:type="dxa"/>
          </w:tblCellMar>
        </w:tblPrEx>
        <w:trPr>
          <w:trHeight w:val="964" w:hRule="atLeast"/>
        </w:trPr>
        <w:tc>
          <w:tcPr>
            <w:tcW w:w="780" w:type="dxa"/>
            <w:vMerge w:val="continue"/>
            <w:tcBorders>
              <w:left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414"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众创空间运营负责人</w:t>
            </w:r>
          </w:p>
        </w:tc>
        <w:tc>
          <w:tcPr>
            <w:tcW w:w="2480"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514" w:type="dxa"/>
            <w:gridSpan w:val="3"/>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联系电话</w:t>
            </w:r>
          </w:p>
        </w:tc>
        <w:tc>
          <w:tcPr>
            <w:tcW w:w="1843"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r>
      <w:tr>
        <w:tblPrEx>
          <w:tblCellMar>
            <w:top w:w="0" w:type="dxa"/>
            <w:left w:w="108" w:type="dxa"/>
            <w:bottom w:w="0" w:type="dxa"/>
            <w:right w:w="108" w:type="dxa"/>
          </w:tblCellMar>
        </w:tblPrEx>
        <w:trPr>
          <w:trHeight w:val="964" w:hRule="atLeast"/>
        </w:trPr>
        <w:tc>
          <w:tcPr>
            <w:tcW w:w="780" w:type="dxa"/>
            <w:vMerge w:val="continue"/>
            <w:tcBorders>
              <w:left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1738" w:type="dxa"/>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联系人</w:t>
            </w:r>
          </w:p>
        </w:tc>
        <w:tc>
          <w:tcPr>
            <w:tcW w:w="1559"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1597" w:type="dxa"/>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移动电话</w:t>
            </w:r>
          </w:p>
        </w:tc>
        <w:tc>
          <w:tcPr>
            <w:tcW w:w="1380" w:type="dxa"/>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1418" w:type="dxa"/>
            <w:gridSpan w:val="3"/>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电子邮件</w:t>
            </w:r>
          </w:p>
        </w:tc>
        <w:tc>
          <w:tcPr>
            <w:tcW w:w="1559" w:type="dxa"/>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r>
      <w:tr>
        <w:tblPrEx>
          <w:tblCellMar>
            <w:top w:w="0" w:type="dxa"/>
            <w:left w:w="108" w:type="dxa"/>
            <w:bottom w:w="0" w:type="dxa"/>
            <w:right w:w="108" w:type="dxa"/>
          </w:tblCellMar>
        </w:tblPrEx>
        <w:trPr>
          <w:trHeight w:val="964" w:hRule="atLeast"/>
        </w:trPr>
        <w:tc>
          <w:tcPr>
            <w:tcW w:w="780" w:type="dxa"/>
            <w:vMerge w:val="continue"/>
            <w:tcBorders>
              <w:left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414"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依托单位性质</w:t>
            </w:r>
          </w:p>
        </w:tc>
        <w:tc>
          <w:tcPr>
            <w:tcW w:w="6837" w:type="dxa"/>
            <w:gridSpan w:val="7"/>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sz w:val="24"/>
                <w:szCs w:val="24"/>
              </w:rPr>
            </w:pPr>
            <w:r>
              <w:rPr>
                <w:rFonts w:hint="eastAsia" w:ascii="仿宋_GB2312" w:hAnsi="仿宋_GB2312" w:eastAsia="仿宋_GB2312" w:cs="仿宋_GB2312"/>
                <w:color w:val="auto"/>
                <w:sz w:val="24"/>
                <w:szCs w:val="24"/>
              </w:rPr>
              <w:t>□事业单位</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44"/>
                <w:sz w:val="24"/>
                <w:szCs w:val="24"/>
              </w:rPr>
              <w:t>国有企业</w:t>
            </w:r>
            <w:r>
              <w:rPr>
                <w:rFonts w:ascii="仿宋_GB2312" w:hAnsi="仿宋_GB2312" w:eastAsia="仿宋_GB2312" w:cs="仿宋_GB2312"/>
                <w:color w:val="auto"/>
                <w:kern w:val="44"/>
                <w:sz w:val="24"/>
                <w:szCs w:val="24"/>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44"/>
                <w:sz w:val="24"/>
                <w:szCs w:val="24"/>
              </w:rPr>
              <w:t>民营企业</w:t>
            </w:r>
            <w:r>
              <w:rPr>
                <w:rFonts w:ascii="仿宋_GB2312" w:hAnsi="仿宋_GB2312" w:eastAsia="仿宋_GB2312" w:cs="仿宋_GB2312"/>
                <w:color w:val="auto"/>
                <w:kern w:val="44"/>
                <w:sz w:val="24"/>
                <w:szCs w:val="24"/>
              </w:rPr>
              <w:t xml:space="preserve">   </w:t>
            </w:r>
            <w:r>
              <w:rPr>
                <w:rFonts w:hint="eastAsia" w:ascii="仿宋_GB2312" w:hAnsi="仿宋_GB2312" w:eastAsia="仿宋_GB2312" w:cs="仿宋_GB2312"/>
                <w:color w:val="auto"/>
                <w:sz w:val="24"/>
                <w:szCs w:val="24"/>
              </w:rPr>
              <w:t>□社会组织</w:t>
            </w:r>
          </w:p>
        </w:tc>
      </w:tr>
      <w:tr>
        <w:tblPrEx>
          <w:tblCellMar>
            <w:top w:w="0" w:type="dxa"/>
            <w:left w:w="108" w:type="dxa"/>
            <w:bottom w:w="0" w:type="dxa"/>
            <w:right w:w="108" w:type="dxa"/>
          </w:tblCellMar>
        </w:tblPrEx>
        <w:trPr>
          <w:trHeight w:val="964" w:hRule="atLeast"/>
        </w:trPr>
        <w:tc>
          <w:tcPr>
            <w:tcW w:w="780" w:type="dxa"/>
            <w:vMerge w:val="continue"/>
            <w:tcBorders>
              <w:left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414"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众创空间的主要服务类型（可多选）</w:t>
            </w:r>
          </w:p>
        </w:tc>
        <w:tc>
          <w:tcPr>
            <w:tcW w:w="6837" w:type="dxa"/>
            <w:gridSpan w:val="7"/>
            <w:tcBorders>
              <w:top w:val="single" w:color="auto" w:sz="4" w:space="0"/>
              <w:left w:val="nil"/>
              <w:bottom w:val="single" w:color="auto" w:sz="4" w:space="0"/>
              <w:right w:val="single" w:color="auto" w:sz="4" w:space="0"/>
            </w:tcBorders>
            <w:vAlign w:val="center"/>
          </w:tcPr>
          <w:p>
            <w:pPr>
              <w:widowControl/>
              <w:ind w:firstLine="120" w:firstLineChars="50"/>
              <w:rPr>
                <w:rFonts w:ascii="仿宋_GB2312" w:hAnsi="仿宋_GB2312" w:eastAsia="仿宋_GB2312" w:cs="Times New Roman"/>
                <w:color w:val="auto"/>
                <w:kern w:val="44"/>
                <w:sz w:val="24"/>
                <w:szCs w:val="24"/>
              </w:rPr>
            </w:pPr>
            <w:r>
              <w:rPr>
                <w:rFonts w:hint="eastAsia" w:ascii="仿宋_GB2312" w:hAnsi="仿宋_GB2312" w:eastAsia="仿宋_GB2312" w:cs="仿宋_GB2312"/>
                <w:color w:val="auto"/>
                <w:sz w:val="24"/>
                <w:szCs w:val="24"/>
              </w:rPr>
              <w:t>□开放办公交流型</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44"/>
                <w:sz w:val="24"/>
                <w:szCs w:val="24"/>
              </w:rPr>
              <w:t>创业投融资服务型</w:t>
            </w:r>
          </w:p>
          <w:p>
            <w:pPr>
              <w:widowControl/>
              <w:ind w:left="120" w:hanging="120" w:hangingChars="50"/>
              <w:rPr>
                <w:rFonts w:ascii="仿宋_GB2312" w:hAnsi="仿宋_GB2312" w:eastAsia="仿宋_GB2312" w:cs="Times New Roman"/>
                <w:color w:val="auto"/>
                <w:kern w:val="44"/>
                <w:sz w:val="24"/>
                <w:szCs w:val="24"/>
              </w:rPr>
            </w:pPr>
            <w:r>
              <w:rPr>
                <w:rFonts w:ascii="仿宋_GB2312" w:hAnsi="仿宋_GB2312" w:eastAsia="仿宋_GB2312" w:cs="仿宋_GB2312"/>
                <w:color w:val="auto"/>
                <w:kern w:val="44"/>
                <w:sz w:val="24"/>
                <w:szCs w:val="24"/>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44"/>
                <w:sz w:val="24"/>
                <w:szCs w:val="24"/>
              </w:rPr>
              <w:t>创客服务型</w:t>
            </w:r>
            <w:r>
              <w:rPr>
                <w:rFonts w:ascii="仿宋_GB2312" w:hAnsi="仿宋_GB2312" w:eastAsia="仿宋_GB2312" w:cs="仿宋_GB2312"/>
                <w:color w:val="auto"/>
                <w:kern w:val="44"/>
                <w:sz w:val="24"/>
                <w:szCs w:val="24"/>
              </w:rPr>
              <w:t xml:space="preserve">   </w:t>
            </w:r>
            <w:r>
              <w:rPr>
                <w:rFonts w:hint="eastAsia" w:ascii="仿宋_GB2312" w:hAnsi="仿宋_GB2312" w:eastAsia="仿宋_GB2312" w:cs="仿宋_GB2312"/>
                <w:color w:val="auto"/>
                <w:sz w:val="24"/>
                <w:szCs w:val="24"/>
              </w:rPr>
              <w:t>□创业教育培训型</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44"/>
                <w:sz w:val="24"/>
                <w:szCs w:val="24"/>
              </w:rPr>
              <w:t>专业技术领域型</w:t>
            </w:r>
          </w:p>
          <w:p>
            <w:pPr>
              <w:widowControl/>
              <w:ind w:left="120" w:hanging="120" w:hangingChars="50"/>
              <w:rPr>
                <w:rFonts w:ascii="仿宋_GB2312" w:hAnsi="仿宋_GB2312" w:eastAsia="仿宋_GB2312" w:cs="Times New Roman"/>
                <w:color w:val="auto"/>
                <w:kern w:val="0"/>
                <w:sz w:val="24"/>
                <w:szCs w:val="24"/>
              </w:rPr>
            </w:pPr>
            <w:r>
              <w:rPr>
                <w:rFonts w:ascii="仿宋_GB2312" w:hAnsi="仿宋_GB2312" w:eastAsia="仿宋_GB2312" w:cs="仿宋_GB2312"/>
                <w:color w:val="auto"/>
                <w:kern w:val="44"/>
                <w:sz w:val="24"/>
                <w:szCs w:val="24"/>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44"/>
                <w:sz w:val="24"/>
                <w:szCs w:val="24"/>
              </w:rPr>
              <w:t>企业开放创新平台型</w:t>
            </w:r>
            <w:r>
              <w:rPr>
                <w:rFonts w:ascii="仿宋_GB2312" w:hAnsi="仿宋_GB2312" w:eastAsia="仿宋_GB2312" w:cs="仿宋_GB2312"/>
                <w:color w:val="auto"/>
                <w:kern w:val="44"/>
                <w:sz w:val="24"/>
                <w:szCs w:val="24"/>
              </w:rPr>
              <w:t xml:space="preserve">    </w:t>
            </w:r>
            <w:r>
              <w:rPr>
                <w:rFonts w:hint="eastAsia" w:ascii="仿宋_GB2312" w:hAnsi="仿宋_GB2312" w:eastAsia="仿宋_GB2312" w:cs="仿宋_GB2312"/>
                <w:color w:val="auto"/>
                <w:sz w:val="24"/>
                <w:szCs w:val="24"/>
              </w:rPr>
              <w:t>□其他</w:t>
            </w:r>
          </w:p>
        </w:tc>
      </w:tr>
      <w:tr>
        <w:tblPrEx>
          <w:tblCellMar>
            <w:top w:w="0" w:type="dxa"/>
            <w:left w:w="108" w:type="dxa"/>
            <w:bottom w:w="0" w:type="dxa"/>
            <w:right w:w="108" w:type="dxa"/>
          </w:tblCellMar>
        </w:tblPrEx>
        <w:trPr>
          <w:trHeight w:val="964" w:hRule="atLeast"/>
        </w:trPr>
        <w:tc>
          <w:tcPr>
            <w:tcW w:w="780" w:type="dxa"/>
            <w:vMerge w:val="continue"/>
            <w:tcBorders>
              <w:left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414"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是否由孵化器建立</w:t>
            </w:r>
          </w:p>
        </w:tc>
        <w:tc>
          <w:tcPr>
            <w:tcW w:w="2480" w:type="dxa"/>
            <w:gridSpan w:val="2"/>
            <w:tcBorders>
              <w:top w:val="single" w:color="auto" w:sz="4" w:space="0"/>
              <w:left w:val="nil"/>
              <w:bottom w:val="single" w:color="auto" w:sz="4" w:space="0"/>
              <w:right w:val="single" w:color="auto" w:sz="4" w:space="0"/>
            </w:tcBorders>
            <w:vAlign w:val="center"/>
          </w:tcPr>
          <w:p>
            <w:pPr>
              <w:widowControl/>
              <w:ind w:firstLine="120" w:firstLineChars="50"/>
              <w:rPr>
                <w:rFonts w:ascii="仿宋_GB2312" w:hAnsi="仿宋_GB2312" w:eastAsia="仿宋_GB2312" w:cs="Times New Roman"/>
                <w:color w:val="auto"/>
                <w:sz w:val="24"/>
                <w:szCs w:val="24"/>
              </w:rPr>
            </w:pPr>
          </w:p>
        </w:tc>
        <w:tc>
          <w:tcPr>
            <w:tcW w:w="2078" w:type="dxa"/>
            <w:gridSpan w:val="2"/>
            <w:tcBorders>
              <w:top w:val="single" w:color="auto" w:sz="4" w:space="0"/>
              <w:left w:val="nil"/>
              <w:bottom w:val="single" w:color="auto" w:sz="4" w:space="0"/>
              <w:right w:val="single" w:color="auto" w:sz="4" w:space="0"/>
            </w:tcBorders>
            <w:vAlign w:val="center"/>
          </w:tcPr>
          <w:p>
            <w:pPr>
              <w:widowControl/>
              <w:ind w:firstLine="120" w:firstLineChars="50"/>
              <w:rPr>
                <w:rFonts w:ascii="仿宋_GB2312" w:hAnsi="仿宋_GB2312" w:eastAsia="仿宋_GB2312" w:cs="Times New Roman"/>
                <w:color w:val="auto"/>
                <w:sz w:val="24"/>
                <w:szCs w:val="24"/>
              </w:rPr>
            </w:pPr>
            <w:r>
              <w:rPr>
                <w:rFonts w:hint="eastAsia" w:ascii="仿宋_GB2312" w:hAnsi="仿宋_GB2312" w:eastAsia="仿宋_GB2312" w:cs="仿宋_GB2312"/>
                <w:color w:val="auto"/>
                <w:sz w:val="24"/>
                <w:szCs w:val="24"/>
              </w:rPr>
              <w:t>是否由高校科研院所建立</w:t>
            </w:r>
          </w:p>
        </w:tc>
        <w:tc>
          <w:tcPr>
            <w:tcW w:w="2279" w:type="dxa"/>
            <w:gridSpan w:val="3"/>
            <w:tcBorders>
              <w:top w:val="single" w:color="auto" w:sz="4" w:space="0"/>
              <w:left w:val="nil"/>
              <w:bottom w:val="single" w:color="auto" w:sz="4" w:space="0"/>
              <w:right w:val="single" w:color="auto" w:sz="4" w:space="0"/>
            </w:tcBorders>
            <w:vAlign w:val="center"/>
          </w:tcPr>
          <w:p>
            <w:pPr>
              <w:widowControl/>
              <w:ind w:firstLine="120" w:firstLineChars="50"/>
              <w:rPr>
                <w:rFonts w:ascii="仿宋_GB2312" w:hAnsi="仿宋_GB2312" w:eastAsia="仿宋_GB2312" w:cs="Times New Roman"/>
                <w:color w:val="auto"/>
                <w:sz w:val="24"/>
                <w:szCs w:val="24"/>
              </w:rPr>
            </w:pPr>
          </w:p>
        </w:tc>
      </w:tr>
      <w:tr>
        <w:tblPrEx>
          <w:tblCellMar>
            <w:top w:w="0" w:type="dxa"/>
            <w:left w:w="108" w:type="dxa"/>
            <w:bottom w:w="0" w:type="dxa"/>
            <w:right w:w="108" w:type="dxa"/>
          </w:tblCellMar>
        </w:tblPrEx>
        <w:trPr>
          <w:trHeight w:val="964" w:hRule="atLeast"/>
        </w:trPr>
        <w:tc>
          <w:tcPr>
            <w:tcW w:w="780" w:type="dxa"/>
            <w:vMerge w:val="continue"/>
            <w:tcBorders>
              <w:left w:val="single" w:color="auto" w:sz="4" w:space="0"/>
              <w:bottom w:val="nil"/>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414"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众创空间地址</w:t>
            </w:r>
          </w:p>
        </w:tc>
        <w:tc>
          <w:tcPr>
            <w:tcW w:w="6837" w:type="dxa"/>
            <w:gridSpan w:val="7"/>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r>
      <w:tr>
        <w:tblPrEx>
          <w:tblCellMar>
            <w:top w:w="0" w:type="dxa"/>
            <w:left w:w="108" w:type="dxa"/>
            <w:bottom w:w="0" w:type="dxa"/>
            <w:right w:w="108" w:type="dxa"/>
          </w:tblCellMar>
        </w:tblPrEx>
        <w:trPr>
          <w:trHeight w:val="964" w:hRule="atLeast"/>
        </w:trPr>
        <w:tc>
          <w:tcPr>
            <w:tcW w:w="780" w:type="dxa"/>
            <w:vMerge w:val="restart"/>
            <w:tcBorders>
              <w:top w:val="single" w:color="auto" w:sz="4" w:space="0"/>
              <w:left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近一年运营情况</w:t>
            </w:r>
          </w:p>
        </w:tc>
        <w:tc>
          <w:tcPr>
            <w:tcW w:w="2414"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总收入（万元）</w:t>
            </w:r>
          </w:p>
        </w:tc>
        <w:tc>
          <w:tcPr>
            <w:tcW w:w="2480"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514" w:type="dxa"/>
            <w:gridSpan w:val="3"/>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运营管理人员数量（人）</w:t>
            </w:r>
          </w:p>
        </w:tc>
        <w:tc>
          <w:tcPr>
            <w:tcW w:w="1843"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r>
      <w:tr>
        <w:tblPrEx>
          <w:tblCellMar>
            <w:top w:w="0" w:type="dxa"/>
            <w:left w:w="108" w:type="dxa"/>
            <w:bottom w:w="0" w:type="dxa"/>
            <w:right w:w="108" w:type="dxa"/>
          </w:tblCellMar>
        </w:tblPrEx>
        <w:trPr>
          <w:trHeight w:val="964" w:hRule="atLeast"/>
        </w:trPr>
        <w:tc>
          <w:tcPr>
            <w:tcW w:w="780" w:type="dxa"/>
            <w:vMerge w:val="continue"/>
            <w:tcBorders>
              <w:left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414"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入驻企业和创业团队数量</w:t>
            </w:r>
          </w:p>
        </w:tc>
        <w:tc>
          <w:tcPr>
            <w:tcW w:w="2480"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514" w:type="dxa"/>
            <w:gridSpan w:val="3"/>
            <w:tcBorders>
              <w:top w:val="nil"/>
              <w:left w:val="nil"/>
              <w:bottom w:val="single" w:color="auto" w:sz="4" w:space="0"/>
              <w:right w:val="single" w:color="auto" w:sz="4" w:space="0"/>
            </w:tcBorders>
            <w:vAlign w:val="center"/>
          </w:tcPr>
          <w:p>
            <w:pPr>
              <w:widowControl/>
              <w:ind w:left="358" w:leftChars="56" w:hanging="240" w:hangingChars="100"/>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新增注册企业数</w:t>
            </w:r>
          </w:p>
        </w:tc>
        <w:tc>
          <w:tcPr>
            <w:tcW w:w="1843"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r>
      <w:tr>
        <w:tblPrEx>
          <w:tblCellMar>
            <w:top w:w="0" w:type="dxa"/>
            <w:left w:w="108" w:type="dxa"/>
            <w:bottom w:w="0" w:type="dxa"/>
            <w:right w:w="108" w:type="dxa"/>
          </w:tblCellMar>
        </w:tblPrEx>
        <w:trPr>
          <w:trHeight w:val="964" w:hRule="atLeast"/>
        </w:trPr>
        <w:tc>
          <w:tcPr>
            <w:tcW w:w="780" w:type="dxa"/>
            <w:vMerge w:val="continue"/>
            <w:tcBorders>
              <w:left w:val="single" w:color="auto" w:sz="4" w:space="0"/>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414"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获得融资企业数</w:t>
            </w:r>
          </w:p>
        </w:tc>
        <w:tc>
          <w:tcPr>
            <w:tcW w:w="2480"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514" w:type="dxa"/>
            <w:gridSpan w:val="3"/>
            <w:tcBorders>
              <w:top w:val="nil"/>
              <w:left w:val="nil"/>
              <w:bottom w:val="single" w:color="auto" w:sz="4" w:space="0"/>
              <w:right w:val="single" w:color="auto" w:sz="4" w:space="0"/>
            </w:tcBorders>
            <w:vAlign w:val="center"/>
          </w:tcPr>
          <w:p>
            <w:pPr>
              <w:widowControl/>
              <w:ind w:left="358" w:leftChars="56" w:hanging="240" w:hangingChars="100"/>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组织活动次数</w:t>
            </w:r>
          </w:p>
        </w:tc>
        <w:tc>
          <w:tcPr>
            <w:tcW w:w="1843"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r>
      <w:tr>
        <w:tblPrEx>
          <w:tblCellMar>
            <w:top w:w="0" w:type="dxa"/>
            <w:left w:w="108" w:type="dxa"/>
            <w:bottom w:w="0" w:type="dxa"/>
            <w:right w:w="108" w:type="dxa"/>
          </w:tblCellMar>
        </w:tblPrEx>
        <w:trPr>
          <w:trHeight w:val="964" w:hRule="atLeast"/>
        </w:trPr>
        <w:tc>
          <w:tcPr>
            <w:tcW w:w="780" w:type="dxa"/>
            <w:vMerge w:val="continue"/>
            <w:tcBorders>
              <w:left w:val="single" w:color="auto" w:sz="4" w:space="0"/>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414" w:type="dxa"/>
            <w:gridSpan w:val="2"/>
            <w:tcBorders>
              <w:top w:val="single" w:color="auto" w:sz="4" w:space="0"/>
              <w:left w:val="nil"/>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创业导师数（人）</w:t>
            </w:r>
          </w:p>
        </w:tc>
        <w:tc>
          <w:tcPr>
            <w:tcW w:w="2480"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514" w:type="dxa"/>
            <w:gridSpan w:val="3"/>
            <w:tcBorders>
              <w:top w:val="single" w:color="auto" w:sz="4" w:space="0"/>
              <w:left w:val="nil"/>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签约的中介服务机构数量（个）</w:t>
            </w:r>
          </w:p>
        </w:tc>
        <w:tc>
          <w:tcPr>
            <w:tcW w:w="1843"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r>
      <w:tr>
        <w:tblPrEx>
          <w:tblCellMar>
            <w:top w:w="0" w:type="dxa"/>
            <w:left w:w="108" w:type="dxa"/>
            <w:bottom w:w="0" w:type="dxa"/>
            <w:right w:w="108" w:type="dxa"/>
          </w:tblCellMar>
        </w:tblPrEx>
        <w:trPr>
          <w:trHeight w:val="964"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场地情况</w:t>
            </w:r>
          </w:p>
        </w:tc>
        <w:tc>
          <w:tcPr>
            <w:tcW w:w="2414" w:type="dxa"/>
            <w:gridSpan w:val="2"/>
            <w:tcBorders>
              <w:top w:val="single" w:color="auto" w:sz="4" w:space="0"/>
              <w:left w:val="nil"/>
              <w:bottom w:val="single" w:color="auto" w:sz="4" w:space="0"/>
              <w:right w:val="single" w:color="auto" w:sz="4" w:space="0"/>
            </w:tcBorders>
            <w:vAlign w:val="center"/>
          </w:tcPr>
          <w:p>
            <w:pPr>
              <w:widowControl/>
              <w:ind w:firstLine="240" w:firstLineChars="100"/>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空间场地总面积</w:t>
            </w:r>
          </w:p>
          <w:p>
            <w:pPr>
              <w:widowControl/>
              <w:ind w:firstLine="480" w:firstLineChars="200"/>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（平方米）</w:t>
            </w:r>
          </w:p>
        </w:tc>
        <w:tc>
          <w:tcPr>
            <w:tcW w:w="2480"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514" w:type="dxa"/>
            <w:gridSpan w:val="3"/>
            <w:tcBorders>
              <w:top w:val="single" w:color="auto" w:sz="4" w:space="0"/>
              <w:left w:val="nil"/>
              <w:bottom w:val="single" w:color="auto" w:sz="4" w:space="0"/>
              <w:right w:val="single" w:color="auto" w:sz="4" w:space="0"/>
            </w:tcBorders>
            <w:vAlign w:val="center"/>
          </w:tcPr>
          <w:p>
            <w:pPr>
              <w:widowControl/>
              <w:ind w:left="358" w:leftChars="56" w:hanging="240" w:hangingChars="100"/>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常驻企业和团队办公（工位）面积（平方米）</w:t>
            </w:r>
          </w:p>
        </w:tc>
        <w:tc>
          <w:tcPr>
            <w:tcW w:w="1843"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r>
      <w:tr>
        <w:tblPrEx>
          <w:tblCellMar>
            <w:top w:w="0" w:type="dxa"/>
            <w:left w:w="108" w:type="dxa"/>
            <w:bottom w:w="0" w:type="dxa"/>
            <w:right w:w="108" w:type="dxa"/>
          </w:tblCellMar>
        </w:tblPrEx>
        <w:trPr>
          <w:trHeight w:val="964"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414" w:type="dxa"/>
            <w:gridSpan w:val="2"/>
            <w:tcBorders>
              <w:top w:val="nil"/>
              <w:left w:val="nil"/>
              <w:bottom w:val="single" w:color="auto" w:sz="4" w:space="0"/>
              <w:right w:val="single" w:color="auto" w:sz="4" w:space="0"/>
            </w:tcBorders>
            <w:vAlign w:val="center"/>
          </w:tcPr>
          <w:p>
            <w:pPr>
              <w:widowControl/>
              <w:ind w:left="480" w:leftChars="57" w:hanging="360" w:hangingChars="150"/>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公共服务面积</w:t>
            </w:r>
            <w:r>
              <w:rPr>
                <w:rFonts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t>（平方米）</w:t>
            </w:r>
          </w:p>
        </w:tc>
        <w:tc>
          <w:tcPr>
            <w:tcW w:w="2480"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c>
          <w:tcPr>
            <w:tcW w:w="2514" w:type="dxa"/>
            <w:gridSpan w:val="3"/>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工位数（个）</w:t>
            </w:r>
          </w:p>
        </w:tc>
        <w:tc>
          <w:tcPr>
            <w:tcW w:w="1843" w:type="dxa"/>
            <w:gridSpan w:val="2"/>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p>
        </w:tc>
      </w:tr>
      <w:tr>
        <w:tblPrEx>
          <w:tblCellMar>
            <w:top w:w="0" w:type="dxa"/>
            <w:left w:w="108" w:type="dxa"/>
            <w:bottom w:w="0" w:type="dxa"/>
            <w:right w:w="108" w:type="dxa"/>
          </w:tblCellMar>
        </w:tblPrEx>
        <w:trPr>
          <w:trHeight w:val="851" w:hRule="atLeast"/>
        </w:trPr>
        <w:tc>
          <w:tcPr>
            <w:tcW w:w="780" w:type="dxa"/>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依托单位意见</w:t>
            </w:r>
          </w:p>
        </w:tc>
        <w:tc>
          <w:tcPr>
            <w:tcW w:w="9251" w:type="dxa"/>
            <w:gridSpan w:val="9"/>
            <w:tcBorders>
              <w:top w:val="single" w:color="auto" w:sz="4" w:space="0"/>
              <w:left w:val="nil"/>
              <w:bottom w:val="single" w:color="auto" w:sz="4" w:space="0"/>
              <w:right w:val="single" w:color="auto" w:sz="4" w:space="0"/>
            </w:tcBorders>
            <w:vAlign w:val="center"/>
          </w:tcPr>
          <w:p>
            <w:pPr>
              <w:widowControl/>
              <w:ind w:firstLine="465"/>
              <w:rPr>
                <w:rFonts w:ascii="仿宋_GB2312" w:hAnsi="仿宋_GB2312" w:eastAsia="仿宋_GB2312" w:cs="Times New Roman"/>
                <w:color w:val="auto"/>
                <w:kern w:val="0"/>
                <w:sz w:val="24"/>
                <w:szCs w:val="24"/>
              </w:rPr>
            </w:pPr>
          </w:p>
          <w:p>
            <w:pPr>
              <w:widowControl/>
              <w:ind w:firstLine="465"/>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本单位自愿参加福建省</w:t>
            </w:r>
            <w:r>
              <w:rPr>
                <w:rFonts w:hint="eastAsia" w:ascii="仿宋_GB2312" w:hAnsi="仿宋_GB2312" w:eastAsia="仿宋_GB2312" w:cs="仿宋_GB2312"/>
                <w:color w:val="auto"/>
                <w:kern w:val="0"/>
                <w:sz w:val="24"/>
                <w:szCs w:val="24"/>
                <w:lang w:eastAsia="zh-CN"/>
              </w:rPr>
              <w:t>级</w:t>
            </w:r>
            <w:r>
              <w:rPr>
                <w:rFonts w:hint="eastAsia" w:ascii="仿宋_GB2312" w:hAnsi="仿宋_GB2312" w:eastAsia="仿宋_GB2312" w:cs="仿宋_GB2312"/>
                <w:color w:val="auto"/>
                <w:kern w:val="0"/>
                <w:sz w:val="24"/>
                <w:szCs w:val="24"/>
              </w:rPr>
              <w:t>众创空间申报，并为本申请材料所提供数据和情况真实性和准确性负责。</w:t>
            </w:r>
          </w:p>
          <w:p>
            <w:pPr>
              <w:widowControl/>
              <w:ind w:firstLine="465"/>
              <w:rPr>
                <w:rFonts w:ascii="仿宋_GB2312" w:hAnsi="仿宋_GB2312" w:eastAsia="仿宋_GB2312" w:cs="Times New Roman"/>
                <w:color w:val="auto"/>
                <w:kern w:val="0"/>
                <w:sz w:val="24"/>
                <w:szCs w:val="24"/>
              </w:rPr>
            </w:pPr>
          </w:p>
          <w:p>
            <w:pPr>
              <w:widowControl/>
              <w:ind w:firstLine="465"/>
              <w:rPr>
                <w:rFonts w:ascii="仿宋_GB2312" w:hAnsi="仿宋_GB2312" w:eastAsia="仿宋_GB2312" w:cs="Times New Roman"/>
                <w:color w:val="auto"/>
                <w:kern w:val="0"/>
                <w:sz w:val="24"/>
                <w:szCs w:val="24"/>
              </w:rPr>
            </w:pPr>
          </w:p>
          <w:p>
            <w:pPr>
              <w:widowControl/>
              <w:ind w:firstLine="465"/>
              <w:rPr>
                <w:rFonts w:ascii="仿宋_GB2312" w:hAnsi="仿宋_GB2312" w:eastAsia="仿宋_GB2312" w:cs="Times New Roman"/>
                <w:color w:val="auto"/>
                <w:kern w:val="0"/>
                <w:sz w:val="24"/>
                <w:szCs w:val="24"/>
              </w:rPr>
            </w:pPr>
          </w:p>
          <w:p>
            <w:pPr>
              <w:widowControl/>
              <w:ind w:firstLine="465"/>
              <w:rPr>
                <w:rFonts w:ascii="仿宋_GB2312" w:hAnsi="仿宋_GB2312" w:eastAsia="仿宋_GB2312" w:cs="Times New Roman"/>
                <w:color w:val="auto"/>
                <w:kern w:val="0"/>
                <w:sz w:val="24"/>
                <w:szCs w:val="24"/>
              </w:rPr>
            </w:pPr>
          </w:p>
          <w:p>
            <w:pPr>
              <w:widowControl/>
              <w:ind w:firstLine="465"/>
              <w:rPr>
                <w:rFonts w:ascii="仿宋_GB2312" w:hAnsi="仿宋_GB2312" w:eastAsia="仿宋_GB2312" w:cs="Times New Roman"/>
                <w:color w:val="auto"/>
                <w:kern w:val="0"/>
                <w:sz w:val="24"/>
                <w:szCs w:val="24"/>
              </w:rPr>
            </w:pPr>
          </w:p>
          <w:p>
            <w:pPr>
              <w:widowControl/>
              <w:rPr>
                <w:rFonts w:ascii="仿宋_GB2312" w:hAnsi="仿宋_GB2312" w:eastAsia="仿宋_GB2312" w:cs="Times New Roman"/>
                <w:color w:val="auto"/>
                <w:kern w:val="0"/>
                <w:sz w:val="24"/>
                <w:szCs w:val="24"/>
              </w:rPr>
            </w:pPr>
          </w:p>
          <w:p>
            <w:pPr>
              <w:widowControl/>
              <w:rPr>
                <w:rFonts w:ascii="仿宋_GB2312" w:hAnsi="仿宋_GB2312" w:eastAsia="仿宋_GB2312" w:cs="Times New Roman"/>
                <w:color w:val="auto"/>
                <w:kern w:val="0"/>
                <w:sz w:val="24"/>
                <w:szCs w:val="24"/>
              </w:rPr>
            </w:pPr>
          </w:p>
          <w:p>
            <w:pPr>
              <w:widowControl/>
              <w:ind w:firstLine="465"/>
              <w:rPr>
                <w:rFonts w:ascii="仿宋_GB2312" w:hAnsi="仿宋_GB2312" w:eastAsia="仿宋_GB2312" w:cs="Times New Roman"/>
                <w:color w:val="auto"/>
                <w:kern w:val="0"/>
                <w:sz w:val="24"/>
                <w:szCs w:val="24"/>
              </w:rPr>
            </w:pPr>
            <w:r>
              <w:rPr>
                <w:rFonts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t>（盖章）</w:t>
            </w:r>
            <w:r>
              <w:rPr>
                <w:rFonts w:ascii="仿宋_GB2312" w:hAnsi="仿宋_GB2312" w:eastAsia="仿宋_GB2312" w:cs="Times New Roman"/>
                <w:color w:val="auto"/>
                <w:kern w:val="0"/>
                <w:sz w:val="24"/>
                <w:szCs w:val="24"/>
              </w:rPr>
              <w:br w:type="textWrapping"/>
            </w:r>
            <w:r>
              <w:rPr>
                <w:rFonts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t>年　　月　　日</w:t>
            </w:r>
          </w:p>
        </w:tc>
      </w:tr>
      <w:tr>
        <w:tblPrEx>
          <w:tblCellMar>
            <w:top w:w="0" w:type="dxa"/>
            <w:left w:w="108" w:type="dxa"/>
            <w:bottom w:w="0" w:type="dxa"/>
            <w:right w:w="108" w:type="dxa"/>
          </w:tblCellMar>
        </w:tblPrEx>
        <w:trPr>
          <w:trHeight w:val="851" w:hRule="atLeast"/>
        </w:trPr>
        <w:tc>
          <w:tcPr>
            <w:tcW w:w="780" w:type="dxa"/>
            <w:tcBorders>
              <w:top w:val="nil"/>
              <w:left w:val="single" w:color="auto" w:sz="4" w:space="0"/>
              <w:bottom w:val="single" w:color="auto" w:sz="4" w:space="0"/>
              <w:right w:val="single" w:color="auto" w:sz="4" w:space="0"/>
            </w:tcBorders>
            <w:vAlign w:val="center"/>
          </w:tcPr>
          <w:p>
            <w:pPr>
              <w:widowControl/>
              <w:ind w:left="-105" w:leftChars="-50" w:right="-105" w:rightChars="-50"/>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设区市科技行政部门或省直主管部门推荐意见</w:t>
            </w:r>
          </w:p>
        </w:tc>
        <w:tc>
          <w:tcPr>
            <w:tcW w:w="9251" w:type="dxa"/>
            <w:gridSpan w:val="9"/>
            <w:tcBorders>
              <w:top w:val="single" w:color="auto" w:sz="4" w:space="0"/>
              <w:left w:val="nil"/>
              <w:bottom w:val="single" w:color="auto" w:sz="4" w:space="0"/>
              <w:right w:val="single" w:color="auto" w:sz="4" w:space="0"/>
            </w:tcBorders>
            <w:vAlign w:val="center"/>
          </w:tcPr>
          <w:p>
            <w:pPr>
              <w:widowControl/>
              <w:ind w:firstLine="480"/>
              <w:rPr>
                <w:rFonts w:ascii="仿宋_GB2312" w:hAnsi="仿宋_GB2312" w:eastAsia="仿宋_GB2312" w:cs="Times New Roman"/>
                <w:color w:val="auto"/>
                <w:kern w:val="0"/>
                <w:sz w:val="24"/>
                <w:szCs w:val="24"/>
              </w:rPr>
            </w:pPr>
          </w:p>
          <w:p>
            <w:pPr>
              <w:widowControl/>
              <w:ind w:firstLine="480"/>
              <w:rPr>
                <w:rFonts w:ascii="仿宋_GB2312" w:hAnsi="仿宋_GB2312" w:eastAsia="仿宋_GB2312" w:cs="Times New Roman"/>
                <w:color w:val="auto"/>
                <w:kern w:val="0"/>
                <w:sz w:val="24"/>
                <w:szCs w:val="24"/>
              </w:rPr>
            </w:pPr>
            <w:r>
              <w:rPr>
                <w:rFonts w:hint="eastAsia" w:ascii="仿宋_GB2312" w:hAnsi="仿宋_GB2312" w:eastAsia="仿宋_GB2312" w:cs="仿宋_GB2312"/>
                <w:color w:val="auto"/>
                <w:kern w:val="0"/>
                <w:sz w:val="24"/>
                <w:szCs w:val="24"/>
              </w:rPr>
              <w:t>经现场核实，本申请材料所提供数据和情况属实，符合福建省</w:t>
            </w:r>
            <w:r>
              <w:rPr>
                <w:rFonts w:hint="eastAsia" w:ascii="仿宋_GB2312" w:hAnsi="仿宋_GB2312" w:eastAsia="仿宋_GB2312" w:cs="仿宋_GB2312"/>
                <w:color w:val="auto"/>
                <w:kern w:val="0"/>
                <w:sz w:val="24"/>
                <w:szCs w:val="24"/>
                <w:lang w:eastAsia="zh-CN"/>
              </w:rPr>
              <w:t>级</w:t>
            </w:r>
            <w:r>
              <w:rPr>
                <w:rFonts w:hint="eastAsia" w:ascii="仿宋_GB2312" w:hAnsi="仿宋_GB2312" w:eastAsia="仿宋_GB2312" w:cs="仿宋_GB2312"/>
                <w:color w:val="auto"/>
                <w:kern w:val="0"/>
                <w:sz w:val="24"/>
                <w:szCs w:val="24"/>
              </w:rPr>
              <w:t>众创空间申请条件，现予以推荐。</w:t>
            </w:r>
          </w:p>
          <w:p>
            <w:pPr>
              <w:widowControl/>
              <w:ind w:firstLine="480"/>
              <w:rPr>
                <w:rFonts w:ascii="仿宋_GB2312" w:hAnsi="仿宋_GB2312" w:eastAsia="仿宋_GB2312" w:cs="Times New Roman"/>
                <w:color w:val="auto"/>
                <w:kern w:val="0"/>
                <w:sz w:val="24"/>
                <w:szCs w:val="24"/>
              </w:rPr>
            </w:pPr>
          </w:p>
          <w:p>
            <w:pPr>
              <w:widowControl/>
              <w:ind w:firstLine="480"/>
              <w:rPr>
                <w:rFonts w:ascii="仿宋_GB2312" w:hAnsi="仿宋_GB2312" w:eastAsia="仿宋_GB2312" w:cs="Times New Roman"/>
                <w:color w:val="auto"/>
                <w:kern w:val="0"/>
                <w:sz w:val="24"/>
                <w:szCs w:val="24"/>
              </w:rPr>
            </w:pPr>
          </w:p>
          <w:p>
            <w:pPr>
              <w:widowControl/>
              <w:ind w:firstLine="480"/>
              <w:rPr>
                <w:rFonts w:ascii="仿宋_GB2312" w:hAnsi="仿宋_GB2312" w:eastAsia="仿宋_GB2312" w:cs="Times New Roman"/>
                <w:color w:val="auto"/>
                <w:kern w:val="0"/>
                <w:sz w:val="24"/>
                <w:szCs w:val="24"/>
              </w:rPr>
            </w:pPr>
          </w:p>
          <w:p>
            <w:pPr>
              <w:widowControl/>
              <w:ind w:firstLine="480"/>
              <w:rPr>
                <w:rFonts w:ascii="仿宋_GB2312" w:hAnsi="仿宋_GB2312" w:eastAsia="仿宋_GB2312" w:cs="Times New Roman"/>
                <w:color w:val="auto"/>
                <w:kern w:val="0"/>
                <w:sz w:val="24"/>
                <w:szCs w:val="24"/>
              </w:rPr>
            </w:pPr>
          </w:p>
          <w:p>
            <w:pPr>
              <w:widowControl/>
              <w:ind w:firstLine="480"/>
              <w:rPr>
                <w:rFonts w:ascii="仿宋_GB2312" w:hAnsi="仿宋_GB2312" w:eastAsia="仿宋_GB2312" w:cs="Times New Roman"/>
                <w:color w:val="auto"/>
                <w:kern w:val="0"/>
                <w:sz w:val="24"/>
                <w:szCs w:val="24"/>
              </w:rPr>
            </w:pPr>
          </w:p>
          <w:p>
            <w:pPr>
              <w:widowControl/>
              <w:ind w:firstLine="480"/>
              <w:rPr>
                <w:rFonts w:ascii="仿宋_GB2312" w:hAnsi="仿宋_GB2312" w:eastAsia="仿宋_GB2312" w:cs="Times New Roman"/>
                <w:color w:val="auto"/>
                <w:kern w:val="0"/>
                <w:sz w:val="24"/>
                <w:szCs w:val="24"/>
              </w:rPr>
            </w:pPr>
          </w:p>
          <w:p>
            <w:pPr>
              <w:widowControl/>
              <w:ind w:firstLine="480"/>
              <w:rPr>
                <w:rFonts w:ascii="仿宋_GB2312" w:hAnsi="仿宋_GB2312" w:eastAsia="仿宋_GB2312" w:cs="Times New Roman"/>
                <w:color w:val="auto"/>
                <w:kern w:val="0"/>
                <w:sz w:val="24"/>
                <w:szCs w:val="24"/>
              </w:rPr>
            </w:pPr>
          </w:p>
          <w:p>
            <w:pPr>
              <w:widowControl/>
              <w:rPr>
                <w:rFonts w:ascii="仿宋_GB2312" w:hAnsi="仿宋_GB2312" w:eastAsia="仿宋_GB2312" w:cs="Times New Roman"/>
                <w:color w:val="auto"/>
                <w:kern w:val="0"/>
                <w:sz w:val="24"/>
                <w:szCs w:val="24"/>
              </w:rPr>
            </w:pPr>
          </w:p>
          <w:p>
            <w:pPr>
              <w:widowControl/>
              <w:rPr>
                <w:rFonts w:ascii="仿宋_GB2312" w:hAnsi="仿宋_GB2312" w:eastAsia="仿宋_GB2312" w:cs="Times New Roman"/>
                <w:color w:val="auto"/>
                <w:kern w:val="0"/>
                <w:sz w:val="24"/>
                <w:szCs w:val="24"/>
              </w:rPr>
            </w:pPr>
            <w:r>
              <w:rPr>
                <w:rFonts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t>（盖章）</w:t>
            </w:r>
            <w:r>
              <w:rPr>
                <w:rFonts w:ascii="仿宋_GB2312" w:hAnsi="仿宋_GB2312" w:eastAsia="仿宋_GB2312" w:cs="Times New Roman"/>
                <w:color w:val="auto"/>
                <w:kern w:val="0"/>
                <w:sz w:val="24"/>
                <w:szCs w:val="24"/>
              </w:rPr>
              <w:br w:type="textWrapping"/>
            </w:r>
            <w:r>
              <w:rPr>
                <w:rFonts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rPr>
              <w:t>年　　月　　日</w:t>
            </w:r>
          </w:p>
        </w:tc>
      </w:tr>
    </w:tbl>
    <w:p>
      <w:pPr>
        <w:rPr>
          <w:rFonts w:ascii="仿宋_GB2312" w:hAnsi="仿宋_GB2312" w:eastAsia="仿宋_GB2312" w:cs="Times New Roman"/>
          <w:color w:val="auto"/>
        </w:rPr>
      </w:pPr>
    </w:p>
    <w:p>
      <w:pPr>
        <w:rPr>
          <w:rFonts w:ascii="仿宋_GB2312" w:hAnsi="仿宋_GB2312" w:eastAsia="仿宋_GB2312" w:cs="Times New Roman"/>
          <w:color w:val="auto"/>
        </w:rPr>
      </w:pPr>
    </w:p>
    <w:p>
      <w:pPr>
        <w:rPr>
          <w:rFonts w:ascii="仿宋_GB2312" w:hAnsi="仿宋_GB2312" w:eastAsia="仿宋_GB2312" w:cs="Times New Roman"/>
          <w:color w:val="auto"/>
        </w:rPr>
      </w:pPr>
    </w:p>
    <w:p>
      <w:pPr>
        <w:rPr>
          <w:rFonts w:ascii="仿宋_GB2312" w:hAnsi="仿宋_GB2312" w:eastAsia="仿宋_GB2312" w:cs="Times New Roman"/>
          <w:color w:val="auto"/>
        </w:rPr>
      </w:pPr>
    </w:p>
    <w:p>
      <w:pPr>
        <w:rPr>
          <w:rFonts w:ascii="仿宋_GB2312" w:hAnsi="仿宋_GB2312" w:eastAsia="仿宋_GB2312" w:cs="Times New Roman"/>
          <w:color w:val="auto"/>
        </w:rPr>
      </w:pPr>
    </w:p>
    <w:p>
      <w:pPr>
        <w:rPr>
          <w:rFonts w:ascii="仿宋_GB2312" w:hAnsi="仿宋_GB2312" w:eastAsia="仿宋_GB2312" w:cs="Times New Roman"/>
          <w:color w:val="auto"/>
        </w:rPr>
      </w:pPr>
    </w:p>
    <w:p>
      <w:pPr>
        <w:rPr>
          <w:rFonts w:ascii="仿宋_GB2312" w:hAnsi="仿宋_GB2312" w:eastAsia="仿宋_GB2312" w:cs="Times New Roman"/>
          <w:color w:val="auto"/>
        </w:rPr>
      </w:pPr>
    </w:p>
    <w:p>
      <w:pPr>
        <w:rPr>
          <w:rFonts w:ascii="仿宋_GB2312" w:hAnsi="仿宋_GB2312" w:eastAsia="仿宋_GB2312" w:cs="Times New Roman"/>
          <w:color w:val="auto"/>
        </w:rPr>
      </w:pPr>
    </w:p>
    <w:p>
      <w:pPr>
        <w:rPr>
          <w:rFonts w:ascii="仿宋_GB2312" w:hAnsi="仿宋_GB2312" w:eastAsia="仿宋_GB2312" w:cs="Times New Roman"/>
          <w:color w:val="auto"/>
        </w:rPr>
      </w:pPr>
    </w:p>
    <w:p>
      <w:pPr>
        <w:rPr>
          <w:rFonts w:ascii="仿宋_GB2312" w:hAnsi="仿宋_GB2312" w:eastAsia="仿宋_GB2312" w:cs="Times New Roman"/>
          <w:color w:val="auto"/>
        </w:rPr>
      </w:pPr>
    </w:p>
    <w:p>
      <w:pPr>
        <w:widowControl/>
        <w:rPr>
          <w:rFonts w:ascii="仿宋_GB2312" w:hAnsi="仿宋_GB2312" w:eastAsia="仿宋_GB2312" w:cs="Times New Roman"/>
          <w:color w:val="auto"/>
          <w:sz w:val="32"/>
          <w:szCs w:val="32"/>
        </w:rPr>
        <w:sectPr>
          <w:footerReference r:id="rId3" w:type="default"/>
          <w:pgSz w:w="11906" w:h="16838"/>
          <w:pgMar w:top="1440" w:right="1800" w:bottom="1440" w:left="1800" w:header="851" w:footer="992" w:gutter="0"/>
          <w:pgNumType w:fmt="numberInDash"/>
          <w:cols w:space="425" w:num="1"/>
          <w:titlePg/>
          <w:docGrid w:type="lines" w:linePitch="312" w:charSpace="0"/>
        </w:sectPr>
      </w:pPr>
    </w:p>
    <w:p>
      <w:pPr>
        <w:widowControl/>
        <w:rPr>
          <w:rFonts w:ascii="黑体" w:hAnsi="黑体" w:eastAsia="黑体" w:cs="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2</w:t>
      </w:r>
    </w:p>
    <w:p>
      <w:pPr>
        <w:jc w:val="center"/>
        <w:rPr>
          <w:rFonts w:ascii="仿宋_GB2312" w:hAnsi="仿宋_GB2312" w:eastAsia="仿宋_GB2312" w:cs="Times New Roman"/>
          <w:b/>
          <w:bCs/>
          <w:color w:val="auto"/>
          <w:kern w:val="0"/>
          <w:sz w:val="36"/>
          <w:szCs w:val="36"/>
        </w:rPr>
      </w:pPr>
      <w:r>
        <w:rPr>
          <w:rFonts w:hint="eastAsia" w:ascii="仿宋_GB2312" w:hAnsi="仿宋_GB2312" w:eastAsia="仿宋_GB2312" w:cs="仿宋_GB2312"/>
          <w:b/>
          <w:bCs/>
          <w:color w:val="auto"/>
          <w:kern w:val="0"/>
          <w:sz w:val="36"/>
          <w:szCs w:val="36"/>
        </w:rPr>
        <w:t>福建省</w:t>
      </w:r>
      <w:r>
        <w:rPr>
          <w:rFonts w:hint="eastAsia" w:ascii="仿宋_GB2312" w:hAnsi="仿宋_GB2312" w:eastAsia="仿宋_GB2312" w:cs="仿宋_GB2312"/>
          <w:b/>
          <w:bCs/>
          <w:color w:val="auto"/>
          <w:kern w:val="0"/>
          <w:sz w:val="36"/>
          <w:szCs w:val="36"/>
          <w:lang w:eastAsia="zh-CN"/>
        </w:rPr>
        <w:t>级</w:t>
      </w:r>
      <w:r>
        <w:rPr>
          <w:rFonts w:hint="eastAsia" w:ascii="仿宋_GB2312" w:hAnsi="仿宋_GB2312" w:eastAsia="仿宋_GB2312" w:cs="仿宋_GB2312"/>
          <w:b/>
          <w:bCs/>
          <w:color w:val="auto"/>
          <w:kern w:val="0"/>
          <w:sz w:val="36"/>
          <w:szCs w:val="36"/>
        </w:rPr>
        <w:t>众创空间推荐汇总表</w:t>
      </w:r>
    </w:p>
    <w:p>
      <w:pPr>
        <w:jc w:val="center"/>
        <w:rPr>
          <w:rFonts w:ascii="仿宋_GB2312" w:hAnsi="仿宋_GB2312" w:eastAsia="仿宋_GB2312" w:cs="Times New Roman"/>
          <w:color w:val="auto"/>
          <w:sz w:val="44"/>
          <w:szCs w:val="44"/>
        </w:rPr>
      </w:pPr>
      <w:r>
        <w:rPr>
          <w:rFonts w:hint="eastAsia" w:ascii="仿宋_GB2312" w:hAnsi="仿宋_GB2312" w:eastAsia="仿宋_GB2312" w:cs="仿宋_GB2312"/>
          <w:color w:val="auto"/>
          <w:sz w:val="32"/>
          <w:szCs w:val="32"/>
        </w:rPr>
        <w:t>（由推荐部门填写）</w:t>
      </w:r>
    </w:p>
    <w:tbl>
      <w:tblPr>
        <w:tblStyle w:val="5"/>
        <w:tblW w:w="14541" w:type="dxa"/>
        <w:jc w:val="center"/>
        <w:tblLayout w:type="fixed"/>
        <w:tblCellMar>
          <w:top w:w="0" w:type="dxa"/>
          <w:left w:w="108" w:type="dxa"/>
          <w:bottom w:w="0" w:type="dxa"/>
          <w:right w:w="108" w:type="dxa"/>
        </w:tblCellMar>
      </w:tblPr>
      <w:tblGrid>
        <w:gridCol w:w="900"/>
        <w:gridCol w:w="2063"/>
        <w:gridCol w:w="778"/>
        <w:gridCol w:w="1620"/>
        <w:gridCol w:w="928"/>
        <w:gridCol w:w="816"/>
        <w:gridCol w:w="851"/>
        <w:gridCol w:w="838"/>
        <w:gridCol w:w="1069"/>
        <w:gridCol w:w="937"/>
        <w:gridCol w:w="1221"/>
        <w:gridCol w:w="1558"/>
        <w:gridCol w:w="962"/>
      </w:tblGrid>
      <w:tr>
        <w:tblPrEx>
          <w:tblCellMar>
            <w:top w:w="0" w:type="dxa"/>
            <w:left w:w="108" w:type="dxa"/>
            <w:bottom w:w="0" w:type="dxa"/>
            <w:right w:w="108" w:type="dxa"/>
          </w:tblCellMar>
        </w:tblPrEx>
        <w:trPr>
          <w:trHeight w:val="885" w:hRule="atLeast"/>
          <w:jc w:val="center"/>
        </w:trPr>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推荐</w:t>
            </w:r>
          </w:p>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顺序</w:t>
            </w:r>
          </w:p>
        </w:tc>
        <w:tc>
          <w:tcPr>
            <w:tcW w:w="2063" w:type="dxa"/>
            <w:tcBorders>
              <w:top w:val="single" w:color="auto" w:sz="4" w:space="0"/>
              <w:left w:val="nil"/>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众创空间名称</w:t>
            </w:r>
          </w:p>
        </w:tc>
        <w:tc>
          <w:tcPr>
            <w:tcW w:w="778" w:type="dxa"/>
            <w:tcBorders>
              <w:top w:val="single" w:color="auto" w:sz="4" w:space="0"/>
              <w:left w:val="nil"/>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对外运营时间</w:t>
            </w:r>
          </w:p>
        </w:tc>
        <w:tc>
          <w:tcPr>
            <w:tcW w:w="1620" w:type="dxa"/>
            <w:tcBorders>
              <w:top w:val="single" w:color="auto" w:sz="4" w:space="0"/>
              <w:left w:val="nil"/>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依托单位全称</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众创空间运营负责人</w:t>
            </w:r>
          </w:p>
        </w:tc>
        <w:tc>
          <w:tcPr>
            <w:tcW w:w="816" w:type="dxa"/>
            <w:tcBorders>
              <w:top w:val="single" w:color="auto" w:sz="4" w:space="0"/>
              <w:left w:val="nil"/>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联系电话</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联系人</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移动电话</w:t>
            </w:r>
          </w:p>
        </w:tc>
        <w:tc>
          <w:tcPr>
            <w:tcW w:w="1069" w:type="dxa"/>
            <w:tcBorders>
              <w:top w:val="single" w:color="auto" w:sz="4" w:space="0"/>
              <w:left w:val="nil"/>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空间场地面积（平方米）</w:t>
            </w:r>
          </w:p>
        </w:tc>
        <w:tc>
          <w:tcPr>
            <w:tcW w:w="937" w:type="dxa"/>
            <w:tcBorders>
              <w:top w:val="single" w:color="auto" w:sz="4" w:space="0"/>
              <w:left w:val="nil"/>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工位数</w:t>
            </w:r>
          </w:p>
        </w:tc>
        <w:tc>
          <w:tcPr>
            <w:tcW w:w="122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服务创业企业和团队数（个）</w:t>
            </w:r>
          </w:p>
        </w:tc>
        <w:tc>
          <w:tcPr>
            <w:tcW w:w="1558" w:type="dxa"/>
            <w:tcBorders>
              <w:top w:val="single" w:color="auto" w:sz="4" w:space="0"/>
              <w:left w:val="nil"/>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创业企业（团队）吸纳就业人数（人）</w:t>
            </w:r>
          </w:p>
        </w:tc>
        <w:tc>
          <w:tcPr>
            <w:tcW w:w="962" w:type="dxa"/>
            <w:tcBorders>
              <w:top w:val="single" w:color="auto" w:sz="4" w:space="0"/>
              <w:left w:val="nil"/>
              <w:bottom w:val="single" w:color="auto" w:sz="4" w:space="0"/>
              <w:right w:val="single" w:color="auto" w:sz="4" w:space="0"/>
            </w:tcBorders>
            <w:shd w:val="clear" w:color="000000" w:fill="FFFFFF"/>
            <w:vAlign w:val="center"/>
          </w:tcPr>
          <w:p>
            <w:pPr>
              <w:widowControl/>
              <w:rPr>
                <w:rFonts w:ascii="仿宋_GB2312" w:hAnsi="仿宋_GB2312" w:eastAsia="仿宋_GB2312" w:cs="Times New Roman"/>
                <w:color w:val="auto"/>
                <w:kern w:val="0"/>
              </w:rPr>
            </w:pPr>
            <w:r>
              <w:rPr>
                <w:rFonts w:hint="eastAsia" w:ascii="仿宋_GB2312" w:hAnsi="仿宋_GB2312" w:eastAsia="仿宋_GB2312" w:cs="仿宋_GB2312"/>
                <w:color w:val="auto"/>
                <w:kern w:val="0"/>
              </w:rPr>
              <w:t>众创空间具体地址</w:t>
            </w:r>
          </w:p>
        </w:tc>
      </w:tr>
      <w:tr>
        <w:tblPrEx>
          <w:tblCellMar>
            <w:top w:w="0" w:type="dxa"/>
            <w:left w:w="108" w:type="dxa"/>
            <w:bottom w:w="0" w:type="dxa"/>
            <w:right w:w="108" w:type="dxa"/>
          </w:tblCellMar>
        </w:tblPrEx>
        <w:trPr>
          <w:trHeight w:val="737" w:hRule="atLeast"/>
          <w:jc w:val="center"/>
        </w:trPr>
        <w:tc>
          <w:tcPr>
            <w:tcW w:w="900" w:type="dxa"/>
            <w:tcBorders>
              <w:top w:val="nil"/>
              <w:left w:val="single" w:color="auto" w:sz="4" w:space="0"/>
              <w:bottom w:val="single" w:color="auto" w:sz="4" w:space="0"/>
              <w:right w:val="single" w:color="auto" w:sz="4" w:space="0"/>
            </w:tcBorders>
            <w:shd w:val="clear" w:color="000000" w:fill="FFFFFF"/>
            <w:vAlign w:val="center"/>
          </w:tcPr>
          <w:p>
            <w:pPr>
              <w:widowControl/>
              <w:rPr>
                <w:rFonts w:ascii="仿宋_GB2312" w:hAnsi="仿宋_GB2312" w:eastAsia="仿宋_GB2312" w:cs="仿宋_GB2312"/>
                <w:color w:val="auto"/>
                <w:kern w:val="0"/>
              </w:rPr>
            </w:pPr>
            <w:r>
              <w:rPr>
                <w:rFonts w:ascii="仿宋_GB2312" w:hAnsi="仿宋_GB2312" w:eastAsia="仿宋_GB2312" w:cs="仿宋_GB2312"/>
                <w:color w:val="auto"/>
                <w:kern w:val="0"/>
              </w:rPr>
              <w:t>1</w:t>
            </w:r>
          </w:p>
        </w:tc>
        <w:tc>
          <w:tcPr>
            <w:tcW w:w="2063"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778"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1620"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928"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816"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Times New Roman"/>
                <w:color w:val="auto"/>
                <w:kern w:val="0"/>
              </w:rPr>
            </w:pPr>
          </w:p>
        </w:tc>
        <w:tc>
          <w:tcPr>
            <w:tcW w:w="838" w:type="dxa"/>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rPr>
            </w:pPr>
          </w:p>
        </w:tc>
        <w:tc>
          <w:tcPr>
            <w:tcW w:w="1069" w:type="dxa"/>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rPr>
            </w:pPr>
          </w:p>
        </w:tc>
        <w:tc>
          <w:tcPr>
            <w:tcW w:w="937" w:type="dxa"/>
            <w:tcBorders>
              <w:top w:val="single" w:color="auto" w:sz="4" w:space="0"/>
              <w:left w:val="nil"/>
              <w:bottom w:val="single" w:color="auto" w:sz="4" w:space="0"/>
              <w:right w:val="single" w:color="auto" w:sz="4" w:space="0"/>
            </w:tcBorders>
          </w:tcPr>
          <w:p>
            <w:pPr>
              <w:widowControl/>
              <w:rPr>
                <w:rFonts w:ascii="仿宋_GB2312" w:hAnsi="仿宋_GB2312" w:eastAsia="仿宋_GB2312" w:cs="Times New Roman"/>
                <w:color w:val="auto"/>
                <w:kern w:val="0"/>
              </w:rPr>
            </w:pPr>
          </w:p>
        </w:tc>
        <w:tc>
          <w:tcPr>
            <w:tcW w:w="1221"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Times New Roman"/>
                <w:color w:val="auto"/>
                <w:kern w:val="0"/>
              </w:rPr>
            </w:pPr>
          </w:p>
        </w:tc>
        <w:tc>
          <w:tcPr>
            <w:tcW w:w="1558" w:type="dxa"/>
            <w:tcBorders>
              <w:top w:val="nil"/>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rPr>
            </w:pPr>
          </w:p>
        </w:tc>
        <w:tc>
          <w:tcPr>
            <w:tcW w:w="962"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Times New Roman"/>
                <w:color w:val="auto"/>
                <w:kern w:val="0"/>
              </w:rPr>
            </w:pPr>
          </w:p>
        </w:tc>
      </w:tr>
      <w:tr>
        <w:tblPrEx>
          <w:tblCellMar>
            <w:top w:w="0" w:type="dxa"/>
            <w:left w:w="108" w:type="dxa"/>
            <w:bottom w:w="0" w:type="dxa"/>
            <w:right w:w="108" w:type="dxa"/>
          </w:tblCellMar>
        </w:tblPrEx>
        <w:trPr>
          <w:trHeight w:val="737" w:hRule="atLeast"/>
          <w:jc w:val="center"/>
        </w:trPr>
        <w:tc>
          <w:tcPr>
            <w:tcW w:w="900" w:type="dxa"/>
            <w:tcBorders>
              <w:top w:val="nil"/>
              <w:left w:val="single" w:color="auto" w:sz="4" w:space="0"/>
              <w:bottom w:val="single" w:color="auto" w:sz="4" w:space="0"/>
              <w:right w:val="single" w:color="auto" w:sz="4" w:space="0"/>
            </w:tcBorders>
            <w:shd w:val="clear" w:color="000000" w:fill="FFFFFF"/>
            <w:vAlign w:val="center"/>
          </w:tcPr>
          <w:p>
            <w:pPr>
              <w:widowControl/>
              <w:rPr>
                <w:rFonts w:ascii="仿宋_GB2312" w:hAnsi="仿宋_GB2312" w:eastAsia="仿宋_GB2312" w:cs="仿宋_GB2312"/>
                <w:color w:val="auto"/>
                <w:kern w:val="0"/>
              </w:rPr>
            </w:pPr>
            <w:r>
              <w:rPr>
                <w:rFonts w:ascii="仿宋_GB2312" w:hAnsi="仿宋_GB2312" w:eastAsia="仿宋_GB2312" w:cs="仿宋_GB2312"/>
                <w:color w:val="auto"/>
                <w:kern w:val="0"/>
              </w:rPr>
              <w:t>2</w:t>
            </w:r>
          </w:p>
        </w:tc>
        <w:tc>
          <w:tcPr>
            <w:tcW w:w="2063"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778"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1620"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928"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816"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838"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1069"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937" w:type="dxa"/>
            <w:tcBorders>
              <w:top w:val="single" w:color="auto" w:sz="4" w:space="0"/>
              <w:left w:val="nil"/>
              <w:bottom w:val="single" w:color="auto" w:sz="4" w:space="0"/>
              <w:right w:val="single" w:color="auto" w:sz="4" w:space="0"/>
            </w:tcBorders>
          </w:tcPr>
          <w:p>
            <w:pPr>
              <w:widowControl/>
              <w:rPr>
                <w:rFonts w:ascii="仿宋_GB2312" w:hAnsi="仿宋_GB2312" w:eastAsia="仿宋_GB2312" w:cs="仿宋_GB2312"/>
                <w:color w:val="auto"/>
                <w:kern w:val="0"/>
              </w:rPr>
            </w:pPr>
          </w:p>
        </w:tc>
        <w:tc>
          <w:tcPr>
            <w:tcW w:w="1221"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1558"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962"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r>
      <w:tr>
        <w:tblPrEx>
          <w:tblCellMar>
            <w:top w:w="0" w:type="dxa"/>
            <w:left w:w="108" w:type="dxa"/>
            <w:bottom w:w="0" w:type="dxa"/>
            <w:right w:w="108" w:type="dxa"/>
          </w:tblCellMar>
        </w:tblPrEx>
        <w:trPr>
          <w:trHeight w:val="737" w:hRule="atLeast"/>
          <w:jc w:val="center"/>
        </w:trPr>
        <w:tc>
          <w:tcPr>
            <w:tcW w:w="900" w:type="dxa"/>
            <w:tcBorders>
              <w:top w:val="nil"/>
              <w:left w:val="single" w:color="auto" w:sz="4" w:space="0"/>
              <w:bottom w:val="single" w:color="auto" w:sz="4" w:space="0"/>
              <w:right w:val="single" w:color="auto" w:sz="4" w:space="0"/>
            </w:tcBorders>
            <w:shd w:val="clear" w:color="000000" w:fill="FFFFFF"/>
            <w:vAlign w:val="center"/>
          </w:tcPr>
          <w:p>
            <w:pPr>
              <w:widowControl/>
              <w:rPr>
                <w:rFonts w:ascii="仿宋_GB2312" w:hAnsi="仿宋_GB2312" w:eastAsia="仿宋_GB2312" w:cs="仿宋_GB2312"/>
                <w:color w:val="auto"/>
                <w:kern w:val="0"/>
              </w:rPr>
            </w:pPr>
            <w:r>
              <w:rPr>
                <w:rFonts w:ascii="仿宋_GB2312" w:hAnsi="仿宋_GB2312" w:eastAsia="仿宋_GB2312" w:cs="仿宋_GB2312"/>
                <w:color w:val="auto"/>
                <w:kern w:val="0"/>
              </w:rPr>
              <w:t>3</w:t>
            </w:r>
          </w:p>
        </w:tc>
        <w:tc>
          <w:tcPr>
            <w:tcW w:w="2063"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778"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1620"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928"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816"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838"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1069"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937" w:type="dxa"/>
            <w:tcBorders>
              <w:top w:val="single" w:color="auto" w:sz="4" w:space="0"/>
              <w:left w:val="nil"/>
              <w:bottom w:val="single" w:color="auto" w:sz="4" w:space="0"/>
              <w:right w:val="single" w:color="auto" w:sz="4" w:space="0"/>
            </w:tcBorders>
          </w:tcPr>
          <w:p>
            <w:pPr>
              <w:widowControl/>
              <w:rPr>
                <w:rFonts w:ascii="仿宋_GB2312" w:hAnsi="仿宋_GB2312" w:eastAsia="仿宋_GB2312" w:cs="仿宋_GB2312"/>
                <w:color w:val="auto"/>
                <w:kern w:val="0"/>
              </w:rPr>
            </w:pPr>
          </w:p>
        </w:tc>
        <w:tc>
          <w:tcPr>
            <w:tcW w:w="1221"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1558" w:type="dxa"/>
            <w:tcBorders>
              <w:top w:val="nil"/>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c>
          <w:tcPr>
            <w:tcW w:w="962" w:type="dxa"/>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仿宋_GB2312"/>
                <w:color w:val="auto"/>
                <w:kern w:val="0"/>
              </w:rPr>
            </w:pPr>
          </w:p>
        </w:tc>
      </w:tr>
    </w:tbl>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w:t>
      </w:r>
    </w:p>
    <w:p>
      <w:pPr>
        <w:ind w:right="600" w:firstLine="60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0"/>
          <w:szCs w:val="30"/>
        </w:rPr>
        <w:t>推荐部门盖章</w:t>
      </w:r>
    </w:p>
    <w:p>
      <w:pPr>
        <w:rPr>
          <w:rFonts w:ascii="仿宋_GB2312" w:hAnsi="仿宋_GB2312" w:eastAsia="仿宋_GB2312" w:cs="Times New Roman"/>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sz w:val="32"/>
          <w:szCs w:val="32"/>
        </w:rPr>
        <w:t xml:space="preserve"> 20</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月</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日</w:t>
      </w:r>
    </w:p>
    <w:p>
      <w:pPr>
        <w:widowControl/>
        <w:shd w:val="clear" w:color="auto" w:fill="FFFFFF"/>
        <w:spacing w:line="600" w:lineRule="exact"/>
        <w:ind w:firstLine="4800" w:firstLineChars="1500"/>
        <w:rPr>
          <w:rFonts w:ascii="仿宋_GB2312" w:hAnsi="仿宋_GB2312" w:eastAsia="仿宋_GB2312" w:cs="Times New Roman"/>
          <w:color w:val="auto"/>
          <w:kern w:val="0"/>
          <w:sz w:val="32"/>
          <w:szCs w:val="32"/>
        </w:rPr>
      </w:pPr>
    </w:p>
    <w:sectPr>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cs="Times New Roman"/>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- 2 -</w:t>
    </w:r>
    <w:r>
      <w:rPr>
        <w:rStyle w:val="8"/>
        <w:rFonts w:ascii="宋体" w:hAnsi="宋体" w:cs="宋体"/>
        <w:sz w:val="28"/>
        <w:szCs w:val="28"/>
      </w:rPr>
      <w:fldChar w:fldCharType="end"/>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3F"/>
    <w:rsid w:val="00000E0C"/>
    <w:rsid w:val="000308B2"/>
    <w:rsid w:val="000342B4"/>
    <w:rsid w:val="000432B1"/>
    <w:rsid w:val="00053677"/>
    <w:rsid w:val="000545B2"/>
    <w:rsid w:val="00057635"/>
    <w:rsid w:val="00060D05"/>
    <w:rsid w:val="000633ED"/>
    <w:rsid w:val="00064B0D"/>
    <w:rsid w:val="00071B9E"/>
    <w:rsid w:val="00074B29"/>
    <w:rsid w:val="000750D7"/>
    <w:rsid w:val="00092AD1"/>
    <w:rsid w:val="000966CE"/>
    <w:rsid w:val="000A3139"/>
    <w:rsid w:val="000A45D2"/>
    <w:rsid w:val="000C3D4D"/>
    <w:rsid w:val="000E0A38"/>
    <w:rsid w:val="000F4457"/>
    <w:rsid w:val="00107954"/>
    <w:rsid w:val="001163E1"/>
    <w:rsid w:val="0012399C"/>
    <w:rsid w:val="0013173E"/>
    <w:rsid w:val="00131D78"/>
    <w:rsid w:val="001320FB"/>
    <w:rsid w:val="00171910"/>
    <w:rsid w:val="00185D37"/>
    <w:rsid w:val="00192785"/>
    <w:rsid w:val="001A1EB3"/>
    <w:rsid w:val="001A4BF3"/>
    <w:rsid w:val="001E05C0"/>
    <w:rsid w:val="001F07C6"/>
    <w:rsid w:val="001F5988"/>
    <w:rsid w:val="001F5E50"/>
    <w:rsid w:val="00200C76"/>
    <w:rsid w:val="0020555B"/>
    <w:rsid w:val="00206F4E"/>
    <w:rsid w:val="00232C29"/>
    <w:rsid w:val="00246081"/>
    <w:rsid w:val="00247D60"/>
    <w:rsid w:val="00257202"/>
    <w:rsid w:val="0027095B"/>
    <w:rsid w:val="00284902"/>
    <w:rsid w:val="00297409"/>
    <w:rsid w:val="002A1B5D"/>
    <w:rsid w:val="002A272C"/>
    <w:rsid w:val="002A47FA"/>
    <w:rsid w:val="002A7864"/>
    <w:rsid w:val="002C0F45"/>
    <w:rsid w:val="002C7696"/>
    <w:rsid w:val="002D1905"/>
    <w:rsid w:val="002D24A6"/>
    <w:rsid w:val="002D63D8"/>
    <w:rsid w:val="002F790D"/>
    <w:rsid w:val="00317396"/>
    <w:rsid w:val="00324588"/>
    <w:rsid w:val="00330277"/>
    <w:rsid w:val="00330F34"/>
    <w:rsid w:val="00341DC7"/>
    <w:rsid w:val="00345E0D"/>
    <w:rsid w:val="003573B6"/>
    <w:rsid w:val="003645ED"/>
    <w:rsid w:val="003664D7"/>
    <w:rsid w:val="00374654"/>
    <w:rsid w:val="003766BF"/>
    <w:rsid w:val="00382FF3"/>
    <w:rsid w:val="00387261"/>
    <w:rsid w:val="0039412C"/>
    <w:rsid w:val="00395B16"/>
    <w:rsid w:val="003A40D6"/>
    <w:rsid w:val="003A737B"/>
    <w:rsid w:val="003B4630"/>
    <w:rsid w:val="003B640D"/>
    <w:rsid w:val="003B7A6E"/>
    <w:rsid w:val="003C3628"/>
    <w:rsid w:val="003D5062"/>
    <w:rsid w:val="003E125E"/>
    <w:rsid w:val="003E1B76"/>
    <w:rsid w:val="003E282A"/>
    <w:rsid w:val="003E501D"/>
    <w:rsid w:val="003F58B1"/>
    <w:rsid w:val="00412E6F"/>
    <w:rsid w:val="004225CF"/>
    <w:rsid w:val="004271B1"/>
    <w:rsid w:val="00431797"/>
    <w:rsid w:val="00445C52"/>
    <w:rsid w:val="00451F51"/>
    <w:rsid w:val="00452EC2"/>
    <w:rsid w:val="00454015"/>
    <w:rsid w:val="004619AE"/>
    <w:rsid w:val="004643CD"/>
    <w:rsid w:val="00481083"/>
    <w:rsid w:val="0048434E"/>
    <w:rsid w:val="00490DB8"/>
    <w:rsid w:val="0049435B"/>
    <w:rsid w:val="0049557F"/>
    <w:rsid w:val="00495748"/>
    <w:rsid w:val="00495F9B"/>
    <w:rsid w:val="0049708D"/>
    <w:rsid w:val="004A519E"/>
    <w:rsid w:val="004C6FB5"/>
    <w:rsid w:val="004D1C87"/>
    <w:rsid w:val="00502C50"/>
    <w:rsid w:val="005071E1"/>
    <w:rsid w:val="0051436D"/>
    <w:rsid w:val="00515DA4"/>
    <w:rsid w:val="00523911"/>
    <w:rsid w:val="005243C7"/>
    <w:rsid w:val="0053349B"/>
    <w:rsid w:val="00534361"/>
    <w:rsid w:val="00561168"/>
    <w:rsid w:val="0057465B"/>
    <w:rsid w:val="005804B6"/>
    <w:rsid w:val="00595D52"/>
    <w:rsid w:val="00597A83"/>
    <w:rsid w:val="005B3369"/>
    <w:rsid w:val="005C0B2D"/>
    <w:rsid w:val="005C194D"/>
    <w:rsid w:val="005C7B16"/>
    <w:rsid w:val="005D0E0F"/>
    <w:rsid w:val="005D50B3"/>
    <w:rsid w:val="005E52AD"/>
    <w:rsid w:val="005E7B98"/>
    <w:rsid w:val="005F6619"/>
    <w:rsid w:val="00600A6E"/>
    <w:rsid w:val="00620261"/>
    <w:rsid w:val="00621A9F"/>
    <w:rsid w:val="00671E4E"/>
    <w:rsid w:val="00673C74"/>
    <w:rsid w:val="006838D9"/>
    <w:rsid w:val="006964BA"/>
    <w:rsid w:val="006B579E"/>
    <w:rsid w:val="006C1DF4"/>
    <w:rsid w:val="006D19C9"/>
    <w:rsid w:val="006F4F0A"/>
    <w:rsid w:val="006F517B"/>
    <w:rsid w:val="00702D51"/>
    <w:rsid w:val="007124A2"/>
    <w:rsid w:val="0072345D"/>
    <w:rsid w:val="00730958"/>
    <w:rsid w:val="00735AA4"/>
    <w:rsid w:val="00740AEA"/>
    <w:rsid w:val="007444E9"/>
    <w:rsid w:val="0075122B"/>
    <w:rsid w:val="0076380A"/>
    <w:rsid w:val="007A105E"/>
    <w:rsid w:val="007A3AD4"/>
    <w:rsid w:val="007B283A"/>
    <w:rsid w:val="007B4941"/>
    <w:rsid w:val="007C727B"/>
    <w:rsid w:val="007D30A4"/>
    <w:rsid w:val="007E311E"/>
    <w:rsid w:val="007E3FBA"/>
    <w:rsid w:val="008063C8"/>
    <w:rsid w:val="008925C5"/>
    <w:rsid w:val="00894D93"/>
    <w:rsid w:val="00895EFC"/>
    <w:rsid w:val="008A08C5"/>
    <w:rsid w:val="008A54A9"/>
    <w:rsid w:val="008B5629"/>
    <w:rsid w:val="008C30EF"/>
    <w:rsid w:val="008D1F12"/>
    <w:rsid w:val="008E5260"/>
    <w:rsid w:val="008F4AE9"/>
    <w:rsid w:val="008F75F3"/>
    <w:rsid w:val="0091125A"/>
    <w:rsid w:val="009141F1"/>
    <w:rsid w:val="00923C18"/>
    <w:rsid w:val="00936839"/>
    <w:rsid w:val="009375F6"/>
    <w:rsid w:val="00937E15"/>
    <w:rsid w:val="0094025F"/>
    <w:rsid w:val="00946493"/>
    <w:rsid w:val="009472EA"/>
    <w:rsid w:val="00953B08"/>
    <w:rsid w:val="009624F8"/>
    <w:rsid w:val="0096341F"/>
    <w:rsid w:val="00973A6E"/>
    <w:rsid w:val="00983BC3"/>
    <w:rsid w:val="009864EE"/>
    <w:rsid w:val="00987F00"/>
    <w:rsid w:val="0099285B"/>
    <w:rsid w:val="009A0F21"/>
    <w:rsid w:val="009A6644"/>
    <w:rsid w:val="009B70BB"/>
    <w:rsid w:val="009C452B"/>
    <w:rsid w:val="009C76AE"/>
    <w:rsid w:val="009D60C9"/>
    <w:rsid w:val="009E1E59"/>
    <w:rsid w:val="009E3E85"/>
    <w:rsid w:val="00A01DBF"/>
    <w:rsid w:val="00A119F2"/>
    <w:rsid w:val="00A12D79"/>
    <w:rsid w:val="00A331A1"/>
    <w:rsid w:val="00A40832"/>
    <w:rsid w:val="00A46FF2"/>
    <w:rsid w:val="00A72FCC"/>
    <w:rsid w:val="00A775CC"/>
    <w:rsid w:val="00A82929"/>
    <w:rsid w:val="00A907E5"/>
    <w:rsid w:val="00A9403B"/>
    <w:rsid w:val="00AA26DF"/>
    <w:rsid w:val="00AA61D0"/>
    <w:rsid w:val="00AA62A1"/>
    <w:rsid w:val="00AB65E9"/>
    <w:rsid w:val="00AB6B94"/>
    <w:rsid w:val="00AC6BCB"/>
    <w:rsid w:val="00AD67FB"/>
    <w:rsid w:val="00AD7FD4"/>
    <w:rsid w:val="00AE5DF5"/>
    <w:rsid w:val="00AF3527"/>
    <w:rsid w:val="00B00ED2"/>
    <w:rsid w:val="00B1307A"/>
    <w:rsid w:val="00B1323B"/>
    <w:rsid w:val="00B417D0"/>
    <w:rsid w:val="00B47BFA"/>
    <w:rsid w:val="00B540A7"/>
    <w:rsid w:val="00B913D5"/>
    <w:rsid w:val="00B976E7"/>
    <w:rsid w:val="00BA5B7A"/>
    <w:rsid w:val="00BB3B5A"/>
    <w:rsid w:val="00BD216B"/>
    <w:rsid w:val="00BD25E7"/>
    <w:rsid w:val="00BD4D8B"/>
    <w:rsid w:val="00BE4F3E"/>
    <w:rsid w:val="00BF6E31"/>
    <w:rsid w:val="00BF7B72"/>
    <w:rsid w:val="00C1159F"/>
    <w:rsid w:val="00C320A6"/>
    <w:rsid w:val="00C46C44"/>
    <w:rsid w:val="00C47DC9"/>
    <w:rsid w:val="00C638EC"/>
    <w:rsid w:val="00C67C12"/>
    <w:rsid w:val="00C70215"/>
    <w:rsid w:val="00C91E47"/>
    <w:rsid w:val="00C96E2A"/>
    <w:rsid w:val="00CA10B5"/>
    <w:rsid w:val="00CA1EFF"/>
    <w:rsid w:val="00CB5ED7"/>
    <w:rsid w:val="00CC0FD8"/>
    <w:rsid w:val="00CC3E88"/>
    <w:rsid w:val="00CD63CA"/>
    <w:rsid w:val="00CF269B"/>
    <w:rsid w:val="00CF7ECB"/>
    <w:rsid w:val="00D11188"/>
    <w:rsid w:val="00D11B3B"/>
    <w:rsid w:val="00D14B38"/>
    <w:rsid w:val="00D20484"/>
    <w:rsid w:val="00D35CC8"/>
    <w:rsid w:val="00D416F8"/>
    <w:rsid w:val="00D417FC"/>
    <w:rsid w:val="00D44F71"/>
    <w:rsid w:val="00D547B5"/>
    <w:rsid w:val="00D756A6"/>
    <w:rsid w:val="00D82B20"/>
    <w:rsid w:val="00D94216"/>
    <w:rsid w:val="00DA4390"/>
    <w:rsid w:val="00DB1D3F"/>
    <w:rsid w:val="00DB1ED1"/>
    <w:rsid w:val="00DB27B9"/>
    <w:rsid w:val="00DB64E8"/>
    <w:rsid w:val="00DD6A6C"/>
    <w:rsid w:val="00DE0079"/>
    <w:rsid w:val="00DE5E90"/>
    <w:rsid w:val="00DF5240"/>
    <w:rsid w:val="00E071C4"/>
    <w:rsid w:val="00E1133A"/>
    <w:rsid w:val="00E27D09"/>
    <w:rsid w:val="00E32B0F"/>
    <w:rsid w:val="00E45867"/>
    <w:rsid w:val="00E52A49"/>
    <w:rsid w:val="00E758D9"/>
    <w:rsid w:val="00E82858"/>
    <w:rsid w:val="00E83551"/>
    <w:rsid w:val="00E87267"/>
    <w:rsid w:val="00E97F06"/>
    <w:rsid w:val="00EB0258"/>
    <w:rsid w:val="00EC1314"/>
    <w:rsid w:val="00EC2C1A"/>
    <w:rsid w:val="00EC44B9"/>
    <w:rsid w:val="00ED3C06"/>
    <w:rsid w:val="00EF6222"/>
    <w:rsid w:val="00F0298E"/>
    <w:rsid w:val="00F02E66"/>
    <w:rsid w:val="00F03E6C"/>
    <w:rsid w:val="00F04D4C"/>
    <w:rsid w:val="00F06C75"/>
    <w:rsid w:val="00F11342"/>
    <w:rsid w:val="00F1243B"/>
    <w:rsid w:val="00F17CCA"/>
    <w:rsid w:val="00F312A1"/>
    <w:rsid w:val="00F4148F"/>
    <w:rsid w:val="00F41B3C"/>
    <w:rsid w:val="00F708E6"/>
    <w:rsid w:val="00F709FB"/>
    <w:rsid w:val="00F72BB5"/>
    <w:rsid w:val="00F80FEF"/>
    <w:rsid w:val="00F84183"/>
    <w:rsid w:val="00F915DD"/>
    <w:rsid w:val="00FC763B"/>
    <w:rsid w:val="00FD47AC"/>
    <w:rsid w:val="00FD773E"/>
    <w:rsid w:val="00FF3824"/>
    <w:rsid w:val="0277636C"/>
    <w:rsid w:val="04437A8B"/>
    <w:rsid w:val="04D14E41"/>
    <w:rsid w:val="05BA0FD3"/>
    <w:rsid w:val="05D11E07"/>
    <w:rsid w:val="06A6592D"/>
    <w:rsid w:val="077447EE"/>
    <w:rsid w:val="07B41157"/>
    <w:rsid w:val="0E111A14"/>
    <w:rsid w:val="0ED13C80"/>
    <w:rsid w:val="11CA2FB3"/>
    <w:rsid w:val="126F7FD6"/>
    <w:rsid w:val="12A466E7"/>
    <w:rsid w:val="12F80ADA"/>
    <w:rsid w:val="142543DE"/>
    <w:rsid w:val="14780F24"/>
    <w:rsid w:val="154406B9"/>
    <w:rsid w:val="15606212"/>
    <w:rsid w:val="15DC70F3"/>
    <w:rsid w:val="15EE77EF"/>
    <w:rsid w:val="18D46920"/>
    <w:rsid w:val="196A4F2A"/>
    <w:rsid w:val="1AF818F1"/>
    <w:rsid w:val="1C1C1627"/>
    <w:rsid w:val="1DD373FD"/>
    <w:rsid w:val="1FAE663B"/>
    <w:rsid w:val="20C54039"/>
    <w:rsid w:val="21B75C6A"/>
    <w:rsid w:val="21C2144C"/>
    <w:rsid w:val="228E43C1"/>
    <w:rsid w:val="24C50253"/>
    <w:rsid w:val="257D6AF1"/>
    <w:rsid w:val="26863661"/>
    <w:rsid w:val="2CDA7374"/>
    <w:rsid w:val="2DDC096A"/>
    <w:rsid w:val="2E062B22"/>
    <w:rsid w:val="2E094CC4"/>
    <w:rsid w:val="2E932D3B"/>
    <w:rsid w:val="2F4B234D"/>
    <w:rsid w:val="314318B1"/>
    <w:rsid w:val="31440E87"/>
    <w:rsid w:val="31833389"/>
    <w:rsid w:val="31C139B6"/>
    <w:rsid w:val="34CD2286"/>
    <w:rsid w:val="384624D5"/>
    <w:rsid w:val="393C004C"/>
    <w:rsid w:val="39642F12"/>
    <w:rsid w:val="3AE051A6"/>
    <w:rsid w:val="3D8C5C92"/>
    <w:rsid w:val="3DF15FAF"/>
    <w:rsid w:val="3E12442F"/>
    <w:rsid w:val="40DB040A"/>
    <w:rsid w:val="42032F68"/>
    <w:rsid w:val="43112A79"/>
    <w:rsid w:val="433E01F5"/>
    <w:rsid w:val="44506B1A"/>
    <w:rsid w:val="46317CD5"/>
    <w:rsid w:val="4B8326AF"/>
    <w:rsid w:val="4D5B08BC"/>
    <w:rsid w:val="53285F42"/>
    <w:rsid w:val="534A4309"/>
    <w:rsid w:val="5598488D"/>
    <w:rsid w:val="5601626A"/>
    <w:rsid w:val="56F359D5"/>
    <w:rsid w:val="5D137E3B"/>
    <w:rsid w:val="5E7E1ECA"/>
    <w:rsid w:val="5F2A1192"/>
    <w:rsid w:val="5F895534"/>
    <w:rsid w:val="6123570B"/>
    <w:rsid w:val="61566367"/>
    <w:rsid w:val="62177971"/>
    <w:rsid w:val="634456DB"/>
    <w:rsid w:val="647D7796"/>
    <w:rsid w:val="64E05427"/>
    <w:rsid w:val="65CF6228"/>
    <w:rsid w:val="66130B74"/>
    <w:rsid w:val="68F62F4B"/>
    <w:rsid w:val="690D1C1E"/>
    <w:rsid w:val="69361687"/>
    <w:rsid w:val="69AC78B9"/>
    <w:rsid w:val="6B675BD8"/>
    <w:rsid w:val="6D6C093F"/>
    <w:rsid w:val="704F2DD2"/>
    <w:rsid w:val="707A049A"/>
    <w:rsid w:val="71B564B5"/>
    <w:rsid w:val="731008F4"/>
    <w:rsid w:val="737146A7"/>
    <w:rsid w:val="739F6E29"/>
    <w:rsid w:val="759400F6"/>
    <w:rsid w:val="76541E54"/>
    <w:rsid w:val="786F1FF8"/>
    <w:rsid w:val="78993751"/>
    <w:rsid w:val="7CF84D93"/>
    <w:rsid w:val="7E2528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style>
  <w:style w:type="character" w:styleId="9">
    <w:name w:val="Hyperlink"/>
    <w:qFormat/>
    <w:uiPriority w:val="99"/>
    <w:rPr>
      <w:color w:val="0000FF"/>
      <w:u w:val="single"/>
    </w:rPr>
  </w:style>
  <w:style w:type="character" w:customStyle="1" w:styleId="10">
    <w:name w:val="批注框文本 Char"/>
    <w:link w:val="2"/>
    <w:semiHidden/>
    <w:qFormat/>
    <w:locked/>
    <w:uiPriority w:val="99"/>
    <w:rPr>
      <w:sz w:val="18"/>
      <w:szCs w:val="18"/>
    </w:rPr>
  </w:style>
  <w:style w:type="character" w:customStyle="1" w:styleId="11">
    <w:name w:val="页脚 Char"/>
    <w:link w:val="3"/>
    <w:qFormat/>
    <w:locked/>
    <w:uiPriority w:val="99"/>
    <w:rPr>
      <w:sz w:val="18"/>
      <w:szCs w:val="18"/>
    </w:rPr>
  </w:style>
  <w:style w:type="character" w:customStyle="1" w:styleId="12">
    <w:name w:val="页眉 Char"/>
    <w:link w:val="4"/>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799</Words>
  <Characters>4560</Characters>
  <Lines>38</Lines>
  <Paragraphs>10</Paragraphs>
  <TotalTime>10</TotalTime>
  <ScaleCrop>false</ScaleCrop>
  <LinksUpToDate>false</LinksUpToDate>
  <CharactersWithSpaces>5349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2019-07-11T09:41:00Z</dcterms:created>
  <dc:creator>Windows 用户</dc:creator>
  <cp:lastModifiedBy>zz洲</cp:lastModifiedBy>
  <cp:lastPrinted>2021-02-02T07:01:00Z</cp:lastPrinted>
  <dcterms:modified xsi:type="dcterms:W3CDTF">2021-02-03T08:06:25Z</dcterms:modified>
  <dc:title>福建省科学技术厅关于开展2019年科技  企业孵化器备案、省级科技企业孵化器评估 以及福建省众创空间征集工作的通知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