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9"/>
        <w:widowControl w:val="0"/>
        <w:shd w:val="clear" w:color="auto" w:fill="auto"/>
        <w:spacing w:before="0" w:line="240" w:lineRule="auto"/>
        <w:ind w:left="0" w:right="0" w:firstLine="0"/>
        <w:jc w:val="left"/>
        <w:rPr>
          <w:rFonts w:hint="eastAsia" w:ascii="黑体" w:hAnsi="黑体" w:eastAsia="黑体" w:cs="黑体"/>
          <w:color w:val="000000"/>
          <w:spacing w:val="0"/>
          <w:w w:val="100"/>
          <w:position w:val="0"/>
          <w:sz w:val="28"/>
          <w:szCs w:val="28"/>
          <w:lang w:val="zh-CN" w:eastAsia="zh-CN"/>
        </w:rPr>
      </w:pPr>
      <w:bookmarkStart w:id="3" w:name="_GoBack"/>
      <w:bookmarkEnd w:id="3"/>
      <w:r>
        <w:rPr>
          <w:rFonts w:hint="eastAsia" w:ascii="黑体" w:hAnsi="黑体" w:eastAsia="黑体" w:cs="黑体"/>
          <w:color w:val="000000"/>
          <w:spacing w:val="0"/>
          <w:w w:val="100"/>
          <w:position w:val="0"/>
          <w:sz w:val="28"/>
          <w:szCs w:val="28"/>
          <w:lang w:val="zh-TW" w:eastAsia="zh-TW"/>
        </w:rPr>
        <w:t>附件</w:t>
      </w:r>
      <w:r>
        <w:rPr>
          <w:rFonts w:hint="eastAsia" w:ascii="黑体" w:hAnsi="黑体" w:eastAsia="黑体" w:cs="黑体"/>
          <w:color w:val="000000"/>
          <w:spacing w:val="0"/>
          <w:w w:val="100"/>
          <w:position w:val="0"/>
          <w:sz w:val="28"/>
          <w:szCs w:val="28"/>
          <w:lang w:val="zh-CN" w:eastAsia="zh-CN"/>
        </w:rPr>
        <w:t>1</w:t>
      </w:r>
    </w:p>
    <w:tbl>
      <w:tblPr>
        <w:tblW w:w="15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8"/>
        <w:gridCol w:w="857"/>
        <w:gridCol w:w="969"/>
        <w:gridCol w:w="1012"/>
        <w:gridCol w:w="975"/>
        <w:gridCol w:w="719"/>
        <w:gridCol w:w="1038"/>
        <w:gridCol w:w="847"/>
        <w:gridCol w:w="1038"/>
        <w:gridCol w:w="1401"/>
        <w:gridCol w:w="1470"/>
        <w:gridCol w:w="910"/>
        <w:gridCol w:w="1264"/>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6" w:hRule="atLeast"/>
          <w:jc w:val="center"/>
        </w:trPr>
        <w:tc>
          <w:tcPr>
            <w:tcW w:w="15260" w:type="dxa"/>
            <w:gridSpan w:val="14"/>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spacing w:val="0"/>
                <w:w w:val="100"/>
                <w:kern w:val="0"/>
                <w:position w:val="0"/>
                <w:sz w:val="44"/>
                <w:szCs w:val="44"/>
                <w:u w:val="none"/>
                <w:shd w:val="clear" w:color="auto" w:fill="auto"/>
                <w:lang w:val="en-US" w:eastAsia="zh-CN"/>
              </w:rPr>
              <w:t>2021年度省级财政衔接推进乡村振兴补助资金分配表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exact"/>
          <w:jc w:val="center"/>
        </w:trPr>
        <w:tc>
          <w:tcPr>
            <w:tcW w:w="1668"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857"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969"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1012"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975"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719"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1038"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847"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1038"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1401"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1470"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910" w:type="dxa"/>
            <w:tcBorders>
              <w:top w:val="nil"/>
              <w:left w:val="nil"/>
              <w:bottom w:val="nil"/>
              <w:right w:val="nil"/>
            </w:tcBorders>
            <w:vAlign w:val="center"/>
          </w:tcPr>
          <w:p>
            <w:pPr>
              <w:jc w:val="center"/>
              <w:rPr>
                <w:rFonts w:hint="eastAsia" w:ascii="方正小标宋简体" w:hAnsi="方正小标宋简体" w:eastAsia="方正小标宋简体" w:cs="方正小标宋简体"/>
                <w:i w:val="0"/>
                <w:iCs w:val="0"/>
                <w:color w:val="000000"/>
                <w:sz w:val="44"/>
                <w:szCs w:val="44"/>
                <w:u w:val="none"/>
              </w:rPr>
            </w:pPr>
          </w:p>
        </w:tc>
        <w:tc>
          <w:tcPr>
            <w:tcW w:w="2356" w:type="dxa"/>
            <w:gridSpan w:val="2"/>
            <w:tcBorders>
              <w:top w:val="nil"/>
              <w:left w:val="nil"/>
              <w:bottom w:val="nil"/>
              <w:right w:val="nil"/>
            </w:tcBorders>
            <w:vAlign w:val="center"/>
          </w:tcPr>
          <w:p>
            <w:pPr>
              <w:widowControl/>
              <w:wordWrap/>
              <w:adjustRightInd/>
              <w:snapToGrid/>
              <w:spacing w:line="28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0" w:hRule="atLeast"/>
          <w:jc w:val="center"/>
        </w:trPr>
        <w:tc>
          <w:tcPr>
            <w:tcW w:w="16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乡镇（街道）</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脱贫户户数</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脱贫户人数</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支持脱贫人口发展生产稳定增收</w:t>
            </w:r>
          </w:p>
        </w:tc>
        <w:tc>
          <w:tcPr>
            <w:tcW w:w="1694" w:type="dxa"/>
            <w:gridSpan w:val="2"/>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支持造福工程易地扶贫搬迁后续扶持项目</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支持发展壮大村集体经济</w:t>
            </w:r>
          </w:p>
        </w:tc>
        <w:tc>
          <w:tcPr>
            <w:tcW w:w="24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支持补齐必要的农村人居环境整治和小型公益性基础设施短板</w:t>
            </w:r>
          </w:p>
        </w:tc>
        <w:tc>
          <w:tcPr>
            <w:tcW w:w="36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支持整村推进</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4" w:hRule="atLeast"/>
          <w:jc w:val="center"/>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建制村</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补助金额</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建制村</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补助金额</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建制村</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补助金额</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省派</w:t>
            </w:r>
          </w:p>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第一书记村</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补助金额</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驻村干部领队经费</w:t>
            </w: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合计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5858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19223</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55</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45</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8</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400</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4</w:t>
            </w:r>
          </w:p>
        </w:tc>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80</w:t>
            </w:r>
          </w:p>
        </w:tc>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鲤城街道</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73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204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鲤南镇</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551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1764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赖店镇</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398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1128</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盖尾镇</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534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1620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郊尾镇</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266</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842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枫亭镇</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281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846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园庄镇</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405</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1479</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枫林村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云峰村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霞山村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土楼村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榜头镇</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601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2232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昆仑村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钟山镇</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281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1040</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游洋镇</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365</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1126</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梧椿村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五星村</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金石村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金石村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石苍乡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97</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319</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霞湖村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龙华镇</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306</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1013</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金溪村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书峰乡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191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691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社硎乡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207</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804</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半岭村</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菜溪乡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119</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442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园宅村</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45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溪边村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大济镇</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531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1636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古濑村</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2"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度尾镇</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485</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1455</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3"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西苑乡</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167</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582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3" w:hRule="exact"/>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驻村干部领队</w:t>
            </w:r>
          </w:p>
        </w:tc>
        <w:tc>
          <w:tcPr>
            <w:tcW w:w="8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default" w:ascii="宋体" w:hAnsi="宋体" w:eastAsia="宋体" w:cs="宋体"/>
                <w:i w:val="0"/>
                <w:iCs w:val="0"/>
                <w:color w:val="000000"/>
                <w:spacing w:val="0"/>
                <w:w w:val="100"/>
                <w:kern w:val="0"/>
                <w:position w:val="0"/>
                <w:sz w:val="24"/>
                <w:szCs w:val="24"/>
                <w:u w:val="none"/>
                <w:shd w:val="clear" w:color="auto" w:fill="auto"/>
                <w:lang w:val="en-US" w:eastAsia="zh-CN"/>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rPr>
              <w:t>10</w:t>
            </w:r>
          </w:p>
        </w:tc>
      </w:tr>
    </w:tbl>
    <w:p>
      <w:pPr>
        <w:pStyle w:val="9"/>
        <w:widowControl w:val="0"/>
        <w:shd w:val="clear" w:color="auto" w:fill="auto"/>
        <w:spacing w:before="0" w:line="240" w:lineRule="auto"/>
        <w:ind w:left="0" w:right="0" w:firstLine="0"/>
        <w:jc w:val="left"/>
        <w:rPr>
          <w:rFonts w:hint="default" w:ascii="Times New Roman" w:hAnsi="Times New Roman" w:eastAsia="Times New Roman" w:cs="Times New Roman"/>
          <w:color w:val="000000"/>
          <w:spacing w:val="0"/>
          <w:w w:val="100"/>
          <w:position w:val="0"/>
          <w:lang w:val="en-US" w:eastAsia="zh-CN" w:bidi="zh-CN"/>
        </w:rPr>
      </w:pPr>
      <w:r>
        <w:rPr>
          <w:rFonts w:hint="eastAsia" w:ascii="Times New Roman" w:hAnsi="Times New Roman" w:eastAsia="Times New Roman" w:cs="Times New Roman"/>
          <w:color w:val="000000"/>
          <w:spacing w:val="0"/>
          <w:w w:val="100"/>
          <w:position w:val="0"/>
          <w:lang w:val="zh-CN" w:eastAsia="zh-CN" w:bidi="zh-CN"/>
        </w:rPr>
        <w:t>备注：</w:t>
      </w:r>
      <w:r>
        <w:rPr>
          <w:rFonts w:hint="eastAsia" w:ascii="宋体" w:hAnsi="宋体" w:eastAsia="宋体" w:cs="宋体"/>
          <w:i w:val="0"/>
          <w:color w:val="000000"/>
          <w:kern w:val="0"/>
          <w:sz w:val="24"/>
          <w:szCs w:val="24"/>
          <w:u w:val="none"/>
          <w:lang w:val="en-US" w:eastAsia="zh-CN"/>
        </w:rPr>
        <w:t>上述</w:t>
      </w:r>
      <w:r>
        <w:rPr>
          <w:rFonts w:hint="eastAsia" w:cs="宋体"/>
          <w:i w:val="0"/>
          <w:color w:val="000000"/>
          <w:kern w:val="0"/>
          <w:sz w:val="24"/>
          <w:szCs w:val="24"/>
          <w:u w:val="none"/>
          <w:lang w:val="en-US" w:eastAsia="zh-CN"/>
        </w:rPr>
        <w:t>脱贫</w:t>
      </w:r>
      <w:r>
        <w:rPr>
          <w:rFonts w:hint="eastAsia" w:ascii="宋体" w:hAnsi="宋体" w:eastAsia="宋体" w:cs="宋体"/>
          <w:i w:val="0"/>
          <w:color w:val="000000"/>
          <w:kern w:val="0"/>
          <w:sz w:val="24"/>
          <w:szCs w:val="24"/>
          <w:u w:val="none"/>
          <w:lang w:val="en-US" w:eastAsia="zh-CN"/>
        </w:rPr>
        <w:t>户户数</w:t>
      </w:r>
      <w:r>
        <w:rPr>
          <w:rFonts w:hint="eastAsia" w:cs="宋体"/>
          <w:i w:val="0"/>
          <w:color w:val="000000"/>
          <w:kern w:val="0"/>
          <w:sz w:val="24"/>
          <w:szCs w:val="24"/>
          <w:u w:val="none"/>
          <w:lang w:val="en-US" w:eastAsia="zh-CN"/>
        </w:rPr>
        <w:t>、</w:t>
      </w:r>
      <w:r>
        <w:rPr>
          <w:rFonts w:hint="eastAsia" w:ascii="宋体" w:hAnsi="宋体" w:eastAsia="宋体" w:cs="宋体"/>
          <w:i w:val="0"/>
          <w:color w:val="000000"/>
          <w:kern w:val="0"/>
          <w:sz w:val="24"/>
          <w:szCs w:val="24"/>
          <w:u w:val="none"/>
          <w:lang w:val="en-US" w:eastAsia="zh-CN"/>
        </w:rPr>
        <w:t>人数为</w:t>
      </w:r>
      <w:r>
        <w:rPr>
          <w:rFonts w:hint="eastAsia" w:cs="宋体"/>
          <w:i w:val="0"/>
          <w:color w:val="000000"/>
          <w:kern w:val="0"/>
          <w:sz w:val="24"/>
          <w:szCs w:val="24"/>
          <w:u w:val="none"/>
          <w:lang w:val="en-US" w:eastAsia="zh-CN"/>
        </w:rPr>
        <w:t>8</w:t>
      </w:r>
      <w:r>
        <w:rPr>
          <w:rFonts w:hint="eastAsia" w:ascii="宋体" w:hAnsi="宋体" w:eastAsia="宋体" w:cs="宋体"/>
          <w:i w:val="0"/>
          <w:color w:val="000000"/>
          <w:kern w:val="0"/>
          <w:sz w:val="24"/>
          <w:szCs w:val="24"/>
          <w:u w:val="none"/>
          <w:lang w:val="en-US" w:eastAsia="zh-CN"/>
        </w:rPr>
        <w:t>月</w:t>
      </w:r>
      <w:r>
        <w:rPr>
          <w:rFonts w:hint="eastAsia" w:ascii="宋体" w:hAnsi="宋体" w:cs="宋体"/>
          <w:i w:val="0"/>
          <w:color w:val="000000"/>
          <w:kern w:val="0"/>
          <w:sz w:val="24"/>
          <w:szCs w:val="24"/>
          <w:u w:val="none"/>
          <w:lang w:val="en-US" w:eastAsia="zh-CN"/>
        </w:rPr>
        <w:t>3</w:t>
      </w:r>
      <w:r>
        <w:rPr>
          <w:rFonts w:hint="eastAsia" w:ascii="宋体" w:hAnsi="宋体" w:eastAsia="宋体" w:cs="宋体"/>
          <w:i w:val="0"/>
          <w:color w:val="000000"/>
          <w:kern w:val="0"/>
          <w:sz w:val="24"/>
          <w:szCs w:val="24"/>
          <w:u w:val="none"/>
          <w:lang w:val="en-US" w:eastAsia="zh-CN"/>
        </w:rPr>
        <w:t>1日</w:t>
      </w:r>
      <w:r>
        <w:rPr>
          <w:rFonts w:hint="eastAsia" w:cs="宋体"/>
          <w:i w:val="0"/>
          <w:color w:val="000000"/>
          <w:kern w:val="0"/>
          <w:sz w:val="24"/>
          <w:szCs w:val="24"/>
          <w:u w:val="none"/>
          <w:lang w:val="en-US" w:eastAsia="zh-CN"/>
        </w:rPr>
        <w:t>最新</w:t>
      </w:r>
      <w:r>
        <w:rPr>
          <w:rFonts w:hint="eastAsia" w:ascii="宋体" w:hAnsi="宋体" w:eastAsia="宋体" w:cs="宋体"/>
          <w:i w:val="0"/>
          <w:color w:val="000000"/>
          <w:kern w:val="0"/>
          <w:sz w:val="24"/>
          <w:szCs w:val="24"/>
          <w:u w:val="none"/>
          <w:lang w:val="en-US" w:eastAsia="zh-CN"/>
        </w:rPr>
        <w:t>数据</w:t>
      </w:r>
      <w:r>
        <w:rPr>
          <w:rFonts w:hint="eastAsia" w:cs="宋体"/>
          <w:i w:val="0"/>
          <w:color w:val="000000"/>
          <w:kern w:val="0"/>
          <w:sz w:val="24"/>
          <w:szCs w:val="24"/>
          <w:u w:val="none"/>
          <w:lang w:val="en-US" w:eastAsia="zh-CN"/>
        </w:rPr>
        <w:t>。</w:t>
      </w:r>
    </w:p>
    <w:p>
      <w:pPr>
        <w:pStyle w:val="9"/>
        <w:widowControl w:val="0"/>
        <w:shd w:val="clear" w:color="auto" w:fill="auto"/>
        <w:spacing w:before="0" w:line="240" w:lineRule="auto"/>
        <w:ind w:left="0" w:right="0" w:firstLine="0"/>
        <w:jc w:val="left"/>
        <w:rPr>
          <w:rFonts w:hint="eastAsia" w:ascii="黑体" w:hAnsi="黑体" w:eastAsia="黑体" w:cs="黑体"/>
          <w:color w:val="000000"/>
          <w:spacing w:val="0"/>
          <w:w w:val="100"/>
          <w:position w:val="0"/>
          <w:sz w:val="28"/>
          <w:szCs w:val="28"/>
          <w:lang w:val="zh-TW" w:eastAsia="zh-TW"/>
        </w:rPr>
      </w:pPr>
      <w:r>
        <w:rPr>
          <w:rFonts w:hint="eastAsia" w:ascii="黑体" w:hAnsi="黑体" w:eastAsia="黑体" w:cs="黑体"/>
          <w:color w:val="000000"/>
          <w:spacing w:val="0"/>
          <w:w w:val="100"/>
          <w:position w:val="0"/>
          <w:sz w:val="28"/>
          <w:szCs w:val="28"/>
          <w:lang w:val="zh-TW" w:eastAsia="zh-TW"/>
        </w:rPr>
        <w:t>附件</w:t>
      </w:r>
      <w:r>
        <w:rPr>
          <w:rFonts w:hint="eastAsia" w:ascii="黑体" w:hAnsi="黑体" w:eastAsia="黑体" w:cs="黑体"/>
          <w:color w:val="000000"/>
          <w:spacing w:val="0"/>
          <w:w w:val="100"/>
          <w:position w:val="0"/>
          <w:sz w:val="28"/>
          <w:szCs w:val="28"/>
          <w:lang w:val="zh-CN" w:eastAsia="zh-CN"/>
        </w:rPr>
        <w:t>2</w:t>
      </w:r>
    </w:p>
    <w:tbl>
      <w:tblPr>
        <w:tblpPr w:leftFromText="180" w:rightFromText="180" w:vertAnchor="text" w:horzAnchor="page" w:tblpXSpec="center" w:tblpY="187"/>
        <w:tblOverlap w:val="never"/>
        <w:tblW w:w="1452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416"/>
        <w:gridCol w:w="5532"/>
        <w:gridCol w:w="1375"/>
        <w:gridCol w:w="3149"/>
        <w:gridCol w:w="1691"/>
        <w:gridCol w:w="1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019" w:hRule="exact"/>
          <w:jc w:val="center"/>
        </w:trPr>
        <w:tc>
          <w:tcPr>
            <w:tcW w:w="14524" w:type="dxa"/>
            <w:gridSpan w:val="6"/>
            <w:tcBorders>
              <w:top w:val="nil"/>
              <w:left w:val="nil"/>
              <w:bottom w:val="single" w:color="auto" w:sz="4" w:space="0"/>
              <w:right w:val="nil"/>
            </w:tcBorders>
            <w:shd w:val="clear" w:color="auto" w:fill="FFFFFF"/>
            <w:vAlign w:val="center"/>
          </w:tcPr>
          <w:p>
            <w:pPr>
              <w:pStyle w:val="11"/>
              <w:widowControl w:val="0"/>
              <w:shd w:val="clear" w:color="auto" w:fill="auto"/>
              <w:spacing w:before="0" w:after="0" w:line="240" w:lineRule="auto"/>
              <w:ind w:left="0" w:right="0" w:firstLine="0"/>
              <w:jc w:val="center"/>
              <w:rPr>
                <w:color w:val="000000"/>
                <w:spacing w:val="0"/>
                <w:w w:val="100"/>
                <w:position w:val="0"/>
                <w:sz w:val="24"/>
                <w:szCs w:val="24"/>
              </w:rPr>
            </w:pPr>
            <w:r>
              <w:rPr>
                <w:rFonts w:hint="eastAsia" w:ascii="方正小标宋简体" w:hAnsi="方正小标宋简体" w:eastAsia="方正小标宋简体" w:cs="方正小标宋简体"/>
                <w:i w:val="0"/>
                <w:iCs w:val="0"/>
                <w:color w:val="000000"/>
                <w:spacing w:val="0"/>
                <w:w w:val="100"/>
                <w:kern w:val="0"/>
                <w:position w:val="0"/>
                <w:sz w:val="44"/>
                <w:szCs w:val="44"/>
                <w:u w:val="none"/>
                <w:shd w:val="clear" w:color="auto" w:fill="auto"/>
                <w:lang w:val="en-US" w:eastAsia="zh-CN"/>
              </w:rPr>
              <w:t>2021年度省级财政衔接推进乡村振兴补助资金任务清单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spacing w:before="0" w:after="0" w:line="240" w:lineRule="auto"/>
              <w:ind w:left="0" w:right="0"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项目单位</w:t>
            </w:r>
          </w:p>
        </w:tc>
        <w:tc>
          <w:tcPr>
            <w:tcW w:w="13108"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spacing w:before="0" w:after="0" w:line="240" w:lineRule="auto"/>
              <w:ind w:left="0" w:right="0" w:firstLine="0"/>
              <w:jc w:val="center"/>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指导性任务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鲤城街道</w:t>
            </w:r>
          </w:p>
        </w:tc>
        <w:tc>
          <w:tcPr>
            <w:tcW w:w="553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u w:val="none"/>
                <w:shd w:val="clear" w:color="auto" w:fill="auto"/>
                <w:lang w:val="zh-TW" w:eastAsia="zh-CN" w:bidi="zh-TW"/>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u w:val="none"/>
                <w:shd w:val="clear" w:color="auto" w:fill="auto"/>
                <w:lang w:val="zh-TW" w:eastAsia="zh-TW" w:bidi="zh-TW"/>
              </w:rPr>
            </w:pPr>
          </w:p>
        </w:tc>
        <w:tc>
          <w:tcPr>
            <w:tcW w:w="314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u w:val="none"/>
                <w:shd w:val="clear" w:color="auto" w:fill="auto"/>
                <w:lang w:val="zh-TW" w:eastAsia="zh-TW" w:bidi="zh-TW"/>
              </w:rPr>
            </w:pPr>
          </w:p>
        </w:tc>
        <w:tc>
          <w:tcPr>
            <w:tcW w:w="16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u w:val="none"/>
                <w:shd w:val="clear" w:color="auto" w:fill="auto"/>
                <w:lang w:val="zh-TW" w:eastAsia="zh-TW" w:bidi="zh-TW"/>
              </w:rPr>
            </w:pPr>
          </w:p>
        </w:tc>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鲤南镇</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赖店镇</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盖尾镇</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郊尾镇</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枫亭镇</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园庄镇</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支持发展壮大村集体经济</w:t>
            </w: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榜头镇</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支持发展壮大村集体经济</w:t>
            </w: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钟山镇</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游洋镇</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ind w:left="0" w:leftChars="0" w:right="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支持发展壮大村集体经济</w:t>
            </w: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支持补齐必要的农村人居环境整治和小型公益性基础设施短板</w:t>
            </w: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支</w:t>
            </w:r>
            <w:r>
              <w:rPr>
                <w:rFonts w:hint="eastAsia" w:ascii="宋体" w:hAnsi="宋体" w:eastAsia="宋体" w:cs="宋体"/>
                <w:color w:val="000000"/>
                <w:spacing w:val="0"/>
                <w:w w:val="100"/>
                <w:position w:val="0"/>
                <w:sz w:val="20"/>
                <w:szCs w:val="20"/>
              </w:rPr>
              <w:t>持省派第</w:t>
            </w:r>
            <w:r>
              <w:rPr>
                <w:rFonts w:hint="eastAsia" w:ascii="宋体" w:hAnsi="宋体" w:eastAsia="宋体" w:cs="宋体"/>
                <w:color w:val="000000"/>
                <w:spacing w:val="0"/>
                <w:w w:val="100"/>
                <w:position w:val="0"/>
                <w:sz w:val="20"/>
                <w:szCs w:val="20"/>
                <w:lang w:eastAsia="zh-CN"/>
              </w:rPr>
              <w:t>一</w:t>
            </w:r>
            <w:r>
              <w:rPr>
                <w:rFonts w:hint="eastAsia" w:ascii="宋体" w:hAnsi="宋体" w:eastAsia="宋体" w:cs="宋体"/>
                <w:color w:val="000000"/>
                <w:spacing w:val="0"/>
                <w:w w:val="100"/>
                <w:position w:val="0"/>
                <w:sz w:val="20"/>
                <w:szCs w:val="20"/>
              </w:rPr>
              <w:t>书记驻村工作</w:t>
            </w: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石苍乡</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ind w:left="0" w:leftChars="0" w:right="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支持发展壮大村集体经济</w:t>
            </w: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龙华镇</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支</w:t>
            </w:r>
            <w:r>
              <w:rPr>
                <w:rFonts w:hint="eastAsia" w:ascii="宋体" w:hAnsi="宋体" w:eastAsia="宋体" w:cs="宋体"/>
                <w:color w:val="000000"/>
                <w:spacing w:val="0"/>
                <w:w w:val="100"/>
                <w:position w:val="0"/>
                <w:sz w:val="20"/>
                <w:szCs w:val="20"/>
              </w:rPr>
              <w:t>持省派第</w:t>
            </w:r>
            <w:r>
              <w:rPr>
                <w:rFonts w:hint="eastAsia" w:ascii="宋体" w:hAnsi="宋体" w:eastAsia="宋体" w:cs="宋体"/>
                <w:color w:val="000000"/>
                <w:spacing w:val="0"/>
                <w:w w:val="100"/>
                <w:position w:val="0"/>
                <w:sz w:val="20"/>
                <w:szCs w:val="20"/>
                <w:lang w:eastAsia="zh-CN"/>
              </w:rPr>
              <w:t>一</w:t>
            </w:r>
            <w:r>
              <w:rPr>
                <w:rFonts w:hint="eastAsia" w:ascii="宋体" w:hAnsi="宋体" w:eastAsia="宋体" w:cs="宋体"/>
                <w:color w:val="000000"/>
                <w:spacing w:val="0"/>
                <w:w w:val="100"/>
                <w:position w:val="0"/>
                <w:sz w:val="20"/>
                <w:szCs w:val="20"/>
              </w:rPr>
              <w:t>书记驻村工作</w:t>
            </w: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书峰乡</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社硎乡</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支持补齐必要的农村人居环境整治和小型公益性基础设施短板</w:t>
            </w: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菜溪乡</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开发公益性岗位、造福工程易弛搬迁后</w:t>
            </w:r>
            <w:r>
              <w:rPr>
                <w:rFonts w:hint="eastAsia" w:ascii="宋体" w:hAnsi="宋体" w:eastAsia="宋体" w:cs="宋体"/>
                <w:color w:val="000000"/>
                <w:spacing w:val="0"/>
                <w:w w:val="100"/>
                <w:position w:val="0"/>
                <w:sz w:val="20"/>
                <w:szCs w:val="20"/>
                <w:lang w:eastAsia="zh-CN"/>
              </w:rPr>
              <w:t>续</w:t>
            </w:r>
            <w:r>
              <w:rPr>
                <w:rFonts w:hint="eastAsia" w:ascii="宋体" w:hAnsi="宋体" w:eastAsia="宋体" w:cs="宋体"/>
                <w:color w:val="000000"/>
                <w:spacing w:val="0"/>
                <w:w w:val="100"/>
                <w:position w:val="0"/>
                <w:sz w:val="20"/>
                <w:szCs w:val="20"/>
              </w:rPr>
              <w:t>扶持。</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ind w:left="0" w:leftChars="0" w:right="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支</w:t>
            </w:r>
            <w:r>
              <w:rPr>
                <w:rFonts w:hint="eastAsia" w:ascii="宋体" w:hAnsi="宋体" w:eastAsia="宋体" w:cs="宋体"/>
                <w:color w:val="000000"/>
                <w:spacing w:val="0"/>
                <w:w w:val="100"/>
                <w:position w:val="0"/>
                <w:sz w:val="20"/>
                <w:szCs w:val="20"/>
              </w:rPr>
              <w:t>持省派第</w:t>
            </w:r>
            <w:r>
              <w:rPr>
                <w:rFonts w:hint="eastAsia" w:ascii="宋体" w:hAnsi="宋体" w:eastAsia="宋体" w:cs="宋体"/>
                <w:color w:val="000000"/>
                <w:spacing w:val="0"/>
                <w:w w:val="100"/>
                <w:position w:val="0"/>
                <w:sz w:val="20"/>
                <w:szCs w:val="20"/>
                <w:lang w:eastAsia="zh-CN"/>
              </w:rPr>
              <w:t>一</w:t>
            </w:r>
            <w:r>
              <w:rPr>
                <w:rFonts w:hint="eastAsia" w:ascii="宋体" w:hAnsi="宋体" w:eastAsia="宋体" w:cs="宋体"/>
                <w:color w:val="000000"/>
                <w:spacing w:val="0"/>
                <w:w w:val="100"/>
                <w:position w:val="0"/>
                <w:sz w:val="20"/>
                <w:szCs w:val="20"/>
              </w:rPr>
              <w:t>书记驻村工作</w:t>
            </w: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68"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大济镇</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ind w:left="0" w:leftChars="0" w:right="0" w:firstLine="0" w:firstLineChars="0"/>
              <w:jc w:val="center"/>
              <w:textAlignment w:val="auto"/>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支</w:t>
            </w:r>
            <w:r>
              <w:rPr>
                <w:rFonts w:hint="eastAsia" w:ascii="宋体" w:hAnsi="宋体" w:eastAsia="宋体" w:cs="宋体"/>
                <w:color w:val="000000"/>
                <w:spacing w:val="0"/>
                <w:w w:val="100"/>
                <w:position w:val="0"/>
                <w:sz w:val="20"/>
                <w:szCs w:val="20"/>
              </w:rPr>
              <w:t>持省派第</w:t>
            </w:r>
            <w:r>
              <w:rPr>
                <w:rFonts w:hint="eastAsia" w:ascii="宋体" w:hAnsi="宋体" w:eastAsia="宋体" w:cs="宋体"/>
                <w:color w:val="000000"/>
                <w:spacing w:val="0"/>
                <w:w w:val="100"/>
                <w:position w:val="0"/>
                <w:sz w:val="20"/>
                <w:szCs w:val="20"/>
                <w:lang w:eastAsia="zh-CN"/>
              </w:rPr>
              <w:t>一</w:t>
            </w:r>
            <w:r>
              <w:rPr>
                <w:rFonts w:hint="eastAsia" w:ascii="宋体" w:hAnsi="宋体" w:eastAsia="宋体" w:cs="宋体"/>
                <w:color w:val="000000"/>
                <w:spacing w:val="0"/>
                <w:w w:val="100"/>
                <w:position w:val="0"/>
                <w:sz w:val="20"/>
                <w:szCs w:val="20"/>
              </w:rPr>
              <w:t>书记驻村工作</w:t>
            </w: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492" w:hRule="exact"/>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ind w:left="0" w:leftChars="0" w:right="0" w:firstLine="0" w:firstLineChars="0"/>
              <w:jc w:val="center"/>
              <w:textAlignment w:val="center"/>
              <w:rPr>
                <w:rFonts w:hint="eastAsia" w:ascii="宋体" w:hAnsi="宋体" w:eastAsia="宋体" w:cs="宋体"/>
                <w:i w:val="0"/>
                <w:iCs w:val="0"/>
                <w:color w:val="000000"/>
                <w:spacing w:val="0"/>
                <w:w w:val="100"/>
                <w:position w:val="0"/>
                <w:sz w:val="20"/>
                <w:szCs w:val="20"/>
                <w:u w:val="none"/>
                <w:shd w:val="clear" w:color="auto" w:fill="auto"/>
                <w:lang w:val="en-US" w:eastAsia="en-US" w:bidi="en-US"/>
              </w:rPr>
            </w:pPr>
            <w:r>
              <w:rPr>
                <w:rFonts w:hint="eastAsia" w:ascii="宋体" w:hAnsi="宋体" w:eastAsia="宋体" w:cs="宋体"/>
                <w:i w:val="0"/>
                <w:iCs w:val="0"/>
                <w:color w:val="000000"/>
                <w:spacing w:val="0"/>
                <w:w w:val="100"/>
                <w:kern w:val="0"/>
                <w:position w:val="0"/>
                <w:sz w:val="20"/>
                <w:szCs w:val="20"/>
                <w:u w:val="none"/>
                <w:shd w:val="clear" w:color="auto" w:fill="auto"/>
                <w:lang w:val="en-US" w:eastAsia="zh-CN"/>
              </w:rPr>
              <w:t>西苑乡</w:t>
            </w:r>
          </w:p>
        </w:tc>
        <w:tc>
          <w:tcPr>
            <w:tcW w:w="5532"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auto"/>
              <w:wordWrap/>
              <w:adjustRightInd/>
              <w:snapToGrid/>
              <w:spacing w:before="0" w:after="0" w:line="220" w:lineRule="exact"/>
              <w:ind w:left="0" w:leftChars="0" w:right="0" w:firstLine="0" w:firstLineChars="0"/>
              <w:jc w:val="center"/>
              <w:textAlignment w:val="auto"/>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支持説贫户自主经营和</w:t>
            </w:r>
            <w:r>
              <w:rPr>
                <w:rFonts w:hint="eastAsia" w:ascii="宋体" w:hAnsi="宋体" w:eastAsia="宋体" w:cs="宋体"/>
                <w:color w:val="000000"/>
                <w:spacing w:val="0"/>
                <w:w w:val="100"/>
                <w:position w:val="0"/>
                <w:sz w:val="20"/>
                <w:szCs w:val="20"/>
                <w:lang w:eastAsia="zh-CN"/>
              </w:rPr>
              <w:t>自</w:t>
            </w:r>
            <w:r>
              <w:rPr>
                <w:rFonts w:hint="eastAsia" w:ascii="宋体" w:hAnsi="宋体" w:eastAsia="宋体" w:cs="宋体"/>
                <w:color w:val="000000"/>
                <w:spacing w:val="0"/>
                <w:w w:val="100"/>
                <w:position w:val="0"/>
                <w:sz w:val="20"/>
                <w:szCs w:val="20"/>
              </w:rPr>
              <w:t>主创业、新型农业经营主体带动脱贫户、各</w:t>
            </w:r>
            <w:r>
              <w:rPr>
                <w:rFonts w:hint="eastAsia" w:ascii="宋体" w:hAnsi="宋体" w:eastAsia="宋体" w:cs="宋体"/>
                <w:color w:val="000000"/>
                <w:spacing w:val="0"/>
                <w:w w:val="100"/>
                <w:position w:val="0"/>
                <w:sz w:val="20"/>
                <w:szCs w:val="20"/>
                <w:lang w:eastAsia="zh-CN"/>
              </w:rPr>
              <w:t>地</w:t>
            </w:r>
            <w:r>
              <w:rPr>
                <w:rFonts w:hint="eastAsia" w:ascii="宋体" w:hAnsi="宋体" w:eastAsia="宋体" w:cs="宋体"/>
                <w:color w:val="000000"/>
                <w:spacing w:val="0"/>
                <w:w w:val="100"/>
                <w:position w:val="0"/>
                <w:sz w:val="20"/>
                <w:szCs w:val="20"/>
              </w:rPr>
              <w:t>开发公益性岗位</w:t>
            </w:r>
            <w:r>
              <w:rPr>
                <w:rFonts w:hint="eastAsia" w:ascii="宋体" w:hAnsi="宋体" w:eastAsia="宋体" w:cs="宋体"/>
                <w:color w:val="000000"/>
                <w:spacing w:val="0"/>
                <w:w w:val="100"/>
                <w:position w:val="0"/>
                <w:sz w:val="20"/>
                <w:szCs w:val="20"/>
                <w:lang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69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c>
          <w:tcPr>
            <w:tcW w:w="1361"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220" w:lineRule="exact"/>
              <w:jc w:val="center"/>
              <w:textAlignment w:val="auto"/>
              <w:rPr>
                <w:rFonts w:hint="eastAsia" w:ascii="宋体" w:hAnsi="宋体" w:eastAsia="宋体" w:cs="宋体"/>
                <w:sz w:val="20"/>
                <w:szCs w:val="20"/>
              </w:rPr>
            </w:pPr>
          </w:p>
        </w:tc>
      </w:tr>
    </w:tbl>
    <w:p>
      <w:pPr>
        <w:widowControl w:val="0"/>
        <w:spacing w:after="999" w:line="1" w:lineRule="exact"/>
      </w:pPr>
    </w:p>
    <w:p>
      <w:pPr>
        <w:pStyle w:val="13"/>
        <w:widowControl w:val="0"/>
        <w:shd w:val="clear" w:color="auto" w:fill="auto"/>
        <w:spacing w:before="0" w:after="220" w:line="240" w:lineRule="auto"/>
        <w:ind w:left="0" w:right="0" w:firstLine="0"/>
        <w:jc w:val="left"/>
        <w:rPr>
          <w:rFonts w:ascii="宋体" w:hAnsi="宋体" w:eastAsia="宋体" w:cs="宋体"/>
          <w:color w:val="000000"/>
          <w:spacing w:val="0"/>
          <w:w w:val="100"/>
          <w:position w:val="0"/>
          <w:sz w:val="26"/>
          <w:szCs w:val="26"/>
          <w:lang w:val="zh-TW" w:eastAsia="zh-TW" w:bidi="zh-TW"/>
        </w:rPr>
        <w:sectPr>
          <w:footerReference r:id="rId6" w:type="first"/>
          <w:footerReference r:id="rId4" w:type="default"/>
          <w:footerReference r:id="rId5" w:type="even"/>
          <w:footnotePr>
            <w:numFmt w:val="decimal"/>
          </w:footnotePr>
          <w:pgSz w:w="16840" w:h="11900" w:orient="landscape"/>
          <w:pgMar w:top="516" w:right="1071" w:bottom="561" w:left="1140" w:header="641" w:footer="714" w:gutter="0"/>
          <w:cols w:space="720" w:num="1"/>
          <w:rtlGutter w:val="0"/>
          <w:docGrid w:linePitch="360" w:charSpace="0"/>
        </w:sectPr>
      </w:pPr>
    </w:p>
    <w:p>
      <w:pPr>
        <w:pStyle w:val="9"/>
        <w:widowControl w:val="0"/>
        <w:shd w:val="clear" w:color="auto" w:fill="auto"/>
        <w:spacing w:before="0" w:line="240" w:lineRule="auto"/>
        <w:ind w:left="0" w:right="0" w:firstLine="0"/>
        <w:jc w:val="left"/>
        <w:rPr>
          <w:rFonts w:hint="eastAsia" w:ascii="黑体" w:hAnsi="黑体" w:eastAsia="黑体" w:cs="黑体"/>
          <w:color w:val="000000"/>
          <w:spacing w:val="0"/>
          <w:w w:val="100"/>
          <w:position w:val="0"/>
          <w:sz w:val="28"/>
          <w:szCs w:val="28"/>
        </w:rPr>
      </w:pPr>
      <w:r>
        <w:rPr>
          <w:rFonts w:hint="eastAsia" w:ascii="黑体" w:hAnsi="黑体" w:eastAsia="黑体" w:cs="黑体"/>
          <w:color w:val="000000"/>
          <w:spacing w:val="0"/>
          <w:w w:val="100"/>
          <w:position w:val="0"/>
          <w:sz w:val="28"/>
          <w:szCs w:val="28"/>
          <w:lang w:val="zh-TW" w:eastAsia="zh-TW"/>
        </w:rPr>
        <w:t>附件</w:t>
      </w:r>
      <w:r>
        <w:rPr>
          <w:rFonts w:hint="eastAsia" w:ascii="黑体" w:hAnsi="黑体" w:eastAsia="黑体" w:cs="黑体"/>
          <w:color w:val="000000"/>
          <w:spacing w:val="0"/>
          <w:w w:val="100"/>
          <w:position w:val="0"/>
          <w:sz w:val="28"/>
          <w:szCs w:val="28"/>
          <w:lang w:val="zh-CN" w:eastAsia="zh-CN"/>
        </w:rPr>
        <w:t>3</w:t>
      </w:r>
    </w:p>
    <w:p>
      <w:pPr>
        <w:pStyle w:val="14"/>
        <w:keepNext/>
        <w:keepLines/>
        <w:widowControl w:val="0"/>
        <w:shd w:val="clear" w:color="auto" w:fill="auto"/>
        <w:spacing w:before="0" w:after="120" w:line="240" w:lineRule="auto"/>
        <w:ind w:left="0" w:right="0" w:firstLine="0"/>
        <w:jc w:val="center"/>
        <w:rPr>
          <w:rFonts w:hint="eastAsia" w:ascii="方正小标宋简体" w:hAnsi="方正小标宋简体" w:eastAsia="方正小标宋简体" w:cs="方正小标宋简体"/>
          <w:i w:val="0"/>
          <w:iCs w:val="0"/>
          <w:color w:val="000000"/>
          <w:spacing w:val="0"/>
          <w:w w:val="100"/>
          <w:kern w:val="0"/>
          <w:position w:val="0"/>
          <w:sz w:val="40"/>
          <w:szCs w:val="40"/>
          <w:u w:val="none"/>
          <w:shd w:val="clear" w:color="auto" w:fill="auto"/>
          <w:lang w:val="en-US" w:eastAsia="zh-CN"/>
        </w:rPr>
      </w:pPr>
      <w:bookmarkStart w:id="0" w:name="bookmark49"/>
      <w:bookmarkStart w:id="1" w:name="bookmark50"/>
      <w:bookmarkStart w:id="2" w:name="bookmark51"/>
      <w:r>
        <w:rPr>
          <w:rFonts w:hint="eastAsia" w:ascii="方正小标宋简体" w:hAnsi="方正小标宋简体" w:eastAsia="方正小标宋简体" w:cs="方正小标宋简体"/>
          <w:i w:val="0"/>
          <w:iCs w:val="0"/>
          <w:color w:val="000000"/>
          <w:spacing w:val="0"/>
          <w:w w:val="100"/>
          <w:kern w:val="0"/>
          <w:position w:val="0"/>
          <w:sz w:val="40"/>
          <w:szCs w:val="40"/>
          <w:u w:val="none"/>
          <w:shd w:val="clear" w:color="auto" w:fill="auto"/>
          <w:lang w:val="en-US" w:eastAsia="zh-CN"/>
        </w:rPr>
        <w:t>2021年度省级财政衔接推进乡村振兴补助资金绩效目标表</w:t>
      </w:r>
      <w:bookmarkEnd w:id="0"/>
      <w:bookmarkEnd w:id="1"/>
      <w:bookmarkEnd w:id="2"/>
    </w:p>
    <w:tbl>
      <w:tblPr>
        <w:tblW w:w="1065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622"/>
        <w:gridCol w:w="595"/>
        <w:gridCol w:w="1325"/>
        <w:gridCol w:w="1779"/>
        <w:gridCol w:w="2440"/>
        <w:gridCol w:w="2578"/>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588" w:hRule="exact"/>
          <w:jc w:val="center"/>
        </w:trPr>
        <w:tc>
          <w:tcPr>
            <w:tcW w:w="2542" w:type="dxa"/>
            <w:gridSpan w:val="3"/>
            <w:tcBorders>
              <w:top w:val="single" w:color="auto" w:sz="4" w:space="0"/>
              <w:lef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项目名称</w:t>
            </w:r>
          </w:p>
        </w:tc>
        <w:tc>
          <w:tcPr>
            <w:tcW w:w="8117" w:type="dxa"/>
            <w:gridSpan w:val="4"/>
            <w:tcBorders>
              <w:top w:val="single" w:color="auto" w:sz="4" w:space="0"/>
              <w:left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2021年度省级</w:t>
            </w:r>
            <w:r>
              <w:rPr>
                <w:rFonts w:hint="eastAsia" w:ascii="宋体" w:hAnsi="宋体" w:eastAsia="宋体" w:cs="宋体"/>
                <w:color w:val="000000"/>
                <w:spacing w:val="0"/>
                <w:w w:val="100"/>
                <w:position w:val="0"/>
                <w:sz w:val="24"/>
                <w:szCs w:val="24"/>
                <w:lang w:val="zh-CN" w:eastAsia="zh-CN" w:bidi="zh-CN"/>
              </w:rPr>
              <w:t>财</w:t>
            </w:r>
            <w:r>
              <w:rPr>
                <w:rFonts w:hint="eastAsia" w:ascii="宋体" w:hAnsi="宋体" w:eastAsia="宋体" w:cs="宋体"/>
                <w:color w:val="000000"/>
                <w:spacing w:val="0"/>
                <w:w w:val="100"/>
                <w:position w:val="0"/>
                <w:sz w:val="24"/>
                <w:szCs w:val="24"/>
              </w:rPr>
              <w:t>政衔接推进乡村振兴补助资金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588" w:hRule="exact"/>
          <w:jc w:val="center"/>
        </w:trPr>
        <w:tc>
          <w:tcPr>
            <w:tcW w:w="2542" w:type="dxa"/>
            <w:gridSpan w:val="3"/>
            <w:tcBorders>
              <w:top w:val="single" w:color="auto" w:sz="4" w:space="0"/>
              <w:lef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主管部门（单位）名称</w:t>
            </w:r>
          </w:p>
        </w:tc>
        <w:tc>
          <w:tcPr>
            <w:tcW w:w="4219" w:type="dxa"/>
            <w:gridSpan w:val="2"/>
            <w:tcBorders>
              <w:top w:val="single" w:color="auto" w:sz="4" w:space="0"/>
              <w:lef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eastAsia="zh-CN"/>
              </w:rPr>
              <w:t>仙游县农业农村局</w:t>
            </w:r>
          </w:p>
        </w:tc>
        <w:tc>
          <w:tcPr>
            <w:tcW w:w="2578" w:type="dxa"/>
            <w:tcBorders>
              <w:top w:val="single" w:color="auto" w:sz="4" w:space="0"/>
              <w:lef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补助区域</w:t>
            </w:r>
          </w:p>
        </w:tc>
        <w:tc>
          <w:tcPr>
            <w:tcW w:w="1320" w:type="dxa"/>
            <w:tcBorders>
              <w:top w:val="single" w:color="auto" w:sz="4" w:space="0"/>
              <w:left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项目相关</w:t>
            </w:r>
          </w:p>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lang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588" w:hRule="exact"/>
          <w:jc w:val="center"/>
        </w:trPr>
        <w:tc>
          <w:tcPr>
            <w:tcW w:w="2542" w:type="dxa"/>
            <w:gridSpan w:val="3"/>
            <w:vMerge w:val="restart"/>
            <w:tcBorders>
              <w:top w:val="single" w:color="auto" w:sz="4" w:space="0"/>
              <w:lef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资金情况</w:t>
            </w:r>
          </w:p>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（万元）</w:t>
            </w:r>
          </w:p>
        </w:tc>
        <w:tc>
          <w:tcPr>
            <w:tcW w:w="1779" w:type="dxa"/>
            <w:tcBorders>
              <w:top w:val="single" w:color="auto" w:sz="4" w:space="0"/>
              <w:lef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资金总额：</w:t>
            </w:r>
          </w:p>
        </w:tc>
        <w:tc>
          <w:tcPr>
            <w:tcW w:w="6338" w:type="dxa"/>
            <w:gridSpan w:val="3"/>
            <w:tcBorders>
              <w:top w:val="single" w:color="auto" w:sz="4" w:space="0"/>
              <w:left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690</w:t>
            </w:r>
            <w:r>
              <w:rPr>
                <w:rFonts w:hint="eastAsia" w:ascii="宋体" w:hAnsi="宋体" w:eastAsia="宋体" w:cs="宋体"/>
                <w:color w:val="000000"/>
                <w:spacing w:val="0"/>
                <w:w w:val="100"/>
                <w:positio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588" w:hRule="exact"/>
          <w:jc w:val="center"/>
        </w:trPr>
        <w:tc>
          <w:tcPr>
            <w:tcW w:w="2542" w:type="dxa"/>
            <w:gridSpan w:val="3"/>
            <w:vMerge w:val="continue"/>
            <w:tcBorders>
              <w:left w:val="single" w:color="auto" w:sz="4" w:space="0"/>
            </w:tcBorders>
            <w:shd w:val="clear" w:color="auto" w:fill="FFFFFF"/>
            <w:vAlign w:val="center"/>
          </w:tcPr>
          <w:p>
            <w:pPr>
              <w:widowControl w:val="0"/>
              <w:wordWrap/>
              <w:adjustRightInd/>
              <w:snapToGrid/>
              <w:spacing w:after="0" w:line="300" w:lineRule="exact"/>
              <w:jc w:val="both"/>
              <w:textAlignment w:val="auto"/>
              <w:rPr>
                <w:rFonts w:hint="eastAsia" w:ascii="宋体" w:hAnsi="宋体" w:eastAsia="宋体" w:cs="宋体"/>
                <w:sz w:val="24"/>
                <w:szCs w:val="24"/>
              </w:rPr>
            </w:pPr>
          </w:p>
        </w:tc>
        <w:tc>
          <w:tcPr>
            <w:tcW w:w="1779" w:type="dxa"/>
            <w:tcBorders>
              <w:top w:val="single" w:color="auto" w:sz="4" w:space="0"/>
              <w:lef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其中：财政</w:t>
            </w:r>
            <w:r>
              <w:rPr>
                <w:rFonts w:hint="eastAsia" w:ascii="宋体" w:hAnsi="宋体" w:eastAsia="宋体" w:cs="宋体"/>
                <w:color w:val="000000"/>
                <w:spacing w:val="0"/>
                <w:w w:val="100"/>
                <w:position w:val="0"/>
                <w:sz w:val="24"/>
                <w:szCs w:val="24"/>
                <w:lang w:eastAsia="zh-CN"/>
              </w:rPr>
              <w:t>拨</w:t>
            </w:r>
            <w:r>
              <w:rPr>
                <w:rFonts w:hint="eastAsia" w:ascii="宋体" w:hAnsi="宋体" w:eastAsia="宋体" w:cs="宋体"/>
                <w:color w:val="000000"/>
                <w:spacing w:val="0"/>
                <w:w w:val="100"/>
                <w:position w:val="0"/>
                <w:sz w:val="24"/>
                <w:szCs w:val="24"/>
              </w:rPr>
              <w:t>款</w:t>
            </w:r>
          </w:p>
        </w:tc>
        <w:tc>
          <w:tcPr>
            <w:tcW w:w="6338" w:type="dxa"/>
            <w:gridSpan w:val="3"/>
            <w:tcBorders>
              <w:top w:val="single" w:color="auto" w:sz="4" w:space="0"/>
              <w:left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bidi="en-US"/>
              </w:rPr>
              <w:t>690</w:t>
            </w:r>
            <w:r>
              <w:rPr>
                <w:rFonts w:hint="eastAsia" w:ascii="宋体" w:hAnsi="宋体" w:eastAsia="宋体" w:cs="宋体"/>
                <w:color w:val="000000"/>
                <w:spacing w:val="0"/>
                <w:w w:val="100"/>
                <w:positio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588" w:hRule="exact"/>
          <w:jc w:val="center"/>
        </w:trPr>
        <w:tc>
          <w:tcPr>
            <w:tcW w:w="2542" w:type="dxa"/>
            <w:gridSpan w:val="3"/>
            <w:vMerge w:val="continue"/>
            <w:tcBorders>
              <w:left w:val="single" w:color="auto" w:sz="4" w:space="0"/>
            </w:tcBorders>
            <w:shd w:val="clear" w:color="auto" w:fill="FFFFFF"/>
            <w:vAlign w:val="center"/>
          </w:tcPr>
          <w:p>
            <w:pPr>
              <w:widowControl w:val="0"/>
              <w:wordWrap/>
              <w:adjustRightInd/>
              <w:snapToGrid/>
              <w:spacing w:after="0" w:line="300" w:lineRule="exact"/>
              <w:jc w:val="both"/>
              <w:textAlignment w:val="auto"/>
              <w:rPr>
                <w:rFonts w:hint="eastAsia" w:ascii="宋体" w:hAnsi="宋体" w:eastAsia="宋体" w:cs="宋体"/>
                <w:sz w:val="24"/>
                <w:szCs w:val="24"/>
              </w:rPr>
            </w:pPr>
          </w:p>
        </w:tc>
        <w:tc>
          <w:tcPr>
            <w:tcW w:w="1779" w:type="dxa"/>
            <w:tcBorders>
              <w:top w:val="single" w:color="auto" w:sz="4" w:space="0"/>
              <w:lef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720" w:firstLineChars="30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其他资金</w:t>
            </w:r>
          </w:p>
        </w:tc>
        <w:tc>
          <w:tcPr>
            <w:tcW w:w="6338" w:type="dxa"/>
            <w:gridSpan w:val="3"/>
            <w:tcBorders>
              <w:top w:val="single" w:color="auto" w:sz="4" w:space="0"/>
              <w:left w:val="single" w:color="auto" w:sz="4" w:space="0"/>
              <w:right w:val="single" w:color="auto" w:sz="4" w:space="0"/>
            </w:tcBorders>
            <w:shd w:val="clear" w:color="auto" w:fill="FFFFFF"/>
            <w:vAlign w:val="center"/>
          </w:tcPr>
          <w:p>
            <w:pPr>
              <w:widowControl w:val="0"/>
              <w:wordWrap/>
              <w:adjustRightInd/>
              <w:snapToGrid/>
              <w:spacing w:after="0" w:line="300" w:lineRule="exact"/>
              <w:jc w:val="both"/>
              <w:textAlignment w:val="auto"/>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303" w:hRule="exact"/>
          <w:jc w:val="center"/>
        </w:trPr>
        <w:tc>
          <w:tcPr>
            <w:tcW w:w="622" w:type="dxa"/>
            <w:tcBorders>
              <w:top w:val="single" w:color="auto" w:sz="4" w:space="0"/>
              <w:left w:val="single" w:color="auto" w:sz="4" w:space="0"/>
              <w:bottom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总体</w:t>
            </w:r>
          </w:p>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目标</w:t>
            </w:r>
          </w:p>
        </w:tc>
        <w:tc>
          <w:tcPr>
            <w:tcW w:w="10037"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围绕巩固拓展脱贫攻坚成果和衔接推进乡村振兴，省级财政衔接资金重点用于支持脱贫人口发展生产稳定增收，培育和壮大欠发达地区特色优势产业，发展壮大经济薄弱村集体经济，补齐必要的农村人居环境整治和小型公益性基础设施短板，接续推进脱贫地区发展，提高特色现代农业发展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705" w:hRule="exact"/>
          <w:jc w:val="center"/>
        </w:trPr>
        <w:tc>
          <w:tcPr>
            <w:tcW w:w="622" w:type="dxa"/>
            <w:vMerge w:val="restart"/>
            <w:tcBorders>
              <w:top w:val="single" w:color="auto" w:sz="4" w:space="0"/>
              <w:left w:val="single" w:color="auto" w:sz="4" w:space="0"/>
              <w:right w:val="single" w:color="auto" w:sz="4" w:space="0"/>
            </w:tcBorders>
            <w:shd w:val="clear" w:color="auto" w:fill="FFFFFF"/>
            <w:textDirection w:val="tbRlV"/>
            <w:vAlign w:val="center"/>
          </w:tcPr>
          <w:p>
            <w:pPr>
              <w:pStyle w:val="12"/>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绩效指标</w:t>
            </w:r>
          </w:p>
        </w:tc>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一级指标</w:t>
            </w:r>
          </w:p>
        </w:tc>
        <w:tc>
          <w:tcPr>
            <w:tcW w:w="13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24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二级指标</w:t>
            </w: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三级指标</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指标解释</w:t>
            </w:r>
          </w:p>
        </w:tc>
        <w:tc>
          <w:tcPr>
            <w:tcW w:w="25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项目</w:t>
            </w:r>
            <w:r>
              <w:rPr>
                <w:rFonts w:hint="eastAsia" w:ascii="宋体" w:hAnsi="宋体" w:eastAsia="宋体" w:cs="宋体"/>
                <w:color w:val="000000"/>
                <w:spacing w:val="0"/>
                <w:w w:val="100"/>
                <w:position w:val="0"/>
                <w:sz w:val="24"/>
                <w:szCs w:val="24"/>
                <w:lang w:eastAsia="zh-CN"/>
              </w:rPr>
              <w:t>单位</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区域目标值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266" w:hRule="exact"/>
          <w:jc w:val="center"/>
        </w:trPr>
        <w:tc>
          <w:tcPr>
            <w:tcW w:w="622" w:type="dxa"/>
            <w:vMerge w:val="continue"/>
            <w:tcBorders>
              <w:left w:val="single" w:color="auto" w:sz="4" w:space="0"/>
              <w:right w:val="single" w:color="auto" w:sz="4" w:space="0"/>
            </w:tcBorders>
            <w:shd w:val="clear" w:color="auto" w:fill="FFFFFF"/>
            <w:textDirection w:val="tbRlV"/>
            <w:vAlign w:val="center"/>
          </w:tcPr>
          <w:p>
            <w:pPr>
              <w:widowControl w:val="0"/>
              <w:wordWrap/>
              <w:adjustRightInd/>
              <w:snapToGrid/>
              <w:spacing w:after="0" w:line="300" w:lineRule="exact"/>
              <w:textAlignment w:val="auto"/>
              <w:rPr>
                <w:rFonts w:hint="eastAsia" w:ascii="宋体" w:hAnsi="宋体" w:eastAsia="宋体" w:cs="宋体"/>
                <w:sz w:val="24"/>
                <w:szCs w:val="24"/>
              </w:rPr>
            </w:pPr>
          </w:p>
        </w:tc>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wordWrap/>
              <w:adjustRightInd/>
              <w:snapToGrid/>
              <w:spacing w:after="0" w:line="300" w:lineRule="exact"/>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产出指标</w:t>
            </w:r>
          </w:p>
        </w:tc>
        <w:tc>
          <w:tcPr>
            <w:tcW w:w="13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成本指标</w:t>
            </w: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支持各地开发公益性岗位吸纳脱贫劳动力就地就近就业</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每吸纳一个脱贫人口（稳定就业半年以上）就业补助资金</w:t>
            </w:r>
          </w:p>
        </w:tc>
        <w:tc>
          <w:tcPr>
            <w:tcW w:w="25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24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相关</w:t>
            </w:r>
            <w:r>
              <w:rPr>
                <w:rFonts w:hint="eastAsia" w:ascii="宋体" w:hAnsi="宋体" w:eastAsia="宋体" w:cs="宋体"/>
                <w:color w:val="000000"/>
                <w:spacing w:val="0"/>
                <w:w w:val="100"/>
                <w:position w:val="0"/>
                <w:sz w:val="24"/>
                <w:szCs w:val="24"/>
                <w:lang w:eastAsia="zh-CN"/>
              </w:rPr>
              <w:t>乡镇（街道）</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5000元/人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800" w:hRule="exact"/>
          <w:jc w:val="center"/>
        </w:trPr>
        <w:tc>
          <w:tcPr>
            <w:tcW w:w="622" w:type="dxa"/>
            <w:vMerge w:val="continue"/>
            <w:tcBorders>
              <w:left w:val="single" w:color="auto" w:sz="4" w:space="0"/>
              <w:right w:val="single" w:color="auto" w:sz="4" w:space="0"/>
            </w:tcBorders>
            <w:shd w:val="clear" w:color="auto" w:fill="FFFFFF"/>
            <w:textDirection w:val="tbRlV"/>
            <w:vAlign w:val="center"/>
          </w:tcPr>
          <w:p>
            <w:pPr>
              <w:widowControl w:val="0"/>
              <w:wordWrap/>
              <w:adjustRightInd/>
              <w:snapToGrid/>
              <w:spacing w:after="0" w:line="300" w:lineRule="exact"/>
              <w:textAlignment w:val="auto"/>
              <w:rPr>
                <w:rFonts w:hint="eastAsia" w:ascii="宋体" w:hAnsi="宋体" w:eastAsia="宋体" w:cs="宋体"/>
                <w:sz w:val="24"/>
                <w:szCs w:val="24"/>
              </w:rPr>
            </w:pPr>
          </w:p>
        </w:tc>
        <w:tc>
          <w:tcPr>
            <w:tcW w:w="595" w:type="dxa"/>
            <w:vMerge w:val="restart"/>
            <w:tcBorders>
              <w:top w:val="single" w:color="auto" w:sz="4" w:space="0"/>
              <w:left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产出指标</w:t>
            </w:r>
          </w:p>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p>
        </w:tc>
        <w:tc>
          <w:tcPr>
            <w:tcW w:w="1325" w:type="dxa"/>
            <w:vMerge w:val="restart"/>
            <w:tcBorders>
              <w:top w:val="single" w:color="auto" w:sz="4" w:space="0"/>
              <w:left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数量指标</w:t>
            </w: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支持脱贫户自主经营、自主创业</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有发展产业的脱贫户每户补助资金</w:t>
            </w:r>
          </w:p>
        </w:tc>
        <w:tc>
          <w:tcPr>
            <w:tcW w:w="25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24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相关</w:t>
            </w:r>
            <w:r>
              <w:rPr>
                <w:rFonts w:hint="eastAsia" w:ascii="宋体" w:hAnsi="宋体" w:eastAsia="宋体" w:cs="宋体"/>
                <w:color w:val="000000"/>
                <w:spacing w:val="0"/>
                <w:w w:val="100"/>
                <w:position w:val="0"/>
                <w:sz w:val="24"/>
                <w:szCs w:val="24"/>
                <w:lang w:eastAsia="zh-CN"/>
              </w:rPr>
              <w:t>乡镇（街道）</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en-US" w:bidi="en-US"/>
              </w:rPr>
              <w:t>≦1</w:t>
            </w:r>
            <w:r>
              <w:rPr>
                <w:rFonts w:hint="eastAsia" w:ascii="宋体" w:hAnsi="宋体" w:eastAsia="宋体" w:cs="宋体"/>
                <w:color w:val="000000"/>
                <w:spacing w:val="0"/>
                <w:w w:val="100"/>
                <w:positio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226" w:hRule="exact"/>
          <w:jc w:val="center"/>
        </w:trPr>
        <w:tc>
          <w:tcPr>
            <w:tcW w:w="622" w:type="dxa"/>
            <w:vMerge w:val="continue"/>
            <w:tcBorders>
              <w:left w:val="single" w:color="auto" w:sz="4" w:space="0"/>
              <w:right w:val="single" w:color="auto" w:sz="4" w:space="0"/>
            </w:tcBorders>
            <w:shd w:val="clear" w:color="auto" w:fill="FFFFFF"/>
            <w:textDirection w:val="tbRlV"/>
            <w:vAlign w:val="center"/>
          </w:tcPr>
          <w:p>
            <w:pPr>
              <w:widowControl w:val="0"/>
              <w:wordWrap/>
              <w:adjustRightInd/>
              <w:snapToGrid/>
              <w:spacing w:after="0" w:line="300" w:lineRule="exact"/>
              <w:textAlignment w:val="auto"/>
              <w:rPr>
                <w:rFonts w:hint="eastAsia" w:ascii="宋体" w:hAnsi="宋体" w:eastAsia="宋体" w:cs="宋体"/>
                <w:sz w:val="24"/>
                <w:szCs w:val="24"/>
              </w:rPr>
            </w:pPr>
          </w:p>
        </w:tc>
        <w:tc>
          <w:tcPr>
            <w:tcW w:w="595" w:type="dxa"/>
            <w:vMerge w:val="continue"/>
            <w:tcBorders>
              <w:left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p>
        </w:tc>
        <w:tc>
          <w:tcPr>
            <w:tcW w:w="1325" w:type="dxa"/>
            <w:vMerge w:val="continue"/>
            <w:tcBorders>
              <w:left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center"/>
              <w:textAlignment w:val="auto"/>
              <w:rPr>
                <w:rFonts w:hint="eastAsia" w:ascii="宋体" w:hAnsi="宋体" w:eastAsia="宋体" w:cs="宋体"/>
                <w:sz w:val="24"/>
                <w:szCs w:val="24"/>
              </w:rPr>
            </w:pP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支持发展壮大村集体经济</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支持巩固脱贫成果任务较重且集体经济比较薄弱的建制村发展壮大村集体经济</w:t>
            </w:r>
          </w:p>
        </w:tc>
        <w:tc>
          <w:tcPr>
            <w:tcW w:w="25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240"/>
              <w:jc w:val="center"/>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相关</w:t>
            </w:r>
            <w:r>
              <w:rPr>
                <w:rFonts w:hint="eastAsia" w:ascii="宋体" w:hAnsi="宋体" w:eastAsia="宋体" w:cs="宋体"/>
                <w:color w:val="000000"/>
                <w:spacing w:val="0"/>
                <w:w w:val="100"/>
                <w:position w:val="0"/>
                <w:sz w:val="24"/>
                <w:szCs w:val="24"/>
                <w:lang w:eastAsia="zh-CN"/>
              </w:rPr>
              <w:t>乡镇</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right="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lang w:val="en-US" w:eastAsia="zh-CN"/>
              </w:rPr>
              <w:t>8</w:t>
            </w:r>
            <w:r>
              <w:rPr>
                <w:rFonts w:hint="eastAsia" w:ascii="宋体" w:hAnsi="宋体" w:eastAsia="宋体" w:cs="宋体"/>
                <w:color w:val="000000"/>
                <w:spacing w:val="0"/>
                <w:w w:val="100"/>
                <w:position w:val="0"/>
                <w:sz w:val="24"/>
                <w:szCs w:val="24"/>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663" w:hRule="exact"/>
          <w:jc w:val="center"/>
        </w:trPr>
        <w:tc>
          <w:tcPr>
            <w:tcW w:w="622" w:type="dxa"/>
            <w:vMerge w:val="continue"/>
            <w:tcBorders>
              <w:left w:val="single" w:color="auto" w:sz="4" w:space="0"/>
              <w:right w:val="single" w:color="auto" w:sz="4" w:space="0"/>
            </w:tcBorders>
            <w:shd w:val="clear" w:color="auto" w:fill="FFFFFF"/>
            <w:textDirection w:val="tbRlV"/>
            <w:vAlign w:val="center"/>
          </w:tcPr>
          <w:p>
            <w:pPr>
              <w:widowControl w:val="0"/>
              <w:wordWrap/>
              <w:adjustRightInd/>
              <w:snapToGrid/>
              <w:spacing w:after="0" w:line="300" w:lineRule="exact"/>
              <w:textAlignment w:val="auto"/>
              <w:rPr>
                <w:rFonts w:hint="eastAsia" w:ascii="宋体" w:hAnsi="宋体" w:eastAsia="宋体" w:cs="宋体"/>
                <w:sz w:val="24"/>
                <w:szCs w:val="24"/>
              </w:rPr>
            </w:pPr>
          </w:p>
        </w:tc>
        <w:tc>
          <w:tcPr>
            <w:tcW w:w="595" w:type="dxa"/>
            <w:vMerge w:val="continue"/>
            <w:tcBorders>
              <w:left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p>
        </w:tc>
        <w:tc>
          <w:tcPr>
            <w:tcW w:w="1325" w:type="dxa"/>
            <w:vMerge w:val="continue"/>
            <w:tcBorders>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支持2021年度省派第一</w:t>
            </w:r>
            <w:r>
              <w:rPr>
                <w:rFonts w:hint="eastAsia" w:ascii="宋体" w:hAnsi="宋体" w:eastAsia="宋体" w:cs="宋体"/>
                <w:color w:val="000000"/>
                <w:spacing w:val="0"/>
                <w:w w:val="100"/>
                <w:position w:val="0"/>
                <w:sz w:val="24"/>
                <w:szCs w:val="24"/>
                <w:lang w:val="en-US" w:eastAsia="zh-CN" w:bidi="en-US"/>
              </w:rPr>
              <w:t>书</w:t>
            </w:r>
            <w:r>
              <w:rPr>
                <w:rFonts w:hint="eastAsia" w:ascii="宋体" w:hAnsi="宋体" w:eastAsia="宋体" w:cs="宋体"/>
                <w:color w:val="000000"/>
                <w:spacing w:val="0"/>
                <w:w w:val="100"/>
                <w:position w:val="0"/>
                <w:sz w:val="24"/>
                <w:szCs w:val="24"/>
              </w:rPr>
              <w:t>记村数</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用于乡村振兴、增加村集体和农民收入、整治村容村貌、改善农村基础设施和公共服务等民生项目</w:t>
            </w:r>
          </w:p>
        </w:tc>
        <w:tc>
          <w:tcPr>
            <w:tcW w:w="25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相关</w:t>
            </w:r>
            <w:r>
              <w:rPr>
                <w:rFonts w:hint="eastAsia" w:ascii="宋体" w:hAnsi="宋体" w:eastAsia="宋体" w:cs="宋体"/>
                <w:color w:val="000000"/>
                <w:spacing w:val="0"/>
                <w:w w:val="100"/>
                <w:position w:val="0"/>
                <w:sz w:val="24"/>
                <w:szCs w:val="24"/>
                <w:lang w:eastAsia="zh-CN"/>
              </w:rPr>
              <w:t>乡镇</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588" w:hRule="exact"/>
          <w:jc w:val="center"/>
        </w:trPr>
        <w:tc>
          <w:tcPr>
            <w:tcW w:w="622" w:type="dxa"/>
            <w:vMerge w:val="continue"/>
            <w:tcBorders>
              <w:left w:val="single" w:color="auto" w:sz="4" w:space="0"/>
              <w:right w:val="single" w:color="auto" w:sz="4" w:space="0"/>
            </w:tcBorders>
            <w:shd w:val="clear" w:color="auto" w:fill="FFFFFF"/>
            <w:textDirection w:val="tbRlV"/>
            <w:vAlign w:val="center"/>
          </w:tcPr>
          <w:p>
            <w:pPr>
              <w:widowControl w:val="0"/>
              <w:wordWrap/>
              <w:adjustRightInd/>
              <w:snapToGrid/>
              <w:spacing w:after="0" w:line="300" w:lineRule="exact"/>
              <w:textAlignment w:val="auto"/>
              <w:rPr>
                <w:rFonts w:hint="eastAsia" w:ascii="宋体" w:hAnsi="宋体" w:eastAsia="宋体" w:cs="宋体"/>
                <w:sz w:val="24"/>
                <w:szCs w:val="24"/>
              </w:rPr>
            </w:pPr>
          </w:p>
        </w:tc>
        <w:tc>
          <w:tcPr>
            <w:tcW w:w="595" w:type="dxa"/>
            <w:vMerge w:val="continue"/>
            <w:tcBorders>
              <w:left w:val="single" w:color="auto" w:sz="4" w:space="0"/>
              <w:bottom w:val="single" w:color="auto" w:sz="4" w:space="0"/>
              <w:right w:val="single" w:color="auto" w:sz="4" w:space="0"/>
            </w:tcBorders>
            <w:shd w:val="clear" w:color="auto" w:fill="FFFFFF"/>
            <w:vAlign w:val="center"/>
          </w:tcPr>
          <w:p>
            <w:pPr>
              <w:widowControl w:val="0"/>
              <w:wordWrap/>
              <w:adjustRightInd/>
              <w:snapToGrid/>
              <w:spacing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shd w:val="clear" w:color="auto" w:fill="auto"/>
                <w:lang w:val="en-US" w:eastAsia="en-US" w:bidi="en-US"/>
              </w:rPr>
            </w:pPr>
          </w:p>
        </w:tc>
        <w:tc>
          <w:tcPr>
            <w:tcW w:w="13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质量指标</w:t>
            </w: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资金按付到位率</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资金</w:t>
            </w:r>
            <w:r>
              <w:rPr>
                <w:rFonts w:hint="eastAsia" w:ascii="宋体" w:hAnsi="宋体" w:eastAsia="宋体" w:cs="宋体"/>
                <w:color w:val="000000"/>
                <w:spacing w:val="0"/>
                <w:w w:val="100"/>
                <w:position w:val="0"/>
                <w:sz w:val="24"/>
                <w:szCs w:val="24"/>
                <w:lang w:eastAsia="zh-CN"/>
              </w:rPr>
              <w:t>拨</w:t>
            </w:r>
            <w:r>
              <w:rPr>
                <w:rFonts w:hint="eastAsia" w:ascii="宋体" w:hAnsi="宋体" w:eastAsia="宋体" w:cs="宋体"/>
                <w:color w:val="000000"/>
                <w:spacing w:val="0"/>
                <w:w w:val="100"/>
                <w:position w:val="0"/>
                <w:sz w:val="24"/>
                <w:szCs w:val="24"/>
              </w:rPr>
              <w:t>付进度</w:t>
            </w:r>
          </w:p>
        </w:tc>
        <w:tc>
          <w:tcPr>
            <w:tcW w:w="25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个省派第一</w:t>
            </w:r>
            <w:r>
              <w:rPr>
                <w:rFonts w:hint="eastAsia" w:ascii="宋体" w:hAnsi="宋体" w:eastAsia="宋体" w:cs="宋体"/>
                <w:color w:val="000000"/>
                <w:spacing w:val="0"/>
                <w:w w:val="100"/>
                <w:position w:val="0"/>
                <w:sz w:val="24"/>
                <w:szCs w:val="24"/>
                <w:lang w:val="en-US" w:eastAsia="zh-CN" w:bidi="en-US"/>
              </w:rPr>
              <w:t>书</w:t>
            </w:r>
            <w:r>
              <w:rPr>
                <w:rFonts w:hint="eastAsia" w:ascii="宋体" w:hAnsi="宋体" w:eastAsia="宋体" w:cs="宋体"/>
                <w:color w:val="000000"/>
                <w:spacing w:val="0"/>
                <w:w w:val="100"/>
                <w:position w:val="0"/>
                <w:sz w:val="24"/>
                <w:szCs w:val="24"/>
              </w:rPr>
              <w:t>记村</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705" w:hRule="exact"/>
          <w:jc w:val="center"/>
        </w:trPr>
        <w:tc>
          <w:tcPr>
            <w:tcW w:w="622" w:type="dxa"/>
            <w:vMerge w:val="continue"/>
            <w:tcBorders>
              <w:left w:val="single" w:color="auto" w:sz="4" w:space="0"/>
              <w:right w:val="single" w:color="auto" w:sz="4" w:space="0"/>
            </w:tcBorders>
            <w:shd w:val="clear" w:color="auto" w:fill="FFFFFF"/>
            <w:textDirection w:val="tbRlV"/>
            <w:vAlign w:val="center"/>
          </w:tcPr>
          <w:p>
            <w:pPr>
              <w:widowControl w:val="0"/>
              <w:wordWrap/>
              <w:adjustRightInd/>
              <w:snapToGrid/>
              <w:spacing w:after="0" w:line="300" w:lineRule="exact"/>
              <w:textAlignment w:val="auto"/>
              <w:rPr>
                <w:rFonts w:hint="eastAsia" w:ascii="宋体" w:hAnsi="宋体" w:eastAsia="宋体" w:cs="宋体"/>
                <w:sz w:val="24"/>
                <w:szCs w:val="24"/>
              </w:rPr>
            </w:pPr>
          </w:p>
        </w:tc>
        <w:tc>
          <w:tcPr>
            <w:tcW w:w="595" w:type="dxa"/>
            <w:vMerge w:val="restart"/>
            <w:tcBorders>
              <w:top w:val="single" w:color="auto" w:sz="4" w:space="0"/>
              <w:left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效益</w:t>
            </w:r>
          </w:p>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指标</w:t>
            </w:r>
          </w:p>
        </w:tc>
        <w:tc>
          <w:tcPr>
            <w:tcW w:w="13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社会效益</w:t>
            </w:r>
          </w:p>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指标</w:t>
            </w: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资金使用重大违规违纪问题</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资金使用过程中出现重大违规违纪现象</w:t>
            </w:r>
          </w:p>
        </w:tc>
        <w:tc>
          <w:tcPr>
            <w:tcW w:w="25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驻村工作领队</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705" w:hRule="exact"/>
          <w:jc w:val="center"/>
        </w:trPr>
        <w:tc>
          <w:tcPr>
            <w:tcW w:w="622" w:type="dxa"/>
            <w:vMerge w:val="continue"/>
            <w:tcBorders>
              <w:left w:val="single" w:color="auto" w:sz="4" w:space="0"/>
              <w:right w:val="single" w:color="auto" w:sz="4" w:space="0"/>
            </w:tcBorders>
            <w:shd w:val="clear" w:color="auto" w:fill="FFFFFF"/>
            <w:textDirection w:val="tbRlV"/>
            <w:vAlign w:val="center"/>
          </w:tcPr>
          <w:p>
            <w:pPr>
              <w:widowControl w:val="0"/>
              <w:wordWrap/>
              <w:adjustRightInd/>
              <w:snapToGrid/>
              <w:spacing w:after="0" w:line="300" w:lineRule="exact"/>
              <w:textAlignment w:val="auto"/>
              <w:rPr>
                <w:rFonts w:hint="eastAsia" w:ascii="宋体" w:hAnsi="宋体" w:eastAsia="宋体" w:cs="宋体"/>
                <w:sz w:val="24"/>
                <w:szCs w:val="24"/>
              </w:rPr>
            </w:pPr>
          </w:p>
        </w:tc>
        <w:tc>
          <w:tcPr>
            <w:tcW w:w="595" w:type="dxa"/>
            <w:vMerge w:val="continue"/>
            <w:tcBorders>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p>
        </w:tc>
        <w:tc>
          <w:tcPr>
            <w:tcW w:w="13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生态效益</w:t>
            </w:r>
          </w:p>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指标</w:t>
            </w: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农村人居环境得到提升</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得到补助的村农村人居环境得到提升的比例</w:t>
            </w:r>
          </w:p>
        </w:tc>
        <w:tc>
          <w:tcPr>
            <w:tcW w:w="25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相关</w:t>
            </w:r>
            <w:r>
              <w:rPr>
                <w:rFonts w:hint="eastAsia" w:ascii="宋体" w:hAnsi="宋体" w:eastAsia="宋体" w:cs="宋体"/>
                <w:color w:val="000000"/>
                <w:spacing w:val="0"/>
                <w:w w:val="100"/>
                <w:position w:val="0"/>
                <w:sz w:val="24"/>
                <w:szCs w:val="24"/>
                <w:lang w:eastAsia="zh-CN"/>
              </w:rPr>
              <w:t>乡镇</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017" w:hRule="exact"/>
          <w:jc w:val="center"/>
        </w:trPr>
        <w:tc>
          <w:tcPr>
            <w:tcW w:w="622" w:type="dxa"/>
            <w:vMerge w:val="continue"/>
            <w:tcBorders>
              <w:left w:val="single" w:color="auto" w:sz="4" w:space="0"/>
              <w:bottom w:val="single" w:color="auto" w:sz="4" w:space="0"/>
              <w:right w:val="single" w:color="auto" w:sz="4" w:space="0"/>
            </w:tcBorders>
            <w:shd w:val="clear" w:color="auto" w:fill="FFFFFF"/>
            <w:textDirection w:val="tbRlV"/>
            <w:vAlign w:val="center"/>
          </w:tcPr>
          <w:p>
            <w:pPr>
              <w:widowControl w:val="0"/>
              <w:wordWrap/>
              <w:adjustRightInd/>
              <w:snapToGrid/>
              <w:spacing w:after="0" w:line="300" w:lineRule="exact"/>
              <w:textAlignment w:val="auto"/>
              <w:rPr>
                <w:rFonts w:hint="eastAsia" w:ascii="宋体" w:hAnsi="宋体" w:eastAsia="宋体" w:cs="宋体"/>
                <w:sz w:val="24"/>
                <w:szCs w:val="24"/>
              </w:rPr>
            </w:pPr>
          </w:p>
        </w:tc>
        <w:tc>
          <w:tcPr>
            <w:tcW w:w="59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满意度指标</w:t>
            </w:r>
          </w:p>
        </w:tc>
        <w:tc>
          <w:tcPr>
            <w:tcW w:w="13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服务对象</w:t>
            </w:r>
          </w:p>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满意度指标</w:t>
            </w:r>
          </w:p>
        </w:tc>
        <w:tc>
          <w:tcPr>
            <w:tcW w:w="177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项目区基层干部满意度</w:t>
            </w:r>
          </w:p>
        </w:tc>
        <w:tc>
          <w:tcPr>
            <w:tcW w:w="24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项目区基层干部</w:t>
            </w:r>
          </w:p>
          <w:p>
            <w:pPr>
              <w:pStyle w:val="11"/>
              <w:widowControl w:val="0"/>
              <w:shd w:val="clear" w:color="auto" w:fill="auto"/>
              <w:wordWrap/>
              <w:adjustRightInd/>
              <w:snapToGrid/>
              <w:spacing w:before="0" w:after="0" w:line="300" w:lineRule="exact"/>
              <w:ind w:left="0" w:leftChars="0" w:right="0" w:firstLine="0" w:firstLineChars="0"/>
              <w:jc w:val="both"/>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满意情况</w:t>
            </w:r>
          </w:p>
        </w:tc>
        <w:tc>
          <w:tcPr>
            <w:tcW w:w="25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zh-TW" w:eastAsia="zh-TW" w:bidi="zh-TW"/>
              </w:rPr>
            </w:pPr>
            <w:r>
              <w:rPr>
                <w:rFonts w:hint="eastAsia" w:ascii="宋体" w:hAnsi="宋体" w:eastAsia="宋体" w:cs="宋体"/>
                <w:color w:val="000000"/>
                <w:spacing w:val="0"/>
                <w:w w:val="100"/>
                <w:position w:val="0"/>
                <w:sz w:val="24"/>
                <w:szCs w:val="24"/>
              </w:rPr>
              <w:t>驻村工作领队</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widowControl w:val="0"/>
              <w:shd w:val="clear" w:color="auto" w:fill="auto"/>
              <w:wordWrap/>
              <w:adjustRightInd/>
              <w:snapToGrid/>
              <w:spacing w:before="0" w:after="0" w:line="300" w:lineRule="exact"/>
              <w:ind w:left="0" w:leftChars="0" w:right="0" w:firstLine="0" w:firstLineChars="0"/>
              <w:jc w:val="center"/>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lang w:val="en-US" w:eastAsia="en-US" w:bidi="en-US"/>
              </w:rPr>
              <w:t>≧</w:t>
            </w:r>
            <w:r>
              <w:rPr>
                <w:rFonts w:hint="eastAsia" w:ascii="宋体" w:hAnsi="宋体" w:eastAsia="宋体" w:cs="宋体"/>
                <w:color w:val="000000"/>
                <w:spacing w:val="0"/>
                <w:w w:val="100"/>
                <w:position w:val="0"/>
                <w:sz w:val="24"/>
                <w:szCs w:val="24"/>
              </w:rPr>
              <w:t>95%</w:t>
            </w:r>
          </w:p>
        </w:tc>
      </w:tr>
    </w:tbl>
    <w:p>
      <w:pPr>
        <w:widowControl w:val="0"/>
        <w:spacing w:line="1" w:lineRule="exact"/>
      </w:pPr>
    </w:p>
    <w:sectPr>
      <w:headerReference r:id="rId7" w:type="default"/>
      <w:footerReference r:id="rId9" w:type="default"/>
      <w:headerReference r:id="rId8" w:type="even"/>
      <w:footerReference r:id="rId10" w:type="even"/>
      <w:footnotePr>
        <w:numFmt w:val="decimal"/>
      </w:footnotePr>
      <w:type w:val="continuous"/>
      <w:pgSz w:w="11900" w:h="16840"/>
      <w:pgMar w:top="1071" w:right="561" w:bottom="1140" w:left="516" w:header="641" w:footer="714"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spacing w:line="1" w:lineRule="exact"/>
    </w:pPr>
    <w:r>
      <w:rPr>
        <w:rFonts w:ascii="Times New Roman" w:hAnsi="Times New Roman" w:eastAsia="Times New Roman" w:cs="Times New Roman"/>
        <w:color w:val="000000"/>
        <w:spacing w:val="0"/>
        <w:w w:val="100"/>
        <w:position w:val="0"/>
        <w:sz w:val="24"/>
        <w:szCs w:val="24"/>
        <w:shd w:val="clear" w:color="auto" w:fill="auto"/>
        <w:lang w:val="en-US" w:eastAsia="en-US" w:bidi="en-US"/>
      </w:rPr>
      <w:pict>
        <v:rect id="Shape 17" o:spid="_x0000_s1025" style="position:absolute;left:0;margin-left:34.9pt;margin-top:794.3pt;height:9.35pt;width:38.5pt;mso-position-horizontal-relative:page;mso-position-vertical-relative:page;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widowControl w:val="0"/>
                  <w:shd w:val="clear" w:color="auto" w:fill="auto"/>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-28</w:t>
                </w:r>
                <w:r>
                  <w:rPr>
                    <w:rFonts w:ascii="Times New Roman" w:hAnsi="Times New Roman" w:eastAsia="Times New Roman" w:cs="Times New Roman"/>
                    <w:color w:val="000000"/>
                    <w:spacing w:val="0"/>
                    <w:w w:val="100"/>
                    <w:position w:val="0"/>
                  </w:rPr>
                  <w:t>-</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compat>
    <w:spaceForUL/>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shd w:val="clear" w:color="auto" w:fill="auto"/>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2">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customStyle="1" w:styleId="3">
    <w:name w:val="Heading #1|1"/>
    <w:basedOn w:val="1"/>
    <w:link w:val="17"/>
    <w:qFormat/>
    <w:uiPriority w:val="0"/>
    <w:pPr>
      <w:widowControl w:val="0"/>
      <w:shd w:val="clear" w:color="auto" w:fill="auto"/>
      <w:spacing w:before="1840" w:after="1420" w:line="1246" w:lineRule="exact"/>
      <w:ind w:left="160"/>
      <w:outlineLvl w:val="0"/>
    </w:pPr>
    <w:rPr>
      <w:rFonts w:ascii="宋体" w:hAnsi="宋体" w:eastAsia="宋体" w:cs="宋体"/>
      <w:color w:val="F66668"/>
      <w:sz w:val="76"/>
      <w:szCs w:val="76"/>
      <w:u w:val="none"/>
      <w:shd w:val="clear" w:color="auto" w:fill="auto"/>
      <w:lang w:val="zh-TW" w:eastAsia="zh-TW" w:bidi="zh-TW"/>
    </w:rPr>
  </w:style>
  <w:style w:type="paragraph" w:customStyle="1" w:styleId="4">
    <w:name w:val="Header or footer|2"/>
    <w:basedOn w:val="1"/>
    <w:link w:val="18"/>
    <w:qFormat/>
    <w:uiPriority w:val="0"/>
    <w:pPr>
      <w:widowControl w:val="0"/>
      <w:shd w:val="clear" w:color="auto" w:fill="auto"/>
    </w:pPr>
    <w:rPr>
      <w:sz w:val="20"/>
      <w:szCs w:val="20"/>
      <w:u w:val="none"/>
      <w:shd w:val="clear" w:color="auto" w:fill="auto"/>
      <w:lang w:val="zh-TW" w:eastAsia="zh-TW" w:bidi="zh-TW"/>
    </w:rPr>
  </w:style>
  <w:style w:type="paragraph" w:customStyle="1" w:styleId="5">
    <w:name w:val="Body text|1"/>
    <w:basedOn w:val="1"/>
    <w:link w:val="19"/>
    <w:qFormat/>
    <w:uiPriority w:val="0"/>
    <w:pPr>
      <w:widowControl w:val="0"/>
      <w:shd w:val="clear" w:color="auto" w:fill="auto"/>
      <w:spacing w:line="403" w:lineRule="auto"/>
      <w:ind w:firstLine="400"/>
    </w:pPr>
    <w:rPr>
      <w:rFonts w:ascii="宋体" w:hAnsi="宋体" w:eastAsia="宋体" w:cs="宋体"/>
      <w:sz w:val="28"/>
      <w:szCs w:val="28"/>
      <w:u w:val="none"/>
      <w:shd w:val="clear" w:color="auto" w:fill="auto"/>
      <w:lang w:val="zh-TW" w:eastAsia="zh-TW" w:bidi="zh-TW"/>
    </w:rPr>
  </w:style>
  <w:style w:type="paragraph" w:customStyle="1" w:styleId="6">
    <w:name w:val="Heading #2|1"/>
    <w:basedOn w:val="1"/>
    <w:link w:val="20"/>
    <w:qFormat/>
    <w:uiPriority w:val="0"/>
    <w:pPr>
      <w:widowControl w:val="0"/>
      <w:shd w:val="clear" w:color="auto" w:fill="auto"/>
      <w:spacing w:after="540" w:line="554"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7">
    <w:name w:val="Header or footer|1"/>
    <w:basedOn w:val="1"/>
    <w:link w:val="21"/>
    <w:uiPriority w:val="0"/>
    <w:pPr>
      <w:widowControl w:val="0"/>
      <w:shd w:val="clear" w:color="auto" w:fill="auto"/>
    </w:pPr>
    <w:rPr>
      <w:sz w:val="28"/>
      <w:szCs w:val="28"/>
      <w:u w:val="none"/>
      <w:shd w:val="clear" w:color="auto" w:fill="auto"/>
      <w:lang w:val="zh-TW" w:eastAsia="zh-TW" w:bidi="zh-TW"/>
    </w:rPr>
  </w:style>
  <w:style w:type="paragraph" w:customStyle="1" w:styleId="8">
    <w:name w:val="Picture caption|1"/>
    <w:basedOn w:val="1"/>
    <w:link w:val="22"/>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9">
    <w:name w:val="Body text|4"/>
    <w:basedOn w:val="1"/>
    <w:link w:val="23"/>
    <w:qFormat/>
    <w:uiPriority w:val="0"/>
    <w:pPr>
      <w:widowControl w:val="0"/>
      <w:shd w:val="clear" w:color="auto" w:fill="auto"/>
      <w:spacing w:after="120"/>
    </w:pPr>
    <w:rPr>
      <w:rFonts w:ascii="宋体" w:hAnsi="宋体" w:eastAsia="宋体" w:cs="宋体"/>
      <w:sz w:val="22"/>
      <w:szCs w:val="22"/>
      <w:u w:val="none"/>
      <w:shd w:val="clear" w:color="auto" w:fill="auto"/>
      <w:lang w:val="zh-TW" w:eastAsia="zh-TW" w:bidi="zh-TW"/>
    </w:rPr>
  </w:style>
  <w:style w:type="paragraph" w:customStyle="1" w:styleId="10">
    <w:name w:val="Table caption|1"/>
    <w:basedOn w:val="1"/>
    <w:link w:val="24"/>
    <w:qFormat/>
    <w:uiPriority w:val="0"/>
    <w:pPr>
      <w:widowControl w:val="0"/>
      <w:shd w:val="clear" w:color="auto" w:fill="auto"/>
      <w:ind w:firstLine="350"/>
      <w:jc w:val="right"/>
    </w:pPr>
    <w:rPr>
      <w:rFonts w:ascii="宋体" w:hAnsi="宋体" w:eastAsia="宋体" w:cs="宋体"/>
      <w:sz w:val="18"/>
      <w:szCs w:val="18"/>
      <w:u w:val="none"/>
      <w:shd w:val="clear" w:color="auto" w:fill="auto"/>
      <w:lang w:val="zh-TW" w:eastAsia="zh-TW" w:bidi="zh-TW"/>
    </w:rPr>
  </w:style>
  <w:style w:type="paragraph" w:customStyle="1" w:styleId="11">
    <w:name w:val="Other|1"/>
    <w:basedOn w:val="1"/>
    <w:link w:val="25"/>
    <w:qFormat/>
    <w:uiPriority w:val="0"/>
    <w:pPr>
      <w:widowControl w:val="0"/>
      <w:shd w:val="clear" w:color="auto" w:fill="auto"/>
      <w:spacing w:line="403"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Other|2"/>
    <w:basedOn w:val="1"/>
    <w:link w:val="26"/>
    <w:qFormat/>
    <w:uiPriority w:val="0"/>
    <w:pPr>
      <w:widowControl w:val="0"/>
      <w:shd w:val="clear" w:color="auto" w:fill="auto"/>
      <w:spacing w:line="181" w:lineRule="exact"/>
      <w:ind w:left="240" w:firstLine="20"/>
    </w:pPr>
    <w:rPr>
      <w:rFonts w:ascii="宋体" w:hAnsi="宋体" w:eastAsia="宋体" w:cs="宋体"/>
      <w:sz w:val="16"/>
      <w:szCs w:val="16"/>
      <w:u w:val="none"/>
      <w:shd w:val="clear" w:color="auto" w:fill="auto"/>
      <w:lang w:val="zh-TW" w:eastAsia="zh-TW" w:bidi="zh-TW"/>
    </w:rPr>
  </w:style>
  <w:style w:type="paragraph" w:customStyle="1" w:styleId="13">
    <w:name w:val="Body text|2"/>
    <w:basedOn w:val="1"/>
    <w:link w:val="27"/>
    <w:qFormat/>
    <w:uiPriority w:val="0"/>
    <w:pPr>
      <w:widowControl w:val="0"/>
      <w:shd w:val="clear" w:color="auto" w:fill="auto"/>
    </w:pPr>
    <w:rPr>
      <w:sz w:val="28"/>
      <w:szCs w:val="28"/>
      <w:u w:val="none"/>
      <w:shd w:val="clear" w:color="auto" w:fill="auto"/>
    </w:rPr>
  </w:style>
  <w:style w:type="paragraph" w:customStyle="1" w:styleId="14">
    <w:name w:val="Heading #3|1"/>
    <w:basedOn w:val="1"/>
    <w:link w:val="28"/>
    <w:uiPriority w:val="0"/>
    <w:pPr>
      <w:widowControl w:val="0"/>
      <w:shd w:val="clear" w:color="auto" w:fill="auto"/>
      <w:outlineLvl w:val="2"/>
    </w:pPr>
    <w:rPr>
      <w:sz w:val="28"/>
      <w:szCs w:val="28"/>
      <w:u w:val="none"/>
      <w:shd w:val="clear" w:color="auto" w:fill="auto"/>
      <w:lang w:val="zh-TW" w:eastAsia="zh-TW" w:bidi="zh-TW"/>
    </w:rPr>
  </w:style>
  <w:style w:type="paragraph" w:customStyle="1" w:styleId="15">
    <w:name w:val="Heading #4|1"/>
    <w:basedOn w:val="1"/>
    <w:link w:val="29"/>
    <w:qFormat/>
    <w:uiPriority w:val="0"/>
    <w:pPr>
      <w:widowControl w:val="0"/>
      <w:shd w:val="clear" w:color="auto" w:fill="auto"/>
      <w:outlineLvl w:val="3"/>
    </w:pPr>
    <w:rPr>
      <w:rFonts w:ascii="宋体" w:hAnsi="宋体" w:eastAsia="宋体" w:cs="宋体"/>
      <w:sz w:val="18"/>
      <w:szCs w:val="18"/>
      <w:u w:val="none"/>
      <w:shd w:val="clear" w:color="auto" w:fill="auto"/>
      <w:lang w:val="zh-TW" w:eastAsia="zh-TW" w:bidi="zh-TW"/>
    </w:rPr>
  </w:style>
  <w:style w:type="paragraph" w:customStyle="1" w:styleId="16">
    <w:name w:val="Body text|3"/>
    <w:basedOn w:val="1"/>
    <w:link w:val="30"/>
    <w:qFormat/>
    <w:uiPriority w:val="0"/>
    <w:pPr>
      <w:widowControl w:val="0"/>
      <w:shd w:val="clear" w:color="auto" w:fill="auto"/>
      <w:spacing w:after="360"/>
      <w:ind w:firstLine="300"/>
    </w:pPr>
    <w:rPr>
      <w:sz w:val="32"/>
      <w:szCs w:val="32"/>
      <w:u w:val="none"/>
      <w:shd w:val="clear" w:color="auto" w:fill="auto"/>
    </w:rPr>
  </w:style>
  <w:style w:type="character" w:customStyle="1" w:styleId="17">
    <w:name w:val="Heading #1|1_"/>
    <w:basedOn w:val="2"/>
    <w:link w:val="3"/>
    <w:uiPriority w:val="0"/>
    <w:rPr>
      <w:rFonts w:ascii="宋体" w:hAnsi="宋体" w:eastAsia="宋体" w:cs="宋体"/>
      <w:color w:val="F66668"/>
      <w:sz w:val="76"/>
      <w:szCs w:val="76"/>
      <w:u w:val="none"/>
      <w:shd w:val="clear" w:color="auto" w:fill="auto"/>
      <w:lang w:val="zh-TW" w:eastAsia="zh-TW" w:bidi="zh-TW"/>
    </w:rPr>
  </w:style>
  <w:style w:type="character" w:customStyle="1" w:styleId="18">
    <w:name w:val="Header or footer|2_"/>
    <w:basedOn w:val="2"/>
    <w:link w:val="4"/>
    <w:uiPriority w:val="0"/>
    <w:rPr>
      <w:sz w:val="20"/>
      <w:szCs w:val="20"/>
      <w:u w:val="none"/>
      <w:shd w:val="clear" w:color="auto" w:fill="auto"/>
      <w:lang w:val="zh-TW" w:eastAsia="zh-TW" w:bidi="zh-TW"/>
    </w:rPr>
  </w:style>
  <w:style w:type="character" w:customStyle="1" w:styleId="19">
    <w:name w:val="Body text|1_"/>
    <w:basedOn w:val="2"/>
    <w:link w:val="5"/>
    <w:qFormat/>
    <w:uiPriority w:val="0"/>
    <w:rPr>
      <w:rFonts w:ascii="宋体" w:hAnsi="宋体" w:eastAsia="宋体" w:cs="宋体"/>
      <w:sz w:val="28"/>
      <w:szCs w:val="28"/>
      <w:u w:val="none"/>
      <w:shd w:val="clear" w:color="auto" w:fill="auto"/>
      <w:lang w:val="zh-TW" w:eastAsia="zh-TW" w:bidi="zh-TW"/>
    </w:rPr>
  </w:style>
  <w:style w:type="character" w:customStyle="1" w:styleId="20">
    <w:name w:val="Heading #2|1_"/>
    <w:basedOn w:val="2"/>
    <w:link w:val="6"/>
    <w:qFormat/>
    <w:uiPriority w:val="0"/>
    <w:rPr>
      <w:rFonts w:ascii="宋体" w:hAnsi="宋体" w:eastAsia="宋体" w:cs="宋体"/>
      <w:sz w:val="42"/>
      <w:szCs w:val="42"/>
      <w:u w:val="none"/>
      <w:shd w:val="clear" w:color="auto" w:fill="auto"/>
      <w:lang w:val="zh-TW" w:eastAsia="zh-TW" w:bidi="zh-TW"/>
    </w:rPr>
  </w:style>
  <w:style w:type="character" w:customStyle="1" w:styleId="21">
    <w:name w:val="Header or footer|1_"/>
    <w:basedOn w:val="2"/>
    <w:link w:val="7"/>
    <w:qFormat/>
    <w:uiPriority w:val="0"/>
    <w:rPr>
      <w:sz w:val="28"/>
      <w:szCs w:val="28"/>
      <w:u w:val="none"/>
      <w:shd w:val="clear" w:color="auto" w:fill="auto"/>
      <w:lang w:val="zh-TW" w:eastAsia="zh-TW" w:bidi="zh-TW"/>
    </w:rPr>
  </w:style>
  <w:style w:type="character" w:customStyle="1" w:styleId="22">
    <w:name w:val="Picture caption|1_"/>
    <w:basedOn w:val="2"/>
    <w:link w:val="8"/>
    <w:qFormat/>
    <w:uiPriority w:val="0"/>
    <w:rPr>
      <w:rFonts w:ascii="宋体" w:hAnsi="宋体" w:eastAsia="宋体" w:cs="宋体"/>
      <w:sz w:val="28"/>
      <w:szCs w:val="28"/>
      <w:u w:val="none"/>
      <w:shd w:val="clear" w:color="auto" w:fill="auto"/>
      <w:lang w:val="zh-TW" w:eastAsia="zh-TW" w:bidi="zh-TW"/>
    </w:rPr>
  </w:style>
  <w:style w:type="character" w:customStyle="1" w:styleId="23">
    <w:name w:val="Body text|4_"/>
    <w:basedOn w:val="2"/>
    <w:link w:val="9"/>
    <w:qFormat/>
    <w:uiPriority w:val="0"/>
    <w:rPr>
      <w:rFonts w:ascii="宋体" w:hAnsi="宋体" w:eastAsia="宋体" w:cs="宋体"/>
      <w:sz w:val="22"/>
      <w:szCs w:val="22"/>
      <w:u w:val="none"/>
      <w:shd w:val="clear" w:color="auto" w:fill="auto"/>
      <w:lang w:val="zh-TW" w:eastAsia="zh-TW" w:bidi="zh-TW"/>
    </w:rPr>
  </w:style>
  <w:style w:type="character" w:customStyle="1" w:styleId="24">
    <w:name w:val="Table caption|1_"/>
    <w:basedOn w:val="2"/>
    <w:link w:val="10"/>
    <w:qFormat/>
    <w:uiPriority w:val="0"/>
    <w:rPr>
      <w:rFonts w:ascii="宋体" w:hAnsi="宋体" w:eastAsia="宋体" w:cs="宋体"/>
      <w:sz w:val="18"/>
      <w:szCs w:val="18"/>
      <w:u w:val="none"/>
      <w:shd w:val="clear" w:color="auto" w:fill="auto"/>
      <w:lang w:val="zh-TW" w:eastAsia="zh-TW" w:bidi="zh-TW"/>
    </w:rPr>
  </w:style>
  <w:style w:type="character" w:customStyle="1" w:styleId="25">
    <w:name w:val="Other|1_"/>
    <w:basedOn w:val="2"/>
    <w:link w:val="11"/>
    <w:qFormat/>
    <w:uiPriority w:val="0"/>
    <w:rPr>
      <w:rFonts w:ascii="宋体" w:hAnsi="宋体" w:eastAsia="宋体" w:cs="宋体"/>
      <w:sz w:val="28"/>
      <w:szCs w:val="28"/>
      <w:u w:val="none"/>
      <w:shd w:val="clear" w:color="auto" w:fill="auto"/>
      <w:lang w:val="zh-TW" w:eastAsia="zh-TW" w:bidi="zh-TW"/>
    </w:rPr>
  </w:style>
  <w:style w:type="character" w:customStyle="1" w:styleId="26">
    <w:name w:val="Other|2_"/>
    <w:basedOn w:val="2"/>
    <w:link w:val="12"/>
    <w:qFormat/>
    <w:uiPriority w:val="0"/>
    <w:rPr>
      <w:rFonts w:ascii="宋体" w:hAnsi="宋体" w:eastAsia="宋体" w:cs="宋体"/>
      <w:sz w:val="16"/>
      <w:szCs w:val="16"/>
      <w:u w:val="none"/>
      <w:shd w:val="clear" w:color="auto" w:fill="auto"/>
      <w:lang w:val="zh-TW" w:eastAsia="zh-TW" w:bidi="zh-TW"/>
    </w:rPr>
  </w:style>
  <w:style w:type="character" w:customStyle="1" w:styleId="27">
    <w:name w:val="Body text|2_"/>
    <w:basedOn w:val="2"/>
    <w:link w:val="13"/>
    <w:qFormat/>
    <w:uiPriority w:val="0"/>
    <w:rPr>
      <w:sz w:val="28"/>
      <w:szCs w:val="28"/>
      <w:u w:val="none"/>
      <w:shd w:val="clear" w:color="auto" w:fill="auto"/>
    </w:rPr>
  </w:style>
  <w:style w:type="character" w:customStyle="1" w:styleId="28">
    <w:name w:val="Heading #3|1_"/>
    <w:basedOn w:val="2"/>
    <w:link w:val="14"/>
    <w:qFormat/>
    <w:uiPriority w:val="0"/>
    <w:rPr>
      <w:sz w:val="28"/>
      <w:szCs w:val="28"/>
      <w:u w:val="none"/>
      <w:shd w:val="clear" w:color="auto" w:fill="auto"/>
      <w:lang w:val="zh-TW" w:eastAsia="zh-TW" w:bidi="zh-TW"/>
    </w:rPr>
  </w:style>
  <w:style w:type="character" w:customStyle="1" w:styleId="29">
    <w:name w:val="Heading #4|1_"/>
    <w:basedOn w:val="2"/>
    <w:link w:val="15"/>
    <w:qFormat/>
    <w:uiPriority w:val="0"/>
    <w:rPr>
      <w:rFonts w:ascii="宋体" w:hAnsi="宋体" w:eastAsia="宋体" w:cs="宋体"/>
      <w:sz w:val="18"/>
      <w:szCs w:val="18"/>
      <w:u w:val="none"/>
      <w:shd w:val="clear" w:color="auto" w:fill="auto"/>
      <w:lang w:val="zh-TW" w:eastAsia="zh-TW" w:bidi="zh-TW"/>
    </w:rPr>
  </w:style>
  <w:style w:type="character" w:customStyle="1" w:styleId="30">
    <w:name w:val="Body text|3_"/>
    <w:basedOn w:val="2"/>
    <w:link w:val="16"/>
    <w:qFormat/>
    <w:uiPriority w:val="0"/>
    <w:rPr>
      <w:sz w:val="32"/>
      <w:szCs w:val="32"/>
      <w:u w:val="none"/>
      <w:shd w:val="clear" w:color="auto" w:fill="auto"/>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5.xml"/><Relationship Id="rId11" Type="http://schemas.openxmlformats.org/officeDocument/2006/relationships/theme" Target="theme/theme1.xml"/><Relationship Id="rId12"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2021-09-25T08:45:00Z</dcterms:created>
  <dc:creator>Administrator</dc:creator>
  <cp:lastModifiedBy>lenovo02</cp:lastModifiedBy>
  <cp:lastPrinted>2021-10-22T08:13:00Z</cp:lastPrinted>
  <dcterms:modified xsi:type="dcterms:W3CDTF">2021-12-23T03:53:12Z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3843374276AF4AACB68DCA621EA91661</vt:lpwstr>
  </property>
</Properties>
</file>