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593" w:type="dxa"/>
        <w:tblLayout w:type="fixed"/>
        <w:tblCellMar>
          <w:left w:w="15" w:type="dxa"/>
          <w:right w:w="15" w:type="dxa"/>
        </w:tblCellMar>
        <w:tblLook w:val="04A0"/>
      </w:tblPr>
      <w:tblGrid>
        <w:gridCol w:w="441"/>
        <w:gridCol w:w="1275"/>
        <w:gridCol w:w="2038"/>
        <w:gridCol w:w="1208"/>
        <w:gridCol w:w="1559"/>
        <w:gridCol w:w="1149"/>
        <w:gridCol w:w="1544"/>
        <w:gridCol w:w="2708"/>
        <w:gridCol w:w="1560"/>
        <w:gridCol w:w="2111"/>
      </w:tblGrid>
      <w:tr w:rsidR="006029E6" w:rsidTr="00861EAC">
        <w:trPr>
          <w:trHeight w:val="510"/>
        </w:trPr>
        <w:tc>
          <w:tcPr>
            <w:tcW w:w="15593" w:type="dxa"/>
            <w:gridSpan w:val="10"/>
            <w:tcBorders>
              <w:bottom w:val="single" w:sz="4" w:space="0" w:color="auto"/>
            </w:tcBorders>
            <w:vAlign w:val="center"/>
          </w:tcPr>
          <w:p w:rsidR="006029E6" w:rsidRDefault="006B30B9">
            <w:pPr>
              <w:autoSpaceDN w:val="0"/>
              <w:jc w:val="center"/>
              <w:textAlignment w:val="center"/>
              <w:rPr>
                <w:rFonts w:ascii="仿宋" w:eastAsia="仿宋" w:hAnsi="仿宋" w:cs="仿宋"/>
                <w:b/>
                <w:color w:val="000000"/>
                <w:sz w:val="28"/>
                <w:szCs w:val="28"/>
              </w:rPr>
            </w:pPr>
            <w:r>
              <w:rPr>
                <w:rFonts w:ascii="仿宋" w:eastAsia="仿宋" w:hAnsi="仿宋" w:cs="仿宋" w:hint="eastAsia"/>
                <w:b/>
                <w:color w:val="000000"/>
                <w:sz w:val="28"/>
                <w:szCs w:val="28"/>
              </w:rPr>
              <w:t>2022</w:t>
            </w:r>
            <w:r w:rsidR="00100C54">
              <w:rPr>
                <w:rFonts w:ascii="仿宋" w:eastAsia="仿宋" w:hAnsi="仿宋" w:cs="仿宋" w:hint="eastAsia"/>
                <w:b/>
                <w:color w:val="000000"/>
                <w:sz w:val="28"/>
                <w:szCs w:val="28"/>
              </w:rPr>
              <w:t>年</w:t>
            </w:r>
            <w:bookmarkStart w:id="0" w:name="_GoBack"/>
            <w:bookmarkEnd w:id="0"/>
            <w:r w:rsidR="00100C54">
              <w:rPr>
                <w:rFonts w:ascii="仿宋" w:eastAsia="仿宋" w:hAnsi="仿宋" w:cs="仿宋" w:hint="eastAsia"/>
                <w:b/>
                <w:color w:val="000000"/>
                <w:sz w:val="28"/>
                <w:szCs w:val="28"/>
              </w:rPr>
              <w:t>仙游县农业农村局农业行政处罚案件信息公开公示表</w:t>
            </w:r>
          </w:p>
        </w:tc>
      </w:tr>
      <w:tr w:rsidR="006029E6" w:rsidTr="00861EAC">
        <w:trPr>
          <w:trHeight w:val="570"/>
        </w:trPr>
        <w:tc>
          <w:tcPr>
            <w:tcW w:w="441"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w:t>
            </w:r>
            <w:r>
              <w:rPr>
                <w:rFonts w:ascii="仿宋" w:eastAsia="仿宋" w:hAnsi="仿宋" w:cs="仿宋" w:hint="eastAsia"/>
                <w:color w:val="000000"/>
                <w:sz w:val="28"/>
                <w:szCs w:val="28"/>
              </w:rPr>
              <w:br/>
              <w:t>决定书案号</w:t>
            </w:r>
          </w:p>
        </w:tc>
        <w:tc>
          <w:tcPr>
            <w:tcW w:w="2038"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案件名称</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行政相对人名称</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违法企业或其他组织组织机构代码</w:t>
            </w:r>
          </w:p>
        </w:tc>
        <w:tc>
          <w:tcPr>
            <w:tcW w:w="1149"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法定代表人（负责人）</w:t>
            </w:r>
          </w:p>
        </w:tc>
        <w:tc>
          <w:tcPr>
            <w:tcW w:w="1544"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主要违法事实</w:t>
            </w:r>
          </w:p>
        </w:tc>
        <w:tc>
          <w:tcPr>
            <w:tcW w:w="2708"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行政处罚的种类和依据</w:t>
            </w:r>
          </w:p>
        </w:tc>
        <w:tc>
          <w:tcPr>
            <w:tcW w:w="1560"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行政处罚的履行</w:t>
            </w:r>
            <w:r>
              <w:rPr>
                <w:rFonts w:ascii="仿宋" w:eastAsia="仿宋" w:hAnsi="仿宋" w:cs="仿宋" w:hint="eastAsia"/>
                <w:color w:val="000000"/>
                <w:sz w:val="28"/>
                <w:szCs w:val="28"/>
              </w:rPr>
              <w:br/>
              <w:t>方式和期限</w:t>
            </w:r>
          </w:p>
        </w:tc>
        <w:tc>
          <w:tcPr>
            <w:tcW w:w="2111" w:type="dxa"/>
            <w:tcBorders>
              <w:top w:val="single" w:sz="4" w:space="0" w:color="auto"/>
              <w:left w:val="single" w:sz="4" w:space="0" w:color="auto"/>
              <w:bottom w:val="single" w:sz="4" w:space="0" w:color="auto"/>
              <w:right w:val="single" w:sz="4" w:space="0" w:color="auto"/>
            </w:tcBorders>
            <w:vAlign w:val="center"/>
          </w:tcPr>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作出处罚决定</w:t>
            </w:r>
          </w:p>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的行政执法机</w:t>
            </w:r>
          </w:p>
          <w:p w:rsidR="006029E6" w:rsidRDefault="00100C54">
            <w:pPr>
              <w:autoSpaceDN w:val="0"/>
              <w:ind w:firstLineChars="100" w:firstLine="280"/>
              <w:textAlignment w:val="center"/>
              <w:rPr>
                <w:rFonts w:ascii="仿宋" w:eastAsia="仿宋" w:hAnsi="仿宋" w:cs="仿宋"/>
                <w:color w:val="000000"/>
                <w:sz w:val="28"/>
                <w:szCs w:val="28"/>
              </w:rPr>
            </w:pPr>
            <w:r>
              <w:rPr>
                <w:rFonts w:ascii="仿宋" w:eastAsia="仿宋" w:hAnsi="仿宋" w:cs="仿宋" w:hint="eastAsia"/>
                <w:color w:val="000000"/>
                <w:sz w:val="28"/>
                <w:szCs w:val="28"/>
              </w:rPr>
              <w:t>关名称和日期</w:t>
            </w:r>
          </w:p>
        </w:tc>
      </w:tr>
      <w:tr w:rsidR="006029E6" w:rsidRPr="00B35150" w:rsidTr="00861EAC">
        <w:trPr>
          <w:trHeight w:val="375"/>
        </w:trPr>
        <w:tc>
          <w:tcPr>
            <w:tcW w:w="441"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1</w:t>
            </w:r>
          </w:p>
        </w:tc>
        <w:tc>
          <w:tcPr>
            <w:tcW w:w="1275"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pPr>
              <w:autoSpaceDN w:val="0"/>
              <w:spacing w:line="360" w:lineRule="exact"/>
              <w:jc w:val="center"/>
              <w:textAlignment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仙农（农药）罚</w:t>
            </w:r>
            <w:r w:rsidRPr="00B35150">
              <w:rPr>
                <w:rFonts w:ascii="仿宋" w:eastAsia="仿宋" w:hAnsi="仿宋" w:cs="仿宋" w:hint="eastAsia"/>
                <w:kern w:val="0"/>
                <w:sz w:val="28"/>
                <w:szCs w:val="28"/>
                <w:shd w:val="clear" w:color="auto" w:fill="FFFFFF"/>
              </w:rPr>
              <w:t>〔</w:t>
            </w:r>
            <w:r w:rsidR="006B30B9" w:rsidRPr="00B35150">
              <w:rPr>
                <w:rFonts w:ascii="仿宋" w:eastAsia="仿宋" w:hAnsi="仿宋" w:cs="仿宋" w:hint="eastAsia"/>
                <w:kern w:val="0"/>
                <w:sz w:val="28"/>
                <w:szCs w:val="28"/>
                <w:shd w:val="clear" w:color="auto" w:fill="FFFFFF"/>
              </w:rPr>
              <w:t>2022</w:t>
            </w:r>
            <w:r w:rsidRPr="00B35150">
              <w:rPr>
                <w:rFonts w:ascii="仿宋" w:eastAsia="仿宋" w:hAnsi="仿宋" w:cs="仿宋" w:hint="eastAsia"/>
                <w:kern w:val="0"/>
                <w:sz w:val="28"/>
                <w:szCs w:val="28"/>
                <w:shd w:val="clear" w:color="auto" w:fill="FFFFFF"/>
              </w:rPr>
              <w:t>〕</w:t>
            </w:r>
            <w:r>
              <w:rPr>
                <w:rFonts w:ascii="仿宋" w:eastAsia="仿宋" w:hAnsi="仿宋" w:cs="仿宋" w:hint="eastAsia"/>
                <w:kern w:val="0"/>
                <w:sz w:val="28"/>
                <w:szCs w:val="28"/>
                <w:shd w:val="clear" w:color="auto" w:fill="FFFFFF"/>
              </w:rPr>
              <w:t>1号</w:t>
            </w:r>
          </w:p>
        </w:tc>
        <w:tc>
          <w:tcPr>
            <w:tcW w:w="2038" w:type="dxa"/>
            <w:tcBorders>
              <w:top w:val="single" w:sz="4" w:space="0" w:color="auto"/>
              <w:left w:val="single" w:sz="4" w:space="0" w:color="auto"/>
              <w:bottom w:val="single" w:sz="4" w:space="0" w:color="auto"/>
              <w:right w:val="single" w:sz="4" w:space="0" w:color="auto"/>
            </w:tcBorders>
            <w:vAlign w:val="center"/>
          </w:tcPr>
          <w:p w:rsidR="006029E6" w:rsidRPr="00B35150" w:rsidRDefault="00D16399">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莆田市众盈农业技术有限公司经营劣质农药案</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莆田市众盈农业技术有限公司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kern w:val="0"/>
                <w:sz w:val="28"/>
                <w:szCs w:val="28"/>
                <w:shd w:val="clear" w:color="auto" w:fill="FFFFFF"/>
              </w:rPr>
              <w:t xml:space="preserve">913503220926999894 </w:t>
            </w:r>
          </w:p>
        </w:tc>
        <w:tc>
          <w:tcPr>
            <w:tcW w:w="1149" w:type="dxa"/>
            <w:tcBorders>
              <w:top w:val="single" w:sz="4" w:space="0" w:color="auto"/>
              <w:left w:val="single" w:sz="4" w:space="0" w:color="auto"/>
              <w:bottom w:val="single" w:sz="4" w:space="0" w:color="auto"/>
              <w:right w:val="single" w:sz="4" w:space="0" w:color="auto"/>
            </w:tcBorders>
            <w:vAlign w:val="center"/>
          </w:tcPr>
          <w:p w:rsidR="006029E6"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彭香珍</w:t>
            </w:r>
          </w:p>
        </w:tc>
        <w:tc>
          <w:tcPr>
            <w:tcW w:w="1544" w:type="dxa"/>
            <w:tcBorders>
              <w:top w:val="single" w:sz="4" w:space="0" w:color="auto"/>
              <w:left w:val="single" w:sz="4" w:space="0" w:color="auto"/>
              <w:bottom w:val="single" w:sz="4" w:space="0" w:color="auto"/>
              <w:right w:val="single" w:sz="4" w:space="0" w:color="auto"/>
            </w:tcBorders>
            <w:vAlign w:val="center"/>
          </w:tcPr>
          <w:p w:rsidR="006029E6" w:rsidRPr="00B35150" w:rsidRDefault="00D16399">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经营劣质农药</w:t>
            </w:r>
            <w:r w:rsidR="00100C54" w:rsidRPr="00B35150">
              <w:rPr>
                <w:rFonts w:ascii="仿宋" w:eastAsia="仿宋" w:hAnsi="仿宋" w:cs="仿宋" w:hint="eastAsia"/>
                <w:kern w:val="0"/>
                <w:sz w:val="28"/>
                <w:szCs w:val="28"/>
                <w:shd w:val="clear" w:color="auto" w:fill="FFFFFF"/>
              </w:rPr>
              <w:t>。</w:t>
            </w:r>
          </w:p>
        </w:tc>
        <w:tc>
          <w:tcPr>
            <w:tcW w:w="2708" w:type="dxa"/>
            <w:tcBorders>
              <w:top w:val="single" w:sz="4" w:space="0" w:color="auto"/>
              <w:left w:val="single" w:sz="4" w:space="0" w:color="auto"/>
              <w:bottom w:val="single" w:sz="4" w:space="0" w:color="auto"/>
              <w:right w:val="single" w:sz="4" w:space="0" w:color="auto"/>
            </w:tcBorders>
            <w:vAlign w:val="center"/>
          </w:tcPr>
          <w:p w:rsidR="006029E6" w:rsidRPr="00B35150" w:rsidRDefault="00B35150"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罚款;没收违法所得、没收非法财物</w:t>
            </w:r>
            <w:r w:rsidR="00100C54" w:rsidRPr="00B35150">
              <w:rPr>
                <w:rFonts w:ascii="仿宋" w:eastAsia="仿宋" w:hAnsi="仿宋" w:cs="仿宋" w:hint="eastAsia"/>
                <w:kern w:val="0"/>
                <w:sz w:val="28"/>
                <w:szCs w:val="28"/>
                <w:shd w:val="clear" w:color="auto" w:fill="FFFFFF"/>
              </w:rPr>
              <w:t>。依据</w:t>
            </w:r>
            <w:r w:rsidR="00D16399" w:rsidRPr="00B35150">
              <w:rPr>
                <w:rFonts w:ascii="仿宋" w:eastAsia="仿宋" w:hAnsi="仿宋" w:cs="仿宋" w:hint="eastAsia"/>
                <w:kern w:val="0"/>
                <w:sz w:val="28"/>
                <w:szCs w:val="28"/>
                <w:shd w:val="clear" w:color="auto" w:fill="FFFFFF"/>
              </w:rPr>
              <w:t>《农药管理条例》第五十六条规定</w:t>
            </w:r>
            <w:r w:rsidR="00100C54" w:rsidRPr="00B35150">
              <w:rPr>
                <w:rFonts w:ascii="仿宋" w:eastAsia="仿宋" w:hAnsi="仿宋" w:cs="仿宋" w:hint="eastAsia"/>
                <w:kern w:val="0"/>
                <w:sz w:val="28"/>
                <w:szCs w:val="28"/>
                <w:shd w:val="clear" w:color="auto" w:fill="FFFFFF"/>
              </w:rPr>
              <w:t>予以处罚</w:t>
            </w:r>
            <w:r w:rsidR="007844DD" w:rsidRPr="00B35150">
              <w:rPr>
                <w:rFonts w:ascii="仿宋" w:eastAsia="仿宋" w:hAnsi="仿宋" w:cs="仿宋" w:hint="eastAsia"/>
                <w:kern w:val="0"/>
                <w:sz w:val="28"/>
                <w:szCs w:val="28"/>
                <w:shd w:val="clear" w:color="auto" w:fill="FFFFFF"/>
              </w:rPr>
              <w:t>.</w:t>
            </w:r>
          </w:p>
        </w:tc>
        <w:tc>
          <w:tcPr>
            <w:tcW w:w="1560"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收到决定书之日起15天之内将罚款交缴至国库</w:t>
            </w:r>
          </w:p>
        </w:tc>
        <w:tc>
          <w:tcPr>
            <w:tcW w:w="2111"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仙游县农业农村局</w:t>
            </w:r>
          </w:p>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202</w:t>
            </w:r>
            <w:r w:rsidR="00B271AE" w:rsidRPr="00B35150">
              <w:rPr>
                <w:rFonts w:ascii="仿宋" w:eastAsia="仿宋" w:hAnsi="仿宋" w:cs="仿宋" w:hint="eastAsia"/>
                <w:kern w:val="0"/>
                <w:sz w:val="28"/>
                <w:szCs w:val="28"/>
                <w:shd w:val="clear" w:color="auto" w:fill="FFFFFF"/>
              </w:rPr>
              <w:t>2</w:t>
            </w:r>
            <w:r w:rsidRPr="00B35150">
              <w:rPr>
                <w:rFonts w:ascii="仿宋" w:eastAsia="仿宋" w:hAnsi="仿宋" w:cs="仿宋" w:hint="eastAsia"/>
                <w:kern w:val="0"/>
                <w:sz w:val="28"/>
                <w:szCs w:val="28"/>
                <w:shd w:val="clear" w:color="auto" w:fill="FFFFFF"/>
              </w:rPr>
              <w:t>年</w:t>
            </w:r>
            <w:r w:rsidR="00B271AE" w:rsidRPr="00B35150">
              <w:rPr>
                <w:rFonts w:ascii="仿宋" w:eastAsia="仿宋" w:hAnsi="仿宋" w:cs="仿宋" w:hint="eastAsia"/>
                <w:kern w:val="0"/>
                <w:sz w:val="28"/>
                <w:szCs w:val="28"/>
                <w:shd w:val="clear" w:color="auto" w:fill="FFFFFF"/>
              </w:rPr>
              <w:t>5</w:t>
            </w:r>
            <w:r w:rsidRPr="00B35150">
              <w:rPr>
                <w:rFonts w:ascii="仿宋" w:eastAsia="仿宋" w:hAnsi="仿宋" w:cs="仿宋" w:hint="eastAsia"/>
                <w:kern w:val="0"/>
                <w:sz w:val="28"/>
                <w:szCs w:val="28"/>
                <w:shd w:val="clear" w:color="auto" w:fill="FFFFFF"/>
              </w:rPr>
              <w:t>月</w:t>
            </w:r>
            <w:r w:rsidR="00B271AE" w:rsidRPr="00B35150">
              <w:rPr>
                <w:rFonts w:ascii="仿宋" w:eastAsia="仿宋" w:hAnsi="仿宋" w:cs="仿宋" w:hint="eastAsia"/>
                <w:kern w:val="0"/>
                <w:sz w:val="28"/>
                <w:szCs w:val="28"/>
                <w:shd w:val="clear" w:color="auto" w:fill="FFFFFF"/>
              </w:rPr>
              <w:t>18</w:t>
            </w:r>
            <w:r w:rsidRPr="00B35150">
              <w:rPr>
                <w:rFonts w:ascii="仿宋" w:eastAsia="仿宋" w:hAnsi="仿宋" w:cs="仿宋" w:hint="eastAsia"/>
                <w:kern w:val="0"/>
                <w:sz w:val="28"/>
                <w:szCs w:val="28"/>
                <w:shd w:val="clear" w:color="auto" w:fill="FFFFFF"/>
              </w:rPr>
              <w:t>日</w:t>
            </w:r>
          </w:p>
        </w:tc>
      </w:tr>
      <w:tr w:rsidR="006029E6" w:rsidRPr="00B35150" w:rsidTr="00861EAC">
        <w:trPr>
          <w:trHeight w:val="375"/>
        </w:trPr>
        <w:tc>
          <w:tcPr>
            <w:tcW w:w="441"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2</w:t>
            </w:r>
          </w:p>
        </w:tc>
        <w:tc>
          <w:tcPr>
            <w:tcW w:w="1275" w:type="dxa"/>
            <w:tcBorders>
              <w:top w:val="single" w:sz="4" w:space="0" w:color="auto"/>
              <w:left w:val="single" w:sz="4" w:space="0" w:color="auto"/>
              <w:bottom w:val="single" w:sz="4" w:space="0" w:color="auto"/>
              <w:right w:val="single" w:sz="4" w:space="0" w:color="auto"/>
            </w:tcBorders>
            <w:vAlign w:val="center"/>
          </w:tcPr>
          <w:p w:rsidR="006029E6" w:rsidRPr="00B35150" w:rsidRDefault="006B30B9">
            <w:pPr>
              <w:autoSpaceDN w:val="0"/>
              <w:spacing w:line="360" w:lineRule="exact"/>
              <w:jc w:val="center"/>
              <w:textAlignment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仙农（兽</w:t>
            </w:r>
            <w:r w:rsidR="00100C54">
              <w:rPr>
                <w:rFonts w:ascii="仿宋" w:eastAsia="仿宋" w:hAnsi="仿宋" w:cs="仿宋" w:hint="eastAsia"/>
                <w:kern w:val="0"/>
                <w:sz w:val="28"/>
                <w:szCs w:val="28"/>
                <w:shd w:val="clear" w:color="auto" w:fill="FFFFFF"/>
              </w:rPr>
              <w:t>药）罚</w:t>
            </w:r>
            <w:r w:rsidR="00100C54" w:rsidRPr="00B35150">
              <w:rPr>
                <w:rFonts w:ascii="仿宋" w:eastAsia="仿宋" w:hAnsi="仿宋" w:cs="仿宋" w:hint="eastAsia"/>
                <w:kern w:val="0"/>
                <w:sz w:val="28"/>
                <w:szCs w:val="28"/>
                <w:shd w:val="clear" w:color="auto" w:fill="FFFFFF"/>
              </w:rPr>
              <w:t>〔</w:t>
            </w:r>
            <w:r w:rsidRPr="00B35150">
              <w:rPr>
                <w:rFonts w:ascii="仿宋" w:eastAsia="仿宋" w:hAnsi="仿宋" w:cs="仿宋" w:hint="eastAsia"/>
                <w:kern w:val="0"/>
                <w:sz w:val="28"/>
                <w:szCs w:val="28"/>
                <w:shd w:val="clear" w:color="auto" w:fill="FFFFFF"/>
              </w:rPr>
              <w:t>2022</w:t>
            </w:r>
            <w:r w:rsidR="00100C54" w:rsidRPr="00B35150">
              <w:rPr>
                <w:rFonts w:ascii="仿宋" w:eastAsia="仿宋" w:hAnsi="仿宋" w:cs="仿宋" w:hint="eastAsia"/>
                <w:kern w:val="0"/>
                <w:sz w:val="28"/>
                <w:szCs w:val="28"/>
                <w:shd w:val="clear" w:color="auto" w:fill="FFFFFF"/>
              </w:rPr>
              <w:t>〕</w:t>
            </w:r>
            <w:r w:rsidR="00100C54">
              <w:rPr>
                <w:rFonts w:ascii="仿宋" w:eastAsia="仿宋" w:hAnsi="仿宋" w:cs="仿宋" w:hint="eastAsia"/>
                <w:kern w:val="0"/>
                <w:sz w:val="28"/>
                <w:szCs w:val="28"/>
                <w:shd w:val="clear" w:color="auto" w:fill="FFFFFF"/>
              </w:rPr>
              <w:t>2号</w:t>
            </w:r>
          </w:p>
        </w:tc>
        <w:tc>
          <w:tcPr>
            <w:tcW w:w="2038"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莆田市沐竹贸易有限公司无兽药经营许可证经营兽药案</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莆田市沐竹贸易有限公司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kern w:val="0"/>
                <w:sz w:val="28"/>
                <w:szCs w:val="28"/>
                <w:shd w:val="clear" w:color="auto" w:fill="FFFFFF"/>
              </w:rPr>
              <w:t xml:space="preserve">91350322MA8T5WDC30 </w:t>
            </w:r>
          </w:p>
        </w:tc>
        <w:tc>
          <w:tcPr>
            <w:tcW w:w="1149"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 xml:space="preserve"> </w:t>
            </w:r>
            <w:r w:rsidR="00B271AE" w:rsidRPr="00B35150">
              <w:rPr>
                <w:rFonts w:ascii="仿宋" w:eastAsia="仿宋" w:hAnsi="仿宋" w:cs="仿宋" w:hint="eastAsia"/>
                <w:kern w:val="0"/>
                <w:sz w:val="28"/>
                <w:szCs w:val="28"/>
                <w:shd w:val="clear" w:color="auto" w:fill="FFFFFF"/>
              </w:rPr>
              <w:t>陈梓容</w:t>
            </w:r>
          </w:p>
        </w:tc>
        <w:tc>
          <w:tcPr>
            <w:tcW w:w="1544"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无兽药经营许可证经营兽药</w:t>
            </w:r>
            <w:r w:rsidR="00100C54" w:rsidRPr="00B35150">
              <w:rPr>
                <w:rFonts w:ascii="仿宋" w:eastAsia="仿宋" w:hAnsi="仿宋" w:cs="仿宋" w:hint="eastAsia"/>
                <w:kern w:val="0"/>
                <w:sz w:val="28"/>
                <w:szCs w:val="28"/>
                <w:shd w:val="clear" w:color="auto" w:fill="FFFFFF"/>
              </w:rPr>
              <w:t>。</w:t>
            </w:r>
          </w:p>
        </w:tc>
        <w:tc>
          <w:tcPr>
            <w:tcW w:w="2708" w:type="dxa"/>
            <w:tcBorders>
              <w:top w:val="single" w:sz="4" w:space="0" w:color="auto"/>
              <w:left w:val="single" w:sz="4" w:space="0" w:color="auto"/>
              <w:bottom w:val="single" w:sz="4" w:space="0" w:color="auto"/>
              <w:right w:val="single" w:sz="4" w:space="0" w:color="auto"/>
            </w:tcBorders>
            <w:vAlign w:val="center"/>
          </w:tcPr>
          <w:p w:rsidR="006029E6" w:rsidRPr="00B35150" w:rsidRDefault="00B35150"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罚款;没收违法所得、没收非法财物</w:t>
            </w:r>
            <w:r w:rsidR="00100C54" w:rsidRPr="00B35150">
              <w:rPr>
                <w:rFonts w:ascii="仿宋" w:eastAsia="仿宋" w:hAnsi="仿宋" w:cs="仿宋" w:hint="eastAsia"/>
                <w:kern w:val="0"/>
                <w:sz w:val="28"/>
                <w:szCs w:val="28"/>
                <w:shd w:val="clear" w:color="auto" w:fill="FFFFFF"/>
              </w:rPr>
              <w:t>。依据</w:t>
            </w:r>
            <w:r w:rsidR="00D3619A" w:rsidRPr="00B35150">
              <w:rPr>
                <w:rFonts w:ascii="仿宋" w:eastAsia="仿宋" w:hAnsi="仿宋" w:cs="仿宋" w:hint="eastAsia"/>
                <w:kern w:val="0"/>
                <w:sz w:val="28"/>
                <w:szCs w:val="28"/>
                <w:shd w:val="clear" w:color="auto" w:fill="FFFFFF"/>
              </w:rPr>
              <w:t>《兽药管理条例》第五十六条第一款规定</w:t>
            </w:r>
            <w:r w:rsidR="00100C54" w:rsidRPr="00B35150">
              <w:rPr>
                <w:rFonts w:ascii="仿宋" w:eastAsia="仿宋" w:hAnsi="仿宋" w:cs="仿宋" w:hint="eastAsia"/>
                <w:kern w:val="0"/>
                <w:sz w:val="28"/>
                <w:szCs w:val="28"/>
                <w:shd w:val="clear" w:color="auto" w:fill="FFFFFF"/>
              </w:rPr>
              <w:t>予以处罚</w:t>
            </w:r>
            <w:r w:rsidR="007844DD" w:rsidRPr="00B35150">
              <w:rPr>
                <w:rFonts w:ascii="仿宋" w:eastAsia="仿宋" w:hAnsi="仿宋" w:cs="仿宋" w:hint="eastAsia"/>
                <w:kern w:val="0"/>
                <w:sz w:val="28"/>
                <w:szCs w:val="28"/>
                <w:shd w:val="clear" w:color="auto" w:fill="FFFFFF"/>
              </w:rPr>
              <w:t>。</w:t>
            </w:r>
          </w:p>
        </w:tc>
        <w:tc>
          <w:tcPr>
            <w:tcW w:w="1560"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收到决定书之日起15天之内将罚款交缴至国库</w:t>
            </w:r>
          </w:p>
        </w:tc>
        <w:tc>
          <w:tcPr>
            <w:tcW w:w="2111"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仙游县农业农村局</w:t>
            </w:r>
          </w:p>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202</w:t>
            </w:r>
            <w:r w:rsidR="00B271AE" w:rsidRPr="00B35150">
              <w:rPr>
                <w:rFonts w:ascii="仿宋" w:eastAsia="仿宋" w:hAnsi="仿宋" w:cs="仿宋" w:hint="eastAsia"/>
                <w:kern w:val="0"/>
                <w:sz w:val="28"/>
                <w:szCs w:val="28"/>
                <w:shd w:val="clear" w:color="auto" w:fill="FFFFFF"/>
              </w:rPr>
              <w:t>2</w:t>
            </w:r>
            <w:r w:rsidRPr="00B35150">
              <w:rPr>
                <w:rFonts w:ascii="仿宋" w:eastAsia="仿宋" w:hAnsi="仿宋" w:cs="仿宋" w:hint="eastAsia"/>
                <w:kern w:val="0"/>
                <w:sz w:val="28"/>
                <w:szCs w:val="28"/>
                <w:shd w:val="clear" w:color="auto" w:fill="FFFFFF"/>
              </w:rPr>
              <w:t>年</w:t>
            </w:r>
            <w:r w:rsidR="00B271AE" w:rsidRPr="00B35150">
              <w:rPr>
                <w:rFonts w:ascii="仿宋" w:eastAsia="仿宋" w:hAnsi="仿宋" w:cs="仿宋" w:hint="eastAsia"/>
                <w:kern w:val="0"/>
                <w:sz w:val="28"/>
                <w:szCs w:val="28"/>
                <w:shd w:val="clear" w:color="auto" w:fill="FFFFFF"/>
              </w:rPr>
              <w:t>5</w:t>
            </w:r>
            <w:r w:rsidRPr="00B35150">
              <w:rPr>
                <w:rFonts w:ascii="仿宋" w:eastAsia="仿宋" w:hAnsi="仿宋" w:cs="仿宋" w:hint="eastAsia"/>
                <w:kern w:val="0"/>
                <w:sz w:val="28"/>
                <w:szCs w:val="28"/>
                <w:shd w:val="clear" w:color="auto" w:fill="FFFFFF"/>
              </w:rPr>
              <w:t>月</w:t>
            </w:r>
            <w:r w:rsidR="00B271AE" w:rsidRPr="00B35150">
              <w:rPr>
                <w:rFonts w:ascii="仿宋" w:eastAsia="仿宋" w:hAnsi="仿宋" w:cs="仿宋" w:hint="eastAsia"/>
                <w:kern w:val="0"/>
                <w:sz w:val="28"/>
                <w:szCs w:val="28"/>
                <w:shd w:val="clear" w:color="auto" w:fill="FFFFFF"/>
              </w:rPr>
              <w:t>18</w:t>
            </w:r>
            <w:r w:rsidRPr="00B35150">
              <w:rPr>
                <w:rFonts w:ascii="仿宋" w:eastAsia="仿宋" w:hAnsi="仿宋" w:cs="仿宋" w:hint="eastAsia"/>
                <w:kern w:val="0"/>
                <w:sz w:val="28"/>
                <w:szCs w:val="28"/>
                <w:shd w:val="clear" w:color="auto" w:fill="FFFFFF"/>
              </w:rPr>
              <w:t>日</w:t>
            </w:r>
          </w:p>
        </w:tc>
      </w:tr>
      <w:tr w:rsidR="006029E6" w:rsidRPr="00B35150" w:rsidTr="00861EAC">
        <w:trPr>
          <w:trHeight w:val="523"/>
        </w:trPr>
        <w:tc>
          <w:tcPr>
            <w:tcW w:w="441" w:type="dxa"/>
            <w:tcBorders>
              <w:top w:val="single" w:sz="4" w:space="0" w:color="auto"/>
              <w:left w:val="single" w:sz="4" w:space="0" w:color="auto"/>
              <w:bottom w:val="single" w:sz="4" w:space="0" w:color="auto"/>
              <w:right w:val="single" w:sz="4" w:space="0" w:color="auto"/>
            </w:tcBorders>
            <w:vAlign w:val="center"/>
          </w:tcPr>
          <w:p w:rsidR="006029E6" w:rsidRPr="00B35150" w:rsidRDefault="00100C54"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3</w:t>
            </w:r>
          </w:p>
        </w:tc>
        <w:tc>
          <w:tcPr>
            <w:tcW w:w="1275" w:type="dxa"/>
            <w:tcBorders>
              <w:top w:val="single" w:sz="4" w:space="0" w:color="auto"/>
              <w:left w:val="single" w:sz="4" w:space="0" w:color="auto"/>
              <w:bottom w:val="single" w:sz="4" w:space="0" w:color="auto"/>
              <w:right w:val="single" w:sz="4" w:space="0" w:color="auto"/>
            </w:tcBorders>
            <w:vAlign w:val="center"/>
          </w:tcPr>
          <w:p w:rsidR="006029E6" w:rsidRPr="00B35150" w:rsidRDefault="006B30B9">
            <w:pPr>
              <w:autoSpaceDN w:val="0"/>
              <w:spacing w:line="360" w:lineRule="exact"/>
              <w:jc w:val="center"/>
              <w:textAlignment w:val="center"/>
              <w:rPr>
                <w:rFonts w:ascii="仿宋" w:eastAsia="仿宋" w:hAnsi="仿宋" w:cs="仿宋"/>
                <w:kern w:val="0"/>
                <w:sz w:val="28"/>
                <w:szCs w:val="28"/>
                <w:shd w:val="clear" w:color="auto" w:fill="FFFFFF"/>
              </w:rPr>
            </w:pPr>
            <w:r>
              <w:rPr>
                <w:rFonts w:ascii="仿宋" w:eastAsia="仿宋" w:hAnsi="仿宋" w:cs="仿宋" w:hint="eastAsia"/>
                <w:kern w:val="0"/>
                <w:sz w:val="28"/>
                <w:szCs w:val="28"/>
                <w:shd w:val="clear" w:color="auto" w:fill="FFFFFF"/>
              </w:rPr>
              <w:t>仙农（肥料）罚</w:t>
            </w:r>
            <w:r w:rsidRPr="00B35150">
              <w:rPr>
                <w:rFonts w:ascii="仿宋" w:eastAsia="仿宋" w:hAnsi="仿宋" w:cs="仿宋" w:hint="eastAsia"/>
                <w:kern w:val="0"/>
                <w:sz w:val="28"/>
                <w:szCs w:val="28"/>
                <w:shd w:val="clear" w:color="auto" w:fill="FFFFFF"/>
              </w:rPr>
              <w:t>〔2022〕</w:t>
            </w:r>
            <w:r>
              <w:rPr>
                <w:rFonts w:ascii="仿宋" w:eastAsia="仿宋" w:hAnsi="仿宋" w:cs="仿宋" w:hint="eastAsia"/>
                <w:kern w:val="0"/>
                <w:sz w:val="28"/>
                <w:szCs w:val="28"/>
                <w:shd w:val="clear" w:color="auto" w:fill="FFFFFF"/>
              </w:rPr>
              <w:t>3号</w:t>
            </w:r>
          </w:p>
        </w:tc>
        <w:tc>
          <w:tcPr>
            <w:tcW w:w="2038" w:type="dxa"/>
            <w:tcBorders>
              <w:top w:val="single" w:sz="4" w:space="0" w:color="auto"/>
              <w:left w:val="single" w:sz="4" w:space="0" w:color="auto"/>
              <w:bottom w:val="single" w:sz="4" w:space="0" w:color="auto"/>
              <w:right w:val="single" w:sz="4" w:space="0" w:color="auto"/>
            </w:tcBorders>
            <w:vAlign w:val="center"/>
          </w:tcPr>
          <w:p w:rsidR="006029E6" w:rsidRPr="00B35150" w:rsidRDefault="00836A2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福建省意达科技股份有限公司销售有效成分或含量与登记批准的内容不符的肥料案</w:t>
            </w:r>
          </w:p>
        </w:tc>
        <w:tc>
          <w:tcPr>
            <w:tcW w:w="1208" w:type="dxa"/>
            <w:tcBorders>
              <w:top w:val="single" w:sz="4" w:space="0" w:color="auto"/>
              <w:left w:val="single" w:sz="4" w:space="0" w:color="auto"/>
              <w:bottom w:val="single" w:sz="4" w:space="0" w:color="auto"/>
              <w:right w:val="single" w:sz="4" w:space="0" w:color="auto"/>
            </w:tcBorders>
            <w:vAlign w:val="center"/>
          </w:tcPr>
          <w:p w:rsidR="006029E6" w:rsidRPr="00B35150" w:rsidRDefault="00836A2E"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福建省意达科技股份有限公司</w:t>
            </w:r>
          </w:p>
        </w:tc>
        <w:tc>
          <w:tcPr>
            <w:tcW w:w="1559" w:type="dxa"/>
            <w:tcBorders>
              <w:top w:val="single" w:sz="4" w:space="0" w:color="auto"/>
              <w:left w:val="single" w:sz="4" w:space="0" w:color="auto"/>
              <w:bottom w:val="single" w:sz="4" w:space="0" w:color="auto"/>
              <w:right w:val="single" w:sz="4" w:space="0" w:color="auto"/>
            </w:tcBorders>
            <w:vAlign w:val="center"/>
          </w:tcPr>
          <w:p w:rsidR="006029E6" w:rsidRPr="00B35150" w:rsidRDefault="00836A2E"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kern w:val="0"/>
                <w:sz w:val="28"/>
                <w:szCs w:val="28"/>
                <w:shd w:val="clear" w:color="auto" w:fill="FFFFFF"/>
              </w:rPr>
              <w:t>913503227593794908</w:t>
            </w:r>
          </w:p>
        </w:tc>
        <w:tc>
          <w:tcPr>
            <w:tcW w:w="1149" w:type="dxa"/>
            <w:tcBorders>
              <w:top w:val="single" w:sz="4" w:space="0" w:color="auto"/>
              <w:left w:val="single" w:sz="4" w:space="0" w:color="auto"/>
              <w:bottom w:val="single" w:sz="4" w:space="0" w:color="auto"/>
              <w:right w:val="single" w:sz="4" w:space="0" w:color="auto"/>
            </w:tcBorders>
            <w:vAlign w:val="center"/>
          </w:tcPr>
          <w:p w:rsidR="006029E6"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徐雪梅</w:t>
            </w:r>
          </w:p>
        </w:tc>
        <w:tc>
          <w:tcPr>
            <w:tcW w:w="1544" w:type="dxa"/>
            <w:tcBorders>
              <w:top w:val="single" w:sz="4" w:space="0" w:color="auto"/>
              <w:left w:val="single" w:sz="4" w:space="0" w:color="auto"/>
              <w:bottom w:val="single" w:sz="4" w:space="0" w:color="auto"/>
              <w:right w:val="single" w:sz="4" w:space="0" w:color="auto"/>
            </w:tcBorders>
            <w:vAlign w:val="center"/>
          </w:tcPr>
          <w:p w:rsidR="006029E6" w:rsidRPr="00B35150" w:rsidRDefault="00836A2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销售有效成分或含量与登记批准的内容不符的肥料</w:t>
            </w:r>
            <w:r w:rsidR="007844DD" w:rsidRPr="00B35150">
              <w:rPr>
                <w:rFonts w:ascii="仿宋" w:eastAsia="仿宋" w:hAnsi="仿宋" w:cs="仿宋" w:hint="eastAsia"/>
                <w:kern w:val="0"/>
                <w:sz w:val="28"/>
                <w:szCs w:val="28"/>
                <w:shd w:val="clear" w:color="auto" w:fill="FFFFFF"/>
              </w:rPr>
              <w:t>。</w:t>
            </w:r>
          </w:p>
        </w:tc>
        <w:tc>
          <w:tcPr>
            <w:tcW w:w="2708" w:type="dxa"/>
            <w:tcBorders>
              <w:top w:val="single" w:sz="4" w:space="0" w:color="auto"/>
              <w:left w:val="single" w:sz="4" w:space="0" w:color="auto"/>
              <w:bottom w:val="single" w:sz="4" w:space="0" w:color="auto"/>
              <w:right w:val="single" w:sz="4" w:space="0" w:color="auto"/>
            </w:tcBorders>
            <w:vAlign w:val="center"/>
          </w:tcPr>
          <w:p w:rsidR="006029E6" w:rsidRPr="00B35150" w:rsidRDefault="00836A2E"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警告;罚款。依据《肥料登记管理办法》第二十六条第（三）项之规定予以处罚</w:t>
            </w:r>
            <w:r w:rsidR="007844DD" w:rsidRPr="00B35150">
              <w:rPr>
                <w:rFonts w:ascii="仿宋" w:eastAsia="仿宋" w:hAnsi="仿宋" w:cs="仿宋" w:hint="eastAsia"/>
                <w:kern w:val="0"/>
                <w:sz w:val="28"/>
                <w:szCs w:val="28"/>
                <w:shd w:val="clear" w:color="auto" w:fill="FFFFFF"/>
              </w:rPr>
              <w:t>。</w:t>
            </w:r>
          </w:p>
        </w:tc>
        <w:tc>
          <w:tcPr>
            <w:tcW w:w="1560" w:type="dxa"/>
            <w:tcBorders>
              <w:top w:val="single" w:sz="4" w:space="0" w:color="auto"/>
              <w:left w:val="single" w:sz="4" w:space="0" w:color="auto"/>
              <w:bottom w:val="single" w:sz="4" w:space="0" w:color="auto"/>
              <w:right w:val="single" w:sz="4" w:space="0" w:color="auto"/>
            </w:tcBorders>
            <w:vAlign w:val="center"/>
          </w:tcPr>
          <w:p w:rsidR="006029E6" w:rsidRPr="00B35150" w:rsidRDefault="00B271AE">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收到决定书之日起15天之内将罚款交缴至国库</w:t>
            </w:r>
          </w:p>
        </w:tc>
        <w:tc>
          <w:tcPr>
            <w:tcW w:w="2111" w:type="dxa"/>
            <w:tcBorders>
              <w:top w:val="single" w:sz="4" w:space="0" w:color="auto"/>
              <w:left w:val="single" w:sz="4" w:space="0" w:color="auto"/>
              <w:bottom w:val="single" w:sz="4" w:space="0" w:color="auto"/>
              <w:right w:val="single" w:sz="4" w:space="0" w:color="auto"/>
            </w:tcBorders>
            <w:vAlign w:val="center"/>
          </w:tcPr>
          <w:p w:rsidR="00D16399"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仙游县农业农村局</w:t>
            </w:r>
          </w:p>
          <w:p w:rsidR="006029E6" w:rsidRPr="00B35150" w:rsidRDefault="00D16399" w:rsidP="00B35150">
            <w:pPr>
              <w:autoSpaceDN w:val="0"/>
              <w:spacing w:line="360" w:lineRule="exact"/>
              <w:jc w:val="center"/>
              <w:textAlignment w:val="center"/>
              <w:rPr>
                <w:rFonts w:ascii="仿宋" w:eastAsia="仿宋" w:hAnsi="仿宋" w:cs="仿宋"/>
                <w:kern w:val="0"/>
                <w:sz w:val="28"/>
                <w:szCs w:val="28"/>
                <w:shd w:val="clear" w:color="auto" w:fill="FFFFFF"/>
              </w:rPr>
            </w:pPr>
            <w:r w:rsidRPr="00B35150">
              <w:rPr>
                <w:rFonts w:ascii="仿宋" w:eastAsia="仿宋" w:hAnsi="仿宋" w:cs="仿宋" w:hint="eastAsia"/>
                <w:kern w:val="0"/>
                <w:sz w:val="28"/>
                <w:szCs w:val="28"/>
                <w:shd w:val="clear" w:color="auto" w:fill="FFFFFF"/>
              </w:rPr>
              <w:t>2022年5月19日</w:t>
            </w:r>
          </w:p>
        </w:tc>
      </w:tr>
    </w:tbl>
    <w:p w:rsidR="006029E6" w:rsidRPr="00B35150" w:rsidRDefault="006029E6" w:rsidP="00F559B5">
      <w:pPr>
        <w:autoSpaceDN w:val="0"/>
        <w:spacing w:line="100" w:lineRule="exact"/>
        <w:textAlignment w:val="center"/>
        <w:rPr>
          <w:rFonts w:ascii="仿宋" w:eastAsia="仿宋" w:hAnsi="仿宋" w:cs="仿宋"/>
          <w:kern w:val="0"/>
          <w:sz w:val="28"/>
          <w:szCs w:val="28"/>
          <w:shd w:val="clear" w:color="auto" w:fill="FFFFFF"/>
        </w:rPr>
      </w:pPr>
    </w:p>
    <w:sectPr w:rsidR="006029E6" w:rsidRPr="00B35150" w:rsidSect="006029E6">
      <w:pgSz w:w="16838" w:h="11906" w:orient="landscape"/>
      <w:pgMar w:top="1803" w:right="1440" w:bottom="1803" w:left="1440"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68373194"/>
    <w:rsid w:val="00100C54"/>
    <w:rsid w:val="004640ED"/>
    <w:rsid w:val="006029E6"/>
    <w:rsid w:val="006B30B9"/>
    <w:rsid w:val="007844DD"/>
    <w:rsid w:val="00836A2E"/>
    <w:rsid w:val="00861EAC"/>
    <w:rsid w:val="009C5F5E"/>
    <w:rsid w:val="00B1019D"/>
    <w:rsid w:val="00B271AE"/>
    <w:rsid w:val="00B35150"/>
    <w:rsid w:val="00D16399"/>
    <w:rsid w:val="00D3619A"/>
    <w:rsid w:val="00F559B5"/>
    <w:rsid w:val="034E1F56"/>
    <w:rsid w:val="04334F94"/>
    <w:rsid w:val="1A3616C6"/>
    <w:rsid w:val="27CB5CC4"/>
    <w:rsid w:val="2D69202A"/>
    <w:rsid w:val="41E22035"/>
    <w:rsid w:val="4C5F2366"/>
    <w:rsid w:val="5D6D0ED8"/>
    <w:rsid w:val="65AF2B65"/>
    <w:rsid w:val="68373194"/>
    <w:rsid w:val="73181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29E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2021-05-12T08:06:00Z</cp:lastPrinted>
  <dcterms:created xsi:type="dcterms:W3CDTF">2021-05-12T06:33:00Z</dcterms:created>
  <dcterms:modified xsi:type="dcterms:W3CDTF">2022-07-07T07:31:00Z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8B6E63A1899E4FE083EA07CE22A04905</vt:lpwstr>
  </property>
</Properties>
</file>