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b/>
          <w:sz w:val="40"/>
          <w:szCs w:val="40"/>
          <w:lang w:eastAsia="zh-CN"/>
        </w:rPr>
      </w:pPr>
      <w:r>
        <mc:AlternateContent>
          <mc:Choice Requires="wps">
            <w:drawing>
              <wp:anchor distT="0" distB="0" distL="114300" distR="114300" simplePos="0" relativeHeight="251666432" behindDoc="0" locked="0" layoutInCell="1" allowOverlap="1">
                <wp:simplePos x="0" y="0"/>
                <wp:positionH relativeFrom="column">
                  <wp:posOffset>6437630</wp:posOffset>
                </wp:positionH>
                <wp:positionV relativeFrom="paragraph">
                  <wp:posOffset>213995</wp:posOffset>
                </wp:positionV>
                <wp:extent cx="2715260" cy="5563235"/>
                <wp:effectExtent l="4445" t="4445" r="23495" b="13970"/>
                <wp:wrapNone/>
                <wp:docPr id="11" name="圆角矩形 100"/>
                <wp:cNvGraphicFramePr/>
                <a:graphic xmlns:a="http://schemas.openxmlformats.org/drawingml/2006/main">
                  <a:graphicData uri="http://schemas.microsoft.com/office/word/2010/wordprocessingShape">
                    <wps:wsp>
                      <wps:cNvSpPr/>
                      <wps:spPr>
                        <a:xfrm>
                          <a:off x="0" y="0"/>
                          <a:ext cx="2715260" cy="556323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val="0"/>
                              <w:topLinePunct w:val="0"/>
                              <w:autoSpaceDE/>
                              <w:autoSpaceDN/>
                              <w:bidi w:val="0"/>
                              <w:adjustRightInd/>
                              <w:snapToGrid/>
                              <w:spacing w:before="0" w:beforeLines="0" w:line="400" w:lineRule="exact"/>
                              <w:ind w:right="0" w:rightChars="0"/>
                              <w:textAlignment w:val="auto"/>
                              <w:outlineLvl w:val="9"/>
                              <w:rPr>
                                <w:rFonts w:hint="eastAsia" w:cs="宋体"/>
                                <w:sz w:val="18"/>
                                <w:szCs w:val="18"/>
                                <w:lang w:eastAsia="zh-CN"/>
                              </w:rPr>
                            </w:pPr>
                            <w:r>
                              <w:rPr>
                                <w:rFonts w:hint="eastAsia" w:cs="宋体"/>
                                <w:sz w:val="18"/>
                                <w:szCs w:val="18"/>
                                <w:lang w:eastAsia="zh-CN"/>
                              </w:rPr>
                              <w:t>备注：</w:t>
                            </w:r>
                          </w:p>
                          <w:p>
                            <w:pPr>
                              <w:keepNext w:val="0"/>
                              <w:keepLines w:val="0"/>
                              <w:pageBreakBefore w:val="0"/>
                              <w:widowControl w:val="0"/>
                              <w:kinsoku/>
                              <w:wordWrap/>
                              <w:overflowPunct w:val="0"/>
                              <w:topLinePunct w:val="0"/>
                              <w:autoSpaceDE/>
                              <w:autoSpaceDN/>
                              <w:bidi w:val="0"/>
                              <w:adjustRightInd/>
                              <w:snapToGrid/>
                              <w:spacing w:before="0" w:beforeLines="0" w:line="560" w:lineRule="exact"/>
                              <w:ind w:left="0" w:leftChars="0" w:right="0" w:rightChars="0" w:firstLine="360" w:firstLineChars="200"/>
                              <w:textAlignment w:val="auto"/>
                              <w:outlineLvl w:val="9"/>
                              <w:rPr>
                                <w:rFonts w:hint="default"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企业自主或委托机构组织在岗职工（在本单位缴纳失业保险或养老保险）开展以岗位技能类课程为主的技能培训，培训总学时为20—40学时，取得培训结业证书。参考标准：按每学时25元，每人500—1000元标准给予企业补贴，急需紧缺工种上浮30%。</w:t>
                            </w:r>
                          </w:p>
                          <w:p>
                            <w:pPr>
                              <w:keepNext w:val="0"/>
                              <w:keepLines w:val="0"/>
                              <w:pageBreakBefore w:val="0"/>
                              <w:widowControl w:val="0"/>
                              <w:numPr>
                                <w:ilvl w:val="0"/>
                                <w:numId w:val="1"/>
                              </w:numPr>
                              <w:kinsoku/>
                              <w:wordWrap/>
                              <w:overflowPunct w:val="0"/>
                              <w:topLinePunct w:val="0"/>
                              <w:autoSpaceDE/>
                              <w:autoSpaceDN/>
                              <w:bidi w:val="0"/>
                              <w:adjustRightInd/>
                              <w:snapToGrid/>
                              <w:spacing w:before="0" w:beforeLines="0" w:line="560" w:lineRule="exact"/>
                              <w:ind w:left="0" w:leftChars="0" w:right="0" w:rightChars="0" w:firstLine="0" w:firstLine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培训内容：培训内容：职业（工种）技能（必修），及企业文化、职业道德、职业规范、质量意识、法律法规、消防安全、环境保护、健康卫生、疫情防控、职业指导等通识类课程（选修）</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line="560" w:lineRule="exact"/>
                              <w:ind w:leftChars="0" w:right="0" w:right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3、申报职业（工种）范围：综合管理岗位（包括但不限于行政、人资、财务、销售）职业（工种）不受经营范围限制；生产技术岗位职业（工种）应与企业经营范围相关。</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line="400" w:lineRule="exact"/>
                              <w:ind w:right="0" w:rightChars="0"/>
                              <w:textAlignment w:val="auto"/>
                              <w:outlineLvl w:val="9"/>
                              <w:rPr>
                                <w:rFonts w:hint="eastAsia" w:ascii="仿宋_GB2312" w:hAnsi="仿宋_GB2312" w:cs="仿宋_GB2312"/>
                                <w:b w:val="0"/>
                                <w:bCs w:val="0"/>
                                <w:color w:val="auto"/>
                                <w:spacing w:val="0"/>
                                <w:sz w:val="18"/>
                                <w:szCs w:val="18"/>
                                <w:lang w:val="en-US" w:eastAsia="zh-CN"/>
                              </w:rPr>
                            </w:pPr>
                          </w:p>
                          <w:p>
                            <w:pPr>
                              <w:pStyle w:val="2"/>
                              <w:spacing w:before="0" w:beforeAutospacing="0" w:after="0" w:afterAutospacing="0"/>
                              <w:jc w:val="left"/>
                              <w:rPr>
                                <w:rFonts w:hint="default" w:ascii="宋体" w:hAnsi="宋体" w:eastAsia="宋体" w:cs="宋体"/>
                                <w:sz w:val="21"/>
                                <w:szCs w:val="21"/>
                                <w:lang w:val="en-US" w:eastAsia="zh-CN"/>
                              </w:rPr>
                            </w:pP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506.9pt;margin-top:16.85pt;height:438.05pt;width:213.8pt;z-index:251666432;v-text-anchor:middle;mso-width-relative:page;mso-height-relative:page;" filled="f" stroked="t" coordsize="21600,21600" arcsize="0.166666666666667" o:gfxdata="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7pHX7bAAAACwEA&#10;AA8AAAAAAAAAAQAgAAAAIgAAAGRycy9kb3ducmV2LnhtbFBLAQIUABQAAAAIAIdO4kDZQ94fUAIA&#10;AJYEAAAOAAAAAAAAAAEAIAAAACoBAABkcnMvZTJvRG9jLnhtbFBLBQYAAAAABgAGAFkBAADsBQAA&#10;AAA=&#10;">
                <v:fill on="f" focussize="0,0"/>
                <v:stroke weight="0.5pt" color="#000000" joinstyle="miter"/>
                <v:imagedata o:title=""/>
                <o:lock v:ext="edit" aspectratio="f"/>
                <v:textbox inset="1mm,1mm,1mm,1mm">
                  <w:txbxContent>
                    <w:p>
                      <w:pPr>
                        <w:keepNext w:val="0"/>
                        <w:keepLines w:val="0"/>
                        <w:pageBreakBefore w:val="0"/>
                        <w:widowControl w:val="0"/>
                        <w:kinsoku/>
                        <w:wordWrap/>
                        <w:overflowPunct w:val="0"/>
                        <w:topLinePunct w:val="0"/>
                        <w:autoSpaceDE/>
                        <w:autoSpaceDN/>
                        <w:bidi w:val="0"/>
                        <w:adjustRightInd/>
                        <w:snapToGrid/>
                        <w:spacing w:before="0" w:beforeLines="0" w:line="400" w:lineRule="exact"/>
                        <w:ind w:right="0" w:rightChars="0"/>
                        <w:textAlignment w:val="auto"/>
                        <w:outlineLvl w:val="9"/>
                        <w:rPr>
                          <w:rFonts w:hint="eastAsia" w:cs="宋体"/>
                          <w:sz w:val="18"/>
                          <w:szCs w:val="18"/>
                          <w:lang w:eastAsia="zh-CN"/>
                        </w:rPr>
                      </w:pPr>
                      <w:r>
                        <w:rPr>
                          <w:rFonts w:hint="eastAsia" w:cs="宋体"/>
                          <w:sz w:val="18"/>
                          <w:szCs w:val="18"/>
                          <w:lang w:eastAsia="zh-CN"/>
                        </w:rPr>
                        <w:t>备注：</w:t>
                      </w:r>
                    </w:p>
                    <w:p>
                      <w:pPr>
                        <w:keepNext w:val="0"/>
                        <w:keepLines w:val="0"/>
                        <w:pageBreakBefore w:val="0"/>
                        <w:widowControl w:val="0"/>
                        <w:kinsoku/>
                        <w:wordWrap/>
                        <w:overflowPunct w:val="0"/>
                        <w:topLinePunct w:val="0"/>
                        <w:autoSpaceDE/>
                        <w:autoSpaceDN/>
                        <w:bidi w:val="0"/>
                        <w:adjustRightInd/>
                        <w:snapToGrid/>
                        <w:spacing w:before="0" w:beforeLines="0" w:line="560" w:lineRule="exact"/>
                        <w:ind w:left="0" w:leftChars="0" w:right="0" w:rightChars="0" w:firstLine="360" w:firstLineChars="200"/>
                        <w:textAlignment w:val="auto"/>
                        <w:outlineLvl w:val="9"/>
                        <w:rPr>
                          <w:rFonts w:hint="default"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企业自主或委托机构组织在岗职工（在本单位缴纳失业保险或养老保险）开展以岗位技能类课程为主的技能培训，培训总学时为20—40学时，取得培训结业证书。参考标准：按每学时25元，每人500—1000元标准给予企业补贴，急需紧缺工种上浮30%。</w:t>
                      </w:r>
                    </w:p>
                    <w:p>
                      <w:pPr>
                        <w:keepNext w:val="0"/>
                        <w:keepLines w:val="0"/>
                        <w:pageBreakBefore w:val="0"/>
                        <w:widowControl w:val="0"/>
                        <w:numPr>
                          <w:ilvl w:val="0"/>
                          <w:numId w:val="1"/>
                        </w:numPr>
                        <w:kinsoku/>
                        <w:wordWrap/>
                        <w:overflowPunct w:val="0"/>
                        <w:topLinePunct w:val="0"/>
                        <w:autoSpaceDE/>
                        <w:autoSpaceDN/>
                        <w:bidi w:val="0"/>
                        <w:adjustRightInd/>
                        <w:snapToGrid/>
                        <w:spacing w:before="0" w:beforeLines="0" w:line="560" w:lineRule="exact"/>
                        <w:ind w:left="0" w:leftChars="0" w:right="0" w:rightChars="0" w:firstLine="0" w:firstLine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培训内容：培训内容：职业（工种）技能（必修），及企业文化、职业道德、职业规范、质量意识、法律法规、消防安全、环境保护、健康卫生、疫情防控、职业指导等通识类课程（选修）</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line="560" w:lineRule="exact"/>
                        <w:ind w:leftChars="0" w:right="0" w:right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3、申报职业（工种）范围：综合管理岗位（包括但不限于行政、人资、财务、销售）职业（工种）不受经营范围限制；生产技术岗位职业（工种）应与企业经营范围相关。</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line="400" w:lineRule="exact"/>
                        <w:ind w:right="0" w:rightChars="0"/>
                        <w:textAlignment w:val="auto"/>
                        <w:outlineLvl w:val="9"/>
                        <w:rPr>
                          <w:rFonts w:hint="eastAsia" w:ascii="仿宋_GB2312" w:hAnsi="仿宋_GB2312" w:cs="仿宋_GB2312"/>
                          <w:b w:val="0"/>
                          <w:bCs w:val="0"/>
                          <w:color w:val="auto"/>
                          <w:spacing w:val="0"/>
                          <w:sz w:val="18"/>
                          <w:szCs w:val="18"/>
                          <w:lang w:val="en-US" w:eastAsia="zh-CN"/>
                        </w:rPr>
                      </w:pPr>
                    </w:p>
                    <w:p>
                      <w:pPr>
                        <w:pStyle w:val="2"/>
                        <w:spacing w:before="0" w:beforeAutospacing="0" w:after="0" w:afterAutospacing="0"/>
                        <w:jc w:val="left"/>
                        <w:rPr>
                          <w:rFonts w:hint="default" w:ascii="宋体" w:hAnsi="宋体" w:eastAsia="宋体" w:cs="宋体"/>
                          <w:sz w:val="21"/>
                          <w:szCs w:val="21"/>
                          <w:lang w:val="en-US" w:eastAsia="zh-CN"/>
                        </w:rPr>
                      </w:pP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499745</wp:posOffset>
                </wp:positionV>
                <wp:extent cx="4276725" cy="610235"/>
                <wp:effectExtent l="4445" t="4445" r="5080" b="13970"/>
                <wp:wrapNone/>
                <wp:docPr id="40" name="圆角矩形 100"/>
                <wp:cNvGraphicFramePr/>
                <a:graphic xmlns:a="http://schemas.openxmlformats.org/drawingml/2006/main">
                  <a:graphicData uri="http://schemas.microsoft.com/office/word/2010/wordprocessingShape">
                    <wps:wsp>
                      <wps:cNvSpPr/>
                      <wps:spPr>
                        <a:xfrm>
                          <a:off x="0" y="0"/>
                          <a:ext cx="4276725" cy="61023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企业行业主管部门确定培训项目，收集培训名单，确定培训时间。企业在开班前</w:t>
                            </w:r>
                            <w:r>
                              <w:rPr>
                                <w:rFonts w:hint="eastAsia" w:cs="宋体"/>
                                <w:sz w:val="21"/>
                                <w:szCs w:val="21"/>
                                <w:lang w:val="en-US" w:eastAsia="zh-CN"/>
                              </w:rPr>
                              <w:t>5个工作日前在</w:t>
                            </w:r>
                            <w:r>
                              <w:rPr>
                                <w:rFonts w:hint="eastAsia" w:cs="宋体"/>
                                <w:sz w:val="21"/>
                                <w:szCs w:val="21"/>
                                <w:lang w:eastAsia="zh-CN"/>
                              </w:rPr>
                              <w:t>福建省补贴性系统中录入相关材料</w:t>
                            </w: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4.4pt;margin-top:39.35pt;height:48.05pt;width:336.75pt;z-index:251660288;v-text-anchor:middle;mso-width-relative:page;mso-height-relative:page;" filled="f" stroked="t" coordsize="21600,21600" arcsize="0.166666666666667" o:gfxdata="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Ylya/XAAAACAEAAA8AAAAA&#10;AAAAAQAgAAAAIgAAAGRycy9kb3ducmV2LnhtbFBLAQIUABQAAAAIAIdO4kBdrmT1TgIAAJUEAAAO&#10;AAAAAAAAAAEAIAAAACYBAABkcnMvZTJvRG9jLnhtbFBLBQYAAAAABgAGAFkBAADmBQAAAAA=&#10;">
                <v:fill on="f" focussize="0,0"/>
                <v:stroke weight="0.5pt" color="#000000" joinstyle="miter"/>
                <v:imagedata o:title=""/>
                <o:lock v:ext="edit" aspectratio="f"/>
                <v:textbox inset="1mm,1mm,1mm,1mm">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企业行业主管部门确定培训项目，收集培训名单，确定培训时间。企业在开班前</w:t>
                      </w:r>
                      <w:r>
                        <w:rPr>
                          <w:rFonts w:hint="eastAsia" w:cs="宋体"/>
                          <w:sz w:val="21"/>
                          <w:szCs w:val="21"/>
                          <w:lang w:val="en-US" w:eastAsia="zh-CN"/>
                        </w:rPr>
                        <w:t>5个工作日前在</w:t>
                      </w:r>
                      <w:r>
                        <w:rPr>
                          <w:rFonts w:hint="eastAsia" w:cs="宋体"/>
                          <w:sz w:val="21"/>
                          <w:szCs w:val="21"/>
                          <w:lang w:eastAsia="zh-CN"/>
                        </w:rPr>
                        <w:t>福建省补贴性系统中录入相关材料</w:t>
                      </w:r>
                    </w:p>
                  </w:txbxContent>
                </v:textbox>
              </v:roundrect>
            </w:pict>
          </mc:Fallback>
        </mc:AlternateContent>
      </w:r>
      <w:r>
        <w:rPr>
          <w:rFonts w:hint="eastAsia" w:ascii="黑体" w:hAnsi="黑体" w:eastAsia="黑体" w:cs="黑体"/>
          <w:b/>
          <w:sz w:val="40"/>
          <w:szCs w:val="40"/>
          <w:lang w:eastAsia="zh-CN"/>
        </w:rPr>
        <w:t>企业岗位技能提升办理</w:t>
      </w:r>
      <w:r>
        <w:rPr>
          <w:rFonts w:hint="eastAsia" w:ascii="黑体" w:hAnsi="黑体" w:eastAsia="黑体" w:cs="黑体"/>
          <w:b/>
          <w:sz w:val="40"/>
          <w:szCs w:val="40"/>
        </w:rPr>
        <w:t>流程</w:t>
      </w:r>
    </w:p>
    <w:p>
      <w:pPr>
        <w:jc w:val="center"/>
        <w:rPr>
          <w:rFonts w:hint="eastAsia" w:ascii="黑体" w:hAnsi="黑体" w:eastAsia="黑体" w:cs="黑体"/>
          <w:b/>
          <w:sz w:val="40"/>
          <w:szCs w:val="40"/>
          <w:lang w:eastAsia="zh-CN"/>
        </w:rPr>
      </w:pPr>
    </w:p>
    <w:p>
      <w:pPr>
        <w:spacing w:before="156" w:beforeLines="50" w:line="360" w:lineRule="auto"/>
        <w:jc w:val="left"/>
      </w:pPr>
      <w:r>
        <mc:AlternateContent>
          <mc:Choice Requires="wps">
            <w:drawing>
              <wp:anchor distT="0" distB="0" distL="114300" distR="114300" simplePos="0" relativeHeight="251665408" behindDoc="0" locked="0" layoutInCell="1" allowOverlap="1">
                <wp:simplePos x="0" y="0"/>
                <wp:positionH relativeFrom="column">
                  <wp:posOffset>1075055</wp:posOffset>
                </wp:positionH>
                <wp:positionV relativeFrom="paragraph">
                  <wp:posOffset>367030</wp:posOffset>
                </wp:positionV>
                <wp:extent cx="2733040" cy="476250"/>
                <wp:effectExtent l="4445" t="4445" r="5715" b="14605"/>
                <wp:wrapNone/>
                <wp:docPr id="8" name="圆角矩形 100"/>
                <wp:cNvGraphicFramePr/>
                <a:graphic xmlns:a="http://schemas.openxmlformats.org/drawingml/2006/main">
                  <a:graphicData uri="http://schemas.microsoft.com/office/word/2010/wordprocessingShape">
                    <wps:wsp>
                      <wps:cNvSpPr/>
                      <wps:spPr>
                        <a:xfrm>
                          <a:off x="0" y="0"/>
                          <a:ext cx="2733040" cy="47625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ind w:firstLine="210" w:firstLineChars="100"/>
                              <w:jc w:val="left"/>
                              <w:rPr>
                                <w:rFonts w:hint="eastAsia" w:ascii="宋体" w:hAnsi="宋体" w:eastAsia="宋体" w:cs="宋体"/>
                                <w:sz w:val="21"/>
                                <w:szCs w:val="21"/>
                                <w:lang w:eastAsia="zh-CN"/>
                              </w:rPr>
                            </w:pPr>
                            <w:r>
                              <w:rPr>
                                <w:rFonts w:hint="eastAsia" w:cs="宋体"/>
                                <w:sz w:val="21"/>
                                <w:szCs w:val="21"/>
                                <w:lang w:eastAsia="zh-CN"/>
                              </w:rPr>
                              <w:t>行业主管部门上报县人社部门申请发券</w:t>
                            </w: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84.65pt;margin-top:28.9pt;height:37.5pt;width:215.2pt;z-index:251665408;v-text-anchor:middle;mso-width-relative:page;mso-height-relative:page;" filled="f" stroked="t" coordsize="21600,21600" arcsize="0.166666666666667" o:gfxdata="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bjwctkAAAAKAQAADwAA&#10;AAAAAAABACAAAAAiAAAAZHJzL2Rvd25yZXYueG1sUEsBAhQAFAAAAAgAh07iQK3Gb3NOAgAAlAQA&#10;AA4AAAAAAAAAAQAgAAAAKAEAAGRycy9lMm9Eb2MueG1sUEsFBgAAAAAGAAYAWQEAAOgFAAAAAA==&#10;">
                <v:fill on="f" focussize="0,0"/>
                <v:stroke weight="0.5pt" color="#000000" joinstyle="miter"/>
                <v:imagedata o:title=""/>
                <o:lock v:ext="edit" aspectratio="f"/>
                <v:textbox inset="1mm,1mm,1mm,1mm">
                  <w:txbxContent>
                    <w:p>
                      <w:pPr>
                        <w:pStyle w:val="2"/>
                        <w:spacing w:before="0" w:beforeAutospacing="0" w:after="0" w:afterAutospacing="0"/>
                        <w:ind w:firstLine="210" w:firstLineChars="100"/>
                        <w:jc w:val="left"/>
                        <w:rPr>
                          <w:rFonts w:hint="eastAsia" w:ascii="宋体" w:hAnsi="宋体" w:eastAsia="宋体" w:cs="宋体"/>
                          <w:sz w:val="21"/>
                          <w:szCs w:val="21"/>
                          <w:lang w:eastAsia="zh-CN"/>
                        </w:rPr>
                      </w:pPr>
                      <w:r>
                        <w:rPr>
                          <w:rFonts w:hint="eastAsia" w:cs="宋体"/>
                          <w:sz w:val="21"/>
                          <w:szCs w:val="21"/>
                          <w:lang w:eastAsia="zh-CN"/>
                        </w:rPr>
                        <w:t>行业主管部门上报县人社部门申请发券</w:t>
                      </w:r>
                    </w:p>
                  </w:txbxContent>
                </v:textbox>
              </v:roundrect>
            </w:pict>
          </mc:Fallback>
        </mc:AlternateContent>
      </w:r>
    </w:p>
    <w:p>
      <w:pPr>
        <w:rPr>
          <w:sz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2192655</wp:posOffset>
                </wp:positionH>
                <wp:positionV relativeFrom="paragraph">
                  <wp:posOffset>-276860</wp:posOffset>
                </wp:positionV>
                <wp:extent cx="1905" cy="219075"/>
                <wp:effectExtent l="48260" t="0" r="64135" b="9525"/>
                <wp:wrapNone/>
                <wp:docPr id="1" name="直接箭头连接符 1"/>
                <wp:cNvGraphicFramePr/>
                <a:graphic xmlns:a="http://schemas.openxmlformats.org/drawingml/2006/main">
                  <a:graphicData uri="http://schemas.microsoft.com/office/word/2010/wordprocessingShape">
                    <wps:wsp>
                      <wps:cNvCnPr>
                        <a:stCxn id="40" idx="2"/>
                      </wps:cNvCnPr>
                      <wps:spPr>
                        <a:xfrm flipH="1">
                          <a:off x="2656840" y="238887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72.65pt;margin-top:-21.8pt;height:17.25pt;width:0.15pt;z-index:251661312;mso-width-relative:page;mso-height-relative:page;" filled="f" stroked="t" coordsize="21600,21600" o:gfxdata="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q54p9gAAAAKAQAADwAAAAAAAAABACAAAAAiAAAAZHJz&#10;L2Rvd25yZXYueG1sUEsBAhQAFAAAAAgAh07iQAgHMpw9AgAAUQQAAA4AAAAAAAAAAQAgAAAAJwEA&#10;AGRycy9lMm9Eb2MueG1sUEsFBgAAAAAGAAYAWQEAANYFAAAAAA==&#10;">
                <v:fill on="f" focussize="0,0"/>
                <v:stroke color="#000000 [3200]" joinstyle="round" endarrow="open"/>
                <v:imagedata o:title=""/>
                <o:lock v:ext="edit" aspectratio="f"/>
              </v:shape>
            </w:pict>
          </mc:Fallback>
        </mc:AlternateContent>
      </w:r>
    </w:p>
    <w:p>
      <w:pPr>
        <w:bidi w:val="0"/>
        <w:rPr>
          <w:rFonts w:ascii="Calibri" w:hAnsi="Calibri" w:eastAsia="宋体" w:cs="Times New Roman"/>
          <w:kern w:val="2"/>
          <w:sz w:val="21"/>
          <w:szCs w:val="22"/>
          <w:lang w:val="en-US" w:eastAsia="zh-CN" w:bidi="ar-SA"/>
        </w:rPr>
      </w:pPr>
    </w:p>
    <w:p>
      <w:pPr>
        <w:tabs>
          <w:tab w:val="left" w:pos="5980"/>
        </w:tabs>
        <w:bidi w:val="0"/>
        <w:jc w:val="left"/>
        <w:rPr>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3545205</wp:posOffset>
                </wp:positionV>
                <wp:extent cx="5159375" cy="991235"/>
                <wp:effectExtent l="4445" t="5080" r="17780" b="13335"/>
                <wp:wrapNone/>
                <wp:docPr id="22" name="圆角矩形 25"/>
                <wp:cNvGraphicFramePr/>
                <a:graphic xmlns:a="http://schemas.openxmlformats.org/drawingml/2006/main">
                  <a:graphicData uri="http://schemas.microsoft.com/office/word/2010/wordprocessingShape">
                    <wps:wsp>
                      <wps:cNvSpPr/>
                      <wps:spPr>
                        <a:xfrm>
                          <a:off x="0" y="0"/>
                          <a:ext cx="5159375" cy="99123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center"/>
                              <w:rPr>
                                <w:rFonts w:hint="default" w:ascii="宋体" w:hAnsi="宋体" w:eastAsia="宋体" w:cs="宋体"/>
                                <w:sz w:val="21"/>
                                <w:szCs w:val="21"/>
                                <w:lang w:val="en-US" w:eastAsia="zh-CN"/>
                              </w:rPr>
                            </w:pPr>
                            <w:r>
                              <w:rPr>
                                <w:rFonts w:hint="eastAsia" w:cs="宋体"/>
                                <w:sz w:val="21"/>
                                <w:szCs w:val="21"/>
                                <w:lang w:eastAsia="zh-CN"/>
                              </w:rPr>
                              <w:t>行业主管部门在</w:t>
                            </w:r>
                            <w:r>
                              <w:rPr>
                                <w:rFonts w:hint="eastAsia" w:cs="宋体"/>
                                <w:sz w:val="21"/>
                                <w:szCs w:val="21"/>
                                <w:lang w:val="en-US" w:eastAsia="zh-CN"/>
                              </w:rPr>
                              <w:t>8个工作日内完成初审、复审，并将初审复审情况确认盖章后上报县人社部门。县人社部门收到本级行业主管部门复审确认后在2个工作日内在福建省补贴性职业培训管理平台进行点击确认 ，并及时将资金兑付申请表上报市人社部门                                                         （陈素群）</w:t>
                            </w:r>
                          </w:p>
                        </w:txbxContent>
                      </wps:txbx>
                      <wps:bodyPr vert="horz" wrap="square" lIns="36000" tIns="36000" rIns="36000" bIns="36000" anchor="ctr" upright="1"/>
                    </wps:wsp>
                  </a:graphicData>
                </a:graphic>
              </wp:anchor>
            </w:drawing>
          </mc:Choice>
          <mc:Fallback>
            <w:pict>
              <v:roundrect id="圆角矩形 25" o:spid="_x0000_s1026" o:spt="2" style="position:absolute;left:0pt;margin-left:8.6pt;margin-top:279.15pt;height:78.05pt;width:406.25pt;z-index:251659264;v-text-anchor:middle;mso-width-relative:page;mso-height-relative:page;" filled="f" stroked="t" coordsize="21600,21600" arcsize="0.166666666666667" o:gfxdata="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j1mK7bAAAA&#10;CgEAAA8AAAAAAAAAAQAgAAAAIgAAAGRycy9kb3ducmV2LnhtbFBLAQIUABQAAAAIAIdO4kC/oB7J&#10;UwIAAJQEAAAOAAAAAAAAAAEAIAAAACoBAABkcnMvZTJvRG9jLnhtbFBLBQYAAAAABgAGAFkBAADv&#10;BQAAAAA=&#10;">
                <v:fill on="f" focussize="0,0"/>
                <v:stroke weight="0.5pt" color="#000000" joinstyle="miter"/>
                <v:imagedata o:title=""/>
                <o:lock v:ext="edit" aspectratio="f"/>
                <v:textbox inset="1mm,1mm,1mm,1mm">
                  <w:txbxContent>
                    <w:p>
                      <w:pPr>
                        <w:pStyle w:val="2"/>
                        <w:spacing w:before="0" w:beforeAutospacing="0" w:after="0" w:afterAutospacing="0"/>
                        <w:jc w:val="center"/>
                        <w:rPr>
                          <w:rFonts w:hint="default" w:ascii="宋体" w:hAnsi="宋体" w:eastAsia="宋体" w:cs="宋体"/>
                          <w:sz w:val="21"/>
                          <w:szCs w:val="21"/>
                          <w:lang w:val="en-US" w:eastAsia="zh-CN"/>
                        </w:rPr>
                      </w:pPr>
                      <w:r>
                        <w:rPr>
                          <w:rFonts w:hint="eastAsia" w:cs="宋体"/>
                          <w:sz w:val="21"/>
                          <w:szCs w:val="21"/>
                          <w:lang w:eastAsia="zh-CN"/>
                        </w:rPr>
                        <w:t>行业主管部门在</w:t>
                      </w:r>
                      <w:r>
                        <w:rPr>
                          <w:rFonts w:hint="eastAsia" w:cs="宋体"/>
                          <w:sz w:val="21"/>
                          <w:szCs w:val="21"/>
                          <w:lang w:val="en-US" w:eastAsia="zh-CN"/>
                        </w:rPr>
                        <w:t>8个工作日内完成初审、复审，并将初审复审情况确认盖章后上报县人社部门。县人社部门收到本级行业主管部门复审确认后在2个工作日内在福建省补贴性职业培训管理平台进行点击确认 ，并及时将资金兑付申请表上报市人社部门                                                         （陈素群）</w:t>
                      </w:r>
                    </w:p>
                  </w:txbxContent>
                </v:textbox>
              </v:round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2044700</wp:posOffset>
                </wp:positionH>
                <wp:positionV relativeFrom="paragraph">
                  <wp:posOffset>2355850</wp:posOffset>
                </wp:positionV>
                <wp:extent cx="1905" cy="219075"/>
                <wp:effectExtent l="48260" t="0" r="64135" b="9525"/>
                <wp:wrapNone/>
                <wp:docPr id="9" name="直接箭头连接符 9"/>
                <wp:cNvGraphicFramePr/>
                <a:graphic xmlns:a="http://schemas.openxmlformats.org/drawingml/2006/main">
                  <a:graphicData uri="http://schemas.microsoft.com/office/word/2010/wordprocessingShape">
                    <wps:wsp>
                      <wps:cNvCnPr/>
                      <wps:spPr>
                        <a:xfrm flipH="1">
                          <a:off x="0" y="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1pt;margin-top:185.5pt;height:17.25pt;width:0.15pt;z-index:251670528;mso-width-relative:page;mso-height-relative:page;" filled="f" stroked="t" coordsize="21600,21600" o:gfxdata="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NKDDdgA&#10;AAALAQAADwAAAAAAAAABACAAAAAiAAAAZHJzL2Rvd25yZXYueG1sUEsBAhQAFAAAAAgAh07iQOBo&#10;aRgfAgAAHgQAAA4AAAAAAAAAAQAgAAAAJwEAAGRycy9lMm9Eb2MueG1sUEsFBgAAAAAGAAYAWQEA&#10;ALgFA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2054225</wp:posOffset>
                </wp:positionH>
                <wp:positionV relativeFrom="paragraph">
                  <wp:posOffset>917575</wp:posOffset>
                </wp:positionV>
                <wp:extent cx="1905" cy="219075"/>
                <wp:effectExtent l="48260" t="0" r="64135" b="9525"/>
                <wp:wrapNone/>
                <wp:docPr id="13" name="直接箭头连接符 13"/>
                <wp:cNvGraphicFramePr/>
                <a:graphic xmlns:a="http://schemas.openxmlformats.org/drawingml/2006/main">
                  <a:graphicData uri="http://schemas.microsoft.com/office/word/2010/wordprocessingShape">
                    <wps:wsp>
                      <wps:cNvCnPr/>
                      <wps:spPr>
                        <a:xfrm flipH="1">
                          <a:off x="0" y="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1.75pt;margin-top:72.25pt;height:17.25pt;width:0.15pt;z-index:251668480;mso-width-relative:page;mso-height-relative:page;" filled="f" stroked="t" coordsize="21600,21600" o:gfxdata="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s+7DZ1gAA&#10;AAsBAAAPAAAAAAAAAAEAIAAAACIAAABkcnMvZG93bnJldi54bWxQSwECFAAUAAAACACHTuJAmnqu&#10;7iACAAAgBAAADgAAAAAAAAABACAAAAAlAQAAZHJzL2Uyb0RvYy54bWxQSwUGAAAAAAYABgBZAQAA&#10;twU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2054225</wp:posOffset>
                </wp:positionH>
                <wp:positionV relativeFrom="paragraph">
                  <wp:posOffset>3289300</wp:posOffset>
                </wp:positionV>
                <wp:extent cx="9525" cy="257175"/>
                <wp:effectExtent l="45720" t="0" r="59055" b="9525"/>
                <wp:wrapNone/>
                <wp:docPr id="4" name="直接箭头连接符 4"/>
                <wp:cNvGraphicFramePr/>
                <a:graphic xmlns:a="http://schemas.openxmlformats.org/drawingml/2006/main">
                  <a:graphicData uri="http://schemas.microsoft.com/office/word/2010/wordprocessingShape">
                    <wps:wsp>
                      <wps:cNvCnPr/>
                      <wps:spPr>
                        <a:xfrm flipH="1">
                          <a:off x="2580640" y="4428490"/>
                          <a:ext cx="9525" cy="257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1.75pt;margin-top:259pt;height:20.25pt;width:0.75pt;z-index:251663360;mso-width-relative:page;mso-height-relative:page;" filled="f" stroked="t" coordsize="21600,21600" o:gfxdata="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phR8NkAAAALAQAADwAAAAAAAAABACAAAAAiAAAAZHJzL2Rvd25yZXYueG1sUEsB&#10;AhQAFAAAAAgAh07iQHxZNz0tAgAAKgQAAA4AAAAAAAAAAQAgAAAAKAEAAGRycy9lMm9Eb2MueG1s&#10;UEsFBgAAAAAGAAYAWQEAAMcFAAAAAA==&#10;">
                <v:fill on="f" focussize="0,0"/>
                <v:stroke color="#000000 [3200]" joinstyle="round" endarrow="open"/>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1032510</wp:posOffset>
                </wp:positionH>
                <wp:positionV relativeFrom="paragraph">
                  <wp:posOffset>1899920</wp:posOffset>
                </wp:positionV>
                <wp:extent cx="2188845" cy="476250"/>
                <wp:effectExtent l="4445" t="4445" r="16510" b="14605"/>
                <wp:wrapNone/>
                <wp:docPr id="5" name="圆角矩形 111"/>
                <wp:cNvGraphicFramePr/>
                <a:graphic xmlns:a="http://schemas.openxmlformats.org/drawingml/2006/main">
                  <a:graphicData uri="http://schemas.microsoft.com/office/word/2010/wordprocessingShape">
                    <wps:wsp>
                      <wps:cNvSpPr/>
                      <wps:spPr>
                        <a:xfrm>
                          <a:off x="0" y="0"/>
                          <a:ext cx="2188845" cy="47625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ind w:left="1260" w:hanging="1260" w:hangingChars="600"/>
                              <w:jc w:val="both"/>
                              <w:rPr>
                                <w:rFonts w:hint="eastAsia" w:ascii="宋体" w:hAnsi="宋体" w:eastAsia="宋体" w:cs="宋体"/>
                                <w:sz w:val="21"/>
                                <w:szCs w:val="21"/>
                                <w:lang w:eastAsia="zh-CN"/>
                              </w:rPr>
                            </w:pPr>
                            <w:r>
                              <w:rPr>
                                <w:rFonts w:hint="eastAsia" w:cs="宋体"/>
                                <w:sz w:val="21"/>
                                <w:szCs w:val="21"/>
                                <w:lang w:eastAsia="zh-CN"/>
                              </w:rPr>
                              <w:t>培训结束后，发放学员合格证书</w:t>
                            </w:r>
                            <w:r>
                              <w:rPr>
                                <w:rFonts w:hint="eastAsia" w:cs="宋体"/>
                                <w:sz w:val="21"/>
                                <w:szCs w:val="21"/>
                                <w:lang w:val="en-US" w:eastAsia="zh-CN"/>
                              </w:rPr>
                              <w:t xml:space="preserve"> </w:t>
                            </w:r>
                            <w:r>
                              <w:rPr>
                                <w:rFonts w:hint="eastAsia" w:cs="宋体"/>
                                <w:sz w:val="21"/>
                                <w:szCs w:val="21"/>
                                <w:lang w:eastAsia="zh-CN"/>
                              </w:rPr>
                              <w:t>（王重娇）</w:t>
                            </w:r>
                          </w:p>
                        </w:txbxContent>
                      </wps:txbx>
                      <wps:bodyPr vert="horz" wrap="square" lIns="36000" tIns="36000" rIns="36000" bIns="36000" anchor="ctr" upright="1"/>
                    </wps:wsp>
                  </a:graphicData>
                </a:graphic>
              </wp:anchor>
            </w:drawing>
          </mc:Choice>
          <mc:Fallback>
            <w:pict>
              <v:roundrect id="圆角矩形 111" o:spid="_x0000_s1026" o:spt="2" style="position:absolute;left:0pt;margin-left:81.3pt;margin-top:149.6pt;height:37.5pt;width:172.35pt;z-index:251669504;v-text-anchor:middle;mso-width-relative:page;mso-height-relative:page;" filled="f" stroked="t" coordsize="21600,21600" arcsize="0.166666666666667" o:gfxdata="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7xucvaAAAACwEA&#10;AA8AAAAAAAAAAQAgAAAAIgAAAGRycy9kb3ducmV2LnhtbFBLAQIUABQAAAAIAIdO4kDWy6yhUQIA&#10;AJQEAAAOAAAAAAAAAAEAIAAAACkBAABkcnMvZTJvRG9jLnhtbFBLBQYAAAAABgAGAFkBAADsBQAA&#10;AAA=&#10;">
                <v:fill on="f" focussize="0,0"/>
                <v:stroke weight="0.5pt" color="#000000" joinstyle="miter"/>
                <v:imagedata o:title=""/>
                <o:lock v:ext="edit" aspectratio="f"/>
                <v:textbox inset="1mm,1mm,1mm,1mm">
                  <w:txbxContent>
                    <w:p>
                      <w:pPr>
                        <w:pStyle w:val="2"/>
                        <w:spacing w:before="0" w:beforeAutospacing="0" w:after="0" w:afterAutospacing="0"/>
                        <w:ind w:left="1260" w:hanging="1260" w:hangingChars="600"/>
                        <w:jc w:val="both"/>
                        <w:rPr>
                          <w:rFonts w:hint="eastAsia" w:ascii="宋体" w:hAnsi="宋体" w:eastAsia="宋体" w:cs="宋体"/>
                          <w:sz w:val="21"/>
                          <w:szCs w:val="21"/>
                          <w:lang w:eastAsia="zh-CN"/>
                        </w:rPr>
                      </w:pPr>
                      <w:r>
                        <w:rPr>
                          <w:rFonts w:hint="eastAsia" w:cs="宋体"/>
                          <w:sz w:val="21"/>
                          <w:szCs w:val="21"/>
                          <w:lang w:eastAsia="zh-CN"/>
                        </w:rPr>
                        <w:t>培训结束后，发放学员合格证书</w:t>
                      </w:r>
                      <w:r>
                        <w:rPr>
                          <w:rFonts w:hint="eastAsia" w:cs="宋体"/>
                          <w:sz w:val="21"/>
                          <w:szCs w:val="21"/>
                          <w:lang w:val="en-US" w:eastAsia="zh-CN"/>
                        </w:rPr>
                        <w:t xml:space="preserve"> </w:t>
                      </w:r>
                      <w:r>
                        <w:rPr>
                          <w:rFonts w:hint="eastAsia" w:cs="宋体"/>
                          <w:sz w:val="21"/>
                          <w:szCs w:val="21"/>
                          <w:lang w:eastAsia="zh-CN"/>
                        </w:rPr>
                        <w:t>（王重娇）</w:t>
                      </w: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414020</wp:posOffset>
                </wp:positionH>
                <wp:positionV relativeFrom="paragraph">
                  <wp:posOffset>2547620</wp:posOffset>
                </wp:positionV>
                <wp:extent cx="3493135" cy="742950"/>
                <wp:effectExtent l="4445" t="4445" r="7620" b="14605"/>
                <wp:wrapNone/>
                <wp:docPr id="7" name="圆角矩形 111"/>
                <wp:cNvGraphicFramePr/>
                <a:graphic xmlns:a="http://schemas.openxmlformats.org/drawingml/2006/main">
                  <a:graphicData uri="http://schemas.microsoft.com/office/word/2010/wordprocessingShape">
                    <wps:wsp>
                      <wps:cNvSpPr/>
                      <wps:spPr>
                        <a:xfrm>
                          <a:off x="0" y="0"/>
                          <a:ext cx="3493135" cy="74295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both"/>
                              <w:rPr>
                                <w:rFonts w:hint="eastAsia" w:ascii="宋体" w:hAnsi="宋体" w:eastAsia="宋体" w:cs="宋体"/>
                                <w:sz w:val="21"/>
                                <w:szCs w:val="21"/>
                                <w:lang w:eastAsia="zh-CN"/>
                              </w:rPr>
                            </w:pPr>
                            <w:r>
                              <w:rPr>
                                <w:rFonts w:hint="eastAsia" w:cs="宋体"/>
                                <w:sz w:val="21"/>
                                <w:szCs w:val="21"/>
                                <w:lang w:eastAsia="zh-CN"/>
                              </w:rPr>
                              <w:t>培训结束后，企业根据劳动者参训及培训合格情况向福建省补贴性职业培训管理平台提交补贴申请，并同时在线下将培训合格证明的材料向行业主管部门提交补贴申请</w:t>
                            </w:r>
                          </w:p>
                        </w:txbxContent>
                      </wps:txbx>
                      <wps:bodyPr vert="horz" wrap="square" lIns="36000" tIns="36000" rIns="36000" bIns="36000" anchor="ctr" upright="1"/>
                    </wps:wsp>
                  </a:graphicData>
                </a:graphic>
              </wp:anchor>
            </w:drawing>
          </mc:Choice>
          <mc:Fallback>
            <w:pict>
              <v:roundrect id="圆角矩形 111" o:spid="_x0000_s1026" o:spt="2" style="position:absolute;left:0pt;margin-left:32.6pt;margin-top:200.6pt;height:58.5pt;width:275.05pt;z-index:251659264;v-text-anchor:middle;mso-width-relative:page;mso-height-relative:page;" filled="f" stroked="t" coordsize="21600,21600" arcsize="0.166666666666667" o:gfxdata="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kjWvPaAAAACgEA&#10;AA8AAAAAAAAAAQAgAAAAIgAAAGRycy9kb3ducmV2LnhtbFBLAQIUABQAAAAIAIdO4kC5Dy8NUQIA&#10;AJQEAAAOAAAAAAAAAAEAIAAAACkBAABkcnMvZTJvRG9jLnhtbFBLBQYAAAAABgAGAFkBAADsBQAA&#10;AAA=&#10;">
                <v:fill on="f" focussize="0,0"/>
                <v:stroke weight="0.5pt" color="#000000" joinstyle="miter"/>
                <v:imagedata o:title=""/>
                <o:lock v:ext="edit" aspectratio="f"/>
                <v:textbox inset="1mm,1mm,1mm,1mm">
                  <w:txbxContent>
                    <w:p>
                      <w:pPr>
                        <w:pStyle w:val="2"/>
                        <w:spacing w:before="0" w:beforeAutospacing="0" w:after="0" w:afterAutospacing="0"/>
                        <w:jc w:val="both"/>
                        <w:rPr>
                          <w:rFonts w:hint="eastAsia" w:ascii="宋体" w:hAnsi="宋体" w:eastAsia="宋体" w:cs="宋体"/>
                          <w:sz w:val="21"/>
                          <w:szCs w:val="21"/>
                          <w:lang w:eastAsia="zh-CN"/>
                        </w:rPr>
                      </w:pPr>
                      <w:r>
                        <w:rPr>
                          <w:rFonts w:hint="eastAsia" w:cs="宋体"/>
                          <w:sz w:val="21"/>
                          <w:szCs w:val="21"/>
                          <w:lang w:eastAsia="zh-CN"/>
                        </w:rPr>
                        <w:t>培训结束后，企业根据劳动者参训及培训合格情况向福建省补贴性职业培训管理平台提交补贴申请，并同时在线下将培训合格证明的材料向行业主管部门提交补贴申请</w:t>
                      </w:r>
                    </w:p>
                  </w:txbxContent>
                </v:textbox>
              </v:round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2054225</wp:posOffset>
                </wp:positionH>
                <wp:positionV relativeFrom="paragraph">
                  <wp:posOffset>1660525</wp:posOffset>
                </wp:positionV>
                <wp:extent cx="0" cy="268605"/>
                <wp:effectExtent l="48895" t="0" r="65405" b="17145"/>
                <wp:wrapNone/>
                <wp:docPr id="2" name="直接箭头连接符 2"/>
                <wp:cNvGraphicFramePr/>
                <a:graphic xmlns:a="http://schemas.openxmlformats.org/drawingml/2006/main">
                  <a:graphicData uri="http://schemas.microsoft.com/office/word/2010/wordprocessingShape">
                    <wps:wsp>
                      <wps:cNvCnPr/>
                      <wps:spPr>
                        <a:xfrm>
                          <a:off x="2580640" y="3341370"/>
                          <a:ext cx="0" cy="2686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61.75pt;margin-top:130.75pt;height:21.15pt;width:0pt;z-index:251662336;mso-width-relative:page;mso-height-relative:page;" filled="f" stroked="t" coordsize="21600,21600" o:gfxdata="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PxEwbXAAAACwEAAA8AAAAAAAAAAQAgAAAAIgAAAGRycy9kb3ducmV2LnhtbFBLAQIUABQAAAAI&#10;AIdO4kC9jBt/JwIAAB0EAAAOAAAAAAAAAAEAIAAAACYBAABkcnMvZTJvRG9jLnhtbFBLBQYAAAAA&#10;BgAGAFkBAAC/BQAAAAA=&#10;">
                <v:fill on="f" focussize="0,0"/>
                <v:stroke color="#000000 [3200]" joinstyle="round" endarrow="open"/>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1160145</wp:posOffset>
                </wp:positionH>
                <wp:positionV relativeFrom="paragraph">
                  <wp:posOffset>1136650</wp:posOffset>
                </wp:positionV>
                <wp:extent cx="2028190" cy="533400"/>
                <wp:effectExtent l="4445" t="4445" r="5715" b="14605"/>
                <wp:wrapNone/>
                <wp:docPr id="3" name="圆角矩形 100"/>
                <wp:cNvGraphicFramePr/>
                <a:graphic xmlns:a="http://schemas.openxmlformats.org/drawingml/2006/main">
                  <a:graphicData uri="http://schemas.microsoft.com/office/word/2010/wordprocessingShape">
                    <wps:wsp>
                      <wps:cNvSpPr/>
                      <wps:spPr>
                        <a:xfrm>
                          <a:off x="0" y="0"/>
                          <a:ext cx="2028190" cy="53340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企业按照开班的时间，组织领券的劳动者开展技能提升培训</w:t>
                            </w:r>
                          </w:p>
                          <w:p>
                            <w:pPr>
                              <w:pStyle w:val="2"/>
                              <w:spacing w:before="0" w:beforeAutospacing="0" w:after="0" w:afterAutospacing="0"/>
                              <w:jc w:val="both"/>
                              <w:rPr>
                                <w:rFonts w:hint="eastAsia" w:ascii="宋体" w:hAnsi="宋体" w:eastAsia="宋体" w:cs="宋体"/>
                                <w:sz w:val="21"/>
                                <w:szCs w:val="21"/>
                                <w:lang w:eastAsia="zh-CN"/>
                              </w:rPr>
                            </w:pP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91.35pt;margin-top:89.5pt;height:42pt;width:159.7pt;z-index:251659264;v-text-anchor:middle;mso-width-relative:page;mso-height-relative:page;" filled="f" stroked="t" coordsize="21600,21600" arcsize="0.166666666666667" o:gfxdata="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5/QxY2QAAAAsBAAAPAAAA&#10;AAAAAAEAIAAAACIAAABkcnMvZG93bnJldi54bWxQSwECFAAUAAAACACHTuJAT8Ru3U0CAACUBAAA&#10;DgAAAAAAAAABACAAAAAoAQAAZHJzL2Uyb0RvYy54bWxQSwUGAAAAAAYABgBZAQAA5wUAAAAA&#10;">
                <v:fill on="f" focussize="0,0"/>
                <v:stroke weight="0.5pt" color="#000000" joinstyle="miter"/>
                <v:imagedata o:title=""/>
                <o:lock v:ext="edit" aspectratio="f"/>
                <v:textbox inset="1mm,1mm,1mm,1mm">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企业按照开班的时间，组织领券的劳动者开展技能提升培训</w:t>
                      </w:r>
                    </w:p>
                    <w:p>
                      <w:pPr>
                        <w:pStyle w:val="2"/>
                        <w:spacing w:before="0" w:beforeAutospacing="0" w:after="0" w:afterAutospacing="0"/>
                        <w:jc w:val="both"/>
                        <w:rPr>
                          <w:rFonts w:hint="eastAsia" w:ascii="宋体" w:hAnsi="宋体" w:eastAsia="宋体" w:cs="宋体"/>
                          <w:sz w:val="21"/>
                          <w:szCs w:val="21"/>
                          <w:lang w:eastAsia="zh-CN"/>
                        </w:rPr>
                      </w:pPr>
                    </w:p>
                  </w:txbxContent>
                </v:textbox>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1122680</wp:posOffset>
                </wp:positionH>
                <wp:positionV relativeFrom="paragraph">
                  <wp:posOffset>250190</wp:posOffset>
                </wp:positionV>
                <wp:extent cx="1991360" cy="610235"/>
                <wp:effectExtent l="4445" t="4445" r="23495" b="13970"/>
                <wp:wrapNone/>
                <wp:docPr id="6" name="圆角矩形 100"/>
                <wp:cNvGraphicFramePr/>
                <a:graphic xmlns:a="http://schemas.openxmlformats.org/drawingml/2006/main">
                  <a:graphicData uri="http://schemas.microsoft.com/office/word/2010/wordprocessingShape">
                    <wps:wsp>
                      <wps:cNvSpPr/>
                      <wps:spPr>
                        <a:xfrm>
                          <a:off x="0" y="0"/>
                          <a:ext cx="1991360" cy="61023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ind w:left="210" w:leftChars="100" w:firstLine="210" w:firstLineChars="100"/>
                              <w:jc w:val="center"/>
                              <w:rPr>
                                <w:rFonts w:hint="default" w:ascii="宋体" w:hAnsi="宋体" w:eastAsia="宋体" w:cs="宋体"/>
                                <w:sz w:val="21"/>
                                <w:szCs w:val="21"/>
                                <w:lang w:val="en-US" w:eastAsia="zh-CN"/>
                              </w:rPr>
                            </w:pPr>
                            <w:r>
                              <w:rPr>
                                <w:rFonts w:hint="eastAsia" w:cs="宋体"/>
                                <w:sz w:val="21"/>
                                <w:szCs w:val="21"/>
                                <w:lang w:eastAsia="zh-CN"/>
                              </w:rPr>
                              <w:t>县人社部门制券、发券</w:t>
                            </w:r>
                            <w:r>
                              <w:rPr>
                                <w:rFonts w:hint="eastAsia" w:cs="宋体"/>
                                <w:sz w:val="21"/>
                                <w:szCs w:val="21"/>
                                <w:lang w:val="en-US" w:eastAsia="zh-CN"/>
                              </w:rPr>
                              <w:t xml:space="preserve">  (蔡冰娟)</w:t>
                            </w: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88.4pt;margin-top:19.7pt;height:48.05pt;width:156.8pt;z-index:251664384;v-text-anchor:middle;mso-width-relative:page;mso-height-relative:page;" filled="f" stroked="t" coordsize="21600,21600" arcsize="0.166666666666667" o:gfxdata="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ic4kh2QAAAAoBAAAPAAAA&#10;AAAAAAEAIAAAACIAAABkcnMvZG93bnJldi54bWxQSwECFAAUAAAACACHTuJAKlWyfE0CAACUBAAA&#10;DgAAAAAAAAABACAAAAAoAQAAZHJzL2Uyb0RvYy54bWxQSwUGAAAAAAYABgBZAQAA5wUAAAAA&#10;">
                <v:fill on="f" focussize="0,0"/>
                <v:stroke weight="0.5pt" color="#000000" joinstyle="miter"/>
                <v:imagedata o:title=""/>
                <o:lock v:ext="edit" aspectratio="f"/>
                <v:textbox inset="1mm,1mm,1mm,1mm">
                  <w:txbxContent>
                    <w:p>
                      <w:pPr>
                        <w:pStyle w:val="2"/>
                        <w:spacing w:before="0" w:beforeAutospacing="0" w:after="0" w:afterAutospacing="0"/>
                        <w:ind w:left="210" w:leftChars="100" w:firstLine="210" w:firstLineChars="100"/>
                        <w:jc w:val="center"/>
                        <w:rPr>
                          <w:rFonts w:hint="default" w:ascii="宋体" w:hAnsi="宋体" w:eastAsia="宋体" w:cs="宋体"/>
                          <w:sz w:val="21"/>
                          <w:szCs w:val="21"/>
                          <w:lang w:val="en-US" w:eastAsia="zh-CN"/>
                        </w:rPr>
                      </w:pPr>
                      <w:r>
                        <w:rPr>
                          <w:rFonts w:hint="eastAsia" w:cs="宋体"/>
                          <w:sz w:val="21"/>
                          <w:szCs w:val="21"/>
                          <w:lang w:eastAsia="zh-CN"/>
                        </w:rPr>
                        <w:t>县人社部门制券、发券</w:t>
                      </w:r>
                      <w:r>
                        <w:rPr>
                          <w:rFonts w:hint="eastAsia" w:cs="宋体"/>
                          <w:sz w:val="21"/>
                          <w:szCs w:val="21"/>
                          <w:lang w:val="en-US" w:eastAsia="zh-CN"/>
                        </w:rPr>
                        <w:t xml:space="preserve">  (蔡冰娟)</w:t>
                      </w:r>
                    </w:p>
                  </w:txbxContent>
                </v:textbox>
              </v:round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2063750</wp:posOffset>
                </wp:positionH>
                <wp:positionV relativeFrom="paragraph">
                  <wp:posOffset>50800</wp:posOffset>
                </wp:positionV>
                <wp:extent cx="1905" cy="219075"/>
                <wp:effectExtent l="48260" t="0" r="64135" b="9525"/>
                <wp:wrapNone/>
                <wp:docPr id="12" name="直接箭头连接符 12"/>
                <wp:cNvGraphicFramePr/>
                <a:graphic xmlns:a="http://schemas.openxmlformats.org/drawingml/2006/main">
                  <a:graphicData uri="http://schemas.microsoft.com/office/word/2010/wordprocessingShape">
                    <wps:wsp>
                      <wps:cNvCnPr/>
                      <wps:spPr>
                        <a:xfrm flipH="1">
                          <a:off x="0" y="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2.5pt;margin-top:4pt;height:17.25pt;width:0.15pt;z-index:251667456;mso-width-relative:page;mso-height-relative:page;" filled="f" stroked="t" coordsize="21600,21600" o:gfxdata="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Bw2tNcA&#10;AAAIAQAADwAAAAAAAAABACAAAAAiAAAAZHJzL2Rvd25yZXYueG1sUEsBAhQAFAAAAAgAh07iQBhN&#10;qdEgAgAAIAQAAA4AAAAAAAAAAQAgAAAAJgEAAGRycy9lMm9Eb2MueG1sUEsFBgAAAAAGAAYAWQEA&#10;ALgFAAAAAA==&#10;">
                <v:fill on="f" focussize="0,0"/>
                <v:stroke color="#000000 [3200]" joinstyle="round" endarrow="open"/>
                <v:imagedata o:title=""/>
                <o:lock v:ext="edit" aspectratio="f"/>
              </v:shape>
            </w:pict>
          </mc:Fallback>
        </mc:AlternateContent>
      </w:r>
      <w:r>
        <w:rPr>
          <w:rFonts w:hint="eastAsia"/>
          <w:lang w:val="en-US" w:eastAsia="zh-CN"/>
        </w:rPr>
        <w:tab/>
      </w:r>
      <w:bookmarkStart w:id="0" w:name="_GoBack"/>
      <w:bookmarkEnd w:id="0"/>
    </w:p>
    <w:sectPr>
      <w:pgSz w:w="16838" w:h="11906" w:orient="landscape"/>
      <w:pgMar w:top="1576" w:right="1157" w:bottom="1576" w:left="11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A6791"/>
    <w:multiLevelType w:val="singleLevel"/>
    <w:tmpl w:val="37DA679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OSwiaGRpZCI6IjNhMDEzZDZmZjRlZDQ2MDdiYmJiMzJmN2M1MDM2YmRjIiwidXNlckNvdW50Ijo5fQ=="/>
  </w:docVars>
  <w:rsids>
    <w:rsidRoot w:val="00000000"/>
    <w:rsid w:val="098C3057"/>
    <w:rsid w:val="0A811B7F"/>
    <w:rsid w:val="0C0536EA"/>
    <w:rsid w:val="24E84DAB"/>
    <w:rsid w:val="2AA067A3"/>
    <w:rsid w:val="2DB3635F"/>
    <w:rsid w:val="327621F3"/>
    <w:rsid w:val="4E321012"/>
    <w:rsid w:val="51022355"/>
    <w:rsid w:val="51C24575"/>
    <w:rsid w:val="526E3627"/>
    <w:rsid w:val="53DD08B5"/>
    <w:rsid w:val="735E5565"/>
    <w:rsid w:val="7E2D33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4">
    <w:name w:val="Table Grid"/>
    <w:basedOn w:val="3"/>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Words>
  <Characters>12</Characters>
  <Lines>0</Lines>
  <Paragraphs>0</Paragraphs>
  <TotalTime>8</TotalTime>
  <ScaleCrop>false</ScaleCrop>
  <LinksUpToDate>false</LinksUpToDate>
  <CharactersWithSpaces>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2019-12-26T21:17:00Z</dcterms:created>
  <dc:creator>赖文娟</dc:creator>
  <cp:lastModifiedBy>Administrator</cp:lastModifiedBy>
  <dcterms:modified xsi:type="dcterms:W3CDTF">2022-09-08T01:23:09Z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TemplateUUID">
    <vt:lpwstr>v1.0_mb_MXF5VHf71WsDLU5KoRwdgQ==</vt:lpwstr>
  </property>
  <property fmtid="{D5CDD505-2E9C-101B-9397-08002B2CF9AE}" pid="4" name="ICV">
    <vt:lpwstr>4472287BF2055B124B7714630E224F86</vt:lpwstr>
  </property>
</Properties>
</file>