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722" w:firstLineChars="200"/>
        <w:jc w:val="center"/>
        <w:rPr>
          <w:rFonts w:ascii="仿宋" w:hAnsi="仿宋" w:eastAsia="仿宋" w:cs="仿宋"/>
          <w:b/>
          <w:bCs/>
          <w:sz w:val="36"/>
          <w:szCs w:val="44"/>
        </w:rPr>
      </w:pPr>
      <w:r>
        <w:rPr>
          <w:rFonts w:hint="eastAsia" w:ascii="仿宋" w:hAnsi="仿宋" w:eastAsia="仿宋" w:cs="仿宋"/>
          <w:b/>
          <w:bCs/>
          <w:sz w:val="36"/>
          <w:szCs w:val="44"/>
        </w:rPr>
        <w:t>仙游县商务局202</w:t>
      </w:r>
      <w:r>
        <w:rPr>
          <w:rFonts w:hint="eastAsia" w:ascii="仿宋" w:hAnsi="仿宋" w:eastAsia="仿宋" w:cs="仿宋"/>
          <w:b/>
          <w:bCs/>
          <w:sz w:val="36"/>
          <w:szCs w:val="44"/>
          <w:lang w:val="en-US" w:eastAsia="zh-CN"/>
        </w:rPr>
        <w:t>4</w:t>
      </w:r>
      <w:r>
        <w:rPr>
          <w:rFonts w:hint="eastAsia" w:ascii="仿宋" w:hAnsi="仿宋" w:eastAsia="仿宋" w:cs="仿宋"/>
          <w:b/>
          <w:bCs/>
          <w:sz w:val="36"/>
          <w:szCs w:val="44"/>
        </w:rPr>
        <w:t>年</w:t>
      </w:r>
      <w:r>
        <w:rPr>
          <w:rFonts w:hint="eastAsia" w:ascii="仿宋" w:hAnsi="仿宋" w:eastAsia="仿宋" w:cs="仿宋"/>
          <w:b/>
          <w:bCs/>
          <w:sz w:val="36"/>
          <w:szCs w:val="44"/>
          <w:lang w:eastAsia="zh-CN"/>
        </w:rPr>
        <w:t>上</w:t>
      </w:r>
      <w:r>
        <w:rPr>
          <w:rFonts w:hint="eastAsia" w:ascii="仿宋" w:hAnsi="仿宋" w:eastAsia="仿宋" w:cs="仿宋"/>
          <w:b/>
          <w:bCs/>
          <w:sz w:val="36"/>
          <w:szCs w:val="44"/>
        </w:rPr>
        <w:t>半年“双随机”抽查</w:t>
      </w:r>
    </w:p>
    <w:p>
      <w:pPr>
        <w:spacing w:line="560" w:lineRule="exact"/>
        <w:ind w:firstLine="722" w:firstLineChars="200"/>
        <w:jc w:val="center"/>
        <w:rPr>
          <w:rFonts w:ascii="仿宋" w:hAnsi="仿宋" w:eastAsia="仿宋" w:cs="仿宋"/>
          <w:b/>
          <w:bCs/>
          <w:sz w:val="36"/>
          <w:szCs w:val="44"/>
        </w:rPr>
      </w:pPr>
      <w:r>
        <w:rPr>
          <w:rFonts w:hint="eastAsia" w:ascii="仿宋" w:hAnsi="仿宋" w:eastAsia="仿宋" w:cs="仿宋"/>
          <w:b/>
          <w:bCs/>
          <w:sz w:val="36"/>
          <w:szCs w:val="44"/>
        </w:rPr>
        <w:t>工作情况公布</w:t>
      </w:r>
    </w:p>
    <w:p>
      <w:pPr>
        <w:spacing w:line="560" w:lineRule="exact"/>
        <w:ind w:firstLine="560" w:firstLineChars="200"/>
        <w:rPr>
          <w:rFonts w:hint="default" w:ascii="仿宋" w:hAnsi="仿宋" w:eastAsia="仿宋" w:cs="仿宋"/>
          <w:sz w:val="28"/>
          <w:szCs w:val="36"/>
          <w:lang w:val="en-US"/>
        </w:rPr>
      </w:pPr>
      <w:r>
        <w:rPr>
          <w:rFonts w:hint="eastAsia" w:ascii="仿宋" w:hAnsi="仿宋" w:eastAsia="仿宋" w:cs="仿宋"/>
          <w:sz w:val="28"/>
          <w:szCs w:val="36"/>
        </w:rPr>
        <w:t>根据“双随机、一公开”监管工作要求，我局按照不低于5%的比例从《仙游县商务局市场主体随机抽查名录库》中随机抽取监管对象，再从《仙游县商务局执法检查人员名录库》中随机抽取2名及以上</w:t>
      </w:r>
      <w:r>
        <w:rPr>
          <w:rFonts w:hint="eastAsia" w:ascii="仿宋" w:hAnsi="仿宋" w:eastAsia="仿宋" w:cs="仿宋"/>
          <w:sz w:val="28"/>
          <w:szCs w:val="36"/>
          <w:lang w:eastAsia="zh-CN"/>
        </w:rPr>
        <w:t>执法</w:t>
      </w:r>
      <w:r>
        <w:rPr>
          <w:rFonts w:hint="eastAsia" w:ascii="仿宋" w:hAnsi="仿宋" w:eastAsia="仿宋" w:cs="仿宋"/>
          <w:sz w:val="28"/>
          <w:szCs w:val="36"/>
        </w:rPr>
        <w:t>检查人员。我局于202</w:t>
      </w:r>
      <w:r>
        <w:rPr>
          <w:rFonts w:hint="eastAsia" w:ascii="仿宋" w:hAnsi="仿宋" w:eastAsia="仿宋" w:cs="仿宋"/>
          <w:sz w:val="28"/>
          <w:szCs w:val="36"/>
          <w:lang w:val="en-US" w:eastAsia="zh-CN"/>
        </w:rPr>
        <w:t>4</w:t>
      </w:r>
      <w:r>
        <w:rPr>
          <w:rFonts w:hint="eastAsia" w:ascii="仿宋" w:hAnsi="仿宋" w:eastAsia="仿宋" w:cs="仿宋"/>
          <w:sz w:val="28"/>
          <w:szCs w:val="36"/>
        </w:rPr>
        <w:t>年</w:t>
      </w:r>
      <w:r>
        <w:rPr>
          <w:rFonts w:hint="eastAsia" w:ascii="仿宋" w:hAnsi="仿宋" w:eastAsia="仿宋" w:cs="仿宋"/>
          <w:sz w:val="28"/>
          <w:szCs w:val="36"/>
          <w:lang w:val="en-US" w:eastAsia="zh-CN"/>
        </w:rPr>
        <w:t>6</w:t>
      </w:r>
      <w:r>
        <w:rPr>
          <w:rFonts w:hint="eastAsia" w:ascii="仿宋" w:hAnsi="仿宋" w:eastAsia="仿宋" w:cs="仿宋"/>
          <w:sz w:val="28"/>
          <w:szCs w:val="36"/>
        </w:rPr>
        <w:t>月</w:t>
      </w:r>
      <w:r>
        <w:rPr>
          <w:rFonts w:hint="eastAsia" w:ascii="仿宋" w:hAnsi="仿宋" w:eastAsia="仿宋" w:cs="仿宋"/>
          <w:sz w:val="28"/>
          <w:szCs w:val="36"/>
          <w:lang w:val="en-US" w:eastAsia="zh-CN"/>
        </w:rPr>
        <w:t>27</w:t>
      </w:r>
      <w:r>
        <w:rPr>
          <w:rFonts w:hint="eastAsia" w:ascii="仿宋" w:hAnsi="仿宋" w:eastAsia="仿宋" w:cs="仿宋"/>
          <w:sz w:val="28"/>
          <w:szCs w:val="36"/>
        </w:rPr>
        <w:t xml:space="preserve"> 日开展“成品油经营企业检查”事项双随机抽查工作1次，抽查成品油零售经营企业2家，分别是</w:t>
      </w:r>
      <w:r>
        <w:rPr>
          <w:rFonts w:hint="eastAsia" w:ascii="仿宋" w:hAnsi="仿宋" w:eastAsia="仿宋" w:cs="仿宋"/>
          <w:sz w:val="28"/>
          <w:szCs w:val="36"/>
          <w:lang w:eastAsia="zh-CN"/>
        </w:rPr>
        <w:t>福建高速石化有限公司莆田仙游大济高速北区加油站和莆田市星光石化有限公司仙游上昆加油站</w:t>
      </w:r>
      <w:r>
        <w:rPr>
          <w:rFonts w:hint="eastAsia" w:ascii="仿宋" w:hAnsi="仿宋" w:eastAsia="仿宋" w:cs="仿宋"/>
          <w:sz w:val="28"/>
          <w:szCs w:val="36"/>
        </w:rPr>
        <w:t>；开展“报废机动车回收拆解企业检查”事项双随机抽查工作1次，抽查报废机动车回收拆解企业1家，为</w:t>
      </w:r>
      <w:r>
        <w:rPr>
          <w:rFonts w:hint="eastAsia" w:ascii="仿宋" w:hAnsi="仿宋" w:eastAsia="仿宋" w:cs="仿宋"/>
          <w:sz w:val="28"/>
          <w:szCs w:val="36"/>
          <w:lang w:eastAsia="zh-CN"/>
        </w:rPr>
        <w:t>莆田市莆仙报废汽车回收有限公司；开展“新车销售市场部门联合检查”事项双随机抽查工作</w:t>
      </w:r>
      <w:r>
        <w:rPr>
          <w:rFonts w:hint="eastAsia" w:ascii="仿宋" w:hAnsi="仿宋" w:eastAsia="仿宋" w:cs="仿宋"/>
          <w:sz w:val="28"/>
          <w:szCs w:val="36"/>
          <w:lang w:val="en-US" w:eastAsia="zh-CN"/>
        </w:rPr>
        <w:t>1次，抽查新车销售企业1家，为福建大川佳冠汽车销售服务有限公司。</w:t>
      </w:r>
    </w:p>
    <w:p>
      <w:pPr>
        <w:spacing w:line="560" w:lineRule="exact"/>
        <w:ind w:firstLine="560" w:firstLineChars="200"/>
        <w:rPr>
          <w:rFonts w:ascii="仿宋" w:hAnsi="仿宋" w:eastAsia="仿宋" w:cs="仿宋"/>
          <w:sz w:val="28"/>
          <w:szCs w:val="36"/>
        </w:rPr>
      </w:pPr>
      <w:r>
        <w:rPr>
          <w:rFonts w:hint="eastAsia" w:ascii="仿宋" w:hAnsi="仿宋" w:eastAsia="仿宋" w:cs="仿宋"/>
          <w:sz w:val="28"/>
          <w:szCs w:val="36"/>
        </w:rPr>
        <w:t>现将我局202</w:t>
      </w:r>
      <w:r>
        <w:rPr>
          <w:rFonts w:hint="eastAsia" w:ascii="仿宋" w:hAnsi="仿宋" w:eastAsia="仿宋" w:cs="仿宋"/>
          <w:sz w:val="28"/>
          <w:szCs w:val="36"/>
          <w:lang w:val="en-US" w:eastAsia="zh-CN"/>
        </w:rPr>
        <w:t>4</w:t>
      </w:r>
      <w:r>
        <w:rPr>
          <w:rFonts w:hint="eastAsia" w:ascii="仿宋" w:hAnsi="仿宋" w:eastAsia="仿宋" w:cs="仿宋"/>
          <w:sz w:val="28"/>
          <w:szCs w:val="36"/>
        </w:rPr>
        <w:t>年</w:t>
      </w:r>
      <w:r>
        <w:rPr>
          <w:rFonts w:hint="eastAsia" w:ascii="仿宋" w:hAnsi="仿宋" w:eastAsia="仿宋" w:cs="仿宋"/>
          <w:sz w:val="28"/>
          <w:szCs w:val="36"/>
          <w:lang w:eastAsia="zh-CN"/>
        </w:rPr>
        <w:t>上</w:t>
      </w:r>
      <w:r>
        <w:rPr>
          <w:rFonts w:hint="eastAsia" w:ascii="仿宋" w:hAnsi="仿宋" w:eastAsia="仿宋" w:cs="仿宋"/>
          <w:sz w:val="28"/>
          <w:szCs w:val="36"/>
        </w:rPr>
        <w:t>半年“双随机”抽查工作开展情况公布如下：</w:t>
      </w:r>
    </w:p>
    <w:p>
      <w:pPr>
        <w:rPr>
          <w:rFonts w:hint="eastAsia" w:ascii="仿宋" w:hAnsi="仿宋" w:eastAsia="仿宋" w:cs="仿宋"/>
          <w:sz w:val="28"/>
          <w:szCs w:val="36"/>
        </w:rPr>
      </w:pPr>
      <w:r>
        <w:rPr>
          <w:rFonts w:hint="eastAsia" w:ascii="仿宋" w:hAnsi="仿宋" w:eastAsia="仿宋" w:cs="仿宋"/>
          <w:sz w:val="28"/>
          <w:szCs w:val="36"/>
        </w:rPr>
        <w:t>详见附件。</w:t>
      </w: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rPr>
      </w:pPr>
    </w:p>
    <w:p>
      <w:pP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5273675" cy="7459345"/>
            <wp:effectExtent l="0" t="0" r="3175" b="8255"/>
            <wp:docPr id="5" name="图片 5" descr="2024_07_12-10_10_06_2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2024_07_12-10_10_06_216"/>
                    <pic:cNvPicPr>
                      <a:picLocks noChangeAspect="true"/>
                    </pic:cNvPicPr>
                  </pic:nvPicPr>
                  <pic:blipFill>
                    <a:blip r:embed="rId4"/>
                    <a:stretch>
                      <a:fillRect/>
                    </a:stretch>
                  </pic:blipFill>
                  <pic:spPr>
                    <a:xfrm>
                      <a:off x="0" y="0"/>
                      <a:ext cx="5273675" cy="7459345"/>
                    </a:xfrm>
                    <a:prstGeom prst="rect">
                      <a:avLst/>
                    </a:prstGeom>
                  </pic:spPr>
                </pic:pic>
              </a:graphicData>
            </a:graphic>
          </wp:inline>
        </w:drawing>
      </w:r>
      <w:bookmarkStart w:id="0" w:name="_GoBack"/>
      <w:bookmarkEnd w:id="0"/>
    </w:p>
    <w:p>
      <w:pPr>
        <w:jc w:val="left"/>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5273675" cy="7459345"/>
            <wp:effectExtent l="0" t="0" r="3175" b="8255"/>
            <wp:docPr id="19" name="图片 19" descr="649b885d982be2987ee5178b22d39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9" descr="649b885d982be2987ee5178b22d3981"/>
                    <pic:cNvPicPr>
                      <a:picLocks noChangeAspect="true"/>
                    </pic:cNvPicPr>
                  </pic:nvPicPr>
                  <pic:blipFill>
                    <a:blip r:embed="rId5"/>
                    <a:stretch>
                      <a:fillRect/>
                    </a:stretch>
                  </pic:blipFill>
                  <pic:spPr>
                    <a:xfrm>
                      <a:off x="0" y="0"/>
                      <a:ext cx="5273675" cy="745934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73675" cy="7459345"/>
            <wp:effectExtent l="0" t="0" r="3175" b="8255"/>
            <wp:docPr id="18" name="图片 18" descr="f645369f6af0dba75a72daf99a3198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18" descr="f645369f6af0dba75a72daf99a3198e"/>
                    <pic:cNvPicPr>
                      <a:picLocks noChangeAspect="true"/>
                    </pic:cNvPicPr>
                  </pic:nvPicPr>
                  <pic:blipFill>
                    <a:blip r:embed="rId6"/>
                    <a:stretch>
                      <a:fillRect/>
                    </a:stretch>
                  </pic:blipFill>
                  <pic:spPr>
                    <a:xfrm>
                      <a:off x="0" y="0"/>
                      <a:ext cx="5273675" cy="745934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73675" cy="7459345"/>
            <wp:effectExtent l="0" t="0" r="3175" b="8255"/>
            <wp:docPr id="20" name="图片 20" descr="69833ba3e6d234cb0de3e1ee799edd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20" descr="69833ba3e6d234cb0de3e1ee799eddc"/>
                    <pic:cNvPicPr>
                      <a:picLocks noChangeAspect="true"/>
                    </pic:cNvPicPr>
                  </pic:nvPicPr>
                  <pic:blipFill>
                    <a:blip r:embed="rId7"/>
                    <a:stretch>
                      <a:fillRect/>
                    </a:stretch>
                  </pic:blipFill>
                  <pic:spPr>
                    <a:xfrm>
                      <a:off x="0" y="0"/>
                      <a:ext cx="5273675" cy="745934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73675" cy="7459345"/>
            <wp:effectExtent l="0" t="0" r="3175" b="8255"/>
            <wp:docPr id="16" name="图片 16" descr="a7d6ef3ffaf21d0034c63a13e086eb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6" descr="a7d6ef3ffaf21d0034c63a13e086ebb"/>
                    <pic:cNvPicPr>
                      <a:picLocks noChangeAspect="true"/>
                    </pic:cNvPicPr>
                  </pic:nvPicPr>
                  <pic:blipFill>
                    <a:blip r:embed="rId8"/>
                    <a:stretch>
                      <a:fillRect/>
                    </a:stretch>
                  </pic:blipFill>
                  <pic:spPr>
                    <a:xfrm>
                      <a:off x="0" y="0"/>
                      <a:ext cx="5273675" cy="7459345"/>
                    </a:xfrm>
                    <a:prstGeom prst="rect">
                      <a:avLst/>
                    </a:prstGeom>
                  </pic:spPr>
                </pic:pic>
              </a:graphicData>
            </a:graphic>
          </wp:inline>
        </w:drawing>
      </w:r>
    </w:p>
    <w:p>
      <w:pPr>
        <w:rPr>
          <w:rFonts w:hint="eastAsia" w:ascii="仿宋" w:hAnsi="仿宋" w:eastAsia="仿宋" w:cs="仿宋"/>
          <w:sz w:val="28"/>
          <w:szCs w:val="36"/>
          <w:lang w:eastAsia="zh-CN"/>
        </w:rPr>
      </w:pPr>
    </w:p>
    <w:p>
      <w:pPr>
        <w:rPr>
          <w:rFonts w:hint="eastAsia" w:ascii="仿宋" w:hAnsi="仿宋" w:eastAsia="仿宋" w:cs="仿宋"/>
          <w:sz w:val="28"/>
          <w:szCs w:val="36"/>
          <w:lang w:eastAsia="zh-CN"/>
        </w:rPr>
      </w:pPr>
    </w:p>
    <w:p>
      <w:pPr>
        <w:rPr>
          <w:rFonts w:hint="eastAsia" w:ascii="仿宋" w:hAnsi="仿宋" w:eastAsia="仿宋" w:cs="仿宋"/>
          <w:sz w:val="28"/>
          <w:szCs w:val="36"/>
          <w:lang w:eastAsia="zh-CN"/>
        </w:rPr>
      </w:pPr>
    </w:p>
    <w:p>
      <w:pPr>
        <w:rPr>
          <w:rFonts w:hint="eastAsia" w:ascii="仿宋" w:hAnsi="仿宋" w:eastAsia="仿宋" w:cs="仿宋"/>
          <w:sz w:val="28"/>
          <w:szCs w:val="36"/>
          <w:lang w:eastAsia="zh-CN"/>
        </w:rPr>
      </w:pPr>
      <w:r>
        <w:rPr>
          <w:rFonts w:hint="eastAsia" w:ascii="仿宋" w:hAnsi="仿宋" w:eastAsia="仿宋" w:cs="仿宋"/>
          <w:sz w:val="28"/>
          <w:szCs w:val="36"/>
          <w:lang w:eastAsia="zh-CN"/>
        </w:rPr>
        <w:t>抽签照片：</w:t>
      </w:r>
    </w:p>
    <w:p>
      <w:pP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5253990" cy="3940175"/>
            <wp:effectExtent l="0" t="0" r="3810" b="3175"/>
            <wp:docPr id="1" name="图片 1" descr="微信图片_202407021557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微信图片_20240702155725"/>
                    <pic:cNvPicPr>
                      <a:picLocks noChangeAspect="true"/>
                    </pic:cNvPicPr>
                  </pic:nvPicPr>
                  <pic:blipFill>
                    <a:blip r:embed="rId9"/>
                    <a:stretch>
                      <a:fillRect/>
                    </a:stretch>
                  </pic:blipFill>
                  <pic:spPr>
                    <a:xfrm>
                      <a:off x="0" y="0"/>
                      <a:ext cx="5253990" cy="3940175"/>
                    </a:xfrm>
                    <a:prstGeom prst="rect">
                      <a:avLst/>
                    </a:prstGeom>
                  </pic:spPr>
                </pic:pic>
              </a:graphicData>
            </a:graphic>
          </wp:inline>
        </w:drawing>
      </w:r>
    </w:p>
    <w:p>
      <w:pP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5253990" cy="3940175"/>
            <wp:effectExtent l="0" t="0" r="3810" b="3175"/>
            <wp:docPr id="6" name="图片 6" descr="微信图片_202407021557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微信图片_20240702155721"/>
                    <pic:cNvPicPr>
                      <a:picLocks noChangeAspect="true"/>
                    </pic:cNvPicPr>
                  </pic:nvPicPr>
                  <pic:blipFill>
                    <a:blip r:embed="rId10"/>
                    <a:stretch>
                      <a:fillRect/>
                    </a:stretch>
                  </pic:blipFill>
                  <pic:spPr>
                    <a:xfrm>
                      <a:off x="0" y="0"/>
                      <a:ext cx="5253990" cy="3940175"/>
                    </a:xfrm>
                    <a:prstGeom prst="rect">
                      <a:avLst/>
                    </a:prstGeom>
                  </pic:spPr>
                </pic:pic>
              </a:graphicData>
            </a:graphic>
          </wp:inline>
        </w:drawing>
      </w:r>
    </w:p>
    <w:p>
      <w:pPr>
        <w:rPr>
          <w:rFonts w:hint="eastAsia" w:ascii="仿宋" w:hAnsi="仿宋" w:eastAsia="仿宋" w:cs="仿宋"/>
          <w:sz w:val="28"/>
          <w:szCs w:val="36"/>
          <w:lang w:eastAsia="zh-CN"/>
        </w:rPr>
      </w:pPr>
    </w:p>
    <w:p>
      <w:pPr>
        <w:rPr>
          <w:rFonts w:hint="eastAsia" w:ascii="仿宋" w:hAnsi="仿宋" w:eastAsia="仿宋" w:cs="仿宋"/>
          <w:sz w:val="28"/>
          <w:szCs w:val="36"/>
          <w:lang w:eastAsia="zh-CN"/>
        </w:rPr>
      </w:pPr>
      <w:r>
        <w:rPr>
          <w:rFonts w:hint="eastAsia" w:ascii="仿宋" w:hAnsi="仿宋" w:eastAsia="仿宋" w:cs="仿宋"/>
          <w:sz w:val="28"/>
          <w:szCs w:val="36"/>
          <w:lang w:eastAsia="zh-CN"/>
        </w:rPr>
        <w:t>检查照片：</w:t>
      </w:r>
    </w:p>
    <w:p>
      <w:pP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5253990" cy="3940175"/>
            <wp:effectExtent l="0" t="0" r="3810" b="3175"/>
            <wp:docPr id="7" name="图片 7" descr="微信图片_202407021557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微信图片_20240702155716"/>
                    <pic:cNvPicPr>
                      <a:picLocks noChangeAspect="true"/>
                    </pic:cNvPicPr>
                  </pic:nvPicPr>
                  <pic:blipFill>
                    <a:blip r:embed="rId11"/>
                    <a:stretch>
                      <a:fillRect/>
                    </a:stretch>
                  </pic:blipFill>
                  <pic:spPr>
                    <a:xfrm>
                      <a:off x="0" y="0"/>
                      <a:ext cx="5253990" cy="3940175"/>
                    </a:xfrm>
                    <a:prstGeom prst="rect">
                      <a:avLst/>
                    </a:prstGeom>
                  </pic:spPr>
                </pic:pic>
              </a:graphicData>
            </a:graphic>
          </wp:inline>
        </w:drawing>
      </w:r>
    </w:p>
    <w:p>
      <w:pPr>
        <w:rPr>
          <w:rFonts w:hint="eastAsia" w:ascii="仿宋" w:hAnsi="仿宋" w:eastAsia="仿宋" w:cs="仿宋"/>
          <w:sz w:val="28"/>
          <w:szCs w:val="36"/>
          <w:lang w:eastAsia="zh-CN"/>
        </w:rPr>
      </w:pPr>
      <w:r>
        <w:rPr>
          <w:rFonts w:hint="eastAsia" w:ascii="仿宋" w:hAnsi="仿宋" w:eastAsia="仿宋" w:cs="仿宋"/>
          <w:sz w:val="28"/>
          <w:szCs w:val="36"/>
          <w:lang w:eastAsia="zh-CN"/>
        </w:rPr>
        <w:drawing>
          <wp:inline distT="0" distB="0" distL="114300" distR="114300">
            <wp:extent cx="5253990" cy="3940175"/>
            <wp:effectExtent l="0" t="0" r="3810" b="3175"/>
            <wp:docPr id="8" name="图片 8" descr="微信图片_202407021557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微信图片_20240702155711"/>
                    <pic:cNvPicPr>
                      <a:picLocks noChangeAspect="true"/>
                    </pic:cNvPicPr>
                  </pic:nvPicPr>
                  <pic:blipFill>
                    <a:blip r:embed="rId12"/>
                    <a:stretch>
                      <a:fillRect/>
                    </a:stretch>
                  </pic:blipFill>
                  <pic:spPr>
                    <a:xfrm>
                      <a:off x="0" y="0"/>
                      <a:ext cx="5253990" cy="394017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53990" cy="3940175"/>
            <wp:effectExtent l="0" t="0" r="3810" b="3175"/>
            <wp:docPr id="9" name="图片 9" descr="微信图片_2024070215570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微信图片_20240702155707"/>
                    <pic:cNvPicPr>
                      <a:picLocks noChangeAspect="true"/>
                    </pic:cNvPicPr>
                  </pic:nvPicPr>
                  <pic:blipFill>
                    <a:blip r:embed="rId13"/>
                    <a:stretch>
                      <a:fillRect/>
                    </a:stretch>
                  </pic:blipFill>
                  <pic:spPr>
                    <a:xfrm>
                      <a:off x="0" y="0"/>
                      <a:ext cx="5253990" cy="394017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53990" cy="3940175"/>
            <wp:effectExtent l="0" t="0" r="3810" b="3175"/>
            <wp:docPr id="12" name="图片 12" descr="微信图片_2024070215570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2" descr="微信图片_20240702155704"/>
                    <pic:cNvPicPr>
                      <a:picLocks noChangeAspect="true"/>
                    </pic:cNvPicPr>
                  </pic:nvPicPr>
                  <pic:blipFill>
                    <a:blip r:embed="rId14"/>
                    <a:stretch>
                      <a:fillRect/>
                    </a:stretch>
                  </pic:blipFill>
                  <pic:spPr>
                    <a:xfrm>
                      <a:off x="0" y="0"/>
                      <a:ext cx="5253990" cy="394017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74310" cy="3955415"/>
            <wp:effectExtent l="0" t="0" r="2540" b="6985"/>
            <wp:docPr id="13" name="图片 13" descr="微信图片_2024070215574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3" descr="微信图片_20240702155744"/>
                    <pic:cNvPicPr>
                      <a:picLocks noChangeAspect="true"/>
                    </pic:cNvPicPr>
                  </pic:nvPicPr>
                  <pic:blipFill>
                    <a:blip r:embed="rId15"/>
                    <a:stretch>
                      <a:fillRect/>
                    </a:stretch>
                  </pic:blipFill>
                  <pic:spPr>
                    <a:xfrm>
                      <a:off x="0" y="0"/>
                      <a:ext cx="5274310" cy="395541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69865" cy="4693920"/>
            <wp:effectExtent l="0" t="0" r="6985" b="11430"/>
            <wp:docPr id="15" name="图片 15" descr="3483e54ad9308480a2c6a9b9cfb7b8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15" descr="3483e54ad9308480a2c6a9b9cfb7b89"/>
                    <pic:cNvPicPr>
                      <a:picLocks noChangeAspect="true"/>
                    </pic:cNvPicPr>
                  </pic:nvPicPr>
                  <pic:blipFill>
                    <a:blip r:embed="rId16"/>
                    <a:stretch>
                      <a:fillRect/>
                    </a:stretch>
                  </pic:blipFill>
                  <pic:spPr>
                    <a:xfrm>
                      <a:off x="0" y="0"/>
                      <a:ext cx="5269865" cy="4693920"/>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34940" cy="3926205"/>
            <wp:effectExtent l="0" t="0" r="3810" b="17145"/>
            <wp:docPr id="2" name="图片 2" descr="4e5608e1b681f2abe9b4398563147b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4e5608e1b681f2abe9b4398563147b1"/>
                    <pic:cNvPicPr>
                      <a:picLocks noChangeAspect="true"/>
                    </pic:cNvPicPr>
                  </pic:nvPicPr>
                  <pic:blipFill>
                    <a:blip r:embed="rId17"/>
                    <a:stretch>
                      <a:fillRect/>
                    </a:stretch>
                  </pic:blipFill>
                  <pic:spPr>
                    <a:xfrm>
                      <a:off x="0" y="0"/>
                      <a:ext cx="5234940" cy="3926205"/>
                    </a:xfrm>
                    <a:prstGeom prst="rect">
                      <a:avLst/>
                    </a:prstGeom>
                  </pic:spPr>
                </pic:pic>
              </a:graphicData>
            </a:graphic>
          </wp:inline>
        </w:drawing>
      </w:r>
      <w:r>
        <w:rPr>
          <w:rFonts w:hint="eastAsia" w:ascii="仿宋" w:hAnsi="仿宋" w:eastAsia="仿宋" w:cs="仿宋"/>
          <w:sz w:val="28"/>
          <w:szCs w:val="36"/>
          <w:lang w:eastAsia="zh-CN"/>
        </w:rPr>
        <w:drawing>
          <wp:inline distT="0" distB="0" distL="114300" distR="114300">
            <wp:extent cx="5234940" cy="3926205"/>
            <wp:effectExtent l="0" t="0" r="3810" b="17145"/>
            <wp:docPr id="4" name="图片 4" descr="37a0f70f708a39b60834508551c118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37a0f70f708a39b60834508551c1181"/>
                    <pic:cNvPicPr>
                      <a:picLocks noChangeAspect="true"/>
                    </pic:cNvPicPr>
                  </pic:nvPicPr>
                  <pic:blipFill>
                    <a:blip r:embed="rId18"/>
                    <a:stretch>
                      <a:fillRect/>
                    </a:stretch>
                  </pic:blipFill>
                  <pic:spPr>
                    <a:xfrm>
                      <a:off x="0" y="0"/>
                      <a:ext cx="5234940" cy="392620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altName w:val="方正仿宋_GBK"/>
    <w:panose1 w:val="02010609060101010101"/>
    <w:charset w:val="86"/>
    <w:family w:val="modern"/>
    <w:pitch w:val="default"/>
    <w:sig w:usb0="00000000" w:usb1="00000000"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黑体_GBK">
    <w:panose1 w:val="02000000000000000000"/>
    <w:charset w:val="86"/>
    <w:family w:val="auto"/>
    <w:pitch w:val="default"/>
    <w:sig w:usb0="00000001" w:usb1="08000000" w:usb2="00000000" w:usb3="00000000" w:csb0="00040000" w:csb1="00000000"/>
  </w:font>
  <w:font w:name="Standard Symbols PS">
    <w:panose1 w:val="05050102010706020507"/>
    <w:charset w:val="00"/>
    <w:family w:val="auto"/>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U2MmJmNzgxN2MxNzNhNTM1M2ZiNmQyOGRlZmIwNjEifQ=="/>
  </w:docVars>
  <w:rsids>
    <w:rsidRoot w:val="4EF22453"/>
    <w:rsid w:val="4C0E77CB"/>
    <w:rsid w:val="4EF22453"/>
    <w:rsid w:val="576DA451"/>
    <w:rsid w:val="5E6BE7EB"/>
    <w:rsid w:val="A2B9119D"/>
    <w:rsid w:val="CDDFAA0C"/>
    <w:rsid w:val="D3DF35FE"/>
    <w:rsid w:val="DFEB6025"/>
    <w:rsid w:val="EFFF3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2023-12-22T10:56:00Z</dcterms:created>
  <dc:creator>BD</dc:creator>
  <cp:lastModifiedBy>huawei</cp:lastModifiedBy>
  <dcterms:modified xsi:type="dcterms:W3CDTF">2024-07-12T10:12:48Z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9C51B1E17ECBEC98B6AA8466E372D073</vt:lpwstr>
  </property>
</Properties>
</file>