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仙游县华文</w:t>
      </w:r>
      <w:r>
        <w:rPr>
          <w:rFonts w:hint="eastAsia" w:ascii="方正小标宋简体" w:hAnsi="方正小标宋简体" w:eastAsia="方正小标宋简体" w:cs="方正小标宋简体"/>
          <w:sz w:val="44"/>
          <w:szCs w:val="44"/>
        </w:rPr>
        <w:t>学校2023年秋季七年级</w:t>
      </w:r>
    </w:p>
    <w:p>
      <w:pPr>
        <w:spacing w:line="520" w:lineRule="exact"/>
        <w:jc w:val="center"/>
        <w:rPr>
          <w:rFonts w:hint="eastAsia" w:ascii="方正小标宋简体" w:hAnsi="方正小标宋简体" w:eastAsia="方正小标宋简体" w:cs="方正小标宋简体"/>
          <w:color w:val="C00000"/>
          <w:sz w:val="44"/>
          <w:szCs w:val="44"/>
          <w:lang w:eastAsia="zh-CN"/>
        </w:rPr>
      </w:pPr>
      <w:r>
        <w:rPr>
          <w:rFonts w:hint="eastAsia" w:ascii="方正小标宋简体" w:hAnsi="方正小标宋简体" w:eastAsia="方正小标宋简体" w:cs="方正小标宋简体"/>
          <w:sz w:val="44"/>
          <w:szCs w:val="44"/>
        </w:rPr>
        <w:t>招生简章</w:t>
      </w:r>
    </w:p>
    <w:p>
      <w:pPr>
        <w:spacing w:line="520" w:lineRule="exact"/>
        <w:ind w:firstLine="640" w:firstLineChars="200"/>
        <w:rPr>
          <w:rFonts w:hint="eastAsia" w:ascii="黑体" w:hAnsi="黑体" w:eastAsia="黑体" w:cs="楷体"/>
          <w:bCs/>
          <w:sz w:val="32"/>
          <w:szCs w:val="32"/>
        </w:rPr>
      </w:pPr>
      <w:r>
        <w:rPr>
          <w:rFonts w:hint="eastAsia" w:ascii="黑体" w:hAnsi="黑体" w:eastAsia="黑体" w:cs="楷体"/>
          <w:bCs/>
          <w:kern w:val="0"/>
          <w:sz w:val="32"/>
          <w:szCs w:val="32"/>
        </w:rPr>
        <w:t>一、</w:t>
      </w:r>
      <w:r>
        <w:rPr>
          <w:rFonts w:hint="eastAsia" w:ascii="黑体" w:hAnsi="黑体" w:eastAsia="黑体" w:cs="楷体"/>
          <w:bCs/>
          <w:sz w:val="32"/>
          <w:szCs w:val="32"/>
        </w:rPr>
        <w:t>招生领导小组</w:t>
      </w:r>
    </w:p>
    <w:p>
      <w:pPr>
        <w:spacing w:line="420" w:lineRule="exact"/>
        <w:ind w:firstLine="600" w:firstLineChars="200"/>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组长：温建兴</w:t>
      </w:r>
    </w:p>
    <w:p>
      <w:pPr>
        <w:spacing w:line="420" w:lineRule="exact"/>
        <w:ind w:firstLine="600" w:firstLineChars="200"/>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副组长：陈庆其  张福溪</w:t>
      </w:r>
    </w:p>
    <w:p>
      <w:pPr>
        <w:spacing w:line="420" w:lineRule="exact"/>
        <w:ind w:firstLine="600" w:firstLineChars="200"/>
        <w:rPr>
          <w:rFonts w:hint="default" w:ascii="仿宋" w:hAnsi="仿宋" w:eastAsia="仿宋" w:cs="仿宋"/>
          <w:kern w:val="0"/>
          <w:sz w:val="30"/>
          <w:szCs w:val="30"/>
          <w:lang w:val="en-US"/>
        </w:rPr>
      </w:pPr>
      <w:r>
        <w:rPr>
          <w:rFonts w:hint="eastAsia" w:ascii="仿宋" w:hAnsi="仿宋" w:eastAsia="仿宋" w:cs="仿宋"/>
          <w:kern w:val="0"/>
          <w:sz w:val="30"/>
          <w:szCs w:val="30"/>
          <w:lang w:val="en-US" w:eastAsia="zh-CN"/>
        </w:rPr>
        <w:t>成员：苏梦虎 林国华 张朝阳 苏伟锋 陈丽梅 邱夏萍</w:t>
      </w:r>
    </w:p>
    <w:p>
      <w:pPr>
        <w:spacing w:line="520" w:lineRule="exact"/>
        <w:ind w:firstLine="640" w:firstLineChars="200"/>
        <w:rPr>
          <w:rFonts w:hint="eastAsia" w:ascii="黑体" w:hAnsi="黑体" w:eastAsia="黑体" w:cs="楷体"/>
          <w:bCs/>
          <w:kern w:val="0"/>
          <w:sz w:val="32"/>
          <w:szCs w:val="32"/>
        </w:rPr>
      </w:pPr>
      <w:r>
        <w:rPr>
          <w:rFonts w:hint="eastAsia" w:ascii="黑体" w:hAnsi="黑体" w:eastAsia="黑体" w:cs="楷体"/>
          <w:bCs/>
          <w:kern w:val="0"/>
          <w:sz w:val="32"/>
          <w:szCs w:val="32"/>
        </w:rPr>
        <w:t>二、招生对象</w:t>
      </w:r>
    </w:p>
    <w:p>
      <w:pPr>
        <w:widowControl/>
        <w:shd w:val="clear" w:color="auto" w:fill="FFFFFF"/>
        <w:spacing w:line="520" w:lineRule="exact"/>
        <w:ind w:firstLine="600"/>
        <w:jc w:val="left"/>
        <w:rPr>
          <w:rFonts w:hint="eastAsia" w:ascii="仿宋" w:hAnsi="仿宋" w:eastAsia="仿宋" w:cs="仿宋"/>
          <w:color w:val="000000"/>
          <w:sz w:val="30"/>
          <w:szCs w:val="30"/>
        </w:rPr>
      </w:pPr>
      <w:r>
        <w:rPr>
          <w:rFonts w:hint="eastAsia" w:ascii="仿宋" w:hAnsi="仿宋" w:eastAsia="仿宋" w:cs="仿宋"/>
          <w:color w:val="000000"/>
          <w:sz w:val="30"/>
          <w:szCs w:val="30"/>
          <w:lang w:bidi="ar"/>
        </w:rPr>
        <w:t>招收义务教育阶段的六年级毕业生。</w:t>
      </w:r>
    </w:p>
    <w:p>
      <w:pPr>
        <w:numPr>
          <w:ilvl w:val="0"/>
          <w:numId w:val="1"/>
        </w:numPr>
        <w:spacing w:line="520" w:lineRule="exact"/>
        <w:ind w:firstLine="600" w:firstLineChars="200"/>
        <w:rPr>
          <w:rFonts w:hint="eastAsia" w:ascii="黑体" w:hAnsi="黑体" w:eastAsia="黑体" w:cs="楷体"/>
          <w:bCs/>
          <w:kern w:val="0"/>
          <w:sz w:val="30"/>
          <w:szCs w:val="30"/>
          <w:lang w:val="en-US" w:eastAsia="zh-CN"/>
        </w:rPr>
      </w:pPr>
      <w:r>
        <w:rPr>
          <w:rFonts w:hint="eastAsia" w:ascii="黑体" w:hAnsi="黑体" w:eastAsia="黑体" w:cs="楷体"/>
          <w:bCs/>
          <w:kern w:val="0"/>
          <w:sz w:val="30"/>
          <w:szCs w:val="30"/>
          <w:lang w:val="en-US" w:eastAsia="zh-CN"/>
        </w:rPr>
        <w:t>招生计划数</w:t>
      </w:r>
    </w:p>
    <w:p>
      <w:pPr>
        <w:numPr>
          <w:ilvl w:val="0"/>
          <w:numId w:val="0"/>
        </w:numPr>
        <w:spacing w:line="520" w:lineRule="exact"/>
        <w:ind w:firstLine="640" w:firstLineChars="200"/>
        <w:rPr>
          <w:rFonts w:hint="default" w:ascii="仿宋" w:hAnsi="仿宋" w:eastAsia="仿宋" w:cs="仿宋"/>
          <w:color w:val="C00000"/>
          <w:kern w:val="2"/>
          <w:sz w:val="30"/>
          <w:szCs w:val="30"/>
          <w:lang w:val="en-US" w:eastAsia="zh-CN" w:bidi="ar"/>
        </w:rPr>
      </w:pPr>
      <w:r>
        <w:rPr>
          <w:rFonts w:hint="eastAsia" w:ascii="仿宋_GB2312" w:hAnsi="仿宋_GB2312" w:eastAsia="仿宋_GB2312" w:cs="仿宋_GB2312"/>
          <w:color w:val="000000"/>
          <w:kern w:val="2"/>
          <w:sz w:val="32"/>
          <w:szCs w:val="32"/>
          <w:lang w:val="en-US" w:eastAsia="zh-CN" w:bidi="ar-SA"/>
        </w:rPr>
        <w:t>招生计划：12班600人</w:t>
      </w:r>
    </w:p>
    <w:p>
      <w:pPr>
        <w:spacing w:line="520" w:lineRule="exact"/>
        <w:ind w:firstLine="640" w:firstLineChars="200"/>
        <w:rPr>
          <w:rFonts w:hint="eastAsia" w:ascii="黑体" w:hAnsi="黑体" w:eastAsia="黑体" w:cs="楷体"/>
          <w:bCs/>
          <w:kern w:val="0"/>
          <w:sz w:val="32"/>
          <w:szCs w:val="32"/>
        </w:rPr>
      </w:pPr>
      <w:r>
        <w:rPr>
          <w:rFonts w:hint="eastAsia" w:ascii="黑体" w:hAnsi="黑体" w:eastAsia="黑体" w:cs="楷体"/>
          <w:bCs/>
          <w:kern w:val="0"/>
          <w:sz w:val="32"/>
          <w:szCs w:val="32"/>
          <w:lang w:val="en-US" w:eastAsia="zh-CN"/>
        </w:rPr>
        <w:t>四</w:t>
      </w:r>
      <w:r>
        <w:rPr>
          <w:rFonts w:hint="eastAsia" w:ascii="黑体" w:hAnsi="黑体" w:eastAsia="黑体" w:cs="楷体"/>
          <w:bCs/>
          <w:kern w:val="0"/>
          <w:sz w:val="32"/>
          <w:szCs w:val="32"/>
        </w:rPr>
        <w:t>、报名办法及时间</w:t>
      </w:r>
    </w:p>
    <w:p>
      <w:pPr>
        <w:widowControl/>
        <w:shd w:val="clear" w:color="auto" w:fill="FFFFFF"/>
        <w:spacing w:line="520" w:lineRule="exact"/>
        <w:ind w:firstLine="6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1.网上统一报名。有意向选择</w:t>
      </w:r>
      <w:r>
        <w:rPr>
          <w:rFonts w:hint="eastAsia" w:ascii="仿宋_GB2312" w:hAnsi="仿宋_GB2312" w:eastAsia="仿宋_GB2312" w:cs="仿宋_GB2312"/>
          <w:sz w:val="32"/>
          <w:szCs w:val="32"/>
          <w:lang w:eastAsia="zh-CN"/>
        </w:rPr>
        <w:t>仙游县华文学校</w:t>
      </w:r>
      <w:r>
        <w:rPr>
          <w:rFonts w:hint="eastAsia" w:ascii="仿宋_GB2312" w:hAnsi="仿宋_GB2312" w:eastAsia="仿宋_GB2312" w:cs="仿宋_GB2312"/>
          <w:color w:val="000000"/>
          <w:sz w:val="32"/>
          <w:szCs w:val="32"/>
        </w:rPr>
        <w:t>就读的小学六年级毕业学生</w:t>
      </w:r>
      <w:r>
        <w:rPr>
          <w:rFonts w:hint="eastAsia" w:ascii="仿宋_GB2312" w:hAnsi="仿宋_GB2312" w:eastAsia="仿宋_GB2312" w:cs="仿宋_GB2312"/>
          <w:color w:val="000000"/>
          <w:sz w:val="32"/>
          <w:szCs w:val="32"/>
          <w:lang w:bidi="ar"/>
        </w:rPr>
        <w:t>均须通过网络报名方可被我校录取。报名方式：</w:t>
      </w:r>
      <w:r>
        <w:rPr>
          <w:rFonts w:hint="eastAsia" w:ascii="仿宋_GB2312" w:hAnsi="仿宋_GB2312" w:eastAsia="仿宋_GB2312" w:cs="仿宋_GB2312"/>
          <w:color w:val="000000"/>
          <w:sz w:val="32"/>
          <w:szCs w:val="32"/>
        </w:rPr>
        <w:t>通过打开浏览器，访问网站“莆田市教育局”，选择首页正中位置的“2023年莆田市义务教育阶段招生网上报名”栏目，选择“民办小学、初中学校报名”。报名结束后请家长保存好学生的报名号，便于查询。</w:t>
      </w:r>
    </w:p>
    <w:p>
      <w:pPr>
        <w:spacing w:line="52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选择报名类型。每位报名学生应根据本人意向进行报名，</w:t>
      </w:r>
      <w:r>
        <w:rPr>
          <w:rFonts w:hint="eastAsia" w:ascii="仿宋_GB2312" w:hAnsi="仿宋_GB2312" w:eastAsia="仿宋_GB2312" w:cs="仿宋_GB2312"/>
          <w:color w:val="000000"/>
          <w:sz w:val="32"/>
          <w:szCs w:val="32"/>
          <w:lang w:eastAsia="zh-CN"/>
        </w:rPr>
        <w:t>不分学校</w:t>
      </w:r>
      <w:r>
        <w:rPr>
          <w:rFonts w:hint="eastAsia" w:ascii="仿宋_GB2312" w:hAnsi="仿宋_GB2312" w:eastAsia="仿宋_GB2312" w:cs="仿宋_GB2312"/>
          <w:color w:val="000000"/>
          <w:sz w:val="32"/>
          <w:szCs w:val="32"/>
        </w:rPr>
        <w:t>类型。</w:t>
      </w:r>
    </w:p>
    <w:p>
      <w:pPr>
        <w:spacing w:line="52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.每位学生只限报1所民办学校。</w:t>
      </w:r>
    </w:p>
    <w:p>
      <w:pPr>
        <w:spacing w:line="52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.报名时间：7月4日-7月6日。每天系统开放时间为上午9：00至晚上9：00。错过报名时间一律不再补报。</w:t>
      </w:r>
    </w:p>
    <w:p>
      <w:pPr>
        <w:spacing w:line="520" w:lineRule="exact"/>
        <w:ind w:firstLine="640" w:firstLineChars="200"/>
        <w:rPr>
          <w:rFonts w:hint="eastAsia" w:ascii="黑体" w:hAnsi="黑体" w:eastAsia="黑体" w:cs="仿宋_GB2312"/>
          <w:bCs/>
          <w:kern w:val="0"/>
          <w:sz w:val="32"/>
          <w:szCs w:val="32"/>
        </w:rPr>
      </w:pPr>
      <w:r>
        <w:rPr>
          <w:rFonts w:hint="eastAsia" w:ascii="黑体" w:hAnsi="黑体" w:eastAsia="黑体" w:cs="仿宋_GB2312"/>
          <w:bCs/>
          <w:kern w:val="0"/>
          <w:sz w:val="32"/>
          <w:szCs w:val="32"/>
          <w:lang w:val="en-US" w:eastAsia="zh-CN"/>
        </w:rPr>
        <w:t>五</w:t>
      </w:r>
      <w:r>
        <w:rPr>
          <w:rFonts w:hint="eastAsia" w:ascii="黑体" w:hAnsi="黑体" w:eastAsia="黑体" w:cs="仿宋_GB2312"/>
          <w:bCs/>
          <w:kern w:val="0"/>
          <w:sz w:val="32"/>
          <w:szCs w:val="32"/>
        </w:rPr>
        <w:t>、招生录取办法</w:t>
      </w:r>
    </w:p>
    <w:p>
      <w:pPr>
        <w:spacing w:line="520" w:lineRule="exact"/>
        <w:ind w:firstLine="643" w:firstLineChars="200"/>
        <w:rPr>
          <w:rFonts w:hint="eastAsia" w:ascii="楷体" w:hAnsi="楷体" w:eastAsia="楷体" w:cs="仿宋_GB2312"/>
          <w:b/>
          <w:color w:val="000000"/>
          <w:sz w:val="32"/>
          <w:szCs w:val="32"/>
        </w:rPr>
      </w:pPr>
      <w:r>
        <w:rPr>
          <w:rFonts w:hint="eastAsia" w:ascii="楷体" w:hAnsi="楷体" w:eastAsia="楷体" w:cs="仿宋_GB2312"/>
          <w:b/>
          <w:color w:val="000000"/>
          <w:sz w:val="32"/>
          <w:szCs w:val="32"/>
        </w:rPr>
        <w:t>（一）随机摇号电脑派位</w:t>
      </w:r>
    </w:p>
    <w:p>
      <w:pPr>
        <w:spacing w:line="52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1.随机摇号指标分配</w:t>
      </w:r>
      <w:r>
        <w:rPr>
          <w:rFonts w:hint="eastAsia" w:ascii="仿宋_GB2312" w:hAnsi="仿宋_GB2312" w:eastAsia="仿宋_GB2312" w:cs="仿宋_GB2312"/>
          <w:color w:val="000000"/>
          <w:sz w:val="32"/>
          <w:szCs w:val="32"/>
          <w:lang w:eastAsia="zh-CN"/>
        </w:rPr>
        <w:t>：600人</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2.随机摇号方式</w:t>
      </w:r>
    </w:p>
    <w:p>
      <w:pPr>
        <w:spacing w:line="52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pacing w:val="-5"/>
          <w:sz w:val="32"/>
          <w:szCs w:val="32"/>
        </w:rPr>
        <w:t>）</w:t>
      </w:r>
      <w:r>
        <w:rPr>
          <w:rFonts w:hint="eastAsia" w:ascii="仿宋_GB2312" w:hAnsi="仿宋_GB2312" w:eastAsia="仿宋_GB2312" w:cs="仿宋_GB2312"/>
          <w:kern w:val="0"/>
          <w:sz w:val="32"/>
          <w:szCs w:val="32"/>
        </w:rPr>
        <w:t>报名人数未超过招生计划数的，一次性全部录取；报名人数超过招生计划数的，实行电脑随机摇号派位录取，其中允许家长申请双胞胎、多胞胎捆绑式电脑随机派位录取。未被录取的学生，由户籍所在地或暂住地教育行政部门按《</w:t>
      </w:r>
      <w:r>
        <w:rPr>
          <w:rFonts w:hint="eastAsia" w:ascii="仿宋_GB2312" w:hAnsi="仿宋_GB2312" w:eastAsia="仿宋_GB2312" w:cs="仿宋_GB2312"/>
          <w:color w:val="000000"/>
          <w:sz w:val="32"/>
          <w:szCs w:val="32"/>
        </w:rPr>
        <w:t>莆田市教育局关于做好2023年秋季义务教育阶段学校招生入学工作的通知</w:t>
      </w:r>
      <w:r>
        <w:rPr>
          <w:rFonts w:hint="eastAsia" w:ascii="仿宋_GB2312" w:hAnsi="仿宋_GB2312" w:eastAsia="仿宋_GB2312" w:cs="仿宋_GB2312"/>
          <w:kern w:val="0"/>
          <w:sz w:val="32"/>
          <w:szCs w:val="32"/>
        </w:rPr>
        <w:t>》（莆教〔2023〕24号）及相关政策安排到公办学校就读。</w:t>
      </w:r>
    </w:p>
    <w:p>
      <w:pPr>
        <w:widowControl/>
        <w:shd w:val="clear" w:color="auto" w:fill="FFFFFF"/>
        <w:spacing w:line="520" w:lineRule="exact"/>
        <w:ind w:firstLine="6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pacing w:val="-5"/>
          <w:sz w:val="32"/>
          <w:szCs w:val="32"/>
        </w:rPr>
        <w:t>）</w:t>
      </w:r>
      <w:r>
        <w:rPr>
          <w:rFonts w:hint="eastAsia" w:ascii="仿宋_GB2312" w:hAnsi="仿宋_GB2312" w:eastAsia="仿宋_GB2312" w:cs="仿宋_GB2312"/>
          <w:color w:val="000000"/>
          <w:sz w:val="32"/>
          <w:szCs w:val="32"/>
        </w:rPr>
        <w:t>随机摇号组织要求：</w:t>
      </w:r>
      <w:r>
        <w:rPr>
          <w:rFonts w:hint="eastAsia" w:ascii="仿宋_GB2312" w:hAnsi="仿宋_GB2312" w:eastAsia="仿宋_GB2312" w:cs="仿宋_GB2312"/>
          <w:color w:val="000000"/>
          <w:sz w:val="32"/>
          <w:szCs w:val="32"/>
          <w:lang w:bidi="ar"/>
        </w:rPr>
        <w:t>电脑随机摇号派位工作由我校组织，现场实施，邀请人大代表、政协委员、媒体代表或学校家委会家长代表等进行现场监督并参与电脑随机摇号派位，</w:t>
      </w:r>
      <w:r>
        <w:rPr>
          <w:rFonts w:hint="eastAsia" w:ascii="仿宋_GB2312" w:hAnsi="仿宋_GB2312" w:eastAsia="仿宋_GB2312" w:cs="仿宋_GB2312"/>
          <w:color w:val="000000"/>
          <w:sz w:val="32"/>
          <w:szCs w:val="32"/>
        </w:rPr>
        <w:t>全程需录相备案。</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pacing w:val="-5"/>
          <w:sz w:val="32"/>
          <w:szCs w:val="32"/>
        </w:rPr>
        <w:t>）</w:t>
      </w:r>
      <w:r>
        <w:rPr>
          <w:rFonts w:hint="eastAsia" w:ascii="仿宋_GB2312" w:hAnsi="仿宋_GB2312" w:eastAsia="仿宋_GB2312" w:cs="仿宋_GB2312"/>
          <w:color w:val="000000"/>
          <w:sz w:val="32"/>
          <w:szCs w:val="32"/>
        </w:rPr>
        <w:t>随机摇号方法：</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一是7月7日，由电脑随机的方式为每位报名的学生生成一个抽签号，并在我校</w:t>
      </w:r>
      <w:r>
        <w:rPr>
          <w:rFonts w:hint="eastAsia" w:ascii="仿宋_GB2312" w:hAnsi="仿宋_GB2312" w:eastAsia="仿宋_GB2312" w:cs="仿宋_GB2312"/>
          <w:color w:val="000000"/>
          <w:sz w:val="30"/>
          <w:szCs w:val="30"/>
          <w:lang w:val="en-US" w:eastAsia="zh-CN"/>
        </w:rPr>
        <w:t>微信公众号</w:t>
      </w:r>
      <w:r>
        <w:rPr>
          <w:rFonts w:hint="eastAsia" w:ascii="仿宋_GB2312" w:hAnsi="仿宋_GB2312" w:eastAsia="仿宋_GB2312" w:cs="仿宋_GB2312"/>
          <w:color w:val="000000"/>
          <w:sz w:val="30"/>
          <w:szCs w:val="30"/>
          <w:lang w:bidi="ar"/>
        </w:rPr>
        <w:t>（</w:t>
      </w:r>
      <w:r>
        <w:rPr>
          <w:rFonts w:hint="eastAsia" w:ascii="仿宋_GB2312" w:hAnsi="仿宋_GB2312" w:eastAsia="仿宋_GB2312" w:cs="仿宋_GB2312"/>
          <w:color w:val="000000"/>
          <w:sz w:val="30"/>
          <w:szCs w:val="30"/>
          <w:lang w:val="en-US" w:eastAsia="zh-CN" w:bidi="ar"/>
        </w:rPr>
        <w:t>仙游华文</w:t>
      </w:r>
      <w:r>
        <w:rPr>
          <w:rFonts w:hint="eastAsia" w:ascii="仿宋_GB2312" w:hAnsi="仿宋_GB2312" w:eastAsia="仿宋_GB2312" w:cs="仿宋_GB2312"/>
          <w:color w:val="000000"/>
          <w:sz w:val="30"/>
          <w:szCs w:val="30"/>
          <w:lang w:bidi="ar"/>
        </w:rPr>
        <w:t>）</w:t>
      </w:r>
      <w:r>
        <w:rPr>
          <w:rFonts w:hint="eastAsia" w:ascii="仿宋_GB2312" w:hAnsi="仿宋_GB2312" w:eastAsia="仿宋_GB2312" w:cs="仿宋_GB2312"/>
          <w:color w:val="000000"/>
          <w:sz w:val="32"/>
          <w:szCs w:val="32"/>
          <w:lang w:bidi="ar"/>
        </w:rPr>
        <w:t>上</w:t>
      </w:r>
      <w:r>
        <w:rPr>
          <w:rFonts w:hint="eastAsia" w:ascii="仿宋_GB2312" w:hAnsi="仿宋_GB2312" w:eastAsia="仿宋_GB2312" w:cs="仿宋_GB2312"/>
          <w:color w:val="000000"/>
          <w:sz w:val="32"/>
          <w:szCs w:val="32"/>
        </w:rPr>
        <w:t>进行公布。</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是7月8日，组织上述有关人员代表，实行手工方式，现场随机抽取一个起始号进行派位，从起始号起的顺延序号均为派位成功对象，额满为止。电脑派位结果立即公布，并刻录光盘一式三份签字封存并送教育主管部门备案。</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（二）教育优待对象录取</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符合照顾政策的军人子女、国家综合性消防救援队伍人员子女、公安英烈和因公牺牲伤残公安民警子女、莆田市引进人才子女、SOS儿童村适龄少年儿童等优待照顾录取的适龄少年儿童名单，于6月25日前由所在单位送市教育局，由市教育局统筹安排到我校就读的，同时要参加网上报名方可录取。</w:t>
      </w:r>
    </w:p>
    <w:p>
      <w:pPr>
        <w:spacing w:line="520" w:lineRule="exact"/>
        <w:ind w:firstLine="640" w:firstLineChars="200"/>
        <w:rPr>
          <w:rFonts w:hint="eastAsia" w:ascii="黑体" w:hAnsi="黑体" w:eastAsia="黑体" w:cs="仿宋_GB2312"/>
          <w:color w:val="000000"/>
          <w:sz w:val="32"/>
          <w:szCs w:val="32"/>
        </w:rPr>
      </w:pPr>
      <w:r>
        <w:rPr>
          <w:rFonts w:hint="eastAsia" w:ascii="黑体" w:hAnsi="黑体" w:eastAsia="黑体" w:cs="仿宋_GB2312"/>
          <w:color w:val="000000"/>
          <w:sz w:val="32"/>
          <w:szCs w:val="32"/>
        </w:rPr>
        <w:t>五、录取调档</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1.我校将在</w:t>
      </w:r>
      <w:r>
        <w:rPr>
          <w:rFonts w:hint="eastAsia" w:ascii="仿宋_GB2312" w:hAnsi="仿宋_GB2312" w:eastAsia="仿宋_GB2312" w:cs="仿宋_GB2312"/>
          <w:color w:val="000000"/>
          <w:sz w:val="32"/>
          <w:szCs w:val="32"/>
          <w:lang w:val="en-US" w:eastAsia="zh-CN"/>
        </w:rPr>
        <w:t>我校</w:t>
      </w:r>
      <w:r>
        <w:rPr>
          <w:rFonts w:hint="eastAsia" w:ascii="仿宋_GB2312" w:hAnsi="仿宋_GB2312" w:eastAsia="仿宋_GB2312" w:cs="仿宋_GB2312"/>
          <w:color w:val="000000"/>
          <w:sz w:val="30"/>
          <w:szCs w:val="30"/>
          <w:lang w:val="en-US" w:eastAsia="zh-CN"/>
        </w:rPr>
        <w:t>微信公众号</w:t>
      </w:r>
      <w:r>
        <w:rPr>
          <w:rFonts w:hint="eastAsia" w:ascii="仿宋_GB2312" w:hAnsi="仿宋_GB2312" w:eastAsia="仿宋_GB2312" w:cs="仿宋_GB2312"/>
          <w:color w:val="000000"/>
          <w:sz w:val="30"/>
          <w:szCs w:val="30"/>
          <w:lang w:bidi="ar"/>
        </w:rPr>
        <w:t>（</w:t>
      </w:r>
      <w:r>
        <w:rPr>
          <w:rFonts w:hint="eastAsia" w:ascii="仿宋_GB2312" w:hAnsi="仿宋_GB2312" w:eastAsia="仿宋_GB2312" w:cs="仿宋_GB2312"/>
          <w:color w:val="000000"/>
          <w:sz w:val="30"/>
          <w:szCs w:val="30"/>
          <w:lang w:val="en-US" w:eastAsia="zh-CN" w:bidi="ar"/>
        </w:rPr>
        <w:t>仙游华文</w:t>
      </w:r>
      <w:r>
        <w:rPr>
          <w:rFonts w:hint="eastAsia" w:ascii="仿宋_GB2312" w:hAnsi="仿宋_GB2312" w:eastAsia="仿宋_GB2312" w:cs="仿宋_GB2312"/>
          <w:color w:val="000000"/>
          <w:sz w:val="30"/>
          <w:szCs w:val="30"/>
          <w:lang w:bidi="ar"/>
        </w:rPr>
        <w:t>）</w:t>
      </w:r>
      <w:r>
        <w:rPr>
          <w:rFonts w:hint="eastAsia" w:ascii="仿宋_GB2312" w:hAnsi="仿宋_GB2312" w:eastAsia="仿宋_GB2312" w:cs="仿宋_GB2312"/>
          <w:color w:val="000000"/>
          <w:sz w:val="32"/>
          <w:szCs w:val="32"/>
        </w:rPr>
        <w:t>上公布录取结果，被录取的学生必须到我校缴纳学费确认就读，否则视为自行放弃。</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2.学生缴费确认后，由我校负责办理学生学籍调档工作。</w:t>
      </w:r>
    </w:p>
    <w:p>
      <w:pPr>
        <w:spacing w:line="520" w:lineRule="exact"/>
        <w:ind w:firstLine="640" w:firstLineChars="200"/>
        <w:rPr>
          <w:rFonts w:hint="default" w:ascii="黑体" w:hAnsi="黑体" w:eastAsia="黑体" w:cs="黑体"/>
          <w:color w:val="333333"/>
          <w:kern w:val="0"/>
          <w:sz w:val="28"/>
          <w:szCs w:val="28"/>
          <w:shd w:val="clear" w:color="auto" w:fill="FFFFFF"/>
          <w:lang w:val="en-US" w:eastAsia="zh-CN" w:bidi="ar"/>
        </w:rPr>
      </w:pPr>
      <w:r>
        <w:rPr>
          <w:rFonts w:hint="eastAsia" w:ascii="黑体" w:hAnsi="黑体" w:eastAsia="黑体" w:cs="楷体"/>
          <w:bCs/>
          <w:kern w:val="0"/>
          <w:sz w:val="32"/>
          <w:szCs w:val="32"/>
        </w:rPr>
        <w:t>六、收费标准</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按照仙发改[20</w:t>
      </w:r>
      <w:r>
        <w:rPr>
          <w:rFonts w:hint="eastAsia" w:ascii="仿宋_GB2312" w:hAnsi="仿宋_GB2312" w:eastAsia="仿宋_GB2312" w:cs="仿宋_GB2312"/>
          <w:color w:val="000000"/>
          <w:sz w:val="32"/>
          <w:szCs w:val="32"/>
          <w:lang w:val="en-US" w:eastAsia="zh-CN"/>
        </w:rPr>
        <w:t>18</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48</w:t>
      </w:r>
      <w:r>
        <w:rPr>
          <w:rFonts w:hint="eastAsia" w:ascii="仿宋_GB2312" w:hAnsi="仿宋_GB2312" w:eastAsia="仿宋_GB2312" w:cs="仿宋_GB2312"/>
          <w:color w:val="000000"/>
          <w:sz w:val="32"/>
          <w:szCs w:val="32"/>
        </w:rPr>
        <w:t>号核准的收费标准（即初中学费</w:t>
      </w:r>
      <w:r>
        <w:rPr>
          <w:rFonts w:hint="eastAsia" w:ascii="仿宋_GB2312" w:hAnsi="仿宋_GB2312" w:eastAsia="仿宋_GB2312" w:cs="仿宋_GB2312"/>
          <w:color w:val="000000"/>
          <w:sz w:val="32"/>
          <w:szCs w:val="32"/>
          <w:lang w:val="en-US" w:eastAsia="zh-CN"/>
        </w:rPr>
        <w:t>98</w:t>
      </w:r>
      <w:r>
        <w:rPr>
          <w:rFonts w:hint="eastAsia" w:ascii="仿宋_GB2312" w:hAnsi="仿宋_GB2312" w:eastAsia="仿宋_GB2312" w:cs="仿宋_GB2312"/>
          <w:color w:val="000000"/>
          <w:sz w:val="32"/>
          <w:szCs w:val="32"/>
        </w:rPr>
        <w:t>00元/学年、住宿费</w:t>
      </w:r>
      <w:r>
        <w:rPr>
          <w:rFonts w:hint="eastAsia" w:ascii="仿宋_GB2312" w:hAnsi="仿宋_GB2312" w:eastAsia="仿宋_GB2312" w:cs="仿宋_GB2312"/>
          <w:color w:val="000000"/>
          <w:sz w:val="32"/>
          <w:szCs w:val="32"/>
          <w:lang w:val="en-US" w:eastAsia="zh-CN"/>
        </w:rPr>
        <w:t>960</w:t>
      </w:r>
      <w:r>
        <w:rPr>
          <w:rFonts w:hint="eastAsia" w:ascii="仿宋_GB2312" w:hAnsi="仿宋_GB2312" w:eastAsia="仿宋_GB2312" w:cs="仿宋_GB2312"/>
          <w:color w:val="000000"/>
          <w:sz w:val="32"/>
          <w:szCs w:val="32"/>
        </w:rPr>
        <w:t>元/</w:t>
      </w:r>
      <w:r>
        <w:rPr>
          <w:rFonts w:hint="eastAsia" w:ascii="仿宋_GB2312" w:hAnsi="仿宋_GB2312" w:eastAsia="仿宋_GB2312" w:cs="仿宋_GB2312"/>
          <w:color w:val="000000"/>
          <w:sz w:val="32"/>
          <w:szCs w:val="32"/>
          <w:lang w:eastAsia="zh-CN"/>
        </w:rPr>
        <w:t>学年</w:t>
      </w:r>
      <w:bookmarkStart w:id="0" w:name="_GoBack"/>
      <w:bookmarkEnd w:id="0"/>
      <w:r>
        <w:rPr>
          <w:rFonts w:hint="eastAsia" w:ascii="仿宋_GB2312" w:hAnsi="仿宋_GB2312" w:eastAsia="仿宋_GB2312" w:cs="仿宋_GB2312"/>
          <w:color w:val="000000"/>
          <w:sz w:val="32"/>
          <w:szCs w:val="32"/>
        </w:rPr>
        <w:t>）执行。若新学期开学前有核定新的收费标准，则按仙游县发改局最新核定的收费标准执行。</w:t>
      </w:r>
    </w:p>
    <w:p>
      <w:pPr>
        <w:spacing w:line="520" w:lineRule="exact"/>
        <w:ind w:firstLine="640" w:firstLineChars="200"/>
        <w:rPr>
          <w:rFonts w:hint="eastAsia" w:ascii="黑体" w:hAnsi="黑体" w:eastAsia="黑体" w:cs="楷体"/>
          <w:bCs/>
          <w:kern w:val="0"/>
          <w:sz w:val="32"/>
          <w:szCs w:val="32"/>
        </w:rPr>
      </w:pPr>
      <w:r>
        <w:rPr>
          <w:rFonts w:hint="eastAsia" w:ascii="黑体" w:hAnsi="黑体" w:eastAsia="黑体" w:cs="楷体"/>
          <w:bCs/>
          <w:kern w:val="0"/>
          <w:sz w:val="32"/>
          <w:szCs w:val="32"/>
        </w:rPr>
        <w:t>七、奖学助学</w:t>
      </w:r>
    </w:p>
    <w:p>
      <w:pPr>
        <w:spacing w:line="520" w:lineRule="exact"/>
        <w:ind w:firstLine="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按《仙游县华文学校中学部</w:t>
      </w:r>
      <w:r>
        <w:rPr>
          <w:rFonts w:hint="eastAsia" w:ascii="仿宋_GB2312" w:hAnsi="仿宋_GB2312" w:eastAsia="仿宋_GB2312" w:cs="仿宋_GB2312"/>
          <w:color w:val="000000"/>
          <w:sz w:val="32"/>
          <w:szCs w:val="32"/>
        </w:rPr>
        <w:t>奖</w:t>
      </w:r>
      <w:r>
        <w:rPr>
          <w:rFonts w:hint="eastAsia" w:ascii="仿宋_GB2312" w:hAnsi="仿宋_GB2312" w:eastAsia="仿宋_GB2312" w:cs="仿宋_GB2312"/>
          <w:color w:val="000000"/>
          <w:sz w:val="32"/>
          <w:szCs w:val="32"/>
          <w:lang w:val="en-US" w:eastAsia="zh-CN"/>
        </w:rPr>
        <w:t>学助学方案》执行。</w:t>
      </w:r>
    </w:p>
    <w:p>
      <w:pPr>
        <w:spacing w:line="520" w:lineRule="exact"/>
        <w:ind w:firstLine="640" w:firstLineChars="200"/>
        <w:rPr>
          <w:rFonts w:hint="eastAsia" w:ascii="黑体" w:hAnsi="黑体" w:eastAsia="黑体" w:cs="楷体"/>
          <w:bCs/>
          <w:kern w:val="0"/>
          <w:sz w:val="32"/>
          <w:szCs w:val="32"/>
        </w:rPr>
      </w:pPr>
      <w:r>
        <w:rPr>
          <w:rFonts w:hint="eastAsia" w:ascii="黑体" w:hAnsi="黑体" w:eastAsia="黑体" w:cs="楷体"/>
          <w:bCs/>
          <w:kern w:val="0"/>
          <w:sz w:val="32"/>
          <w:szCs w:val="32"/>
        </w:rPr>
        <w:t>八、招生服务咨询电话</w:t>
      </w:r>
    </w:p>
    <w:p>
      <w:pPr>
        <w:widowControl/>
        <w:spacing w:line="520" w:lineRule="exact"/>
        <w:ind w:left="600"/>
        <w:jc w:val="left"/>
        <w:rPr>
          <w:rFonts w:hint="eastAsia" w:ascii="宋体" w:hAnsi="宋体" w:cs="宋体"/>
          <w:color w:val="333333"/>
          <w:kern w:val="0"/>
          <w:sz w:val="28"/>
          <w:szCs w:val="28"/>
          <w:shd w:val="clear" w:color="auto" w:fill="FFFFFF"/>
          <w:lang w:bidi="ar"/>
        </w:rPr>
      </w:pPr>
      <w:r>
        <w:rPr>
          <w:rFonts w:hint="eastAsia" w:ascii="仿宋" w:hAnsi="仿宋" w:eastAsia="仿宋" w:cs="仿宋"/>
          <w:color w:val="000000"/>
          <w:sz w:val="30"/>
          <w:szCs w:val="30"/>
          <w:lang w:bidi="ar"/>
        </w:rPr>
        <w:t> </w:t>
      </w:r>
      <w:r>
        <w:rPr>
          <w:rFonts w:hint="eastAsia" w:ascii="宋体" w:hAnsi="宋体" w:cs="宋体"/>
          <w:color w:val="333333"/>
          <w:kern w:val="0"/>
          <w:sz w:val="28"/>
          <w:szCs w:val="28"/>
          <w:shd w:val="clear" w:color="auto" w:fill="FFFFFF"/>
          <w:lang w:bidi="ar"/>
        </w:rPr>
        <w:t>  </w:t>
      </w:r>
      <w:r>
        <w:rPr>
          <w:rFonts w:hint="eastAsia" w:ascii="仿宋" w:hAnsi="仿宋" w:eastAsia="仿宋" w:cs="仿宋"/>
          <w:color w:val="000000"/>
          <w:kern w:val="2"/>
          <w:sz w:val="30"/>
          <w:szCs w:val="30"/>
          <w:lang w:val="en-US" w:eastAsia="zh-CN" w:bidi="ar-SA"/>
        </w:rPr>
        <w:t>0594-3337999 </w:t>
      </w:r>
    </w:p>
    <w:p>
      <w:pPr>
        <w:widowControl/>
        <w:spacing w:line="520" w:lineRule="exact"/>
        <w:ind w:left="600"/>
        <w:jc w:val="left"/>
        <w:rPr>
          <w:rFonts w:hint="eastAsia" w:ascii="宋体" w:hAnsi="宋体" w:cs="宋体"/>
          <w:color w:val="333333"/>
          <w:kern w:val="0"/>
          <w:sz w:val="28"/>
          <w:szCs w:val="28"/>
          <w:shd w:val="clear" w:color="auto" w:fill="FFFFFF"/>
          <w:lang w:bidi="ar"/>
        </w:rPr>
      </w:pPr>
    </w:p>
    <w:p>
      <w:pPr>
        <w:widowControl/>
        <w:spacing w:line="520" w:lineRule="exact"/>
        <w:ind w:left="600" w:firstLine="4480" w:firstLineChars="1400"/>
        <w:jc w:val="left"/>
        <w:rPr>
          <w:rFonts w:hint="default" w:ascii="仿宋_GB2312" w:hAnsi="仿宋_GB2312" w:eastAsia="仿宋_GB2312" w:cs="仿宋_GB2312"/>
          <w:color w:val="333333"/>
          <w:kern w:val="0"/>
          <w:sz w:val="32"/>
          <w:szCs w:val="32"/>
          <w:shd w:val="clear" w:color="auto" w:fill="FFFFFF"/>
          <w:lang w:val="en-US" w:eastAsia="zh-CN" w:bidi="ar"/>
        </w:rPr>
      </w:pPr>
      <w:r>
        <w:rPr>
          <w:rFonts w:hint="eastAsia" w:ascii="仿宋_GB2312" w:hAnsi="仿宋_GB2312" w:eastAsia="仿宋_GB2312" w:cs="仿宋_GB2312"/>
          <w:color w:val="333333"/>
          <w:kern w:val="0"/>
          <w:sz w:val="32"/>
          <w:szCs w:val="32"/>
          <w:shd w:val="clear" w:color="auto" w:fill="FFFFFF"/>
          <w:lang w:val="en-US" w:eastAsia="zh-CN" w:bidi="ar"/>
        </w:rPr>
        <w:t>仙游县华文学校</w:t>
      </w:r>
    </w:p>
    <w:p>
      <w:pPr>
        <w:spacing w:line="52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 xml:space="preserve">                            2023年6月15日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6ACC8"/>
    <w:multiLevelType w:val="singleLevel"/>
    <w:tmpl w:val="0726ACC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0YmE2NjljMWI3NWIxMTYwYmJkNDNiYzFlMjBlMTgifQ=="/>
  </w:docVars>
  <w:rsids>
    <w:rsidRoot w:val="00000000"/>
    <w:rsid w:val="0D3B1653"/>
    <w:rsid w:val="1CC6213A"/>
    <w:rsid w:val="28ED4F3B"/>
    <w:rsid w:val="343C3638"/>
    <w:rsid w:val="738E0C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32"/>
      <w:szCs w:val="32"/>
      <w:lang w:val="zh-CN" w:eastAsia="zh-CN" w:bidi="zh-CN"/>
    </w:rPr>
  </w:style>
  <w:style w:type="paragraph" w:styleId="3">
    <w:name w:val="Body Text Indent 2"/>
    <w:basedOn w:val="1"/>
    <w:qFormat/>
    <w:uiPriority w:val="0"/>
    <w:pPr>
      <w:spacing w:after="120" w:line="480" w:lineRule="auto"/>
      <w:ind w:left="420" w:left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1154</Words>
  <Characters>1214</Characters>
  <Lines>0</Lines>
  <Paragraphs>0</Paragraphs>
  <TotalTime>0</TotalTime>
  <ScaleCrop>false</ScaleCrop>
  <LinksUpToDate>false</LinksUpToDate>
  <CharactersWithSpaces>1253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2023-06-18T16:59:00Z</dcterms:created>
  <dc:creator>陈庆其</dc:creator>
  <cp:lastModifiedBy>我担心的是无话可说</cp:lastModifiedBy>
  <cp:lastPrinted>2023-06-19T10:09:00Z</cp:lastPrinted>
  <dcterms:modified xsi:type="dcterms:W3CDTF">2023-06-30T08:58:26Z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FA492EDE386A4515A96CFBACB3B0D03B_13</vt:lpwstr>
  </property>
</Properties>
</file>