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rPr>
          <w:rFonts w:ascii="仿宋" w:hAnsi="仿宋" w:eastAsia="仿宋" w:cs="仿宋"/>
          <w:b/>
          <w:bCs/>
          <w:sz w:val="44"/>
          <w:szCs w:val="44"/>
        </w:rPr>
      </w:pPr>
      <w:r>
        <w:rPr>
          <w:rFonts w:hint="eastAsia" w:ascii="仿宋" w:hAnsi="仿宋" w:eastAsia="仿宋" w:cs="仿宋"/>
          <w:b/>
          <w:bCs/>
          <w:sz w:val="44"/>
          <w:szCs w:val="44"/>
        </w:rPr>
        <w:t>仙游现代中学2023年秋季七年级招生简章</w:t>
      </w:r>
    </w:p>
    <w:p>
      <w:pPr>
        <w:spacing w:line="420" w:lineRule="exact"/>
        <w:ind w:firstLine="560" w:firstLineChars="200"/>
        <w:rPr>
          <w:rFonts w:ascii="仿宋" w:hAnsi="仿宋" w:eastAsia="仿宋" w:cs="仿宋"/>
          <w:kern w:val="0"/>
          <w:sz w:val="28"/>
          <w:szCs w:val="28"/>
        </w:rPr>
      </w:pPr>
    </w:p>
    <w:p>
      <w:pPr>
        <w:keepNext w:val="0"/>
        <w:keepLines w:val="0"/>
        <w:pageBreakBefore w:val="0"/>
        <w:kinsoku/>
        <w:wordWrap/>
        <w:overflowPunct/>
        <w:topLinePunct w:val="0"/>
        <w:autoSpaceDE/>
        <w:autoSpaceDN/>
        <w:bidi w:val="0"/>
        <w:adjustRightInd/>
        <w:snapToGrid/>
        <w:spacing w:line="480" w:lineRule="exact"/>
        <w:textAlignment w:val="auto"/>
        <w:rPr>
          <w:rFonts w:ascii="仿宋" w:hAnsi="仿宋" w:eastAsia="仿宋" w:cs="仿宋"/>
          <w:b/>
          <w:bCs/>
          <w:sz w:val="28"/>
          <w:szCs w:val="28"/>
        </w:rPr>
      </w:pPr>
      <w:r>
        <w:rPr>
          <w:rFonts w:hint="eastAsia" w:ascii="仿宋" w:hAnsi="仿宋" w:eastAsia="仿宋" w:cs="仿宋"/>
          <w:b/>
          <w:bCs/>
          <w:kern w:val="0"/>
          <w:sz w:val="28"/>
          <w:szCs w:val="28"/>
        </w:rPr>
        <w:t>一、</w:t>
      </w:r>
      <w:r>
        <w:rPr>
          <w:rFonts w:hint="eastAsia" w:ascii="仿宋" w:hAnsi="仿宋" w:eastAsia="仿宋" w:cs="仿宋"/>
          <w:b/>
          <w:bCs/>
          <w:sz w:val="28"/>
          <w:szCs w:val="28"/>
        </w:rPr>
        <w:t>招生领导小组</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组长:郑名烜</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副组长:郑国金  傅秀珍  傅建飞  黄江闽</w:t>
      </w:r>
    </w:p>
    <w:p>
      <w:pPr>
        <w:keepNext w:val="0"/>
        <w:keepLines w:val="0"/>
        <w:pageBreakBefore w:val="0"/>
        <w:kinsoku/>
        <w:wordWrap/>
        <w:overflowPunct/>
        <w:topLinePunct w:val="0"/>
        <w:autoSpaceDE/>
        <w:autoSpaceDN/>
        <w:bidi w:val="0"/>
        <w:adjustRightInd/>
        <w:snapToGrid/>
        <w:spacing w:line="480" w:lineRule="exact"/>
        <w:ind w:left="1365" w:leftChars="250" w:hanging="840" w:hangingChars="300"/>
        <w:textAlignment w:val="auto"/>
        <w:rPr>
          <w:rFonts w:ascii="仿宋" w:hAnsi="仿宋" w:eastAsia="仿宋" w:cs="仿宋"/>
          <w:sz w:val="28"/>
          <w:szCs w:val="28"/>
        </w:rPr>
      </w:pPr>
      <w:r>
        <w:rPr>
          <w:rFonts w:hint="eastAsia" w:ascii="仿宋" w:hAnsi="仿宋" w:eastAsia="仿宋" w:cs="仿宋"/>
          <w:sz w:val="28"/>
          <w:szCs w:val="28"/>
        </w:rPr>
        <w:t xml:space="preserve">成员:史成琳  陈庆进  黄良辉  郑世兰  林顺荣  杨育容 </w:t>
      </w:r>
    </w:p>
    <w:p>
      <w:pPr>
        <w:keepNext w:val="0"/>
        <w:keepLines w:val="0"/>
        <w:pageBreakBefore w:val="0"/>
        <w:kinsoku/>
        <w:wordWrap/>
        <w:overflowPunct/>
        <w:topLinePunct w:val="0"/>
        <w:autoSpaceDE/>
        <w:autoSpaceDN/>
        <w:bidi w:val="0"/>
        <w:adjustRightInd/>
        <w:snapToGrid/>
        <w:spacing w:line="480" w:lineRule="exact"/>
        <w:ind w:firstLine="1260" w:firstLineChars="450"/>
        <w:textAlignment w:val="auto"/>
        <w:rPr>
          <w:rFonts w:ascii="仿宋" w:hAnsi="仿宋" w:eastAsia="仿宋" w:cs="仿宋"/>
          <w:sz w:val="28"/>
          <w:szCs w:val="28"/>
        </w:rPr>
      </w:pPr>
      <w:r>
        <w:rPr>
          <w:rFonts w:hint="eastAsia" w:ascii="仿宋" w:hAnsi="仿宋" w:eastAsia="仿宋" w:cs="仿宋"/>
          <w:sz w:val="28"/>
          <w:szCs w:val="28"/>
        </w:rPr>
        <w:t>严细芳  陈文瀚  赵冬梅  翁新华</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下设招生办公室</w:t>
      </w:r>
      <w:bookmarkStart w:id="0" w:name="_GoBack"/>
      <w:bookmarkEnd w:id="0"/>
    </w:p>
    <w:p>
      <w:pPr>
        <w:keepNext w:val="0"/>
        <w:keepLines w:val="0"/>
        <w:pageBreakBefore w:val="0"/>
        <w:kinsoku/>
        <w:wordWrap/>
        <w:overflowPunct/>
        <w:topLinePunct w:val="0"/>
        <w:autoSpaceDE/>
        <w:autoSpaceDN/>
        <w:bidi w:val="0"/>
        <w:adjustRightInd/>
        <w:snapToGrid/>
        <w:spacing w:line="480" w:lineRule="exact"/>
        <w:ind w:firstLine="435"/>
        <w:textAlignment w:val="auto"/>
        <w:rPr>
          <w:rFonts w:ascii="仿宋" w:hAnsi="仿宋" w:eastAsia="仿宋" w:cs="仿宋"/>
          <w:sz w:val="28"/>
          <w:szCs w:val="28"/>
        </w:rPr>
      </w:pPr>
      <w:r>
        <w:rPr>
          <w:rFonts w:hint="eastAsia" w:ascii="仿宋" w:hAnsi="仿宋" w:eastAsia="仿宋" w:cs="仿宋"/>
          <w:sz w:val="28"/>
          <w:szCs w:val="28"/>
        </w:rPr>
        <w:t xml:space="preserve"> 主任：史成琳</w:t>
      </w:r>
    </w:p>
    <w:p>
      <w:pPr>
        <w:keepNext w:val="0"/>
        <w:keepLines w:val="0"/>
        <w:pageBreakBefore w:val="0"/>
        <w:kinsoku/>
        <w:wordWrap/>
        <w:overflowPunct/>
        <w:topLinePunct w:val="0"/>
        <w:autoSpaceDE/>
        <w:autoSpaceDN/>
        <w:bidi w:val="0"/>
        <w:adjustRightInd/>
        <w:snapToGrid/>
        <w:spacing w:line="480" w:lineRule="exact"/>
        <w:ind w:firstLine="435"/>
        <w:textAlignment w:val="auto"/>
        <w:rPr>
          <w:rFonts w:ascii="仿宋" w:hAnsi="仿宋" w:eastAsia="仿宋" w:cs="仿宋"/>
          <w:sz w:val="28"/>
          <w:szCs w:val="28"/>
        </w:rPr>
      </w:pPr>
      <w:r>
        <w:rPr>
          <w:rFonts w:hint="eastAsia" w:ascii="仿宋" w:hAnsi="仿宋" w:eastAsia="仿宋" w:cs="仿宋"/>
          <w:sz w:val="28"/>
          <w:szCs w:val="28"/>
        </w:rPr>
        <w:t xml:space="preserve"> 成员：陈庆进  黄良辉  郑世兰  林顺荣  杨育容  严细芳  </w:t>
      </w:r>
    </w:p>
    <w:p>
      <w:pPr>
        <w:keepNext w:val="0"/>
        <w:keepLines w:val="0"/>
        <w:pageBreakBefore w:val="0"/>
        <w:kinsoku/>
        <w:wordWrap/>
        <w:overflowPunct/>
        <w:topLinePunct w:val="0"/>
        <w:autoSpaceDE/>
        <w:autoSpaceDN/>
        <w:bidi w:val="0"/>
        <w:adjustRightInd/>
        <w:snapToGrid/>
        <w:spacing w:line="480" w:lineRule="exact"/>
        <w:ind w:left="1365" w:leftChars="650"/>
        <w:textAlignment w:val="auto"/>
        <w:rPr>
          <w:rFonts w:ascii="仿宋" w:hAnsi="仿宋" w:eastAsia="仿宋" w:cs="仿宋"/>
          <w:sz w:val="28"/>
          <w:szCs w:val="28"/>
        </w:rPr>
      </w:pPr>
      <w:r>
        <w:rPr>
          <w:rFonts w:hint="eastAsia" w:ascii="仿宋" w:hAnsi="仿宋" w:eastAsia="仿宋" w:cs="仿宋"/>
          <w:sz w:val="28"/>
          <w:szCs w:val="28"/>
        </w:rPr>
        <w:t xml:space="preserve">陈文瀚  赵冬梅  翁新华  陈建新  林加亮  张建新 </w:t>
      </w:r>
    </w:p>
    <w:p>
      <w:pPr>
        <w:keepNext w:val="0"/>
        <w:keepLines w:val="0"/>
        <w:pageBreakBefore w:val="0"/>
        <w:kinsoku/>
        <w:wordWrap/>
        <w:overflowPunct/>
        <w:topLinePunct w:val="0"/>
        <w:autoSpaceDE/>
        <w:autoSpaceDN/>
        <w:bidi w:val="0"/>
        <w:adjustRightInd/>
        <w:snapToGrid/>
        <w:spacing w:line="480" w:lineRule="exact"/>
        <w:ind w:left="1365" w:leftChars="650"/>
        <w:textAlignment w:val="auto"/>
        <w:rPr>
          <w:rFonts w:ascii="仿宋" w:hAnsi="仿宋" w:eastAsia="仿宋" w:cs="仿宋"/>
          <w:sz w:val="28"/>
          <w:szCs w:val="28"/>
        </w:rPr>
      </w:pPr>
      <w:r>
        <w:rPr>
          <w:rFonts w:hint="eastAsia" w:ascii="仿宋" w:hAnsi="仿宋" w:eastAsia="仿宋" w:cs="仿宋"/>
          <w:sz w:val="28"/>
          <w:szCs w:val="28"/>
        </w:rPr>
        <w:t>连捷斌  张益萍  黄国栋  林茂霖  陈  剑  林奇华</w:t>
      </w:r>
    </w:p>
    <w:p>
      <w:pPr>
        <w:keepNext w:val="0"/>
        <w:keepLines w:val="0"/>
        <w:pageBreakBefore w:val="0"/>
        <w:kinsoku/>
        <w:wordWrap/>
        <w:overflowPunct/>
        <w:topLinePunct w:val="0"/>
        <w:autoSpaceDE/>
        <w:autoSpaceDN/>
        <w:bidi w:val="0"/>
        <w:adjustRightInd/>
        <w:snapToGrid/>
        <w:spacing w:line="480" w:lineRule="exact"/>
        <w:ind w:firstLine="435"/>
        <w:textAlignment w:val="auto"/>
        <w:rPr>
          <w:rFonts w:ascii="仿宋" w:hAnsi="仿宋" w:eastAsia="仿宋" w:cs="仿宋"/>
          <w:sz w:val="28"/>
          <w:szCs w:val="28"/>
        </w:rPr>
      </w:pPr>
      <w:r>
        <w:rPr>
          <w:rFonts w:hint="eastAsia" w:ascii="仿宋" w:hAnsi="仿宋" w:eastAsia="仿宋" w:cs="仿宋"/>
          <w:sz w:val="28"/>
          <w:szCs w:val="28"/>
        </w:rPr>
        <w:t>招生监督小组：</w:t>
      </w:r>
    </w:p>
    <w:p>
      <w:pPr>
        <w:keepNext w:val="0"/>
        <w:keepLines w:val="0"/>
        <w:pageBreakBefore w:val="0"/>
        <w:kinsoku/>
        <w:wordWrap/>
        <w:overflowPunct/>
        <w:topLinePunct w:val="0"/>
        <w:autoSpaceDE/>
        <w:autoSpaceDN/>
        <w:bidi w:val="0"/>
        <w:adjustRightInd/>
        <w:snapToGrid/>
        <w:spacing w:line="480" w:lineRule="exact"/>
        <w:ind w:firstLine="435"/>
        <w:textAlignment w:val="auto"/>
        <w:rPr>
          <w:rFonts w:ascii="仿宋" w:hAnsi="仿宋" w:eastAsia="仿宋" w:cs="仿宋"/>
          <w:sz w:val="28"/>
          <w:szCs w:val="28"/>
        </w:rPr>
      </w:pPr>
      <w:r>
        <w:rPr>
          <w:rFonts w:hint="eastAsia" w:ascii="仿宋" w:hAnsi="仿宋" w:eastAsia="仿宋" w:cs="仿宋"/>
          <w:sz w:val="28"/>
          <w:szCs w:val="28"/>
        </w:rPr>
        <w:t>组长：傅建飞</w:t>
      </w:r>
    </w:p>
    <w:p>
      <w:pPr>
        <w:keepNext w:val="0"/>
        <w:keepLines w:val="0"/>
        <w:pageBreakBefore w:val="0"/>
        <w:kinsoku/>
        <w:wordWrap/>
        <w:overflowPunct/>
        <w:topLinePunct w:val="0"/>
        <w:autoSpaceDE/>
        <w:autoSpaceDN/>
        <w:bidi w:val="0"/>
        <w:adjustRightInd/>
        <w:snapToGrid/>
        <w:spacing w:line="480" w:lineRule="exact"/>
        <w:ind w:firstLine="435"/>
        <w:textAlignment w:val="auto"/>
        <w:rPr>
          <w:rFonts w:ascii="仿宋" w:hAnsi="仿宋" w:eastAsia="仿宋" w:cs="仿宋"/>
          <w:sz w:val="28"/>
          <w:szCs w:val="28"/>
        </w:rPr>
      </w:pPr>
      <w:r>
        <w:rPr>
          <w:rFonts w:hint="eastAsia" w:ascii="仿宋" w:hAnsi="仿宋" w:eastAsia="仿宋" w:cs="仿宋"/>
          <w:sz w:val="28"/>
          <w:szCs w:val="28"/>
        </w:rPr>
        <w:t>副组长：黄良辉</w:t>
      </w:r>
    </w:p>
    <w:p>
      <w:pPr>
        <w:keepNext w:val="0"/>
        <w:keepLines w:val="0"/>
        <w:pageBreakBefore w:val="0"/>
        <w:kinsoku/>
        <w:wordWrap/>
        <w:overflowPunct/>
        <w:topLinePunct w:val="0"/>
        <w:autoSpaceDE/>
        <w:autoSpaceDN/>
        <w:bidi w:val="0"/>
        <w:adjustRightInd/>
        <w:snapToGrid/>
        <w:spacing w:line="480" w:lineRule="exact"/>
        <w:ind w:firstLine="435"/>
        <w:textAlignment w:val="auto"/>
        <w:rPr>
          <w:rFonts w:ascii="仿宋" w:hAnsi="仿宋" w:eastAsia="仿宋" w:cs="仿宋"/>
          <w:sz w:val="28"/>
          <w:szCs w:val="28"/>
        </w:rPr>
      </w:pPr>
      <w:r>
        <w:rPr>
          <w:rFonts w:hint="eastAsia" w:ascii="仿宋" w:hAnsi="仿宋" w:eastAsia="仿宋" w:cs="仿宋"/>
          <w:sz w:val="28"/>
          <w:szCs w:val="28"/>
        </w:rPr>
        <w:t>成员：黄江闽  傅秀珍  史成琳</w:t>
      </w:r>
    </w:p>
    <w:p>
      <w:pPr>
        <w:keepNext w:val="0"/>
        <w:keepLines w:val="0"/>
        <w:pageBreakBefore w:val="0"/>
        <w:kinsoku/>
        <w:wordWrap/>
        <w:overflowPunct/>
        <w:topLinePunct w:val="0"/>
        <w:autoSpaceDE/>
        <w:autoSpaceDN/>
        <w:bidi w:val="0"/>
        <w:adjustRightInd/>
        <w:snapToGrid/>
        <w:spacing w:line="480" w:lineRule="exact"/>
        <w:textAlignment w:val="auto"/>
        <w:rPr>
          <w:rFonts w:ascii="仿宋" w:hAnsi="仿宋" w:eastAsia="仿宋" w:cs="仿宋"/>
          <w:b/>
          <w:bCs/>
          <w:kern w:val="0"/>
          <w:sz w:val="28"/>
          <w:szCs w:val="28"/>
        </w:rPr>
      </w:pPr>
      <w:r>
        <w:rPr>
          <w:rFonts w:hint="eastAsia" w:ascii="仿宋" w:hAnsi="仿宋" w:eastAsia="仿宋" w:cs="仿宋"/>
          <w:b/>
          <w:bCs/>
          <w:kern w:val="0"/>
          <w:sz w:val="28"/>
          <w:szCs w:val="28"/>
        </w:rPr>
        <w:t>二、招生对象</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b/>
          <w:sz w:val="28"/>
          <w:szCs w:val="28"/>
        </w:rPr>
      </w:pPr>
      <w:r>
        <w:rPr>
          <w:rFonts w:hint="eastAsia" w:ascii="仿宋" w:hAnsi="仿宋" w:eastAsia="仿宋" w:cs="仿宋"/>
          <w:sz w:val="28"/>
          <w:szCs w:val="28"/>
        </w:rPr>
        <w:t>招收义务教育阶段的六年级毕业生。</w:t>
      </w:r>
    </w:p>
    <w:p>
      <w:pPr>
        <w:keepNext w:val="0"/>
        <w:keepLines w:val="0"/>
        <w:pageBreakBefore w:val="0"/>
        <w:kinsoku/>
        <w:wordWrap/>
        <w:overflowPunct/>
        <w:topLinePunct w:val="0"/>
        <w:autoSpaceDE/>
        <w:autoSpaceDN/>
        <w:bidi w:val="0"/>
        <w:adjustRightInd/>
        <w:snapToGrid/>
        <w:spacing w:line="480" w:lineRule="exact"/>
        <w:textAlignment w:val="auto"/>
        <w:rPr>
          <w:rFonts w:ascii="仿宋" w:hAnsi="仿宋" w:eastAsia="仿宋" w:cs="仿宋"/>
          <w:b/>
          <w:bCs/>
          <w:kern w:val="0"/>
          <w:sz w:val="28"/>
          <w:szCs w:val="28"/>
        </w:rPr>
      </w:pPr>
      <w:r>
        <w:rPr>
          <w:rFonts w:hint="eastAsia" w:ascii="仿宋" w:hAnsi="仿宋" w:eastAsia="仿宋" w:cs="仿宋"/>
          <w:b/>
          <w:bCs/>
          <w:kern w:val="0"/>
          <w:sz w:val="28"/>
          <w:szCs w:val="28"/>
        </w:rPr>
        <w:t>三、报名办法及时间</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00"/>
        <w:jc w:val="left"/>
        <w:textAlignment w:val="auto"/>
        <w:rPr>
          <w:rFonts w:ascii="仿宋" w:hAnsi="仿宋" w:eastAsia="仿宋" w:cs="仿宋"/>
          <w:sz w:val="28"/>
          <w:szCs w:val="28"/>
        </w:rPr>
      </w:pPr>
      <w:r>
        <w:rPr>
          <w:rFonts w:hint="eastAsia" w:ascii="仿宋" w:hAnsi="仿宋" w:eastAsia="仿宋" w:cs="仿宋"/>
          <w:sz w:val="28"/>
          <w:szCs w:val="28"/>
        </w:rPr>
        <w:t>1.网上统一报名。有意向选择仙游现代中学就读的小学六年级毕业学生均须通过网络报名方可被我校录取。报名方式：通过打开浏览器，访问网站“莆田市教育局”，选择首页正中位置的“2023年莆田市义务教育阶段招生网上报名”栏目，选择“民办小学、初中学校报名（仙游现代中学）”。报名结束后请家长保存好学生的报名号，便于查询。</w:t>
      </w:r>
    </w:p>
    <w:p>
      <w:pPr>
        <w:keepNext w:val="0"/>
        <w:keepLines w:val="0"/>
        <w:pageBreakBefore w:val="0"/>
        <w:kinsoku/>
        <w:wordWrap/>
        <w:overflowPunct/>
        <w:topLinePunct w:val="0"/>
        <w:autoSpaceDE/>
        <w:autoSpaceDN/>
        <w:bidi w:val="0"/>
        <w:adjustRightInd/>
        <w:snapToGrid/>
        <w:spacing w:line="480" w:lineRule="exact"/>
        <w:ind w:firstLine="630"/>
        <w:textAlignment w:val="auto"/>
        <w:rPr>
          <w:rFonts w:ascii="仿宋" w:hAnsi="仿宋" w:eastAsia="仿宋" w:cs="仿宋"/>
          <w:sz w:val="28"/>
          <w:szCs w:val="28"/>
        </w:rPr>
      </w:pPr>
      <w:r>
        <w:rPr>
          <w:rFonts w:hint="eastAsia" w:ascii="仿宋" w:hAnsi="仿宋" w:eastAsia="仿宋" w:cs="仿宋"/>
          <w:sz w:val="28"/>
          <w:szCs w:val="28"/>
        </w:rPr>
        <w:t>2.每位学生只限报1所民办学校。</w:t>
      </w:r>
    </w:p>
    <w:p>
      <w:pPr>
        <w:keepNext w:val="0"/>
        <w:keepLines w:val="0"/>
        <w:pageBreakBefore w:val="0"/>
        <w:kinsoku/>
        <w:wordWrap/>
        <w:overflowPunct/>
        <w:topLinePunct w:val="0"/>
        <w:autoSpaceDE/>
        <w:autoSpaceDN/>
        <w:bidi w:val="0"/>
        <w:adjustRightInd/>
        <w:snapToGrid/>
        <w:spacing w:line="480" w:lineRule="exact"/>
        <w:ind w:firstLine="630"/>
        <w:textAlignment w:val="auto"/>
        <w:rPr>
          <w:rFonts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.报名时间：7月4日-7月6日。每天系统开放时间为上午9：00至晚上9：00。错过报名时间一律不再补报。</w:t>
      </w:r>
    </w:p>
    <w:p>
      <w:pPr>
        <w:keepNext w:val="0"/>
        <w:keepLines w:val="0"/>
        <w:pageBreakBefore w:val="0"/>
        <w:kinsoku/>
        <w:wordWrap/>
        <w:overflowPunct/>
        <w:topLinePunct w:val="0"/>
        <w:autoSpaceDE/>
        <w:autoSpaceDN/>
        <w:bidi w:val="0"/>
        <w:adjustRightInd/>
        <w:snapToGrid/>
        <w:spacing w:line="480" w:lineRule="exact"/>
        <w:textAlignment w:val="auto"/>
        <w:rPr>
          <w:rFonts w:ascii="仿宋" w:hAnsi="仿宋" w:eastAsia="仿宋" w:cs="仿宋"/>
          <w:sz w:val="28"/>
          <w:szCs w:val="28"/>
        </w:rPr>
      </w:pPr>
      <w:r>
        <w:rPr>
          <w:rFonts w:hint="eastAsia" w:ascii="仿宋" w:hAnsi="仿宋" w:eastAsia="仿宋" w:cs="仿宋"/>
          <w:sz w:val="28"/>
          <w:szCs w:val="28"/>
        </w:rPr>
        <w:t>四、招生录取办法</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rPr>
          <w:rFonts w:ascii="仿宋" w:hAnsi="仿宋" w:eastAsia="仿宋" w:cs="仿宋"/>
          <w:sz w:val="30"/>
          <w:szCs w:val="30"/>
        </w:rPr>
      </w:pPr>
      <w:r>
        <w:rPr>
          <w:rFonts w:hint="eastAsia" w:ascii="仿宋" w:hAnsi="仿宋" w:eastAsia="仿宋" w:cs="仿宋"/>
          <w:sz w:val="30"/>
          <w:szCs w:val="30"/>
        </w:rPr>
        <w:t>（一）随机摇号电脑派位</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rPr>
          <w:rFonts w:ascii="仿宋" w:hAnsi="仿宋" w:eastAsia="仿宋" w:cs="仿宋"/>
          <w:sz w:val="30"/>
          <w:szCs w:val="30"/>
        </w:rPr>
      </w:pPr>
      <w:r>
        <w:rPr>
          <w:rFonts w:hint="eastAsia" w:ascii="仿宋" w:hAnsi="仿宋" w:eastAsia="仿宋" w:cs="仿宋"/>
          <w:sz w:val="30"/>
          <w:szCs w:val="30"/>
        </w:rPr>
        <w:t>1.随机摇号指标：500人。</w:t>
      </w:r>
    </w:p>
    <w:p>
      <w:pPr>
        <w:keepNext w:val="0"/>
        <w:keepLines w:val="0"/>
        <w:pageBreakBefore w:val="0"/>
        <w:kinsoku/>
        <w:wordWrap/>
        <w:overflowPunct/>
        <w:topLinePunct w:val="0"/>
        <w:autoSpaceDE/>
        <w:autoSpaceDN/>
        <w:bidi w:val="0"/>
        <w:adjustRightInd/>
        <w:snapToGrid/>
        <w:spacing w:line="480" w:lineRule="exact"/>
        <w:ind w:firstLine="600" w:firstLineChars="200"/>
        <w:textAlignment w:val="auto"/>
        <w:rPr>
          <w:rFonts w:ascii="仿宋" w:hAnsi="仿宋" w:eastAsia="仿宋" w:cs="仿宋"/>
          <w:sz w:val="28"/>
          <w:szCs w:val="28"/>
        </w:rPr>
      </w:pPr>
      <w:r>
        <w:rPr>
          <w:rFonts w:hint="eastAsia" w:ascii="仿宋" w:hAnsi="仿宋" w:eastAsia="仿宋" w:cs="仿宋"/>
          <w:sz w:val="30"/>
          <w:szCs w:val="30"/>
        </w:rPr>
        <w:t>2.随机摇号方式：</w:t>
      </w:r>
    </w:p>
    <w:p>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1）报名人数未超过招生计划数的，一次性全部录取；报名人数超过招生计划数的，实行电脑随机摇号派位录取，其中允许家长申请双胞胎、多胞胎捆绑式电脑随机派位录取。未被录取的学生，由户籍所在地或暂住地教育行政部门按《莆田市教育局关于做好2023年秋季义务教育阶段学校招生入学工作的通知》（莆教〔2023〕24号）及相关政策安排到公办学校就读。</w:t>
      </w:r>
    </w:p>
    <w:p>
      <w:pPr>
        <w:keepNext w:val="0"/>
        <w:keepLines w:val="0"/>
        <w:pageBreakBefore w:val="0"/>
        <w:widowControl/>
        <w:shd w:val="clear" w:color="auto" w:fill="FFFFFF"/>
        <w:kinsoku/>
        <w:wordWrap/>
        <w:overflowPunct/>
        <w:topLinePunct w:val="0"/>
        <w:autoSpaceDE/>
        <w:autoSpaceDN/>
        <w:bidi w:val="0"/>
        <w:adjustRightInd/>
        <w:snapToGrid/>
        <w:spacing w:line="480" w:lineRule="exact"/>
        <w:ind w:firstLine="600"/>
        <w:jc w:val="left"/>
        <w:textAlignment w:val="auto"/>
        <w:rPr>
          <w:rFonts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pacing w:val="-5"/>
          <w:sz w:val="28"/>
          <w:szCs w:val="28"/>
        </w:rPr>
        <w:t>）</w:t>
      </w:r>
      <w:r>
        <w:rPr>
          <w:rFonts w:hint="eastAsia" w:ascii="仿宋" w:hAnsi="仿宋" w:eastAsia="仿宋" w:cs="仿宋"/>
          <w:sz w:val="28"/>
          <w:szCs w:val="28"/>
        </w:rPr>
        <w:t>随机摇号组织要求：电脑随机摇号派位工作由我校组织，现场实施，邀请人大代表、政协委员、媒体代表或学校家委会家长代表等进行现场监督并参与电脑随机摇号派位，全程需录相备案。</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pacing w:val="-5"/>
          <w:sz w:val="28"/>
          <w:szCs w:val="28"/>
        </w:rPr>
        <w:t>）</w:t>
      </w:r>
      <w:r>
        <w:rPr>
          <w:rFonts w:hint="eastAsia" w:ascii="仿宋" w:hAnsi="仿宋" w:eastAsia="仿宋" w:cs="仿宋"/>
          <w:sz w:val="28"/>
          <w:szCs w:val="28"/>
        </w:rPr>
        <w:t>随机摇号方法：</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一是7月7日，由电脑随机的方式为每位报名的学生生成一个抽签号，并在我校网站（www.xyxdzx.com）上进行公布。</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二是7月8日，组织上述有关人员代表，实行手工方式，现场随机抽取一个起始号进行派位，从起始号起的顺延序号均为派位成功对象，额满为止。电脑派位结果立即公布，并刻录光盘一式三份签字封存并送仙游县教育局备案。</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（二）教育优待对象录取</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1.符合政联〔2013〕1号、闽政联〔2017〕1号、闽政联〔2022〕1号 、市委专题会议纪要〔2017〕17号文件等相关要求的军人子女;</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2.符合闽公综〔2018〕140号文件相关要求的公安英烈和因公牺牲伤残公安民警子女;</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3.符合闽应急〔2019〕51号国家综合性消防救援队伍人员子女;</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4.符合《莆田市教育局关于高层次人才子女就学有关事项的通知》（莆教〔2021〕18号）文件等相关要求的高层次人才子女;</w:t>
      </w:r>
    </w:p>
    <w:p>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5.符合闽政办〔2007〕210号、莆政办〔2018〕45文件等相关要求的台商子女;</w:t>
      </w:r>
    </w:p>
    <w:p>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6.SOS儿童村适龄少年儿童;</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7.九年或十二年一贯制民办学校初中部招收本校小学部毕业生；</w:t>
      </w:r>
    </w:p>
    <w:p>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8.民办学校本校教职工子女；</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9.其他政策照顾对象。</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于6月29日前携带佐证材料到学校登记，同时要参加网上报名方可录取。</w:t>
      </w:r>
    </w:p>
    <w:p>
      <w:pPr>
        <w:keepNext w:val="0"/>
        <w:keepLines w:val="0"/>
        <w:pageBreakBefore w:val="0"/>
        <w:kinsoku/>
        <w:wordWrap/>
        <w:overflowPunct/>
        <w:topLinePunct w:val="0"/>
        <w:autoSpaceDE/>
        <w:autoSpaceDN/>
        <w:bidi w:val="0"/>
        <w:adjustRightInd/>
        <w:snapToGrid/>
        <w:spacing w:line="480" w:lineRule="exact"/>
        <w:textAlignment w:val="auto"/>
        <w:rPr>
          <w:rFonts w:ascii="仿宋" w:hAnsi="仿宋" w:eastAsia="仿宋" w:cs="仿宋"/>
          <w:b/>
          <w:bCs/>
          <w:kern w:val="0"/>
          <w:sz w:val="28"/>
          <w:szCs w:val="28"/>
        </w:rPr>
      </w:pPr>
      <w:r>
        <w:rPr>
          <w:rFonts w:hint="eastAsia" w:ascii="仿宋" w:hAnsi="仿宋" w:eastAsia="仿宋" w:cs="仿宋"/>
          <w:b/>
          <w:bCs/>
          <w:kern w:val="0"/>
          <w:sz w:val="28"/>
          <w:szCs w:val="28"/>
        </w:rPr>
        <w:t>五、录取调档</w:t>
      </w:r>
    </w:p>
    <w:p>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sz w:val="28"/>
          <w:szCs w:val="28"/>
        </w:rPr>
      </w:pPr>
      <w:r>
        <w:rPr>
          <w:rFonts w:hint="eastAsia" w:ascii="仿宋" w:hAnsi="仿宋" w:eastAsia="仿宋" w:cs="仿宋"/>
          <w:sz w:val="28"/>
          <w:szCs w:val="28"/>
        </w:rPr>
        <w:t>1.我校将在网站www.xyxdzx.com及仙游现代中学微信公众号上公布录取结果，被录取的学生必须到我校缴纳学费确认就读，否则视为自行放弃。</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2.学生缴费确认后，由我校负责办理学生学籍调档工作。</w:t>
      </w:r>
    </w:p>
    <w:p>
      <w:pPr>
        <w:keepNext w:val="0"/>
        <w:keepLines w:val="0"/>
        <w:pageBreakBefore w:val="0"/>
        <w:kinsoku/>
        <w:wordWrap/>
        <w:overflowPunct/>
        <w:topLinePunct w:val="0"/>
        <w:autoSpaceDE/>
        <w:autoSpaceDN/>
        <w:bidi w:val="0"/>
        <w:adjustRightInd/>
        <w:snapToGrid/>
        <w:spacing w:line="480" w:lineRule="exact"/>
        <w:textAlignment w:val="auto"/>
        <w:rPr>
          <w:rFonts w:ascii="仿宋" w:hAnsi="仿宋" w:eastAsia="仿宋" w:cs="仿宋"/>
          <w:b/>
          <w:bCs/>
          <w:kern w:val="0"/>
          <w:sz w:val="28"/>
          <w:szCs w:val="28"/>
        </w:rPr>
      </w:pPr>
      <w:r>
        <w:rPr>
          <w:rFonts w:hint="eastAsia" w:ascii="仿宋" w:hAnsi="仿宋" w:eastAsia="仿宋" w:cs="仿宋"/>
          <w:b/>
          <w:bCs/>
          <w:kern w:val="0"/>
          <w:sz w:val="28"/>
          <w:szCs w:val="28"/>
        </w:rPr>
        <w:t>六、收费标准</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宋体"/>
          <w:color w:val="000000" w:themeColor="text1"/>
          <w:sz w:val="28"/>
          <w:szCs w:val="28"/>
        </w:rPr>
      </w:pPr>
      <w:r>
        <w:rPr>
          <w:rFonts w:hint="eastAsia" w:ascii="仿宋" w:hAnsi="仿宋" w:eastAsia="仿宋" w:cs="宋体"/>
          <w:color w:val="000000" w:themeColor="text1"/>
          <w:sz w:val="28"/>
          <w:szCs w:val="28"/>
        </w:rPr>
        <w:t>按照仙发改【2020】136号核准的收费标准（即初中年级学费8000元/学年、住宿费250元(大10人间)/学期、230元(小10人间)/学期、200元(16人间)/学期</w:t>
      </w:r>
      <w:r>
        <w:rPr>
          <w:rFonts w:ascii="仿宋" w:hAnsi="仿宋" w:eastAsia="仿宋" w:cs="宋体"/>
          <w:color w:val="000000" w:themeColor="text1"/>
          <w:sz w:val="28"/>
          <w:szCs w:val="28"/>
        </w:rPr>
        <w:t>）</w:t>
      </w:r>
      <w:r>
        <w:rPr>
          <w:rFonts w:hint="eastAsia" w:ascii="仿宋" w:hAnsi="仿宋" w:eastAsia="仿宋" w:cs="宋体"/>
          <w:color w:val="000000" w:themeColor="text1"/>
          <w:sz w:val="28"/>
          <w:szCs w:val="28"/>
        </w:rPr>
        <w:t>执行。若新学期开学前有核定新的收费标准，则按仙游县发改局最新核定的收费标准执行。</w:t>
      </w:r>
    </w:p>
    <w:p>
      <w:pPr>
        <w:keepNext w:val="0"/>
        <w:keepLines w:val="0"/>
        <w:pageBreakBefore w:val="0"/>
        <w:kinsoku/>
        <w:wordWrap/>
        <w:overflowPunct/>
        <w:topLinePunct w:val="0"/>
        <w:autoSpaceDE/>
        <w:autoSpaceDN/>
        <w:bidi w:val="0"/>
        <w:adjustRightInd/>
        <w:snapToGrid/>
        <w:spacing w:line="480" w:lineRule="exact"/>
        <w:textAlignment w:val="auto"/>
        <w:rPr>
          <w:rFonts w:ascii="仿宋" w:hAnsi="仿宋" w:eastAsia="仿宋" w:cs="仿宋"/>
          <w:b/>
          <w:bCs/>
          <w:kern w:val="0"/>
          <w:sz w:val="28"/>
          <w:szCs w:val="28"/>
        </w:rPr>
      </w:pPr>
      <w:r>
        <w:rPr>
          <w:rFonts w:hint="eastAsia" w:ascii="仿宋" w:hAnsi="仿宋" w:eastAsia="仿宋" w:cs="仿宋"/>
          <w:b/>
          <w:bCs/>
          <w:kern w:val="0"/>
          <w:sz w:val="28"/>
          <w:szCs w:val="28"/>
        </w:rPr>
        <w:t>七、奖学助学</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实行年度奖学金制度。</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按照上级文件规定严格落实助学政策。</w:t>
      </w:r>
    </w:p>
    <w:p>
      <w:pPr>
        <w:keepNext w:val="0"/>
        <w:keepLines w:val="0"/>
        <w:pageBreakBefore w:val="0"/>
        <w:kinsoku/>
        <w:wordWrap/>
        <w:overflowPunct/>
        <w:topLinePunct w:val="0"/>
        <w:autoSpaceDE/>
        <w:autoSpaceDN/>
        <w:bidi w:val="0"/>
        <w:adjustRightInd/>
        <w:snapToGrid/>
        <w:spacing w:line="480" w:lineRule="exact"/>
        <w:textAlignment w:val="auto"/>
        <w:rPr>
          <w:rFonts w:ascii="仿宋" w:hAnsi="仿宋" w:eastAsia="仿宋" w:cs="仿宋"/>
          <w:b/>
          <w:bCs/>
          <w:kern w:val="0"/>
          <w:sz w:val="28"/>
          <w:szCs w:val="28"/>
        </w:rPr>
      </w:pPr>
      <w:r>
        <w:rPr>
          <w:rFonts w:hint="eastAsia" w:ascii="仿宋" w:hAnsi="仿宋" w:eastAsia="仿宋" w:cs="仿宋"/>
          <w:b/>
          <w:bCs/>
          <w:kern w:val="0"/>
          <w:sz w:val="28"/>
          <w:szCs w:val="28"/>
        </w:rPr>
        <w:t>八、招生服务咨询电话</w:t>
      </w:r>
    </w:p>
    <w:p>
      <w:pPr>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ascii="仿宋" w:hAnsi="仿宋" w:eastAsia="仿宋" w:cs="仿宋"/>
          <w:sz w:val="28"/>
          <w:szCs w:val="28"/>
        </w:rPr>
      </w:pPr>
      <w:r>
        <w:rPr>
          <w:rFonts w:hint="eastAsia" w:ascii="仿宋" w:hAnsi="仿宋" w:eastAsia="仿宋" w:cs="仿宋"/>
          <w:sz w:val="28"/>
          <w:szCs w:val="28"/>
        </w:rPr>
        <w:t xml:space="preserve">0594— 8582226  8250881  8295399  </w:t>
      </w:r>
    </w:p>
    <w:p>
      <w:pPr>
        <w:keepNext w:val="0"/>
        <w:keepLines w:val="0"/>
        <w:pageBreakBefore w:val="0"/>
        <w:widowControl/>
        <w:kinsoku/>
        <w:wordWrap/>
        <w:overflowPunct/>
        <w:topLinePunct w:val="0"/>
        <w:autoSpaceDE/>
        <w:autoSpaceDN/>
        <w:bidi w:val="0"/>
        <w:adjustRightInd/>
        <w:snapToGrid/>
        <w:spacing w:line="480" w:lineRule="exact"/>
        <w:ind w:left="600"/>
        <w:jc w:val="left"/>
        <w:textAlignment w:val="auto"/>
        <w:rPr>
          <w:rFonts w:ascii="仿宋" w:hAnsi="仿宋" w:eastAsia="仿宋" w:cs="仿宋"/>
          <w:kern w:val="0"/>
          <w:sz w:val="28"/>
          <w:szCs w:val="28"/>
          <w:shd w:val="clear" w:color="auto" w:fill="FFFFFF"/>
        </w:rPr>
      </w:pPr>
    </w:p>
    <w:p>
      <w:pPr>
        <w:keepNext w:val="0"/>
        <w:keepLines w:val="0"/>
        <w:pageBreakBefore w:val="0"/>
        <w:widowControl/>
        <w:kinsoku/>
        <w:wordWrap/>
        <w:overflowPunct/>
        <w:topLinePunct w:val="0"/>
        <w:autoSpaceDE/>
        <w:autoSpaceDN/>
        <w:bidi w:val="0"/>
        <w:adjustRightInd/>
        <w:snapToGrid/>
        <w:spacing w:line="480" w:lineRule="exact"/>
        <w:ind w:left="600"/>
        <w:jc w:val="left"/>
        <w:textAlignment w:val="auto"/>
        <w:rPr>
          <w:rFonts w:ascii="仿宋" w:hAnsi="仿宋" w:eastAsia="仿宋" w:cs="仿宋"/>
          <w:kern w:val="0"/>
          <w:sz w:val="28"/>
          <w:szCs w:val="28"/>
          <w:shd w:val="clear" w:color="auto" w:fill="FFFFFF"/>
        </w:rPr>
      </w:pPr>
      <w:r>
        <w:rPr>
          <w:rFonts w:hint="eastAsia" w:ascii="仿宋" w:hAnsi="仿宋" w:eastAsia="仿宋" w:cs="仿宋"/>
          <w:sz w:val="28"/>
          <w:szCs w:val="28"/>
        </w:rPr>
        <w:t> </w:t>
      </w:r>
      <w:r>
        <w:rPr>
          <w:rFonts w:hint="eastAsia" w:ascii="仿宋" w:hAnsi="仿宋" w:eastAsia="仿宋" w:cs="仿宋"/>
          <w:kern w:val="0"/>
          <w:sz w:val="28"/>
          <w:szCs w:val="28"/>
          <w:shd w:val="clear" w:color="auto" w:fill="FFFFFF"/>
        </w:rPr>
        <w:t> </w:t>
      </w:r>
    </w:p>
    <w:p>
      <w:pPr>
        <w:keepNext w:val="0"/>
        <w:keepLines w:val="0"/>
        <w:pageBreakBefore w:val="0"/>
        <w:widowControl/>
        <w:kinsoku/>
        <w:wordWrap/>
        <w:overflowPunct/>
        <w:topLinePunct w:val="0"/>
        <w:autoSpaceDE/>
        <w:autoSpaceDN/>
        <w:bidi w:val="0"/>
        <w:adjustRightInd/>
        <w:snapToGrid/>
        <w:spacing w:line="480" w:lineRule="exact"/>
        <w:ind w:left="600"/>
        <w:jc w:val="left"/>
        <w:textAlignment w:val="auto"/>
        <w:rPr>
          <w:rFonts w:ascii="仿宋" w:hAnsi="仿宋" w:eastAsia="仿宋" w:cs="仿宋"/>
          <w:kern w:val="0"/>
          <w:sz w:val="28"/>
          <w:szCs w:val="28"/>
          <w:shd w:val="clear" w:color="auto" w:fill="FFFFFF"/>
        </w:rPr>
      </w:pPr>
      <w:r>
        <w:rPr>
          <w:rFonts w:hint="eastAsia" w:ascii="仿宋" w:hAnsi="仿宋" w:eastAsia="仿宋" w:cs="仿宋"/>
          <w:kern w:val="0"/>
          <w:sz w:val="28"/>
          <w:szCs w:val="28"/>
          <w:shd w:val="clear" w:color="auto" w:fill="FFFFFF"/>
        </w:rPr>
        <w:t xml:space="preserve">                                仙游现代中学</w:t>
      </w:r>
    </w:p>
    <w:p>
      <w:pPr>
        <w:keepNext w:val="0"/>
        <w:keepLines w:val="0"/>
        <w:pageBreakBefore w:val="0"/>
        <w:widowControl/>
        <w:kinsoku/>
        <w:wordWrap/>
        <w:overflowPunct/>
        <w:topLinePunct w:val="0"/>
        <w:autoSpaceDE/>
        <w:autoSpaceDN/>
        <w:bidi w:val="0"/>
        <w:adjustRightInd/>
        <w:snapToGrid/>
        <w:spacing w:line="480" w:lineRule="exact"/>
        <w:ind w:left="600" w:firstLine="2800" w:firstLineChars="1000"/>
        <w:jc w:val="left"/>
        <w:textAlignment w:val="auto"/>
        <w:rPr>
          <w:rFonts w:ascii="仿宋" w:hAnsi="仿宋" w:eastAsia="仿宋" w:cs="仿宋"/>
          <w:sz w:val="28"/>
          <w:szCs w:val="28"/>
        </w:rPr>
      </w:pPr>
      <w:r>
        <w:rPr>
          <w:rFonts w:hint="eastAsia" w:ascii="仿宋" w:hAnsi="仿宋" w:eastAsia="仿宋" w:cs="仿宋"/>
          <w:sz w:val="28"/>
          <w:szCs w:val="28"/>
        </w:rPr>
        <w:t xml:space="preserve">           2023年6月20日</w:t>
      </w:r>
    </w:p>
    <w:p>
      <w:pPr>
        <w:rPr>
          <w:rFonts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VkOGFlZTc1MmRjZDUyZGQyNmRiNjk4ODI3NTg4NzMifQ=="/>
  </w:docVars>
  <w:rsids>
    <w:rsidRoot w:val="00681ED2"/>
    <w:rsid w:val="00001543"/>
    <w:rsid w:val="000458C0"/>
    <w:rsid w:val="000541FE"/>
    <w:rsid w:val="00091DDA"/>
    <w:rsid w:val="000A5A89"/>
    <w:rsid w:val="000B48F4"/>
    <w:rsid w:val="000C3448"/>
    <w:rsid w:val="001453C8"/>
    <w:rsid w:val="001632F6"/>
    <w:rsid w:val="00184625"/>
    <w:rsid w:val="001B1804"/>
    <w:rsid w:val="001C7C74"/>
    <w:rsid w:val="0020516E"/>
    <w:rsid w:val="00247B0D"/>
    <w:rsid w:val="002562AF"/>
    <w:rsid w:val="002746F1"/>
    <w:rsid w:val="002E0340"/>
    <w:rsid w:val="002F5D07"/>
    <w:rsid w:val="002F7C9B"/>
    <w:rsid w:val="002F7FC0"/>
    <w:rsid w:val="00307F95"/>
    <w:rsid w:val="00377245"/>
    <w:rsid w:val="00381FE2"/>
    <w:rsid w:val="0038771A"/>
    <w:rsid w:val="003A7386"/>
    <w:rsid w:val="003D21EB"/>
    <w:rsid w:val="00435A5B"/>
    <w:rsid w:val="004415B2"/>
    <w:rsid w:val="004835FC"/>
    <w:rsid w:val="004B7ABB"/>
    <w:rsid w:val="004E05C5"/>
    <w:rsid w:val="004E0A46"/>
    <w:rsid w:val="004F5709"/>
    <w:rsid w:val="00515BAF"/>
    <w:rsid w:val="00532BC0"/>
    <w:rsid w:val="005662E1"/>
    <w:rsid w:val="0057573D"/>
    <w:rsid w:val="005846A1"/>
    <w:rsid w:val="005A2769"/>
    <w:rsid w:val="005B78A7"/>
    <w:rsid w:val="005C1254"/>
    <w:rsid w:val="005E2C45"/>
    <w:rsid w:val="006327FD"/>
    <w:rsid w:val="00640846"/>
    <w:rsid w:val="00643FD7"/>
    <w:rsid w:val="00681ED2"/>
    <w:rsid w:val="006866D5"/>
    <w:rsid w:val="00686CD7"/>
    <w:rsid w:val="00687D74"/>
    <w:rsid w:val="006A3408"/>
    <w:rsid w:val="006B0572"/>
    <w:rsid w:val="006D7433"/>
    <w:rsid w:val="006E4BC1"/>
    <w:rsid w:val="006E537E"/>
    <w:rsid w:val="006F36DF"/>
    <w:rsid w:val="006F5CA6"/>
    <w:rsid w:val="0070373E"/>
    <w:rsid w:val="007110D1"/>
    <w:rsid w:val="00734BA0"/>
    <w:rsid w:val="00754741"/>
    <w:rsid w:val="00765647"/>
    <w:rsid w:val="007A5B60"/>
    <w:rsid w:val="007D4FD8"/>
    <w:rsid w:val="00813F0E"/>
    <w:rsid w:val="008153CB"/>
    <w:rsid w:val="00833C0A"/>
    <w:rsid w:val="008B086E"/>
    <w:rsid w:val="008D7E3B"/>
    <w:rsid w:val="008F27C4"/>
    <w:rsid w:val="008F2D92"/>
    <w:rsid w:val="00932055"/>
    <w:rsid w:val="009B433D"/>
    <w:rsid w:val="009C583B"/>
    <w:rsid w:val="009E12F6"/>
    <w:rsid w:val="009F0AEE"/>
    <w:rsid w:val="009F4B2B"/>
    <w:rsid w:val="00A102EB"/>
    <w:rsid w:val="00A13A19"/>
    <w:rsid w:val="00A25CC4"/>
    <w:rsid w:val="00A3445E"/>
    <w:rsid w:val="00A8224F"/>
    <w:rsid w:val="00AB5484"/>
    <w:rsid w:val="00AD0473"/>
    <w:rsid w:val="00AF0C42"/>
    <w:rsid w:val="00AF1CCC"/>
    <w:rsid w:val="00B10454"/>
    <w:rsid w:val="00B124DB"/>
    <w:rsid w:val="00B1366B"/>
    <w:rsid w:val="00B413DF"/>
    <w:rsid w:val="00B43B55"/>
    <w:rsid w:val="00B53303"/>
    <w:rsid w:val="00B82B60"/>
    <w:rsid w:val="00B85AEF"/>
    <w:rsid w:val="00BB150C"/>
    <w:rsid w:val="00C0466C"/>
    <w:rsid w:val="00C06417"/>
    <w:rsid w:val="00C43293"/>
    <w:rsid w:val="00C477BD"/>
    <w:rsid w:val="00C829B5"/>
    <w:rsid w:val="00CA4E11"/>
    <w:rsid w:val="00CF71E6"/>
    <w:rsid w:val="00D1305D"/>
    <w:rsid w:val="00D2326D"/>
    <w:rsid w:val="00D47172"/>
    <w:rsid w:val="00D556EE"/>
    <w:rsid w:val="00D7332E"/>
    <w:rsid w:val="00DD1CC0"/>
    <w:rsid w:val="00E03464"/>
    <w:rsid w:val="00E13FE7"/>
    <w:rsid w:val="00E65227"/>
    <w:rsid w:val="00E7584A"/>
    <w:rsid w:val="00E76250"/>
    <w:rsid w:val="00EF0395"/>
    <w:rsid w:val="00F47F5C"/>
    <w:rsid w:val="00FA5EA8"/>
    <w:rsid w:val="00FA5FB2"/>
    <w:rsid w:val="00FE2F30"/>
    <w:rsid w:val="01832E5B"/>
    <w:rsid w:val="03587AF1"/>
    <w:rsid w:val="152E01B1"/>
    <w:rsid w:val="180E4AD5"/>
    <w:rsid w:val="1AC63078"/>
    <w:rsid w:val="1EE71A07"/>
    <w:rsid w:val="20A05C0C"/>
    <w:rsid w:val="23E36386"/>
    <w:rsid w:val="264D083D"/>
    <w:rsid w:val="27A06031"/>
    <w:rsid w:val="29F0055C"/>
    <w:rsid w:val="2ACC3193"/>
    <w:rsid w:val="36210CF5"/>
    <w:rsid w:val="37D640C5"/>
    <w:rsid w:val="3A967AB4"/>
    <w:rsid w:val="414E46C8"/>
    <w:rsid w:val="4397616D"/>
    <w:rsid w:val="46E714A9"/>
    <w:rsid w:val="4B7B408F"/>
    <w:rsid w:val="51B8705B"/>
    <w:rsid w:val="54991B3C"/>
    <w:rsid w:val="55007E20"/>
    <w:rsid w:val="59073407"/>
    <w:rsid w:val="5A9D16D6"/>
    <w:rsid w:val="60A865E3"/>
    <w:rsid w:val="75132234"/>
    <w:rsid w:val="7BD753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rFonts w:ascii="Calibri" w:hAnsi="Calibri" w:eastAsia="宋体" w:cs="Times New Roman"/>
      <w:sz w:val="18"/>
      <w:szCs w:val="18"/>
    </w:rPr>
  </w:style>
  <w:style w:type="character" w:customStyle="1" w:styleId="8">
    <w:name w:val="页脚 Char"/>
    <w:basedOn w:val="6"/>
    <w:link w:val="3"/>
    <w:semiHidden/>
    <w:qFormat/>
    <w:uiPriority w:val="99"/>
    <w:rPr>
      <w:rFonts w:ascii="Calibri" w:hAnsi="Calibri" w:eastAsia="宋体" w:cs="Times New Roman"/>
      <w:sz w:val="18"/>
      <w:szCs w:val="18"/>
    </w:rPr>
  </w:style>
  <w:style w:type="paragraph" w:customStyle="1" w:styleId="9">
    <w:name w:val="p0"/>
    <w:basedOn w:val="1"/>
    <w:qFormat/>
    <w:uiPriority w:val="0"/>
    <w:pPr>
      <w:widowControl/>
      <w:jc w:val="left"/>
    </w:pPr>
    <w:rPr>
      <w:rFonts w:ascii="宋体" w:hAnsi="宋体" w:cs="宋体"/>
      <w:kern w:val="0"/>
      <w:sz w:val="24"/>
      <w:szCs w:val="24"/>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F42A348-1021-41A4-912D-7B301394DB2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1477</Words>
  <Characters>1623</Characters>
  <Lines>12</Lines>
  <Paragraphs>3</Paragraphs>
  <TotalTime>3</TotalTime>
  <ScaleCrop>false</ScaleCrop>
  <LinksUpToDate>false</LinksUpToDate>
  <CharactersWithSpaces>1740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2020-07-08T07:20:00Z</dcterms:created>
  <dc:creator>Administrator</dc:creator>
  <cp:lastModifiedBy>Administrator</cp:lastModifiedBy>
  <cp:lastPrinted>2023-06-20T08:43:00Z</cp:lastPrinted>
  <dcterms:modified xsi:type="dcterms:W3CDTF">2023-06-27T00:58:41Z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178F26C1213A45D1ACBD662081D2AF3C</vt:lpwstr>
  </property>
</Properties>
</file>