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left="0" w:leftChars="0" w:right="0"/>
        <w:textAlignment w:val="auto"/>
        <w:outlineLvl w:val="9"/>
        <w:rPr>
          <w:rFonts w:ascii="宋体" w:hAnsi="宋体" w:eastAsia="仿宋_GB2312" w:cs="仿宋_GB2312"/>
          <w:bCs/>
          <w:sz w:val="32"/>
          <w:szCs w:val="32"/>
        </w:rPr>
      </w:pPr>
    </w:p>
    <w:p>
      <w:pPr>
        <w:widowControl w:val="0"/>
        <w:wordWrap/>
        <w:adjustRightInd/>
        <w:snapToGrid/>
        <w:spacing w:before="0" w:after="0" w:line="560" w:lineRule="exact"/>
        <w:ind w:left="0" w:leftChars="0" w:right="0"/>
        <w:textAlignment w:val="auto"/>
        <w:outlineLvl w:val="9"/>
        <w:rPr>
          <w:rFonts w:ascii="宋体" w:hAnsi="宋体" w:eastAsia="仿宋_GB2312" w:cs="仿宋_GB2312"/>
          <w:bCs/>
          <w:sz w:val="32"/>
          <w:szCs w:val="32"/>
        </w:rPr>
      </w:pPr>
    </w:p>
    <w:p>
      <w:pPr>
        <w:widowControl w:val="0"/>
        <w:wordWrap/>
        <w:adjustRightInd/>
        <w:snapToGrid/>
        <w:spacing w:before="0" w:after="0" w:line="560" w:lineRule="exact"/>
        <w:ind w:left="0" w:leftChars="0" w:right="0"/>
        <w:textAlignment w:val="auto"/>
        <w:outlineLvl w:val="9"/>
        <w:rPr>
          <w:rFonts w:ascii="宋体" w:hAnsi="宋体" w:eastAsia="仿宋_GB2312" w:cs="仿宋_GB2312"/>
          <w:bCs/>
          <w:sz w:val="32"/>
          <w:szCs w:val="32"/>
        </w:rPr>
      </w:pPr>
    </w:p>
    <w:p>
      <w:pPr>
        <w:widowControl w:val="0"/>
        <w:wordWrap/>
        <w:adjustRightInd/>
        <w:snapToGrid/>
        <w:spacing w:before="0" w:after="0" w:line="560" w:lineRule="exact"/>
        <w:ind w:left="0" w:leftChars="0" w:right="0"/>
        <w:textAlignment w:val="auto"/>
        <w:outlineLvl w:val="9"/>
        <w:rPr>
          <w:rFonts w:ascii="宋体" w:hAnsi="宋体" w:eastAsia="仿宋_GB2312" w:cs="仿宋_GB2312"/>
          <w:bCs/>
          <w:sz w:val="32"/>
          <w:szCs w:val="32"/>
        </w:rPr>
      </w:pPr>
    </w:p>
    <w:p>
      <w:pPr>
        <w:widowControl w:val="0"/>
        <w:wordWrap/>
        <w:adjustRightInd/>
        <w:snapToGrid/>
        <w:spacing w:before="0" w:after="0" w:line="560" w:lineRule="exact"/>
        <w:ind w:left="0" w:leftChars="0" w:right="0"/>
        <w:textAlignment w:val="auto"/>
        <w:outlineLvl w:val="9"/>
        <w:rPr>
          <w:rFonts w:ascii="宋体" w:hAnsi="宋体" w:eastAsia="仿宋_GB2312" w:cs="仿宋_GB2312"/>
          <w:bCs/>
          <w:sz w:val="32"/>
          <w:szCs w:val="32"/>
        </w:rPr>
      </w:pPr>
    </w:p>
    <w:p>
      <w:pPr>
        <w:widowControl w:val="0"/>
        <w:wordWrap/>
        <w:adjustRightInd/>
        <w:snapToGrid/>
        <w:spacing w:before="0" w:after="0" w:line="560" w:lineRule="exact"/>
        <w:ind w:left="0" w:leftChars="0" w:right="0"/>
        <w:textAlignment w:val="auto"/>
        <w:outlineLvl w:val="9"/>
        <w:rPr>
          <w:rFonts w:ascii="宋体" w:hAnsi="宋体" w:eastAsia="仿宋_GB2312" w:cs="仿宋_GB2312"/>
          <w:bCs/>
          <w:sz w:val="32"/>
          <w:szCs w:val="32"/>
        </w:rPr>
      </w:pPr>
    </w:p>
    <w:p>
      <w:pPr>
        <w:widowControl w:val="0"/>
        <w:wordWrap/>
        <w:adjustRightInd/>
        <w:snapToGrid/>
        <w:spacing w:before="0" w:after="0" w:line="560" w:lineRule="exact"/>
        <w:ind w:left="0" w:leftChars="0" w:right="0"/>
        <w:textAlignment w:val="auto"/>
        <w:outlineLvl w:val="9"/>
        <w:rPr>
          <w:rFonts w:ascii="宋体" w:hAnsi="宋体" w:eastAsia="仿宋_GB2312" w:cs="仿宋_GB2312"/>
          <w:bCs/>
          <w:sz w:val="32"/>
          <w:szCs w:val="32"/>
        </w:rPr>
      </w:pPr>
    </w:p>
    <w:p>
      <w:pPr>
        <w:widowControl w:val="0"/>
        <w:wordWrap/>
        <w:adjustRightInd/>
        <w:snapToGrid/>
        <w:spacing w:before="0" w:after="0" w:line="560" w:lineRule="exact"/>
        <w:ind w:left="0" w:leftChars="0" w:right="0"/>
        <w:jc w:val="center"/>
        <w:textAlignment w:val="auto"/>
        <w:outlineLvl w:val="9"/>
        <w:rPr>
          <w:rFonts w:ascii="宋体" w:hAnsi="宋体" w:eastAsia="仿宋_GB2312" w:cs="仿宋_GB2312"/>
          <w:bCs/>
          <w:sz w:val="32"/>
          <w:szCs w:val="32"/>
        </w:rPr>
      </w:pPr>
      <w:r>
        <w:rPr>
          <w:rFonts w:hint="eastAsia" w:ascii="宋体" w:hAnsi="宋体" w:eastAsia="仿宋_GB2312" w:cs="仿宋_GB2312"/>
          <w:bCs/>
          <w:sz w:val="32"/>
          <w:szCs w:val="32"/>
        </w:rPr>
        <w:t>仙政办〔20</w:t>
      </w:r>
      <w:r>
        <w:rPr>
          <w:rFonts w:hint="eastAsia" w:ascii="宋体" w:hAnsi="宋体" w:eastAsia="仿宋_GB2312" w:cs="仿宋_GB2312"/>
          <w:bCs/>
          <w:sz w:val="32"/>
          <w:szCs w:val="32"/>
          <w:lang w:val="en-US" w:eastAsia="zh-CN"/>
        </w:rPr>
        <w:t>21</w:t>
      </w:r>
      <w:r>
        <w:rPr>
          <w:rFonts w:hint="eastAsia" w:ascii="宋体" w:hAnsi="宋体" w:eastAsia="仿宋_GB2312" w:cs="仿宋_GB2312"/>
          <w:bCs/>
          <w:sz w:val="32"/>
          <w:szCs w:val="32"/>
        </w:rPr>
        <w:t>〕</w:t>
      </w:r>
      <w:r>
        <w:rPr>
          <w:rFonts w:hint="eastAsia" w:ascii="宋体" w:hAnsi="宋体" w:eastAsia="仿宋_GB2312" w:cs="仿宋_GB2312"/>
          <w:bCs/>
          <w:sz w:val="32"/>
          <w:szCs w:val="32"/>
          <w:lang w:val="en-US" w:eastAsia="zh-CN"/>
        </w:rPr>
        <w:t>8</w:t>
      </w:r>
      <w:r>
        <w:rPr>
          <w:rFonts w:hint="eastAsia" w:ascii="宋体" w:hAnsi="宋体" w:eastAsia="仿宋_GB2312" w:cs="仿宋_GB2312"/>
          <w:bCs/>
          <w:sz w:val="32"/>
          <w:szCs w:val="32"/>
        </w:rPr>
        <w:t>号</w:t>
      </w:r>
    </w:p>
    <w:p>
      <w:pPr>
        <w:widowControl w:val="0"/>
        <w:wordWrap/>
        <w:adjustRightInd/>
        <w:snapToGrid/>
        <w:spacing w:before="0" w:after="0" w:line="600" w:lineRule="exact"/>
        <w:ind w:left="0" w:leftChars="0" w:right="0"/>
        <w:jc w:val="center"/>
        <w:textAlignment w:val="auto"/>
        <w:outlineLvl w:val="9"/>
        <w:rPr>
          <w:rFonts w:ascii="宋体" w:hAnsi="宋体" w:eastAsia="方正小标宋简体" w:cs="方正小标宋简体"/>
          <w:bCs/>
          <w:sz w:val="44"/>
          <w:szCs w:val="44"/>
        </w:rPr>
      </w:pPr>
    </w:p>
    <w:p>
      <w:pPr>
        <w:widowControl w:val="0"/>
        <w:wordWrap/>
        <w:adjustRightInd/>
        <w:snapToGrid/>
        <w:spacing w:before="0" w:after="0" w:line="600" w:lineRule="exact"/>
        <w:ind w:left="0" w:leftChars="0" w:right="0"/>
        <w:jc w:val="center"/>
        <w:textAlignment w:val="auto"/>
        <w:outlineLvl w:val="9"/>
        <w:rPr>
          <w:rFonts w:ascii="宋体" w:hAnsi="宋体" w:eastAsia="方正小标宋简体" w:cs="方正小标宋简体"/>
          <w:bCs/>
          <w:sz w:val="44"/>
          <w:szCs w:val="44"/>
        </w:rPr>
      </w:pPr>
    </w:p>
    <w:p>
      <w:pPr>
        <w:widowControl w:val="0"/>
        <w:wordWrap/>
        <w:adjustRightInd/>
        <w:snapToGrid/>
        <w:spacing w:before="0" w:after="0" w:line="600" w:lineRule="exact"/>
        <w:ind w:left="0" w:leftChars="0" w:right="0"/>
        <w:jc w:val="center"/>
        <w:textAlignment w:val="auto"/>
        <w:outlineLvl w:val="9"/>
        <w:rPr>
          <w:rFonts w:hint="eastAsia" w:ascii="宋体" w:hAnsi="宋体" w:eastAsia="方正小标宋简体" w:cs="方正小标宋简体"/>
          <w:bCs/>
          <w:sz w:val="44"/>
          <w:szCs w:val="44"/>
        </w:rPr>
      </w:pPr>
      <w:r>
        <w:rPr>
          <w:rFonts w:hint="eastAsia" w:ascii="宋体" w:hAnsi="宋体" w:eastAsia="方正小标宋简体" w:cs="方正小标宋简体"/>
          <w:bCs/>
          <w:spacing w:val="-3"/>
          <w:sz w:val="44"/>
          <w:szCs w:val="44"/>
        </w:rPr>
        <w:t>仙游县人民政府办公室关于</w:t>
      </w:r>
      <w:r>
        <w:rPr>
          <w:rFonts w:hint="eastAsia" w:ascii="宋体" w:hAnsi="宋体" w:eastAsia="方正小标宋简体" w:cs="方正小标宋简体"/>
          <w:bCs/>
          <w:spacing w:val="-3"/>
          <w:sz w:val="44"/>
          <w:szCs w:val="44"/>
          <w:lang w:eastAsia="zh-CN"/>
        </w:rPr>
        <w:t>开展城镇住房保障</w:t>
      </w:r>
      <w:r>
        <w:rPr>
          <w:rFonts w:hint="eastAsia" w:ascii="宋体" w:hAnsi="宋体" w:eastAsia="方正小标宋简体" w:cs="方正小标宋简体"/>
          <w:bCs/>
          <w:sz w:val="44"/>
          <w:szCs w:val="44"/>
          <w:lang w:eastAsia="zh-CN"/>
        </w:rPr>
        <w:t>家庭租赁补贴工作</w:t>
      </w:r>
      <w:r>
        <w:rPr>
          <w:rFonts w:hint="eastAsia" w:ascii="宋体" w:hAnsi="宋体" w:eastAsia="方正小标宋简体" w:cs="方正小标宋简体"/>
          <w:bCs/>
          <w:sz w:val="44"/>
          <w:szCs w:val="44"/>
        </w:rPr>
        <w:t>的通知</w:t>
      </w:r>
    </w:p>
    <w:p>
      <w:pPr>
        <w:widowControl w:val="0"/>
        <w:wordWrap/>
        <w:adjustRightInd/>
        <w:snapToGrid/>
        <w:spacing w:before="0" w:after="0" w:line="600" w:lineRule="exact"/>
        <w:ind w:left="0" w:leftChars="0" w:right="0"/>
        <w:jc w:val="center"/>
        <w:textAlignment w:val="auto"/>
        <w:outlineLvl w:val="9"/>
        <w:rPr>
          <w:rFonts w:ascii="宋体" w:hAnsi="宋体" w:eastAsia="仿宋_GB2312" w:cs="仿宋_GB2312"/>
          <w:sz w:val="32"/>
          <w:szCs w:val="32"/>
        </w:rPr>
      </w:pPr>
    </w:p>
    <w:p>
      <w:pPr>
        <w:widowControl w:val="0"/>
        <w:wordWrap/>
        <w:adjustRightInd/>
        <w:snapToGrid/>
        <w:spacing w:before="0" w:after="0" w:line="600" w:lineRule="exact"/>
        <w:ind w:left="0" w:leftChars="0" w:right="0"/>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各乡镇人民政府，鲤城街道办事处，县直有关单位：</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rPr>
        <w:t>为</w:t>
      </w:r>
      <w:r>
        <w:rPr>
          <w:rFonts w:hint="eastAsia" w:ascii="宋体" w:hAnsi="宋体" w:eastAsia="仿宋_GB2312" w:cs="仿宋_GB2312"/>
          <w:sz w:val="32"/>
          <w:szCs w:val="32"/>
          <w:lang w:eastAsia="zh-CN"/>
        </w:rPr>
        <w:t>进一步完善我</w:t>
      </w:r>
      <w:r>
        <w:rPr>
          <w:rFonts w:hint="eastAsia" w:ascii="宋体" w:hAnsi="宋体" w:eastAsia="仿宋_GB2312" w:cs="仿宋_GB2312"/>
          <w:sz w:val="32"/>
          <w:szCs w:val="32"/>
          <w:lang w:val="en-US" w:eastAsia="zh-CN"/>
        </w:rPr>
        <w:t>县</w:t>
      </w:r>
      <w:r>
        <w:rPr>
          <w:rFonts w:hint="eastAsia" w:ascii="宋体" w:hAnsi="宋体" w:eastAsia="仿宋_GB2312" w:cs="仿宋_GB2312"/>
          <w:sz w:val="32"/>
          <w:szCs w:val="32"/>
          <w:lang w:eastAsia="zh-CN"/>
        </w:rPr>
        <w:t>住房保障体系，加快转变住房保障方式，扩大住房保障范围，多渠道保障住房困难家庭，缓解中低收入家庭、新就业无房职工、外来务工（进城务工）等人群的过渡性居住问题，根据《仙游县廉租住房管理规定》、《仙游县人民政府办公室关于调整各类保障性住房准入条件的通知》（仙政办〔</w:t>
      </w:r>
      <w:r>
        <w:rPr>
          <w:rFonts w:hint="eastAsia" w:ascii="宋体" w:hAnsi="宋体" w:eastAsia="仿宋_GB2312" w:cs="仿宋_GB2312"/>
          <w:sz w:val="32"/>
          <w:szCs w:val="32"/>
          <w:lang w:val="en-US" w:eastAsia="zh-CN"/>
        </w:rPr>
        <w:t>2017</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146号</w:t>
      </w:r>
      <w:r>
        <w:rPr>
          <w:rFonts w:hint="eastAsia" w:ascii="宋体" w:hAnsi="宋体" w:eastAsia="仿宋_GB2312" w:cs="仿宋_GB2312"/>
          <w:sz w:val="32"/>
          <w:szCs w:val="32"/>
          <w:lang w:eastAsia="zh-CN"/>
        </w:rPr>
        <w:t>）和《莆田市保障性安居工程协调小组关于规范保障性住房配置管理系统受理材料的通知》（莆保障房〔</w:t>
      </w:r>
      <w:r>
        <w:rPr>
          <w:rFonts w:hint="eastAsia" w:ascii="宋体" w:hAnsi="宋体" w:eastAsia="仿宋_GB2312" w:cs="仿宋_GB2312"/>
          <w:sz w:val="32"/>
          <w:szCs w:val="32"/>
          <w:lang w:val="en-US" w:eastAsia="zh-CN"/>
        </w:rPr>
        <w:t>2015</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17号</w:t>
      </w:r>
      <w:r>
        <w:rPr>
          <w:rFonts w:hint="eastAsia" w:ascii="宋体" w:hAnsi="宋体" w:eastAsia="仿宋_GB2312" w:cs="仿宋_GB2312"/>
          <w:sz w:val="32"/>
          <w:szCs w:val="32"/>
          <w:lang w:eastAsia="zh-CN"/>
        </w:rPr>
        <w:t>）、《莆田市城镇住房保障家庭租赁补贴实施意见（试行）》（莆建房〔</w:t>
      </w:r>
      <w:r>
        <w:rPr>
          <w:rFonts w:hint="eastAsia" w:ascii="宋体" w:hAnsi="宋体" w:eastAsia="仿宋_GB2312" w:cs="仿宋_GB2312"/>
          <w:sz w:val="32"/>
          <w:szCs w:val="32"/>
          <w:lang w:val="en-US" w:eastAsia="zh-CN"/>
        </w:rPr>
        <w:t>2020</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35号</w:t>
      </w:r>
      <w:r>
        <w:rPr>
          <w:rFonts w:hint="eastAsia" w:ascii="宋体" w:hAnsi="宋体" w:eastAsia="仿宋_GB2312" w:cs="仿宋_GB2312"/>
          <w:sz w:val="32"/>
          <w:szCs w:val="32"/>
          <w:lang w:eastAsia="zh-CN"/>
        </w:rPr>
        <w:t>）文件规定，结合我</w:t>
      </w:r>
      <w:r>
        <w:rPr>
          <w:rFonts w:hint="eastAsia" w:ascii="宋体" w:hAnsi="宋体" w:eastAsia="仿宋_GB2312" w:cs="仿宋_GB2312"/>
          <w:sz w:val="32"/>
          <w:szCs w:val="32"/>
          <w:lang w:val="en-US" w:eastAsia="zh-CN"/>
        </w:rPr>
        <w:t>县</w:t>
      </w:r>
      <w:r>
        <w:rPr>
          <w:rFonts w:hint="eastAsia" w:ascii="宋体" w:hAnsi="宋体" w:eastAsia="仿宋_GB2312" w:cs="仿宋_GB2312"/>
          <w:sz w:val="32"/>
          <w:szCs w:val="32"/>
          <w:lang w:eastAsia="zh-CN"/>
        </w:rPr>
        <w:t>实际，经研究，决定有序开展城镇住房保障家庭租赁补贴工作，现将有关工作要求通知如下：</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黑体" w:cs="黑体"/>
          <w:sz w:val="32"/>
          <w:szCs w:val="32"/>
          <w:lang w:eastAsia="zh-CN"/>
        </w:rPr>
      </w:pPr>
      <w:r>
        <w:rPr>
          <w:rFonts w:hint="eastAsia" w:ascii="宋体" w:hAnsi="宋体" w:eastAsia="黑体" w:cs="黑体"/>
          <w:sz w:val="32"/>
          <w:szCs w:val="32"/>
          <w:lang w:eastAsia="zh-CN"/>
        </w:rPr>
        <w:t>一、廉租住房租赁补贴</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符合我县现行廉租住房准入标准规定条件，同时申请家庭人均月收入在城市低保标准4倍以内（即754元∕月×4=3016元，含3016元），且未享受实物配租或在规定轮候期内的待配租住房困难家庭可申请廉租住房租赁补贴。2021年起我县廉租住房（包括租赁补贴和实物配租）资格审核标准增加以下条件：申请家庭人均月收入在城市低保标准4倍以内，申请人家庭未拥有商铺、办公、车库等其他非住宅房产的，未购置价格超过8万元（含税）的机动车辆。</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二、新就业无房职工公租房租赁补贴</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符合我县现行公共租赁住房对象条件，且具备相关学历、就业条件的城镇新就业群体：</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1.申请人具有本县户籍，就业单位注册地及实际工作地址为我县城市中心城区，非本县户籍家庭需在我县城市中心城区居住满一年以上；</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2.申请人具有全日制普通高等院校大学专科及以上学历，且毕业未满五年；申请人在我县城市中心城区就业时间满六个月，同时须缴交社会保险或住房公积金满六个月；</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申请人家庭在我县人均住房面积不超过16平方米，申请人和配偶直系亲属无住房资助能力（住房资助能力：是指申请人和配偶双方父母在我市合计拥有3套（含）以上、或总建筑面积300平方米（含）以上的房产。未婚单身人士，其父母在我市拥有2套（含）以上、或总建筑面积150平方米（含）以上的房产）；</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4.申请人家庭年收入低于12万元（含）、且家庭总资产不超过24万元；以个人申请的对象月收入不超过4500元，且个人资产总额不超过10万元；</w:t>
      </w:r>
    </w:p>
    <w:p>
      <w:pPr>
        <w:widowControl w:val="0"/>
        <w:wordWrap/>
        <w:adjustRightInd/>
        <w:snapToGrid/>
        <w:spacing w:before="0" w:after="0" w:line="600" w:lineRule="exact"/>
        <w:ind w:left="0" w:leftChars="0" w:right="0" w:firstLine="640" w:firstLineChars="200"/>
        <w:textAlignment w:val="auto"/>
        <w:outlineLvl w:val="9"/>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5.申请人家庭未拥有商铺、办公、车库等其他非住宅房产，未购置价格超过8万元（含税）的机动车辆。</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三、稳定就业外来务工群体公租房租赁补贴</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符合我县现行公共租赁住房对象条件，居住地为我县城市中心城区，且具备稳定就业条件的城镇就业职工和外来务工群体申请公租房租赁补贴还需符合以下条件：</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申请人就业单位注册地及实际工作地址为我县城市中心城区，非本县户籍申请人须持有我县城市中心城区居住证满两年，其家庭成员按居住证核定人员认定；申请人未婚及离异不带子女的须年满三十周岁，离异的申请人须离异满两年（民政部门认定的18周岁以上低保人员、二级及以上等级残疾的，不受此限）；</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2.申请人与就业用人单位签订两年（含）以上有效劳动（聘用）合同，同时须缴交社会保险或住房公积金满两年（如有间断，间断时间不得超过6个月）；</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3.申请人在中心城区就业的，其家庭须在我县城市中心城区无住房；中心城区是指：</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）鲤城街道除富洋村外全部区域。</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val="en-US" w:eastAsia="zh-CN"/>
        </w:rPr>
        <w:t>2</w:t>
      </w:r>
      <w:r>
        <w:rPr>
          <w:rFonts w:hint="eastAsia" w:ascii="宋体" w:hAnsi="宋体" w:eastAsia="仿宋_GB2312" w:cs="仿宋_GB2312"/>
          <w:sz w:val="32"/>
          <w:szCs w:val="32"/>
        </w:rPr>
        <w:t>）鲤南镇全部区域。</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val="en-US" w:eastAsia="zh-CN"/>
        </w:rPr>
        <w:t>3</w:t>
      </w:r>
      <w:r>
        <w:rPr>
          <w:rFonts w:hint="eastAsia" w:ascii="宋体" w:hAnsi="宋体" w:eastAsia="仿宋_GB2312" w:cs="仿宋_GB2312"/>
          <w:sz w:val="32"/>
          <w:szCs w:val="32"/>
        </w:rPr>
        <w:t>）大济镇山岑村部分区域。</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val="en-US" w:eastAsia="zh-CN"/>
        </w:rPr>
        <w:t>4</w:t>
      </w:r>
      <w:r>
        <w:rPr>
          <w:rFonts w:hint="eastAsia" w:ascii="宋体" w:hAnsi="宋体" w:eastAsia="仿宋_GB2312" w:cs="仿宋_GB2312"/>
          <w:sz w:val="32"/>
          <w:szCs w:val="32"/>
        </w:rPr>
        <w:t>）龙华镇西林村全部区域，东方村、灯塔村、建华村、爱和村部分区域。</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val="en-US" w:eastAsia="zh-CN"/>
        </w:rPr>
        <w:t>5</w:t>
      </w:r>
      <w:r>
        <w:rPr>
          <w:rFonts w:hint="eastAsia" w:ascii="宋体" w:hAnsi="宋体" w:eastAsia="仿宋_GB2312" w:cs="仿宋_GB2312"/>
          <w:sz w:val="32"/>
          <w:szCs w:val="32"/>
        </w:rPr>
        <w:t>）赖店镇土山村、赖店村、罗峰村全部区域，锦田村、坂头村、张浦村、龙兴村、玉山村、山尾村、樟林村部分区域</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rPr>
        <w:t>（</w:t>
      </w:r>
      <w:r>
        <w:rPr>
          <w:rFonts w:hint="eastAsia" w:ascii="宋体" w:hAnsi="宋体" w:eastAsia="仿宋_GB2312" w:cs="仿宋_GB2312"/>
          <w:sz w:val="32"/>
          <w:szCs w:val="32"/>
          <w:lang w:val="en-US" w:eastAsia="zh-CN"/>
        </w:rPr>
        <w:t>6</w:t>
      </w:r>
      <w:r>
        <w:rPr>
          <w:rFonts w:hint="eastAsia" w:ascii="宋体" w:hAnsi="宋体" w:eastAsia="仿宋_GB2312" w:cs="仿宋_GB2312"/>
          <w:sz w:val="32"/>
          <w:szCs w:val="32"/>
        </w:rPr>
        <w:t>）榜头镇泉山村全部区域，龙腾村部分区域。</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4.家庭年总收入不超过12万元、家庭总资产不超过24万元；以个人申请的对象月收入不超过4500元，且个人资产总额不超过10万元（申请人家庭属于市（县、区）政府引进人才、荣立二等功及以上复转军人、省级及以上劳模英模、基层医护或教师群体、在莆台胞的，不受此限）；</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5.申请人家庭未拥有商铺、办公、车库等其他非住宅房产的，未购置价格超过8万元（含税）的机动车辆。</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四、申请受理</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申请受理单位：符合申请廉租住房租赁补贴条件的由户籍地镇街人民政府、办事处受理；符合新就业无房职工公租房租赁补贴条件的我县户籍申请家庭提交的申请由工作地镇街人民政府、办事处受理，非我县户籍申请家庭提交的申请由居住地镇街人民政府、办事处受理。</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2.申请材料按</w:t>
      </w:r>
      <w:r>
        <w:rPr>
          <w:rFonts w:hint="eastAsia" w:ascii="宋体" w:hAnsi="宋体" w:eastAsia="仿宋_GB2312" w:cs="仿宋_GB2312"/>
          <w:sz w:val="32"/>
          <w:szCs w:val="32"/>
          <w:lang w:eastAsia="zh-CN"/>
        </w:rPr>
        <w:t>《莆田市保障性安居工程协调小组关于规范保障性住房配置管理系统受理材料的通知》（莆保障房〔</w:t>
      </w:r>
      <w:r>
        <w:rPr>
          <w:rFonts w:hint="eastAsia" w:ascii="宋体" w:hAnsi="宋体" w:eastAsia="仿宋_GB2312" w:cs="仿宋_GB2312"/>
          <w:sz w:val="32"/>
          <w:szCs w:val="32"/>
          <w:lang w:val="en-US" w:eastAsia="zh-CN"/>
        </w:rPr>
        <w:t>2015</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17号</w:t>
      </w:r>
      <w:r>
        <w:rPr>
          <w:rFonts w:hint="eastAsia" w:ascii="宋体" w:hAnsi="宋体" w:eastAsia="仿宋_GB2312" w:cs="仿宋_GB2312"/>
          <w:sz w:val="32"/>
          <w:szCs w:val="32"/>
          <w:lang w:eastAsia="zh-CN"/>
        </w:rPr>
        <w:t>）文件要求提交，</w:t>
      </w:r>
      <w:r>
        <w:rPr>
          <w:rFonts w:hint="eastAsia" w:ascii="宋体" w:hAnsi="宋体" w:eastAsia="仿宋_GB2312" w:cs="仿宋_GB2312"/>
          <w:sz w:val="32"/>
          <w:szCs w:val="32"/>
          <w:lang w:val="en-US" w:eastAsia="zh-CN"/>
        </w:rPr>
        <w:t>本县户籍新就业职工公租房租赁补贴申请的家庭还需提交：房管中心房屋租赁备案证明、房屋租赁协议、出租人身份证复印件及出租人真实出租承诺书、申请人就业劳动（聘用）合同、学历证明；申请人和配偶直系亲属无住房资助能力证明（含双方父母户籍地镇街一级房产证明、仙游县不动产登记中心房产查询证明）。稳定就业务工群体公租房租赁补贴申请的家庭还需提交：房管中心房屋租赁备案证明、房屋租赁协议、出租人身份证复印件及出租人真实出租承诺书、申请人就业劳动（聘用）合同。</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有如下情况的申请家庭提供相应佐证材料：</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①</w:t>
      </w:r>
      <w:r>
        <w:rPr>
          <w:rFonts w:hint="eastAsia" w:ascii="宋体" w:hAnsi="宋体" w:eastAsia="仿宋_GB2312" w:cs="仿宋_GB2312"/>
          <w:sz w:val="32"/>
          <w:szCs w:val="32"/>
          <w:lang w:val="en-US" w:eastAsia="zh-CN"/>
        </w:rPr>
        <w:t>申请人家庭属于本县建档立卡贫困户、特困供养、优抚对象、住房救助、最低生活保障的。</w:t>
      </w:r>
    </w:p>
    <w:p>
      <w:pPr>
        <w:widowControl w:val="0"/>
        <w:wordWrap/>
        <w:adjustRightInd/>
        <w:snapToGrid/>
        <w:spacing w:before="0" w:after="0" w:line="60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eastAsia="zh-CN"/>
        </w:rPr>
        <w:t>②</w:t>
      </w:r>
      <w:r>
        <w:rPr>
          <w:rFonts w:hint="eastAsia" w:ascii="宋体" w:hAnsi="宋体" w:eastAsia="仿宋_GB2312" w:cs="仿宋_GB2312"/>
          <w:sz w:val="32"/>
          <w:szCs w:val="32"/>
          <w:lang w:val="en-US" w:eastAsia="zh-CN"/>
        </w:rPr>
        <w:t>申请人家庭属于70岁以上孤寡老人、计生特殊家庭、二级及以上等级残疾以及身患恶性肿瘤、急性白血病、尿毒症（含尿毒症门诊透析治疗）、先天性心脏病、再生障碍性贫血等重大疾病家庭成员的。</w:t>
      </w:r>
    </w:p>
    <w:p>
      <w:pPr>
        <w:widowControl w:val="0"/>
        <w:wordWrap/>
        <w:adjustRightInd/>
        <w:snapToGrid/>
        <w:spacing w:before="0" w:after="0" w:line="600" w:lineRule="exact"/>
        <w:ind w:left="0" w:leftChars="0" w:right="0" w:firstLine="640" w:firstLineChars="200"/>
        <w:textAlignment w:val="auto"/>
        <w:outlineLvl w:val="9"/>
        <w:rPr>
          <w:rFonts w:hint="default" w:ascii="宋体" w:hAnsi="宋体" w:eastAsia="仿宋_GB2312" w:cs="仿宋_GB2312"/>
          <w:sz w:val="32"/>
          <w:szCs w:val="32"/>
          <w:lang w:val="en-US" w:eastAsia="zh-CN"/>
        </w:rPr>
      </w:pPr>
      <w:r>
        <w:rPr>
          <w:rFonts w:hint="eastAsia" w:ascii="宋体" w:hAnsi="宋体" w:eastAsia="黑体" w:cs="黑体"/>
          <w:sz w:val="32"/>
          <w:szCs w:val="32"/>
          <w:lang w:val="en-US" w:eastAsia="zh-CN"/>
        </w:rPr>
        <w:t>五、</w:t>
      </w:r>
      <w:r>
        <w:rPr>
          <w:rFonts w:hint="eastAsia" w:ascii="宋体" w:hAnsi="宋体" w:eastAsia="仿宋_GB2312" w:cs="仿宋_GB2312"/>
          <w:sz w:val="32"/>
          <w:szCs w:val="32"/>
          <w:lang w:val="en-US" w:eastAsia="zh-CN"/>
        </w:rPr>
        <w:t>补助标准、资金保障、退出机制等未定事项按</w:t>
      </w:r>
      <w:r>
        <w:rPr>
          <w:rFonts w:hint="eastAsia" w:ascii="宋体" w:hAnsi="宋体" w:eastAsia="仿宋_GB2312" w:cs="仿宋_GB2312"/>
          <w:sz w:val="32"/>
          <w:szCs w:val="32"/>
          <w:lang w:eastAsia="zh-CN"/>
        </w:rPr>
        <w:t>《莆田市城镇住房保障家庭租赁补贴实施意见（试行）》（莆建房〔</w:t>
      </w:r>
      <w:r>
        <w:rPr>
          <w:rFonts w:hint="eastAsia" w:ascii="宋体" w:hAnsi="宋体" w:eastAsia="仿宋_GB2312" w:cs="仿宋_GB2312"/>
          <w:sz w:val="32"/>
          <w:szCs w:val="32"/>
          <w:lang w:val="en-US" w:eastAsia="zh-CN"/>
        </w:rPr>
        <w:t>2020</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35号</w:t>
      </w:r>
      <w:r>
        <w:rPr>
          <w:rFonts w:hint="eastAsia" w:ascii="宋体" w:hAnsi="宋体" w:eastAsia="仿宋_GB2312" w:cs="仿宋_GB2312"/>
          <w:sz w:val="32"/>
          <w:szCs w:val="32"/>
          <w:lang w:eastAsia="zh-CN"/>
        </w:rPr>
        <w:t>）文件执行，</w:t>
      </w:r>
      <w:r>
        <w:rPr>
          <w:rFonts w:hint="eastAsia" w:ascii="宋体" w:hAnsi="宋体" w:eastAsia="仿宋_GB2312" w:cs="仿宋_GB2312"/>
          <w:sz w:val="32"/>
          <w:szCs w:val="32"/>
          <w:lang w:val="en-US" w:eastAsia="zh-CN"/>
        </w:rPr>
        <w:t>实施细则由莆田市住房和城乡建设局、市财政局负责解释。</w:t>
      </w:r>
    </w:p>
    <w:p>
      <w:pPr>
        <w:widowControl w:val="0"/>
        <w:wordWrap/>
        <w:adjustRightInd/>
        <w:snapToGrid/>
        <w:spacing w:before="0" w:after="0" w:line="600" w:lineRule="exact"/>
        <w:ind w:left="0" w:leftChars="0" w:right="0"/>
        <w:textAlignment w:val="auto"/>
        <w:outlineLvl w:val="9"/>
        <w:rPr>
          <w:rFonts w:ascii="宋体" w:hAnsi="宋体" w:eastAsia="仿宋_GB2312" w:cs="仿宋_GB2312"/>
          <w:sz w:val="32"/>
          <w:szCs w:val="32"/>
        </w:rPr>
      </w:pPr>
    </w:p>
    <w:p>
      <w:pPr>
        <w:widowControl w:val="0"/>
        <w:wordWrap/>
        <w:adjustRightInd/>
        <w:snapToGrid/>
        <w:spacing w:before="0" w:after="0" w:line="600" w:lineRule="exact"/>
        <w:ind w:left="0" w:leftChars="0" w:right="0"/>
        <w:jc w:val="right"/>
        <w:textAlignment w:val="auto"/>
        <w:outlineLvl w:val="9"/>
        <w:rPr>
          <w:rFonts w:hint="eastAsia" w:ascii="宋体" w:hAnsi="宋体" w:eastAsia="仿宋_GB2312" w:cs="仿宋_GB2312"/>
          <w:sz w:val="32"/>
          <w:szCs w:val="32"/>
        </w:rPr>
      </w:pPr>
    </w:p>
    <w:p>
      <w:pPr>
        <w:widowControl w:val="0"/>
        <w:wordWrap/>
        <w:adjustRightInd/>
        <w:snapToGrid/>
        <w:spacing w:before="0" w:after="0" w:line="600" w:lineRule="exact"/>
        <w:ind w:left="0" w:leftChars="0" w:right="0"/>
        <w:jc w:val="right"/>
        <w:textAlignment w:val="auto"/>
        <w:outlineLvl w:val="9"/>
        <w:rPr>
          <w:rFonts w:hint="eastAsia" w:ascii="宋体" w:hAnsi="宋体" w:eastAsia="仿宋_GB2312" w:cs="仿宋_GB2312"/>
          <w:sz w:val="32"/>
          <w:szCs w:val="32"/>
        </w:rPr>
      </w:pPr>
    </w:p>
    <w:p>
      <w:pPr>
        <w:widowControl w:val="0"/>
        <w:wordWrap w:val="0"/>
        <w:adjustRightInd/>
        <w:snapToGrid/>
        <w:spacing w:before="0" w:after="0" w:line="600" w:lineRule="exact"/>
        <w:ind w:left="0" w:leftChars="0" w:right="0"/>
        <w:jc w:val="right"/>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仙游县人民政府办公室</w:t>
      </w:r>
      <w:r>
        <w:rPr>
          <w:rFonts w:hint="eastAsia" w:ascii="宋体" w:hAnsi="宋体" w:eastAsia="仿宋_GB2312" w:cs="仿宋_GB2312"/>
          <w:sz w:val="32"/>
          <w:szCs w:val="32"/>
          <w:lang w:val="en-US" w:eastAsia="zh-CN"/>
        </w:rPr>
        <w:t xml:space="preserve">      </w:t>
      </w:r>
    </w:p>
    <w:p>
      <w:pPr>
        <w:widowControl w:val="0"/>
        <w:wordWrap w:val="0"/>
        <w:adjustRightInd/>
        <w:snapToGrid/>
        <w:spacing w:before="0" w:after="0" w:line="600" w:lineRule="exact"/>
        <w:ind w:left="0" w:leftChars="0" w:right="0"/>
        <w:jc w:val="right"/>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20</w:t>
      </w:r>
      <w:r>
        <w:rPr>
          <w:rFonts w:hint="eastAsia" w:ascii="宋体" w:hAnsi="宋体" w:eastAsia="仿宋_GB2312" w:cs="仿宋_GB2312"/>
          <w:sz w:val="32"/>
          <w:szCs w:val="32"/>
          <w:lang w:val="en-US" w:eastAsia="zh-CN"/>
        </w:rPr>
        <w:t>21</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2</w:t>
      </w:r>
      <w:r>
        <w:rPr>
          <w:rFonts w:hint="eastAsia" w:ascii="宋体" w:hAnsi="宋体" w:eastAsia="仿宋_GB2312" w:cs="仿宋_GB2312"/>
          <w:sz w:val="32"/>
          <w:szCs w:val="32"/>
        </w:rPr>
        <w:t>月</w:t>
      </w:r>
      <w:r>
        <w:rPr>
          <w:rFonts w:hint="eastAsia" w:ascii="宋体" w:hAnsi="宋体" w:eastAsia="仿宋_GB2312" w:cs="仿宋_GB2312"/>
          <w:sz w:val="32"/>
          <w:szCs w:val="32"/>
          <w:lang w:val="en-US" w:eastAsia="zh-CN"/>
        </w:rPr>
        <w:t>20</w:t>
      </w:r>
      <w:r>
        <w:rPr>
          <w:rFonts w:hint="eastAsia" w:ascii="宋体" w:hAnsi="宋体" w:eastAsia="仿宋_GB2312" w:cs="仿宋_GB2312"/>
          <w:sz w:val="32"/>
          <w:szCs w:val="32"/>
        </w:rPr>
        <w:t>日</w:t>
      </w:r>
      <w:r>
        <w:rPr>
          <w:rFonts w:hint="eastAsia" w:ascii="宋体" w:hAnsi="宋体" w:eastAsia="仿宋_GB2312" w:cs="仿宋_GB2312"/>
          <w:sz w:val="32"/>
          <w:szCs w:val="32"/>
          <w:lang w:val="en-US" w:eastAsia="zh-CN"/>
        </w:rPr>
        <w:t xml:space="preserve">        </w:t>
      </w:r>
    </w:p>
    <w:p>
      <w:pPr>
        <w:widowControl w:val="0"/>
        <w:wordWrap/>
        <w:adjustRightInd/>
        <w:snapToGrid/>
        <w:spacing w:before="0" w:after="0" w:line="600" w:lineRule="exact"/>
        <w:ind w:left="0" w:leftChars="0" w:right="0"/>
        <w:textAlignment w:val="auto"/>
        <w:outlineLvl w:val="9"/>
        <w:rPr>
          <w:rFonts w:hint="eastAsia" w:ascii="宋体" w:hAnsi="宋体" w:eastAsia="仿宋_GB2312" w:cs="仿宋_GB2312"/>
          <w:sz w:val="32"/>
          <w:szCs w:val="32"/>
        </w:rPr>
      </w:pPr>
    </w:p>
    <w:p>
      <w:pPr>
        <w:widowControl w:val="0"/>
        <w:wordWrap/>
        <w:adjustRightInd/>
        <w:snapToGrid/>
        <w:spacing w:before="0" w:after="0" w:line="600" w:lineRule="exact"/>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（此件主动公开）</w:t>
      </w:r>
    </w:p>
    <w:p>
      <w:pPr>
        <w:widowControl w:val="0"/>
        <w:wordWrap/>
        <w:adjustRightInd/>
        <w:snapToGrid/>
        <w:spacing w:before="0" w:after="0" w:line="600" w:lineRule="exact"/>
        <w:ind w:left="0" w:leftChars="0" w:right="0"/>
        <w:jc w:val="center"/>
        <w:textAlignment w:val="auto"/>
        <w:outlineLvl w:val="9"/>
        <w:rPr>
          <w:rFonts w:ascii="宋体" w:hAnsi="宋体" w:eastAsia="方正小标宋简体" w:cs="方正小标宋简体"/>
          <w:bCs/>
          <w:w w:val="98"/>
          <w:sz w:val="44"/>
          <w:szCs w:val="44"/>
        </w:rPr>
      </w:pPr>
    </w:p>
    <w:p>
      <w:pPr>
        <w:widowControl w:val="0"/>
        <w:wordWrap/>
        <w:adjustRightInd/>
        <w:snapToGrid/>
        <w:spacing w:before="0" w:after="0" w:line="600" w:lineRule="exact"/>
        <w:ind w:left="0" w:leftChars="0" w:right="0"/>
        <w:jc w:val="center"/>
        <w:textAlignment w:val="auto"/>
        <w:outlineLvl w:val="9"/>
        <w:rPr>
          <w:rFonts w:ascii="宋体" w:hAnsi="宋体" w:eastAsia="方正小标宋简体" w:cs="方正小标宋简体"/>
          <w:bCs/>
          <w:w w:val="98"/>
          <w:sz w:val="44"/>
          <w:szCs w:val="44"/>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sectPr>
          <w:footerReference r:id="rId4" w:type="default"/>
          <w:pgSz w:w="11849" w:h="16781"/>
          <w:pgMar w:top="2098" w:right="1531" w:bottom="1984" w:left="1531" w:header="850" w:footer="1587" w:gutter="0"/>
          <w:paperSrc w:first="0" w:other="0"/>
          <w:pgBorders>
            <w:top w:val="none" w:color="auto" w:sz="0" w:space="0"/>
            <w:left w:val="none" w:color="auto" w:sz="0" w:space="0"/>
            <w:bottom w:val="none" w:color="auto" w:sz="0" w:space="0"/>
            <w:right w:val="none" w:color="auto" w:sz="0" w:space="0"/>
          </w:pgBorders>
          <w:pgNumType w:fmt="decimal"/>
          <w:cols w:space="0" w:num="1"/>
          <w:docGrid w:linePitch="1" w:charSpace="0"/>
        </w:sect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60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r>
        <w:rPr>
          <w:rFonts w:ascii="宋体" w:hAnsi="宋体" w:eastAsia="仿宋_GB2312" w:cs="仿宋"/>
          <w:sz w:val="28"/>
          <w:szCs w:val="28"/>
        </w:rPr>
        <w:br w:type="page"/>
      </w: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p>
    <w:p>
      <w:pPr>
        <w:widowControl w:val="0"/>
        <w:wordWrap/>
        <w:adjustRightInd/>
        <w:snapToGrid/>
        <w:spacing w:before="0" w:after="0" w:line="580" w:lineRule="exact"/>
        <w:ind w:left="0" w:leftChars="0" w:right="0"/>
        <w:textAlignment w:val="auto"/>
        <w:outlineLvl w:val="9"/>
        <w:rPr>
          <w:rFonts w:ascii="宋体" w:hAnsi="宋体" w:eastAsia="仿宋_GB2312" w:cs="仿宋"/>
          <w:sz w:val="28"/>
          <w:szCs w:val="28"/>
        </w:rPr>
      </w:pPr>
      <w:bookmarkStart w:id="0" w:name="_GoBack"/>
      <w:bookmarkEnd w:id="0"/>
    </w:p>
    <w:p>
      <w:pPr>
        <w:widowControl w:val="0"/>
        <w:pBdr>
          <w:top w:val="single" w:color="auto" w:sz="4" w:space="1"/>
          <w:left w:val="none" w:color="auto" w:sz="0" w:space="4"/>
          <w:bottom w:val="single" w:color="auto" w:sz="4" w:space="1"/>
          <w:right w:val="none" w:color="auto" w:sz="0" w:space="4"/>
          <w:between w:val="none" w:color="auto" w:sz="0" w:space="0"/>
        </w:pBdr>
        <w:wordWrap/>
        <w:adjustRightInd/>
        <w:snapToGrid/>
        <w:spacing w:before="0" w:after="0" w:line="580" w:lineRule="exact"/>
        <w:ind w:left="0" w:leftChars="0" w:right="0"/>
        <w:jc w:val="both"/>
        <w:textAlignment w:val="auto"/>
        <w:outlineLvl w:val="9"/>
        <w:rPr>
          <w:rFonts w:ascii="宋体" w:hAnsi="宋体" w:eastAsia="仿宋_GB2312" w:cs="仿宋_GB2312"/>
          <w:sz w:val="32"/>
          <w:szCs w:val="32"/>
        </w:rPr>
      </w:pPr>
      <w:r>
        <w:rPr>
          <w:rFonts w:hint="eastAsia" w:ascii="宋体" w:hAnsi="宋体" w:eastAsia="仿宋_GB2312" w:cs="仿宋"/>
          <w:sz w:val="28"/>
          <w:szCs w:val="28"/>
          <w:lang w:val="en-US" w:eastAsia="zh-CN"/>
        </w:rPr>
        <w:t xml:space="preserve">  </w:t>
      </w:r>
      <w:r>
        <w:rPr>
          <w:rFonts w:hint="eastAsia" w:ascii="宋体" w:hAnsi="宋体" w:eastAsia="仿宋_GB2312" w:cs="仿宋"/>
          <w:sz w:val="28"/>
          <w:szCs w:val="28"/>
        </w:rPr>
        <w:t xml:space="preserve">仙游县人民政府办公室    </w:t>
      </w:r>
      <w:r>
        <w:rPr>
          <w:rFonts w:hint="eastAsia" w:ascii="宋体" w:hAnsi="宋体" w:eastAsia="仿宋" w:cs="仿宋"/>
          <w:sz w:val="28"/>
          <w:szCs w:val="28"/>
        </w:rPr>
        <w:t xml:space="preserve">               20</w:t>
      </w:r>
      <w:r>
        <w:rPr>
          <w:rFonts w:hint="eastAsia" w:ascii="宋体" w:hAnsi="宋体" w:eastAsia="仿宋" w:cs="仿宋"/>
          <w:sz w:val="28"/>
          <w:szCs w:val="28"/>
          <w:lang w:val="en-US" w:eastAsia="zh-CN"/>
        </w:rPr>
        <w:t>21</w:t>
      </w:r>
      <w:r>
        <w:rPr>
          <w:rFonts w:hint="eastAsia" w:ascii="宋体" w:hAnsi="宋体" w:eastAsia="仿宋_GB2312" w:cs="仿宋"/>
          <w:sz w:val="28"/>
          <w:szCs w:val="28"/>
        </w:rPr>
        <w:t>年</w:t>
      </w:r>
      <w:r>
        <w:rPr>
          <w:rFonts w:hint="eastAsia" w:ascii="宋体" w:hAnsi="宋体" w:eastAsia="仿宋" w:cs="仿宋"/>
          <w:sz w:val="28"/>
          <w:szCs w:val="28"/>
          <w:lang w:val="en-US" w:eastAsia="zh-CN"/>
        </w:rPr>
        <w:t>2</w:t>
      </w:r>
      <w:r>
        <w:rPr>
          <w:rFonts w:hint="eastAsia" w:ascii="宋体" w:hAnsi="宋体" w:eastAsia="仿宋" w:cs="仿宋"/>
          <w:sz w:val="28"/>
          <w:szCs w:val="28"/>
        </w:rPr>
        <w:t>月</w:t>
      </w:r>
      <w:r>
        <w:rPr>
          <w:rFonts w:hint="eastAsia" w:ascii="宋体" w:hAnsi="宋体" w:eastAsia="仿宋" w:cs="仿宋"/>
          <w:sz w:val="28"/>
          <w:szCs w:val="28"/>
          <w:lang w:val="en-US" w:eastAsia="zh-CN"/>
        </w:rPr>
        <w:t>20</w:t>
      </w:r>
      <w:r>
        <w:rPr>
          <w:rFonts w:hint="eastAsia" w:ascii="宋体" w:hAnsi="宋体" w:eastAsia="仿宋_GB2312" w:cs="仿宋"/>
          <w:sz w:val="28"/>
          <w:szCs w:val="28"/>
        </w:rPr>
        <w:t>日印发</w:t>
      </w:r>
      <w:r>
        <w:rPr>
          <w:rFonts w:hint="eastAsia" w:ascii="宋体" w:hAnsi="宋体" w:eastAsia="仿宋_GB2312" w:cs="仿宋"/>
          <w:sz w:val="28"/>
          <w:szCs w:val="28"/>
          <w:lang w:val="en-US" w:eastAsia="zh-CN"/>
        </w:rPr>
        <w:t xml:space="preserve">  </w:t>
      </w:r>
    </w:p>
    <w:sectPr>
      <w:footerReference r:id="rId5" w:type="default"/>
      <w:pgSz w:w="11849" w:h="16781"/>
      <w:pgMar w:top="2098" w:right="1531" w:bottom="1984" w:left="1531" w:header="850" w:footer="1587" w:gutter="0"/>
      <w:paperSrc w:first="0" w:other="0"/>
      <w:pgBorders>
        <w:top w:val="none" w:color="auto" w:sz="0" w:space="0"/>
        <w:left w:val="none" w:color="auto" w:sz="0" w:space="0"/>
        <w:bottom w:val="none" w:color="auto" w:sz="0" w:space="0"/>
        <w:right w:val="none" w:color="auto" w:sz="0" w:space="0"/>
      </w:pgBorders>
      <w:pgNumType w:fmt="decimal"/>
      <w:cols w:space="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18"/>
        <w:lang w:val="en-US" w:eastAsia="zh-CN" w:bidi="ar-SA"/>
      </w:rPr>
      <w:pict>
        <v:shape id="文本框4"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widowControl w:val="0"/>
                  <w:wordWrap/>
                  <w:adjustRightInd/>
                  <w:snapToGrid w:val="0"/>
                  <w:spacing w:before="0" w:after="0" w:line="240" w:lineRule="auto"/>
                  <w:ind w:left="210" w:leftChars="10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semiHidden/>
    <w:unhideWhenUsed/>
    <w:qFormat/>
    <w:uiPriority w:val="0"/>
    <w:rPr/>
  </w:style>
  <w:style w:type="paragraph" w:customStyle="1" w:styleId="6">
    <w:name w:val="Char Char Char Char Char Char Char1 Char"/>
    <w:basedOn w:val="1"/>
    <w:qFormat/>
    <w:uiPriority w:val="0"/>
    <w:rPr>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384</Words>
  <Characters>2190</Characters>
  <Lines>18</Lines>
  <Paragraphs>5</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2019-03-22T01:53:00Z</dcterms:created>
  <dc:creator>Administrator</dc:creator>
  <cp:lastModifiedBy>Administrator</cp:lastModifiedBy>
  <cp:lastPrinted>2021-02-25T02:05:06Z</cp:lastPrinted>
  <dcterms:modified xsi:type="dcterms:W3CDTF">2021-02-25T02:06:15Z</dcterms:modified>
  <dc:title>仙政办〔2018〕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