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CC265">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eastAsia="方正小标宋简体" w:cs="宋体" w:hAnsiTheme="minorEastAsia"/>
          <w:kern w:val="0"/>
          <w:sz w:val="22"/>
          <w:szCs w:val="22"/>
        </w:rPr>
      </w:pPr>
      <w:r>
        <w:rPr>
          <w:rFonts w:hint="eastAsia" w:ascii="方正小标宋简体" w:eastAsia="方正小标宋简体" w:cs="宋体" w:hAnsiTheme="minorEastAsia"/>
          <w:kern w:val="0"/>
          <w:sz w:val="40"/>
          <w:szCs w:val="40"/>
        </w:rPr>
        <w:t>仙游县自然资源局权责事项清单</w:t>
      </w:r>
    </w:p>
    <w:p w14:paraId="7C230C5A">
      <w:pPr>
        <w:keepNext w:val="0"/>
        <w:keepLines w:val="0"/>
        <w:pageBreakBefore w:val="0"/>
        <w:widowControl w:val="0"/>
        <w:kinsoku/>
        <w:wordWrap/>
        <w:overflowPunct/>
        <w:topLinePunct w:val="0"/>
        <w:autoSpaceDE/>
        <w:autoSpaceDN/>
        <w:bidi w:val="0"/>
        <w:adjustRightInd/>
        <w:snapToGrid/>
        <w:jc w:val="both"/>
        <w:textAlignment w:val="auto"/>
        <w:rPr>
          <w:rFonts w:hint="eastAsia" w:ascii="方正小标宋简体" w:eastAsia="方正小标宋简体" w:cs="宋体" w:hAnsiTheme="minorEastAsia"/>
          <w:kern w:val="0"/>
          <w:sz w:val="22"/>
          <w:szCs w:val="22"/>
        </w:rPr>
      </w:pPr>
      <w:r>
        <w:rPr>
          <w:rFonts w:cs="Courier New" w:asciiTheme="minorEastAsia" w:hAnsiTheme="minorEastAsia" w:eastAsiaTheme="minorEastAsia"/>
          <w:b/>
          <w:bCs/>
          <w:kern w:val="0"/>
          <w:sz w:val="20"/>
          <w:szCs w:val="20"/>
        </w:rPr>
        <w:t>表</w:t>
      </w:r>
      <w:r>
        <w:rPr>
          <w:rFonts w:hint="eastAsia" w:cs="Courier New" w:asciiTheme="minorEastAsia" w:hAnsiTheme="minorEastAsia" w:eastAsiaTheme="minorEastAsia"/>
          <w:b/>
          <w:bCs/>
          <w:kern w:val="0"/>
          <w:sz w:val="20"/>
          <w:szCs w:val="20"/>
          <w:lang w:eastAsia="zh-CN"/>
        </w:rPr>
        <w:t>一</w:t>
      </w:r>
      <w:r>
        <w:rPr>
          <w:rFonts w:cs="Courier New" w:asciiTheme="minorEastAsia" w:hAnsiTheme="minorEastAsia" w:eastAsiaTheme="minorEastAsia"/>
          <w:b/>
          <w:bCs/>
          <w:kern w:val="0"/>
          <w:sz w:val="20"/>
          <w:szCs w:val="20"/>
        </w:rPr>
        <w:t>：</w:t>
      </w:r>
      <w:r>
        <w:rPr>
          <w:rFonts w:hint="eastAsia" w:cs="Courier New" w:asciiTheme="minorEastAsia" w:hAnsiTheme="minorEastAsia" w:eastAsiaTheme="minorEastAsia"/>
          <w:b/>
          <w:bCs/>
          <w:kern w:val="0"/>
          <w:sz w:val="20"/>
          <w:szCs w:val="20"/>
          <w:lang w:eastAsia="zh-CN"/>
        </w:rPr>
        <w:t>行政许可</w:t>
      </w:r>
      <w:r>
        <w:rPr>
          <w:rFonts w:cs="Courier New" w:asciiTheme="minorEastAsia" w:hAnsiTheme="minorEastAsia" w:eastAsiaTheme="minorEastAsia"/>
          <w:b/>
          <w:bCs/>
          <w:kern w:val="0"/>
          <w:sz w:val="20"/>
          <w:szCs w:val="20"/>
        </w:rPr>
        <w:t>（</w:t>
      </w:r>
      <w:r>
        <w:rPr>
          <w:rFonts w:hint="eastAsia" w:cs="Courier New" w:asciiTheme="minorEastAsia" w:hAnsiTheme="minorEastAsia" w:eastAsiaTheme="minorEastAsia"/>
          <w:b/>
          <w:bCs/>
          <w:kern w:val="0"/>
          <w:sz w:val="20"/>
          <w:szCs w:val="20"/>
          <w:lang w:val="en-US" w:eastAsia="zh-CN"/>
        </w:rPr>
        <w:t>22</w:t>
      </w:r>
      <w:r>
        <w:rPr>
          <w:rFonts w:cs="Courier New" w:asciiTheme="minorEastAsia" w:hAnsiTheme="minorEastAsia" w:eastAsiaTheme="minorEastAsia"/>
          <w:b/>
          <w:bCs/>
          <w:kern w:val="0"/>
          <w:sz w:val="20"/>
          <w:szCs w:val="20"/>
        </w:rPr>
        <w:t>项）</w:t>
      </w:r>
    </w:p>
    <w:tbl>
      <w:tblPr>
        <w:tblStyle w:val="5"/>
        <w:tblpPr w:leftFromText="180" w:rightFromText="180" w:vertAnchor="text" w:horzAnchor="page" w:tblpX="1384" w:tblpY="1082"/>
        <w:tblOverlap w:val="never"/>
        <w:tblW w:w="138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1"/>
        <w:gridCol w:w="558"/>
        <w:gridCol w:w="533"/>
        <w:gridCol w:w="5159"/>
        <w:gridCol w:w="516"/>
        <w:gridCol w:w="846"/>
        <w:gridCol w:w="592"/>
        <w:gridCol w:w="1964"/>
        <w:gridCol w:w="2343"/>
        <w:gridCol w:w="749"/>
      </w:tblGrid>
      <w:tr w14:paraId="0E9FB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27" w:hRule="atLeast"/>
          <w:tblHeader/>
        </w:trPr>
        <w:tc>
          <w:tcPr>
            <w:tcW w:w="561" w:type="dxa"/>
            <w:shd w:val="clear" w:color="auto" w:fill="auto"/>
            <w:vAlign w:val="center"/>
          </w:tcPr>
          <w:p w14:paraId="452F33BC">
            <w:pPr>
              <w:widowControl/>
              <w:spacing w:line="240" w:lineRule="auto"/>
              <w:ind w:left="0" w:right="0"/>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事项编码</w:t>
            </w:r>
          </w:p>
        </w:tc>
        <w:tc>
          <w:tcPr>
            <w:tcW w:w="558" w:type="dxa"/>
            <w:shd w:val="clear" w:color="auto" w:fill="auto"/>
            <w:vAlign w:val="center"/>
          </w:tcPr>
          <w:p w14:paraId="3FD88749">
            <w:pPr>
              <w:widowControl/>
              <w:spacing w:line="26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权责</w:t>
            </w:r>
          </w:p>
          <w:p w14:paraId="167E2741">
            <w:pPr>
              <w:widowControl/>
              <w:spacing w:line="26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事项</w:t>
            </w:r>
          </w:p>
        </w:tc>
        <w:tc>
          <w:tcPr>
            <w:tcW w:w="533" w:type="dxa"/>
            <w:shd w:val="clear" w:color="auto" w:fill="auto"/>
            <w:vAlign w:val="center"/>
          </w:tcPr>
          <w:p w14:paraId="2C7AA579">
            <w:pPr>
              <w:widowControl/>
              <w:spacing w:line="26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子项名称</w:t>
            </w:r>
          </w:p>
        </w:tc>
        <w:tc>
          <w:tcPr>
            <w:tcW w:w="5159" w:type="dxa"/>
            <w:shd w:val="clear" w:color="auto" w:fill="auto"/>
            <w:vAlign w:val="center"/>
          </w:tcPr>
          <w:p w14:paraId="2CC14E0C">
            <w:pPr>
              <w:widowControl/>
              <w:spacing w:line="26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设定依据</w:t>
            </w:r>
          </w:p>
        </w:tc>
        <w:tc>
          <w:tcPr>
            <w:tcW w:w="516" w:type="dxa"/>
            <w:shd w:val="clear" w:color="auto" w:fill="auto"/>
            <w:vAlign w:val="center"/>
          </w:tcPr>
          <w:p w14:paraId="68160D08">
            <w:pPr>
              <w:widowControl/>
              <w:spacing w:line="26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事项类别</w:t>
            </w:r>
          </w:p>
        </w:tc>
        <w:tc>
          <w:tcPr>
            <w:tcW w:w="846" w:type="dxa"/>
            <w:shd w:val="clear" w:color="auto" w:fill="auto"/>
            <w:vAlign w:val="center"/>
          </w:tcPr>
          <w:p w14:paraId="7C3F1296">
            <w:pPr>
              <w:widowControl/>
              <w:spacing w:line="26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内设机构或责任单位</w:t>
            </w:r>
          </w:p>
        </w:tc>
        <w:tc>
          <w:tcPr>
            <w:tcW w:w="592" w:type="dxa"/>
            <w:shd w:val="clear" w:color="auto" w:fill="auto"/>
            <w:vAlign w:val="center"/>
          </w:tcPr>
          <w:p w14:paraId="55985FE6">
            <w:pPr>
              <w:widowControl/>
              <w:spacing w:line="26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行使层级</w:t>
            </w:r>
          </w:p>
        </w:tc>
        <w:tc>
          <w:tcPr>
            <w:tcW w:w="1964" w:type="dxa"/>
            <w:shd w:val="clear" w:color="auto" w:fill="auto"/>
            <w:vAlign w:val="center"/>
          </w:tcPr>
          <w:p w14:paraId="17FF4DDE">
            <w:pPr>
              <w:widowControl/>
              <w:spacing w:line="260" w:lineRule="exact"/>
              <w:ind w:left="28" w:right="28"/>
              <w:jc w:val="center"/>
              <w:rPr>
                <w:rFonts w:hint="eastAsia"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责任事项</w:t>
            </w:r>
          </w:p>
        </w:tc>
        <w:tc>
          <w:tcPr>
            <w:tcW w:w="2343" w:type="dxa"/>
            <w:shd w:val="clear" w:color="auto" w:fill="auto"/>
            <w:vAlign w:val="center"/>
          </w:tcPr>
          <w:p w14:paraId="26A5B427">
            <w:pPr>
              <w:widowControl/>
              <w:spacing w:line="260" w:lineRule="exact"/>
              <w:ind w:left="28" w:right="28"/>
              <w:jc w:val="center"/>
              <w:rPr>
                <w:rFonts w:hint="eastAsia"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 xml:space="preserve">追责情形  </w:t>
            </w:r>
          </w:p>
        </w:tc>
        <w:tc>
          <w:tcPr>
            <w:tcW w:w="749" w:type="dxa"/>
            <w:shd w:val="clear" w:color="auto" w:fill="auto"/>
            <w:vAlign w:val="center"/>
          </w:tcPr>
          <w:p w14:paraId="4926BDDA">
            <w:pPr>
              <w:widowControl/>
              <w:spacing w:line="26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备注</w:t>
            </w:r>
          </w:p>
        </w:tc>
      </w:tr>
      <w:tr w14:paraId="21E11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03" w:hRule="atLeast"/>
        </w:trPr>
        <w:tc>
          <w:tcPr>
            <w:tcW w:w="561" w:type="dxa"/>
            <w:shd w:val="clear" w:color="auto" w:fill="auto"/>
            <w:vAlign w:val="center"/>
          </w:tcPr>
          <w:p w14:paraId="7338FA6E">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558" w:type="dxa"/>
            <w:shd w:val="clear" w:color="auto" w:fill="auto"/>
            <w:vAlign w:val="center"/>
          </w:tcPr>
          <w:p w14:paraId="2A5A07B2">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《建设项目用地预审和选址意见书》核发</w:t>
            </w:r>
          </w:p>
        </w:tc>
        <w:tc>
          <w:tcPr>
            <w:tcW w:w="533" w:type="dxa"/>
            <w:shd w:val="clear" w:color="auto" w:fill="auto"/>
            <w:vAlign w:val="center"/>
          </w:tcPr>
          <w:p w14:paraId="0482DEA0">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626EA679">
            <w:pPr>
              <w:widowControl/>
              <w:spacing w:line="18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城乡规划法》第三十六条按照国家规定需要有关部门批准或者核准的建设项目，以划拨方式提供国有土地使用权的，建设单位在报送有关部门批准或者核准前，应当向城乡规划主管部门申请核发选址意见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前款规定以外的建设项目不需要申请选址意见书。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实施〈中华人民共和国城乡规划法〉办法》（2011年福建省人大常委会通过）第二十八条建设项目选址意见书实行分级审批：(一)需经国务院有关部门审批与核准的建设项目以及省域城镇体系规划确定的重点监管区域内的建设项目，由省人民政府城乡规划主管部门核发建设项目选址意见书；(二)省级以下地方人民政府有关部门审批、核准的建设项目，由项目所在地城市、县人民政府城乡规划主管部门核发建设项目选址意见书；（三）跨行政区域的建设项目由共同的上一级人民政府城乡规划主管部门核发建设项目选址意见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规划区与风景名胜区重合区域内的建设项目的选址方案，应当按规定程序报经风景名胜区主管部门核准后，由所在地城市、县人民政府城乡规划主管部门核发建设项目选址意见书。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城乡规划主管部门在核发涉及群众切身利益的重大建设项目选址意见书前，应当通过当地政府网站、主要报刊或者其他形式征求公众意见，时间不少于七日。公众意见应当作为核发选址意见书的重要依据。</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3.《中华人民共和国土地管理法》第五十二条建设项目可行性研究论证时，土地行政主管部门可以根据土地利用总体规划、土地利用年度计划和建设用地标准，对建设用地有关事项进行审查，并提出意见。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中华人民共和国土地管理法实施条例》第二十二条：具体建设项目需要占用土地利用总体规划确定的城市建设用地范围内的国有建设用地的，按照下列规定办理：（一）建设项目可行性研究论证时，由土地行政主管部门对建设项目用地有关事项进行审查，提出建设项目用地预审报告；可行性研究报告报批时，必须附具土地行政主管部门出具的建设项目用地预审报告。（二）建设单位持建设项目的有关批准文件，向市、县人民政府土地行政主管部门提出建设用地申请，由市、县人民政府土地行政主管部门审查，拟订供地方案，报市、县人民政府批准；需要上级人民政府批准的，应当报上级人民政府批准。（三）供地方案经批准后，由市、县人民政府向建设单位颁发建设用地批准书。有偿使用国有土地的，由市、县人民政府土地行政主管部门与土地使用者签订国有土地有偿使用合同；划拨使用国有土地的，由市、县人民政府土地行政主管部门向土地使用者核发国有土地划拨决定书。（四）土地使用者应当依法申请土地登记。通过招标、拍卖方式提供国有建设用地使用权的，由市、县人民政府土地行政主管部门会同有关部门拟订方案，报市、县人民政府批准后，由市、县人民政府土地行政主管部门组织实施，并与土地使用者签订土地有偿使用合同。土地使用者应当依法申请土地登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5.《福建省实施（中华人民共和国土地管理法）办法》第三十八条；建设项目可行性研究论证时，建设单位应当向建设项目批准机关的同级或者上级土地行政主管部门提出建设用地预申请。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受理预申请的土地行政主管部门在收到建设项目用地预申请后，应当根据土地利用总体规划、土地利用年度计划、国家土地供应政策，从供地方式、用地规模、补偿安置和耕地占补平衡措施等方面，对建设项目是否供地进行审查，并在规定期限内出具建设项目用地预审报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市、县土地行政主管部门出具的建设用地预审报告，应当报省土地行政主管部门备案。</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建设项目可行性研究报告报批时，应当附具土地行政主管部门出具的建设项目用地预审报告。涉及占用林地、公路两侧建筑控制区、水利设施和河道管理范围内的土地或者已有养殖使用证的滩涂、水面的，还应分别附具林业、交通、水利、渔业行政主管部门的审核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未取得建设项目用地预审报告的，有关部门不得批准立项和办理建设用地报批手续。</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6.《建设用地审查报批管理办法》第四条：在建设项目审批、核准、备案阶段，建设单位应当向建设项目批准机关的同级国土资源主管部门提出建设项目用地预审申请。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受理预审申请的国土资源主管部门应当依据土地利用总体规划、土地使用标准和国家土地供应政策，对建设项目的有关事项进行预审，出具建设项目用地预审意见。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7.《福建省人民政府关于公布省级行政审批项目清理结果的通知》（闽政［2011］94号）；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8.《福建省国土资源厅关于做好下放的行政审批项目承接工作的通知》（闽国土资文［2011］272号）。</w:t>
            </w:r>
          </w:p>
        </w:tc>
        <w:tc>
          <w:tcPr>
            <w:tcW w:w="516" w:type="dxa"/>
            <w:shd w:val="clear" w:color="auto" w:fill="auto"/>
            <w:vAlign w:val="center"/>
          </w:tcPr>
          <w:p w14:paraId="3A0158D9">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40491A5C">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92" w:type="dxa"/>
            <w:shd w:val="clear" w:color="auto" w:fill="auto"/>
            <w:vAlign w:val="center"/>
          </w:tcPr>
          <w:p w14:paraId="1BAD1B81">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5B57821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4971F666">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2C43892A">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6D43932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08877D8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7BF0E22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6725D7C">
            <w:pPr>
              <w:widowControl/>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43" w:type="dxa"/>
            <w:shd w:val="clear" w:color="auto" w:fill="auto"/>
            <w:vAlign w:val="center"/>
          </w:tcPr>
          <w:p w14:paraId="7C52ED17">
            <w:pPr>
              <w:spacing w:line="360" w:lineRule="auto"/>
              <w:jc w:val="both"/>
              <w:rPr>
                <w:rFonts w:ascii="Arial" w:cs="仿宋"/>
                <w:sz w:val="15"/>
                <w:szCs w:val="15"/>
              </w:rPr>
            </w:pPr>
          </w:p>
          <w:p w14:paraId="78E71E9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53354B7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5EFC878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5E20902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64F1CBD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7078B65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6E200C6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5DE18DF">
            <w:pPr>
              <w:pStyle w:val="8"/>
              <w:spacing w:before="6" w:line="244" w:lineRule="auto"/>
              <w:ind w:left="17" w:leftChars="0" w:right="53" w:rightChars="0" w:firstLine="1" w:firstLine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749" w:type="dxa"/>
            <w:shd w:val="clear" w:color="auto" w:fill="auto"/>
            <w:vAlign w:val="center"/>
          </w:tcPr>
          <w:p w14:paraId="6D381BDC">
            <w:pPr>
              <w:widowControl/>
              <w:spacing w:line="260" w:lineRule="exact"/>
              <w:ind w:left="28" w:right="28"/>
              <w:jc w:val="center"/>
              <w:rPr>
                <w:rFonts w:hint="eastAsia" w:cs="宋体" w:asciiTheme="minorEastAsia" w:hAnsiTheme="minorEastAsia" w:eastAsiaTheme="minorEastAsia"/>
                <w:kern w:val="0"/>
                <w:sz w:val="15"/>
                <w:szCs w:val="15"/>
                <w:lang w:val="en-US" w:eastAsia="zh-CN" w:bidi="ar-SA"/>
              </w:rPr>
            </w:pPr>
          </w:p>
        </w:tc>
      </w:tr>
      <w:tr w14:paraId="3FCA7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492" w:hRule="atLeast"/>
        </w:trPr>
        <w:tc>
          <w:tcPr>
            <w:tcW w:w="561" w:type="dxa"/>
            <w:shd w:val="clear" w:color="auto" w:fill="auto"/>
            <w:vAlign w:val="center"/>
          </w:tcPr>
          <w:p w14:paraId="0142CB57">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558" w:type="dxa"/>
            <w:shd w:val="clear" w:color="auto" w:fill="auto"/>
            <w:vAlign w:val="center"/>
          </w:tcPr>
          <w:p w14:paraId="54CC9EFA">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《建设项目用地预审和选址意见书》变更</w:t>
            </w:r>
          </w:p>
        </w:tc>
        <w:tc>
          <w:tcPr>
            <w:tcW w:w="533" w:type="dxa"/>
            <w:shd w:val="clear" w:color="auto" w:fill="auto"/>
            <w:vAlign w:val="center"/>
          </w:tcPr>
          <w:p w14:paraId="4ED47BBD">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0E406E29">
            <w:pPr>
              <w:widowControl/>
              <w:spacing w:line="24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城乡规划法》第三十六条按照国家规定需要有关部门批准或者核准的建设项目，以划拨方式提供国有土地使用权的，建设单位在报送有关部门批准或者核准前，应当向城乡规划主管部门申请核发选址意见书。</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前款规定以外的建设项目不需要申请选址意见书。</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2.《福建省实施〈中华人民共和国城乡规划法〉办法》（2011年福建省人大常委会通过）第二十八条建设项目选址意见书实行分级审批：(一)需经国务院有关部门审批与核准的建设项目以及省域城镇体系规划确定的重点监管区域内的建设项目，由省人民政府城乡规划主管部门核发建设项目选址意见书；(二)省级以下地方人民政府有关部门审批、核准的建设项目，由项目所在地城市、县人民政府城乡规划主管部门核发建设项目选址意见书；（三）跨行政区域的建设项目由共同的上一级人民政府城乡规划主管部门核发建设项目选址意见书。</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规划区与风景名胜区重合区域内的建设项目的选址方案，应当按规定程序报经风景名胜区主管部门核准后，由所在地城市、县人民政府城乡规划主管部门核发建设项目选址意见书。</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城乡规划主管部门在核发涉及群众切身利益的重大建设项目选址意见书前，应当通过当地政府网站、主要报刊或者其他形式征求公众意见，时间不少于七日。公众意见应当作为核发选址意见书的重要依据。</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3.《中华人民共和国土地管理法》第五十二条建设项目可行性研究论证时，土地行政主管部门可以根据土地利用总体规划、土地利用年度计划和建设用地标准，对建设用地有关事项进行审查，并提出意见。</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4.《中华人民共和国土地管理法实施条例》</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第二十二条：具体建设项目需要占用土地利用总体规划确定的城市建设用地范围内的国有建设用地的，按照下列规定办理：</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（一）建设项目可行性研究论证时，由土地行政主管部门对建设项目用地有关事项进行审查，提出建设项目用地预审报告；可行性研究报告报批时，必须附具土地行政主管部门出具的建设项目用地预审报告。</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二）建设单位持建设项目的有关批准文件，向市、县人民政府土地行政主管部门提出建设用地申请，由市、县人民政府土地行政主管部门审查，拟订供地方案，报市、县人民政府批准；需要上级人民政府批准的，应当报上级人民政府批准。</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三）供地方案经批准后，由市、县人民政府向建设单位颁发建设用地批准书。有偿使用国有土地的，由市、县人民政府土地行政主管部门与土地使用者签订国有土地有偿使用合同；划拨使用国有土地的，由市、县人民政府土地行政主管部门向土地使用者核发国有土地划拨决定书。</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（四）土地使用者应当依法申请土地登记。</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通过招标、拍卖方式提供国有建设用地使用权的，由市、县人民政府土地行政主管部门会同有关部门拟订方案，报市、县人民政府批准后，由市、县人民政府土地行政主管部门组织实施，并与土地使用者签订土地有偿使用合同。土地使用者应当依法申请土地登记。</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5.《福建省实施（中华人民共和国土地管理法）办法》</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第三十八条；建设项目可行性研究论证时，建设单位应当向建设项目批准机关的同级或者上级土地行政主管部门提出建设用地预申请。</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受理预申请的土地行政主管部门在收到建设项目用地预申请后，应当根据土地利用总体规划、土地利用年度计划、国家土地供应政策，从供地方式、用地规模、补偿安置和耕地占补平衡措施等方面，对建设项目是否供地进行审查，并在规定期限内出具建设项目用地预审报告。</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市、县土地行政主管部门出具的建设用地预审报告，应当报省土地行政主管部门备案。</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建设项目可行性研究报告报批时，应当附具土地行政主管部门出具的建设项目用地预审报告。涉及占用林地、公路两侧建筑控制区、水利设施和河道管理范围内的土地或者已有养殖使用证的滩涂、水面的，还应分别附具林业、交通、水利、渔业行政主管部门的审核意见。</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未取得建设项目用地预审报告的，有关部门不得批准立项和办理建设用地报批手续。</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6.《建设用地审查报批管理办法》</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第四条：在建设项目审批、核准、备案阶段，建设单位应当向建设项目批准机关的同级国土资源主管部门提出建设项目用地预审申请。</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受理预审申请的国土资源主管部门应当依据土地利用总体规划、土地使用标准和国家土地供应政策，对建设项目的有关事项进行预审，出具建设项目用地预审意见。</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7.《福建省人民政府关于公布省级行政审批项目清理结果的通知》（闽政［2011］94号）；</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8.《福建省国土资源厅关于做好下放的行政审批项目承接工作的通知》（闽国土资文［2011］272号）。</w:t>
            </w:r>
          </w:p>
        </w:tc>
        <w:tc>
          <w:tcPr>
            <w:tcW w:w="516" w:type="dxa"/>
            <w:shd w:val="clear" w:color="auto" w:fill="auto"/>
            <w:vAlign w:val="center"/>
          </w:tcPr>
          <w:p w14:paraId="47DD32F2">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3B41B245">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92" w:type="dxa"/>
            <w:shd w:val="clear" w:color="auto" w:fill="auto"/>
            <w:vAlign w:val="center"/>
          </w:tcPr>
          <w:p w14:paraId="261D615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71EE489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69318F82">
            <w:pPr>
              <w:widowControl/>
              <w:numPr>
                <w:ilvl w:val="0"/>
                <w:numId w:val="1"/>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0447B571">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10BED7B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24D8E9B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44FD98B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88AE8E3">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43" w:type="dxa"/>
            <w:shd w:val="clear" w:color="auto" w:fill="auto"/>
            <w:vAlign w:val="center"/>
          </w:tcPr>
          <w:p w14:paraId="5682CD2B">
            <w:pPr>
              <w:spacing w:line="360" w:lineRule="auto"/>
              <w:jc w:val="both"/>
              <w:rPr>
                <w:rFonts w:ascii="Arial" w:cs="仿宋"/>
                <w:sz w:val="15"/>
                <w:szCs w:val="15"/>
              </w:rPr>
            </w:pPr>
          </w:p>
          <w:p w14:paraId="23C19CD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4898E02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504A6FC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203DD5A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0E7294E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63B28A7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30EA40C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A7DF6B0">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749" w:type="dxa"/>
            <w:shd w:val="clear" w:color="auto" w:fill="auto"/>
            <w:vAlign w:val="center"/>
          </w:tcPr>
          <w:p w14:paraId="55276187">
            <w:pPr>
              <w:widowControl/>
              <w:spacing w:line="260" w:lineRule="exact"/>
              <w:ind w:left="28" w:right="28"/>
              <w:jc w:val="center"/>
              <w:rPr>
                <w:rFonts w:cs="宋体" w:asciiTheme="minorEastAsia" w:hAnsiTheme="minorEastAsia" w:eastAsiaTheme="minorEastAsia"/>
                <w:kern w:val="0"/>
                <w:sz w:val="15"/>
                <w:szCs w:val="15"/>
              </w:rPr>
            </w:pPr>
          </w:p>
        </w:tc>
      </w:tr>
      <w:tr w14:paraId="250A6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16" w:hRule="atLeast"/>
        </w:trPr>
        <w:tc>
          <w:tcPr>
            <w:tcW w:w="561" w:type="dxa"/>
            <w:shd w:val="clear" w:color="auto" w:fill="auto"/>
            <w:vAlign w:val="center"/>
          </w:tcPr>
          <w:p w14:paraId="2D605AC4">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558" w:type="dxa"/>
            <w:shd w:val="clear" w:color="auto" w:fill="auto"/>
            <w:vAlign w:val="center"/>
          </w:tcPr>
          <w:p w14:paraId="18E37060">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《建设用地规划许可证》核发（划拨用地）</w:t>
            </w:r>
          </w:p>
        </w:tc>
        <w:tc>
          <w:tcPr>
            <w:tcW w:w="533" w:type="dxa"/>
            <w:shd w:val="clear" w:color="auto" w:fill="auto"/>
            <w:vAlign w:val="center"/>
          </w:tcPr>
          <w:p w14:paraId="0242B72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6E53338B">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《中华人民共和国城乡规划法》</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三十七条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建设单位在取得建设用地规划许可证后，方可向县级以上地方人民政府土地主管部门申请用地，经县级以上人民政府审批后，由土地主管部门划拨土地。</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三十八条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四十三条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tc>
        <w:tc>
          <w:tcPr>
            <w:tcW w:w="516" w:type="dxa"/>
            <w:shd w:val="clear" w:color="auto" w:fill="auto"/>
            <w:vAlign w:val="center"/>
          </w:tcPr>
          <w:p w14:paraId="0FA284EB">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0B36132E">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92" w:type="dxa"/>
            <w:shd w:val="clear" w:color="auto" w:fill="auto"/>
            <w:vAlign w:val="center"/>
          </w:tcPr>
          <w:p w14:paraId="4ED42BF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79AF0F9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35C8253E">
            <w:pPr>
              <w:widowControl/>
              <w:numPr>
                <w:ilvl w:val="0"/>
                <w:numId w:val="2"/>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19F184E3">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15E7784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6523CB2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5F1D331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577C2C85">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43" w:type="dxa"/>
            <w:shd w:val="clear" w:color="auto" w:fill="auto"/>
            <w:vAlign w:val="center"/>
          </w:tcPr>
          <w:p w14:paraId="694CD7E2">
            <w:pPr>
              <w:spacing w:line="360" w:lineRule="auto"/>
              <w:jc w:val="both"/>
              <w:rPr>
                <w:rFonts w:ascii="Arial" w:cs="仿宋"/>
                <w:sz w:val="15"/>
                <w:szCs w:val="15"/>
              </w:rPr>
            </w:pPr>
          </w:p>
          <w:p w14:paraId="635B11C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33081B8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73D2EE8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13FF3AF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352B311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0992223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2CB6E84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72676B6">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749" w:type="dxa"/>
            <w:shd w:val="clear" w:color="auto" w:fill="auto"/>
            <w:vAlign w:val="center"/>
          </w:tcPr>
          <w:p w14:paraId="27EFE022">
            <w:pPr>
              <w:widowControl/>
              <w:spacing w:line="260" w:lineRule="exact"/>
              <w:ind w:left="28" w:right="28"/>
              <w:jc w:val="both"/>
              <w:rPr>
                <w:rFonts w:cs="宋体" w:asciiTheme="minorEastAsia" w:hAnsiTheme="minorEastAsia" w:eastAsiaTheme="minorEastAsia"/>
                <w:kern w:val="0"/>
                <w:sz w:val="15"/>
                <w:szCs w:val="15"/>
              </w:rPr>
            </w:pPr>
          </w:p>
        </w:tc>
      </w:tr>
      <w:tr w14:paraId="64F83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54" w:hRule="atLeast"/>
        </w:trPr>
        <w:tc>
          <w:tcPr>
            <w:tcW w:w="561" w:type="dxa"/>
            <w:shd w:val="clear" w:color="auto" w:fill="auto"/>
            <w:vAlign w:val="center"/>
          </w:tcPr>
          <w:p w14:paraId="6214134E">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558" w:type="dxa"/>
            <w:shd w:val="clear" w:color="auto" w:fill="auto"/>
            <w:vAlign w:val="center"/>
          </w:tcPr>
          <w:p w14:paraId="3D34CEDE">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《建设用地规划许可证》变更</w:t>
            </w:r>
          </w:p>
        </w:tc>
        <w:tc>
          <w:tcPr>
            <w:tcW w:w="533" w:type="dxa"/>
            <w:shd w:val="clear" w:color="auto" w:fill="auto"/>
            <w:vAlign w:val="center"/>
          </w:tcPr>
          <w:p w14:paraId="0E89149B">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17058607">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《中华人民共和国城乡规划法》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三条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tc>
        <w:tc>
          <w:tcPr>
            <w:tcW w:w="516" w:type="dxa"/>
            <w:shd w:val="clear" w:color="auto" w:fill="auto"/>
            <w:vAlign w:val="center"/>
          </w:tcPr>
          <w:p w14:paraId="3E9BF826">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13D1EAB5">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92" w:type="dxa"/>
            <w:shd w:val="clear" w:color="auto" w:fill="auto"/>
            <w:vAlign w:val="center"/>
          </w:tcPr>
          <w:p w14:paraId="0215A00A">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370DE03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516C46AE">
            <w:pPr>
              <w:widowControl/>
              <w:numPr>
                <w:ilvl w:val="0"/>
                <w:numId w:val="3"/>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74047A61">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4CDE226C">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55A82C4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61B31F2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2A3D6EDC">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43" w:type="dxa"/>
            <w:shd w:val="clear" w:color="auto" w:fill="auto"/>
            <w:vAlign w:val="center"/>
          </w:tcPr>
          <w:p w14:paraId="44E9D961">
            <w:pPr>
              <w:spacing w:line="360" w:lineRule="auto"/>
              <w:jc w:val="both"/>
              <w:rPr>
                <w:rFonts w:ascii="Arial" w:cs="仿宋"/>
                <w:sz w:val="15"/>
                <w:szCs w:val="15"/>
              </w:rPr>
            </w:pPr>
          </w:p>
          <w:p w14:paraId="62512F2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252FC52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4831EA9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0BCC648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2399AF0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02274FF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3A2310B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BE487C8">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749" w:type="dxa"/>
            <w:shd w:val="clear" w:color="auto" w:fill="auto"/>
            <w:vAlign w:val="center"/>
          </w:tcPr>
          <w:p w14:paraId="00F11A5B">
            <w:pPr>
              <w:widowControl/>
              <w:spacing w:line="260" w:lineRule="exact"/>
              <w:ind w:left="28" w:right="28"/>
              <w:jc w:val="center"/>
              <w:rPr>
                <w:rFonts w:cs="宋体" w:asciiTheme="minorEastAsia" w:hAnsiTheme="minorEastAsia" w:eastAsiaTheme="minorEastAsia"/>
                <w:kern w:val="0"/>
                <w:sz w:val="15"/>
                <w:szCs w:val="15"/>
              </w:rPr>
            </w:pPr>
          </w:p>
        </w:tc>
      </w:tr>
      <w:tr w14:paraId="36E4A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shd w:val="clear" w:color="auto" w:fill="auto"/>
            <w:vAlign w:val="center"/>
          </w:tcPr>
          <w:p w14:paraId="10F46729">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558" w:type="dxa"/>
            <w:shd w:val="clear" w:color="auto" w:fill="auto"/>
            <w:vAlign w:val="center"/>
          </w:tcPr>
          <w:p w14:paraId="1FA4044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《建设工程规划许可证》核发</w:t>
            </w:r>
          </w:p>
        </w:tc>
        <w:tc>
          <w:tcPr>
            <w:tcW w:w="533" w:type="dxa"/>
            <w:shd w:val="clear" w:color="auto" w:fill="auto"/>
            <w:vAlign w:val="center"/>
          </w:tcPr>
          <w:p w14:paraId="0AE8999E">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70A5F69C">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1.《中华人民共和国城乡规划法》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条在城市、镇规划区内进行建筑物、构筑物、道路、管线和其他工程建设的，建设单位或者个人应当向城市、县人民政府城乡规划主管部门或者省、自治区、直辖市人民政府确定的镇人民政府申请办理建设工程规划许可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城市、县人民政府城乡规划主管部门或者省、自治区、直辖市人民政府确定的镇人民政府应当依法将经审定的修建性详细规划、建设工程设计方案的总平面图予以公布。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第四十四条在城市、镇规划区内进行临时建设的，应当经城市、县人民政府城乡规划主管部门批准。临时建设影响近期建设规划或者控制性详细规划的实施以及交通、市容、安全等的，不得批准。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2、《历史文化名城名镇名村保护条例》（2008年国务院令第524号）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第三十四条建设工程选址，应当尽可能避开历史建筑；因特殊情况不能避开的，应当尽可能实施原址保护。</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对历史建筑实施原址保护的，建设单位应当事先确定保护措施，报城市、县人民政府城乡规划主管部门会同同级文物主管部门批准。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本条规定的历史建筑原址保护、迁移、拆除所需费用，由建设单位列入建设工程预算。</w:t>
            </w:r>
          </w:p>
        </w:tc>
        <w:tc>
          <w:tcPr>
            <w:tcW w:w="516" w:type="dxa"/>
            <w:shd w:val="clear" w:color="auto" w:fill="auto"/>
            <w:vAlign w:val="center"/>
          </w:tcPr>
          <w:p w14:paraId="3AF0DE45">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1E887500">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92" w:type="dxa"/>
            <w:shd w:val="clear" w:color="auto" w:fill="auto"/>
            <w:vAlign w:val="center"/>
          </w:tcPr>
          <w:p w14:paraId="4955C09D">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24E69F8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5986B4DD">
            <w:pPr>
              <w:widowControl/>
              <w:numPr>
                <w:ilvl w:val="0"/>
                <w:numId w:val="4"/>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186CAA7F">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13D3AFD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004C5F0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11D0A29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46BEF994">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43" w:type="dxa"/>
            <w:shd w:val="clear" w:color="auto" w:fill="auto"/>
            <w:vAlign w:val="center"/>
          </w:tcPr>
          <w:p w14:paraId="6339B42F">
            <w:pPr>
              <w:spacing w:line="360" w:lineRule="auto"/>
              <w:jc w:val="both"/>
              <w:rPr>
                <w:rFonts w:ascii="Arial" w:cs="仿宋"/>
                <w:sz w:val="15"/>
                <w:szCs w:val="15"/>
              </w:rPr>
            </w:pPr>
          </w:p>
          <w:p w14:paraId="3972A25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2A0CC39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641843E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2C09D7C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691D953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7434960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73E7E11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0C85205">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749" w:type="dxa"/>
            <w:shd w:val="clear" w:color="auto" w:fill="auto"/>
            <w:vAlign w:val="center"/>
          </w:tcPr>
          <w:p w14:paraId="1244F56E">
            <w:pPr>
              <w:widowControl/>
              <w:spacing w:line="260" w:lineRule="exact"/>
              <w:ind w:left="28" w:right="28"/>
              <w:jc w:val="center"/>
              <w:rPr>
                <w:rFonts w:cs="宋体" w:asciiTheme="minorEastAsia" w:hAnsiTheme="minorEastAsia" w:eastAsiaTheme="minorEastAsia"/>
                <w:kern w:val="0"/>
                <w:sz w:val="15"/>
                <w:szCs w:val="15"/>
              </w:rPr>
            </w:pPr>
          </w:p>
        </w:tc>
      </w:tr>
      <w:tr w14:paraId="57414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25" w:hRule="atLeast"/>
        </w:trPr>
        <w:tc>
          <w:tcPr>
            <w:tcW w:w="561" w:type="dxa"/>
            <w:shd w:val="clear" w:color="auto" w:fill="auto"/>
            <w:vAlign w:val="center"/>
          </w:tcPr>
          <w:p w14:paraId="4A251B01">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558" w:type="dxa"/>
            <w:shd w:val="clear" w:color="auto" w:fill="auto"/>
            <w:vAlign w:val="center"/>
          </w:tcPr>
          <w:p w14:paraId="3F400E76">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《建设工程规划许可证》变更</w:t>
            </w:r>
          </w:p>
        </w:tc>
        <w:tc>
          <w:tcPr>
            <w:tcW w:w="533" w:type="dxa"/>
            <w:shd w:val="clear" w:color="auto" w:fill="auto"/>
            <w:vAlign w:val="center"/>
          </w:tcPr>
          <w:p w14:paraId="53D8BABB">
            <w:pPr>
              <w:widowControl/>
              <w:spacing w:line="260" w:lineRule="exact"/>
              <w:ind w:left="28" w:right="28"/>
              <w:jc w:val="center"/>
              <w:rPr>
                <w:rFonts w:cs="宋体" w:asciiTheme="minorEastAsia" w:hAnsiTheme="minorEastAsia" w:eastAsiaTheme="minorEastAsia"/>
                <w:kern w:val="0"/>
                <w:sz w:val="15"/>
                <w:szCs w:val="15"/>
              </w:rPr>
            </w:pPr>
          </w:p>
        </w:tc>
        <w:tc>
          <w:tcPr>
            <w:tcW w:w="5159" w:type="dxa"/>
            <w:shd w:val="clear" w:color="auto" w:fill="auto"/>
            <w:vAlign w:val="center"/>
          </w:tcPr>
          <w:p w14:paraId="1D83E4E0">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1.《中华人民共和国城乡规划法》</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四十三条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建设单位应当及时将依法变更后的规划条件报有关人民政府土地主管部门备案。</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2.《福建省实施〈中华人民共和国城乡规划法〉办法》（2011年福建省第十一届人民代表大会常务委员会第二十一次会议通过）</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第四十六条建设单位或者个人应当按照建设工程规划许可证、乡村建设规划许可证的规定进行建设。需要变更规划许可证规定进行建设的，应当报经原发证机关批准后，方可实施。</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违法建设的建筑物、构筑物以及其他设施投入经营使用的，或者擅自改变建筑物、构筑物以及其他设施使用功能的，县级以上地方人民政府有关部门不得核发相关许可证照。</w:t>
            </w:r>
          </w:p>
        </w:tc>
        <w:tc>
          <w:tcPr>
            <w:tcW w:w="516" w:type="dxa"/>
            <w:shd w:val="clear" w:color="auto" w:fill="auto"/>
            <w:vAlign w:val="center"/>
          </w:tcPr>
          <w:p w14:paraId="07D53C2F">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6A29B49F">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92" w:type="dxa"/>
            <w:shd w:val="clear" w:color="auto" w:fill="auto"/>
            <w:vAlign w:val="center"/>
          </w:tcPr>
          <w:p w14:paraId="3847E5DE">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6688B20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3D84660C">
            <w:pPr>
              <w:widowControl/>
              <w:numPr>
                <w:ilvl w:val="0"/>
                <w:numId w:val="5"/>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7D854EDA">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7DEFAA8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0B06C2EC">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7E14761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FBBC2B2">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43" w:type="dxa"/>
            <w:shd w:val="clear" w:color="auto" w:fill="auto"/>
            <w:vAlign w:val="center"/>
          </w:tcPr>
          <w:p w14:paraId="0E85E56F">
            <w:pPr>
              <w:spacing w:line="360" w:lineRule="auto"/>
              <w:jc w:val="both"/>
              <w:rPr>
                <w:rFonts w:ascii="Arial" w:cs="仿宋"/>
                <w:sz w:val="15"/>
                <w:szCs w:val="15"/>
              </w:rPr>
            </w:pPr>
          </w:p>
          <w:p w14:paraId="45C44ED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7E5161F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2DA0467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7D5CE17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75031BB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2902E3A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4ECD2B7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BD17CF6">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749" w:type="dxa"/>
            <w:shd w:val="clear" w:color="auto" w:fill="auto"/>
            <w:vAlign w:val="center"/>
          </w:tcPr>
          <w:p w14:paraId="6F8A93E6">
            <w:pPr>
              <w:widowControl/>
              <w:spacing w:line="260" w:lineRule="exact"/>
              <w:ind w:left="28" w:right="28"/>
              <w:rPr>
                <w:rFonts w:cs="宋体" w:asciiTheme="minorEastAsia" w:hAnsiTheme="minorEastAsia" w:eastAsiaTheme="minorEastAsia"/>
                <w:kern w:val="0"/>
                <w:sz w:val="15"/>
                <w:szCs w:val="15"/>
              </w:rPr>
            </w:pPr>
          </w:p>
        </w:tc>
      </w:tr>
      <w:tr w14:paraId="0F4D1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65" w:hRule="atLeast"/>
        </w:trPr>
        <w:tc>
          <w:tcPr>
            <w:tcW w:w="561" w:type="dxa"/>
            <w:shd w:val="clear" w:color="auto" w:fill="auto"/>
            <w:vAlign w:val="center"/>
          </w:tcPr>
          <w:p w14:paraId="65028704">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558" w:type="dxa"/>
            <w:vMerge w:val="restart"/>
            <w:shd w:val="clear" w:color="auto" w:fill="auto"/>
            <w:vAlign w:val="center"/>
          </w:tcPr>
          <w:p w14:paraId="24ADEE11">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规划许可延期</w:t>
            </w:r>
          </w:p>
        </w:tc>
        <w:tc>
          <w:tcPr>
            <w:tcW w:w="533" w:type="dxa"/>
            <w:shd w:val="clear" w:color="000000" w:fill="FFFFFF"/>
            <w:vAlign w:val="center"/>
          </w:tcPr>
          <w:p w14:paraId="1B5008E9">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1.《建设项目用地预审和选址意见书》延期</w:t>
            </w:r>
          </w:p>
        </w:tc>
        <w:tc>
          <w:tcPr>
            <w:tcW w:w="5159" w:type="dxa"/>
            <w:vMerge w:val="restart"/>
            <w:shd w:val="clear" w:color="auto" w:fill="auto"/>
            <w:vAlign w:val="center"/>
          </w:tcPr>
          <w:p w14:paraId="4BA7487B">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《福建省实施〈中华人民共和国城乡规划法〉办法》（2011年福建省第十一届人民代表大会常务委员会第二十一次会议通过）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第四十一条依法需要办理建设项目选址意见书的，建设单位应当在取得建设项目选址意见书之日起一年内依法办理建设项目审批、核准手续。</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建设单位或者个人应当在取得建设用地规划许可证之日起一年内依法办理用地批准手续，在取得建设工程规划许可证、乡村建设规划许可证之日起一年内依法办理施工许可证。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确需延期的，建设单位或者个人可以在本条第一款、第二款规定期限届满前三十日内，向原审批机关申请延期一次，延长期限不得超过一年。建设单位或者个人未在规定的期限内办理相关手续，又未申请延期的，原建设项目选址意见书、建设用地规划许可证、建设工程规划许可证、乡村建设规划许可证自动失效。</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第四十四条临时建设不得擅自改变使用性质，不得办理房屋登记。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临时建设为商品房售楼屋或者工地建筑工棚的，使用期限不得超过该建设项目工期;其他临时建设使用期限不得超过两年。确需延长的，可以向原批准机关申请延长一次，延长期限不得超过两年。</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临时建设使用期限届满，或因国家建设需要，原批准机关通知提前终止使用的，建设单位或者个人应当自届满之日或者接到原批准机关通知之日起十五日内自行拆除临时建设并清理场地，退还临时用地。</w:t>
            </w:r>
          </w:p>
        </w:tc>
        <w:tc>
          <w:tcPr>
            <w:tcW w:w="516" w:type="dxa"/>
            <w:vMerge w:val="restart"/>
            <w:shd w:val="clear" w:color="auto" w:fill="auto"/>
            <w:vAlign w:val="center"/>
          </w:tcPr>
          <w:p w14:paraId="364717C0">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vMerge w:val="restart"/>
            <w:shd w:val="clear" w:color="auto" w:fill="auto"/>
            <w:vAlign w:val="center"/>
          </w:tcPr>
          <w:p w14:paraId="279F5E3B">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92" w:type="dxa"/>
            <w:vMerge w:val="restart"/>
            <w:shd w:val="clear" w:color="auto" w:fill="auto"/>
            <w:vAlign w:val="center"/>
          </w:tcPr>
          <w:p w14:paraId="5E85368E">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Merge w:val="restart"/>
            <w:shd w:val="clear" w:color="auto" w:fill="auto"/>
            <w:vAlign w:val="center"/>
          </w:tcPr>
          <w:p w14:paraId="2F03627D">
            <w:pPr>
              <w:widowControl/>
              <w:numPr>
                <w:ilvl w:val="0"/>
                <w:numId w:val="6"/>
              </w:numPr>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受理责任：公示应当提交的材料； 一次性告知补正材料；依法受理或不 予受理（不予受理 应当告知理由</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 xml:space="preserve"> 。</w:t>
            </w:r>
          </w:p>
          <w:p w14:paraId="3118EA3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 2.审查责任：按照政策规定对书面材 料进行审查，提出是否同意审批的初 步意见，告知申请人、利害相关人享有听证权利；涉及 公共利益的重大许 可，向社会公告，并举行听证。</w:t>
            </w:r>
          </w:p>
          <w:p w14:paraId="7A46EECF">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3.决定责任：作出行政许可或者不予  行政许可决定,法定告知（不予许可的应当书面告知理由）。</w:t>
            </w:r>
          </w:p>
          <w:p w14:paraId="07EBEC39">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4．送达责任：准予许可的制发送达审批决定。</w:t>
            </w:r>
          </w:p>
          <w:p w14:paraId="7FB29133">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5．事后监管环节责任：分管领导对审批后的相关事宜实施监督管理</w:t>
            </w:r>
          </w:p>
          <w:p w14:paraId="592528F3">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6．其他法律法规规章文件规定应履行的责任。</w:t>
            </w:r>
          </w:p>
        </w:tc>
        <w:tc>
          <w:tcPr>
            <w:tcW w:w="2343" w:type="dxa"/>
            <w:vMerge w:val="restart"/>
            <w:shd w:val="clear" w:color="auto" w:fill="auto"/>
            <w:vAlign w:val="center"/>
          </w:tcPr>
          <w:p w14:paraId="03D61B51">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 有下列情形的，</w:t>
            </w:r>
          </w:p>
          <w:p w14:paraId="19D35229">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行政机关及相关工作人员应承担 相应责任：</w:t>
            </w:r>
          </w:p>
          <w:p w14:paraId="036ABA4A">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1.对符合审批条件的申请不予受 理、或者不在法 定期限内作出准予行政许可决定 的。</w:t>
            </w:r>
          </w:p>
          <w:p w14:paraId="09352F68">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2.对不符合审批条件的申请准予 受理、准予行政 许可或超越法定职权作出准予行 政许可决定的。</w:t>
            </w:r>
          </w:p>
          <w:p w14:paraId="260D6DAB">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 3.不履行或不正确履行行政权力，造成严重后果的。</w:t>
            </w:r>
          </w:p>
          <w:p w14:paraId="3CAE2B66">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4.在审批过程中失职渎职，玩忽 职守、滥用职权，为他人谋取 不正当利益的。 </w:t>
            </w:r>
          </w:p>
          <w:p w14:paraId="2D34D5B9">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5.腐败行为的。 </w:t>
            </w:r>
          </w:p>
          <w:p w14:paraId="2A3BF0E3">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6.其他违反法律法规规章文件规定的行为。</w:t>
            </w:r>
          </w:p>
        </w:tc>
        <w:tc>
          <w:tcPr>
            <w:tcW w:w="749" w:type="dxa"/>
            <w:vMerge w:val="restart"/>
            <w:shd w:val="clear" w:color="auto" w:fill="auto"/>
            <w:vAlign w:val="center"/>
          </w:tcPr>
          <w:p w14:paraId="504F4EE4">
            <w:pPr>
              <w:widowControl/>
              <w:spacing w:line="260" w:lineRule="exact"/>
              <w:ind w:left="28" w:right="28"/>
              <w:jc w:val="center"/>
              <w:rPr>
                <w:rFonts w:cs="宋体" w:asciiTheme="minorEastAsia" w:hAnsiTheme="minorEastAsia" w:eastAsiaTheme="minorEastAsia"/>
                <w:kern w:val="0"/>
                <w:sz w:val="15"/>
                <w:szCs w:val="15"/>
              </w:rPr>
            </w:pPr>
          </w:p>
        </w:tc>
      </w:tr>
      <w:tr w14:paraId="791CB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65" w:hRule="atLeast"/>
        </w:trPr>
        <w:tc>
          <w:tcPr>
            <w:tcW w:w="561" w:type="dxa"/>
            <w:shd w:val="clear" w:color="auto" w:fill="auto"/>
            <w:vAlign w:val="center"/>
          </w:tcPr>
          <w:p w14:paraId="39F1326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558" w:type="dxa"/>
            <w:vMerge w:val="continue"/>
            <w:vAlign w:val="center"/>
          </w:tcPr>
          <w:p w14:paraId="0F693B34">
            <w:pPr>
              <w:widowControl/>
              <w:spacing w:line="260" w:lineRule="exact"/>
              <w:ind w:left="28" w:right="28"/>
              <w:jc w:val="center"/>
              <w:rPr>
                <w:rFonts w:cs="宋体" w:asciiTheme="minorEastAsia" w:hAnsiTheme="minorEastAsia" w:eastAsiaTheme="minorEastAsia"/>
                <w:kern w:val="0"/>
                <w:sz w:val="15"/>
                <w:szCs w:val="15"/>
              </w:rPr>
            </w:pPr>
          </w:p>
        </w:tc>
        <w:tc>
          <w:tcPr>
            <w:tcW w:w="533" w:type="dxa"/>
            <w:shd w:val="clear" w:color="000000" w:fill="FFFFFF"/>
            <w:vAlign w:val="center"/>
          </w:tcPr>
          <w:p w14:paraId="7A3AA0EC">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2.《建设用地（含临时用地）规划许可证》延期</w:t>
            </w:r>
          </w:p>
        </w:tc>
        <w:tc>
          <w:tcPr>
            <w:tcW w:w="5159" w:type="dxa"/>
            <w:vMerge w:val="continue"/>
            <w:vAlign w:val="center"/>
          </w:tcPr>
          <w:p w14:paraId="2C8F12F3">
            <w:pPr>
              <w:widowControl/>
              <w:spacing w:line="260" w:lineRule="exact"/>
              <w:ind w:left="28" w:right="28"/>
              <w:jc w:val="left"/>
              <w:rPr>
                <w:rFonts w:cs="宋体" w:asciiTheme="minorEastAsia" w:hAnsiTheme="minorEastAsia" w:eastAsiaTheme="minorEastAsia"/>
                <w:kern w:val="0"/>
                <w:sz w:val="15"/>
                <w:szCs w:val="15"/>
              </w:rPr>
            </w:pPr>
          </w:p>
        </w:tc>
        <w:tc>
          <w:tcPr>
            <w:tcW w:w="516" w:type="dxa"/>
            <w:vMerge w:val="continue"/>
            <w:vAlign w:val="center"/>
          </w:tcPr>
          <w:p w14:paraId="364A50AD">
            <w:pPr>
              <w:widowControl/>
              <w:spacing w:line="260" w:lineRule="exact"/>
              <w:ind w:left="28" w:right="28"/>
              <w:jc w:val="center"/>
              <w:rPr>
                <w:rFonts w:cs="宋体" w:asciiTheme="minorEastAsia" w:hAnsiTheme="minorEastAsia" w:eastAsiaTheme="minorEastAsia"/>
                <w:kern w:val="0"/>
                <w:sz w:val="15"/>
                <w:szCs w:val="15"/>
              </w:rPr>
            </w:pPr>
          </w:p>
        </w:tc>
        <w:tc>
          <w:tcPr>
            <w:tcW w:w="846" w:type="dxa"/>
            <w:vMerge w:val="continue"/>
            <w:vAlign w:val="center"/>
          </w:tcPr>
          <w:p w14:paraId="714DCA46">
            <w:pPr>
              <w:widowControl/>
              <w:spacing w:line="260" w:lineRule="exact"/>
              <w:ind w:left="28" w:right="28"/>
              <w:jc w:val="center"/>
              <w:rPr>
                <w:rFonts w:cs="宋体" w:asciiTheme="minorEastAsia" w:hAnsiTheme="minorEastAsia" w:eastAsiaTheme="minorEastAsia"/>
                <w:kern w:val="0"/>
                <w:sz w:val="15"/>
                <w:szCs w:val="15"/>
              </w:rPr>
            </w:pPr>
          </w:p>
        </w:tc>
        <w:tc>
          <w:tcPr>
            <w:tcW w:w="592" w:type="dxa"/>
            <w:vMerge w:val="continue"/>
            <w:vAlign w:val="center"/>
          </w:tcPr>
          <w:p w14:paraId="4CA09863">
            <w:pPr>
              <w:widowControl/>
              <w:spacing w:line="260" w:lineRule="exact"/>
              <w:ind w:left="28" w:right="28"/>
              <w:jc w:val="center"/>
              <w:rPr>
                <w:rFonts w:cs="宋体" w:asciiTheme="minorEastAsia" w:hAnsiTheme="minorEastAsia" w:eastAsiaTheme="minorEastAsia"/>
                <w:kern w:val="0"/>
                <w:sz w:val="15"/>
                <w:szCs w:val="15"/>
              </w:rPr>
            </w:pPr>
          </w:p>
        </w:tc>
        <w:tc>
          <w:tcPr>
            <w:tcW w:w="1964" w:type="dxa"/>
            <w:vMerge w:val="continue"/>
            <w:vAlign w:val="center"/>
          </w:tcPr>
          <w:p w14:paraId="2186DAAE">
            <w:pPr>
              <w:widowControl/>
              <w:spacing w:line="260" w:lineRule="exact"/>
              <w:ind w:left="28" w:right="28"/>
              <w:jc w:val="center"/>
              <w:rPr>
                <w:rFonts w:cs="宋体" w:asciiTheme="minorEastAsia" w:hAnsiTheme="minorEastAsia" w:eastAsiaTheme="minorEastAsia"/>
                <w:kern w:val="0"/>
                <w:sz w:val="15"/>
                <w:szCs w:val="15"/>
              </w:rPr>
            </w:pPr>
          </w:p>
        </w:tc>
        <w:tc>
          <w:tcPr>
            <w:tcW w:w="2343" w:type="dxa"/>
            <w:vMerge w:val="continue"/>
            <w:vAlign w:val="center"/>
          </w:tcPr>
          <w:p w14:paraId="50004777">
            <w:pPr>
              <w:widowControl/>
              <w:spacing w:line="260" w:lineRule="exact"/>
              <w:ind w:left="28" w:right="28"/>
              <w:jc w:val="center"/>
              <w:rPr>
                <w:rFonts w:cs="宋体" w:asciiTheme="minorEastAsia" w:hAnsiTheme="minorEastAsia" w:eastAsiaTheme="minorEastAsia"/>
                <w:kern w:val="0"/>
                <w:sz w:val="15"/>
                <w:szCs w:val="15"/>
              </w:rPr>
            </w:pPr>
          </w:p>
        </w:tc>
        <w:tc>
          <w:tcPr>
            <w:tcW w:w="749" w:type="dxa"/>
            <w:vMerge w:val="continue"/>
            <w:vAlign w:val="center"/>
          </w:tcPr>
          <w:p w14:paraId="2B86362F">
            <w:pPr>
              <w:widowControl/>
              <w:spacing w:line="260" w:lineRule="exact"/>
              <w:ind w:left="28" w:right="28"/>
              <w:jc w:val="center"/>
              <w:rPr>
                <w:rFonts w:cs="宋体" w:asciiTheme="minorEastAsia" w:hAnsiTheme="minorEastAsia" w:eastAsiaTheme="minorEastAsia"/>
                <w:kern w:val="0"/>
                <w:sz w:val="15"/>
                <w:szCs w:val="15"/>
              </w:rPr>
            </w:pPr>
          </w:p>
        </w:tc>
      </w:tr>
      <w:tr w14:paraId="09289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65" w:hRule="atLeast"/>
        </w:trPr>
        <w:tc>
          <w:tcPr>
            <w:tcW w:w="561" w:type="dxa"/>
            <w:shd w:val="clear" w:color="auto" w:fill="auto"/>
            <w:vAlign w:val="center"/>
          </w:tcPr>
          <w:p w14:paraId="7E28B12C">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558" w:type="dxa"/>
            <w:vMerge w:val="continue"/>
            <w:vAlign w:val="center"/>
          </w:tcPr>
          <w:p w14:paraId="77E9F372">
            <w:pPr>
              <w:widowControl/>
              <w:spacing w:line="260" w:lineRule="exact"/>
              <w:ind w:left="28" w:right="28"/>
              <w:jc w:val="center"/>
              <w:rPr>
                <w:rFonts w:cs="宋体" w:asciiTheme="minorEastAsia" w:hAnsiTheme="minorEastAsia" w:eastAsiaTheme="minorEastAsia"/>
                <w:kern w:val="0"/>
                <w:sz w:val="15"/>
                <w:szCs w:val="15"/>
              </w:rPr>
            </w:pPr>
          </w:p>
        </w:tc>
        <w:tc>
          <w:tcPr>
            <w:tcW w:w="533" w:type="dxa"/>
            <w:shd w:val="clear" w:color="000000" w:fill="FFFFFF"/>
            <w:vAlign w:val="center"/>
          </w:tcPr>
          <w:p w14:paraId="4C47EA9C">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3.建设工程规划类许可证延期</w:t>
            </w:r>
          </w:p>
        </w:tc>
        <w:tc>
          <w:tcPr>
            <w:tcW w:w="5159" w:type="dxa"/>
            <w:vMerge w:val="continue"/>
            <w:vAlign w:val="center"/>
          </w:tcPr>
          <w:p w14:paraId="186A28DB">
            <w:pPr>
              <w:widowControl/>
              <w:spacing w:line="260" w:lineRule="exact"/>
              <w:ind w:left="28" w:right="28"/>
              <w:jc w:val="left"/>
              <w:rPr>
                <w:rFonts w:cs="宋体" w:asciiTheme="minorEastAsia" w:hAnsiTheme="minorEastAsia" w:eastAsiaTheme="minorEastAsia"/>
                <w:kern w:val="0"/>
                <w:sz w:val="15"/>
                <w:szCs w:val="15"/>
              </w:rPr>
            </w:pPr>
          </w:p>
        </w:tc>
        <w:tc>
          <w:tcPr>
            <w:tcW w:w="516" w:type="dxa"/>
            <w:vMerge w:val="continue"/>
            <w:vAlign w:val="center"/>
          </w:tcPr>
          <w:p w14:paraId="742785E5">
            <w:pPr>
              <w:widowControl/>
              <w:spacing w:line="260" w:lineRule="exact"/>
              <w:ind w:left="28" w:right="28"/>
              <w:jc w:val="center"/>
              <w:rPr>
                <w:rFonts w:cs="宋体" w:asciiTheme="minorEastAsia" w:hAnsiTheme="minorEastAsia" w:eastAsiaTheme="minorEastAsia"/>
                <w:kern w:val="0"/>
                <w:sz w:val="15"/>
                <w:szCs w:val="15"/>
              </w:rPr>
            </w:pPr>
          </w:p>
        </w:tc>
        <w:tc>
          <w:tcPr>
            <w:tcW w:w="846" w:type="dxa"/>
            <w:vMerge w:val="continue"/>
            <w:vAlign w:val="center"/>
          </w:tcPr>
          <w:p w14:paraId="590CBB4E">
            <w:pPr>
              <w:widowControl/>
              <w:spacing w:line="260" w:lineRule="exact"/>
              <w:ind w:left="28" w:right="28"/>
              <w:jc w:val="center"/>
              <w:rPr>
                <w:rFonts w:cs="宋体" w:asciiTheme="minorEastAsia" w:hAnsiTheme="minorEastAsia" w:eastAsiaTheme="minorEastAsia"/>
                <w:kern w:val="0"/>
                <w:sz w:val="15"/>
                <w:szCs w:val="15"/>
              </w:rPr>
            </w:pPr>
          </w:p>
        </w:tc>
        <w:tc>
          <w:tcPr>
            <w:tcW w:w="592" w:type="dxa"/>
            <w:vMerge w:val="continue"/>
            <w:vAlign w:val="center"/>
          </w:tcPr>
          <w:p w14:paraId="0C7A9FF1">
            <w:pPr>
              <w:widowControl/>
              <w:spacing w:line="260" w:lineRule="exact"/>
              <w:ind w:left="28" w:right="28"/>
              <w:jc w:val="center"/>
              <w:rPr>
                <w:rFonts w:cs="宋体" w:asciiTheme="minorEastAsia" w:hAnsiTheme="minorEastAsia" w:eastAsiaTheme="minorEastAsia"/>
                <w:kern w:val="0"/>
                <w:sz w:val="15"/>
                <w:szCs w:val="15"/>
              </w:rPr>
            </w:pPr>
          </w:p>
        </w:tc>
        <w:tc>
          <w:tcPr>
            <w:tcW w:w="1964" w:type="dxa"/>
            <w:vMerge w:val="continue"/>
            <w:vAlign w:val="center"/>
          </w:tcPr>
          <w:p w14:paraId="2C136D42">
            <w:pPr>
              <w:widowControl/>
              <w:spacing w:line="260" w:lineRule="exact"/>
              <w:ind w:left="28" w:right="28"/>
              <w:jc w:val="center"/>
              <w:rPr>
                <w:rFonts w:cs="宋体" w:asciiTheme="minorEastAsia" w:hAnsiTheme="minorEastAsia" w:eastAsiaTheme="minorEastAsia"/>
                <w:kern w:val="0"/>
                <w:sz w:val="15"/>
                <w:szCs w:val="15"/>
              </w:rPr>
            </w:pPr>
          </w:p>
        </w:tc>
        <w:tc>
          <w:tcPr>
            <w:tcW w:w="2343" w:type="dxa"/>
            <w:vMerge w:val="continue"/>
            <w:vAlign w:val="center"/>
          </w:tcPr>
          <w:p w14:paraId="14E331E2">
            <w:pPr>
              <w:widowControl/>
              <w:spacing w:line="260" w:lineRule="exact"/>
              <w:ind w:left="28" w:right="28"/>
              <w:jc w:val="center"/>
              <w:rPr>
                <w:rFonts w:cs="宋体" w:asciiTheme="minorEastAsia" w:hAnsiTheme="minorEastAsia" w:eastAsiaTheme="minorEastAsia"/>
                <w:kern w:val="0"/>
                <w:sz w:val="15"/>
                <w:szCs w:val="15"/>
              </w:rPr>
            </w:pPr>
          </w:p>
        </w:tc>
        <w:tc>
          <w:tcPr>
            <w:tcW w:w="749" w:type="dxa"/>
            <w:vMerge w:val="continue"/>
            <w:vAlign w:val="center"/>
          </w:tcPr>
          <w:p w14:paraId="4B96BEC9">
            <w:pPr>
              <w:widowControl/>
              <w:spacing w:line="260" w:lineRule="exact"/>
              <w:ind w:left="28" w:right="28"/>
              <w:jc w:val="center"/>
              <w:rPr>
                <w:rFonts w:cs="宋体" w:asciiTheme="minorEastAsia" w:hAnsiTheme="minorEastAsia" w:eastAsiaTheme="minorEastAsia"/>
                <w:kern w:val="0"/>
                <w:sz w:val="15"/>
                <w:szCs w:val="15"/>
              </w:rPr>
            </w:pPr>
          </w:p>
        </w:tc>
      </w:tr>
      <w:tr w14:paraId="35F6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02" w:hRule="atLeast"/>
        </w:trPr>
        <w:tc>
          <w:tcPr>
            <w:tcW w:w="561" w:type="dxa"/>
            <w:shd w:val="clear" w:color="auto" w:fill="auto"/>
            <w:vAlign w:val="center"/>
          </w:tcPr>
          <w:p w14:paraId="278D1DE5">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558" w:type="dxa"/>
            <w:vMerge w:val="restart"/>
            <w:shd w:val="clear" w:color="auto" w:fill="auto"/>
            <w:vAlign w:val="center"/>
          </w:tcPr>
          <w:p w14:paraId="36D22FE7">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采矿权审批</w:t>
            </w:r>
          </w:p>
          <w:p w14:paraId="62B78195">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采矿权审批</w:t>
            </w:r>
          </w:p>
        </w:tc>
        <w:tc>
          <w:tcPr>
            <w:tcW w:w="533" w:type="dxa"/>
            <w:shd w:val="clear" w:color="auto" w:fill="auto"/>
            <w:vAlign w:val="center"/>
          </w:tcPr>
          <w:p w14:paraId="6F2E9E25">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1.采矿权新立登记（包括探矿权转采矿权、划定矿区范围等）</w:t>
            </w:r>
          </w:p>
        </w:tc>
        <w:tc>
          <w:tcPr>
            <w:tcW w:w="5159" w:type="dxa"/>
            <w:shd w:val="clear" w:color="auto" w:fill="auto"/>
            <w:vAlign w:val="center"/>
          </w:tcPr>
          <w:p w14:paraId="43F55106">
            <w:pPr>
              <w:widowControl/>
              <w:numPr>
                <w:ilvl w:val="0"/>
                <w:numId w:val="7"/>
              </w:numPr>
              <w:spacing w:line="260" w:lineRule="exact"/>
              <w:ind w:left="0" w:leftChars="0" w:right="28" w:firstLineChars="0"/>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第三条第三款勘查、开采矿产资源，必须依法分别申请、经批准取得探矿权、采矿权，并办理登记；但是，已经依法申请取得采矿权的矿山企业在划定的矿区范围内为本企业的生产而进行的勘查除外。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一条第二款省、自治区、直辖市人民政府地质矿产主管部门主管本行政区域内矿产资源勘查、开采的监督管理工作。省、自治区、直辖市人民政府有关主管部门协助同级地质矿产主管部门进行矿产资源勘查、开采的监督管理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2.《矿产资源开采登记管理办法》（国务院令第241号）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条开采下列矿产资源，由国务院地质矿产主管部门审批登记，颁发采矿许可证：(一)国家规划矿区和对国民经济具有重要价值的矿区内的矿产资源；(二)领海及中国管辖的其他海域的矿产资源；(三)外商投资开采的矿产资源；(四)本办法附录所列的矿产资源。</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开采石油、天然气矿产的，经国务院指定的机关审查同意后，由国务院地质矿产主管部门登记，颁发采矿许可证。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开采下列矿产资源，由省、自治区、直辖市人民政府地质矿产主管部门审批登记，颁发采矿许可证：(一)本条第一款、第二款规定以外的矿产储量规模中型以上的矿产资源；(二)国务院地质矿产主管部门授权省、自治区、直辖市人民政府地质矿产主管部门审批登记的矿产资源。</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矿区范围跨县级以上行政区域的，由所涉及行政区域的共同上一级登记管理机关审批登记，颁发采矿许可证。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第四条采矿权申请人在提出采矿权申请前，应当根据批准的地质储量报告，向登记管理机关申请划定矿区范围。</w:t>
            </w:r>
          </w:p>
          <w:p w14:paraId="4491A70B">
            <w:pPr>
              <w:widowControl/>
              <w:spacing w:line="260" w:lineRule="exact"/>
              <w:ind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3.《福建省发展和改革委员会 福建省行政审批制度改革工作小组办公室关于公布最新省级行政审批清理结果的通知》（闽发改体改﹝2013﹞829号）</w:t>
            </w:r>
          </w:p>
          <w:p w14:paraId="337C3F5F">
            <w:pPr>
              <w:widowControl/>
              <w:spacing w:line="260" w:lineRule="exact"/>
              <w:ind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附件3：第16项  采矿权及其转让审批；部分下放。将采矿权转让、抵押备案，以及处法律法规非国家授权的非金属矿产的划定矿区范围的采矿权新立、延续、注销与变更下放到县级。</w:t>
            </w:r>
          </w:p>
          <w:p w14:paraId="36B49552">
            <w:pPr>
              <w:widowControl/>
              <w:spacing w:line="260" w:lineRule="exact"/>
              <w:ind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4.《莆田市人民政府关于下放47项市级行政审批项目的通知》（莆政综〔2014〕97号）</w:t>
            </w:r>
          </w:p>
          <w:p w14:paraId="38728000">
            <w:pPr>
              <w:widowControl/>
              <w:spacing w:line="260" w:lineRule="exact"/>
              <w:ind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“附件：下放的市级行政审批项目（47项）”中，第4项，市国土局部分下放至县区国土资源局的“采矿权新设立、延续、变更审批”事项，饰面石材由市级审批，行政许可。</w:t>
            </w:r>
          </w:p>
        </w:tc>
        <w:tc>
          <w:tcPr>
            <w:tcW w:w="516" w:type="dxa"/>
            <w:shd w:val="clear" w:color="auto" w:fill="auto"/>
            <w:vAlign w:val="center"/>
          </w:tcPr>
          <w:p w14:paraId="4E45EB94">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1559029D">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92" w:type="dxa"/>
            <w:shd w:val="clear" w:color="auto" w:fill="auto"/>
            <w:vAlign w:val="center"/>
          </w:tcPr>
          <w:p w14:paraId="3FEF25C1">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Merge w:val="restart"/>
            <w:shd w:val="clear" w:color="auto" w:fill="auto"/>
            <w:vAlign w:val="center"/>
          </w:tcPr>
          <w:p w14:paraId="65D05896">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1.受理责任：公示应当提交的材料； 一次性告知补正材料；依法受理或不 予受理（不予受理 应当告知理由</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 xml:space="preserve"> 。 2.审查责任：按照政策规定对书面材 料进行审查，提出是否同意审批的初 步意见，告知申请人、利害相关人享有听证权利；涉及 公共利益的重大许 可，向社会公告，并举行听证。</w:t>
            </w:r>
          </w:p>
          <w:p w14:paraId="20A814FA">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3.决定责任：作出行政许可或者不予  行政许可决定,法定告知（不予许可的应当书面告知理由）。</w:t>
            </w:r>
          </w:p>
          <w:p w14:paraId="53CC1FBC">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4．送达责任：准予 许可的制发送达审  批决定。</w:t>
            </w:r>
          </w:p>
          <w:p w14:paraId="7057BF3B">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5．事后监管环节责任：分管领导对审  批后的相关事宜实施监督管理</w:t>
            </w:r>
          </w:p>
          <w:p w14:paraId="2A9CDB3D">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6．其他法律法规规章文件规定应履行的责任。</w:t>
            </w:r>
          </w:p>
        </w:tc>
        <w:tc>
          <w:tcPr>
            <w:tcW w:w="2343" w:type="dxa"/>
            <w:vMerge w:val="restart"/>
            <w:shd w:val="clear" w:color="auto" w:fill="auto"/>
            <w:vAlign w:val="center"/>
          </w:tcPr>
          <w:p w14:paraId="62BB42C0">
            <w:pPr>
              <w:widowControl/>
              <w:spacing w:line="26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2522F77">
            <w:pPr>
              <w:widowControl/>
              <w:spacing w:line="26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1.对符合法定条件的行政许可申请不予受理的；</w:t>
            </w:r>
          </w:p>
          <w:p w14:paraId="5442C3EF">
            <w:pPr>
              <w:widowControl/>
              <w:spacing w:line="26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2.对不符合法定条件的申请人准予行政许可或者超越法定职权作出准予行政许可决定的；</w:t>
            </w:r>
          </w:p>
          <w:p w14:paraId="22C1A0F2">
            <w:pPr>
              <w:widowControl/>
              <w:spacing w:line="26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3.对符合法定条件的申请人不予行政许可或者不在法定期限内作出准予行政许可决定的；</w:t>
            </w:r>
          </w:p>
          <w:p w14:paraId="0D63168E">
            <w:pPr>
              <w:widowControl/>
              <w:spacing w:line="26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4.不依法履行监督职责或者监督不力，损害探矿权人的合法权益，影响矿产资源勘查秩序的；</w:t>
            </w:r>
          </w:p>
          <w:p w14:paraId="443177AC">
            <w:pPr>
              <w:widowControl/>
              <w:spacing w:line="26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5.违反法定程序实施行政许可的；</w:t>
            </w:r>
          </w:p>
          <w:p w14:paraId="140FEA69">
            <w:pPr>
              <w:widowControl/>
              <w:spacing w:line="26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6.在许可工作中玩忽职守、滥用职权的；</w:t>
            </w:r>
          </w:p>
          <w:p w14:paraId="5CD37069">
            <w:pPr>
              <w:widowControl/>
              <w:spacing w:line="26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7.办理许可、实施监督检查，索取或者收受他人财物或者谋取其他利益；</w:t>
            </w:r>
          </w:p>
          <w:p w14:paraId="6EABCEC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8.其他违反法律法规规章文件规定的行为。</w:t>
            </w:r>
          </w:p>
        </w:tc>
        <w:tc>
          <w:tcPr>
            <w:tcW w:w="749" w:type="dxa"/>
            <w:shd w:val="clear" w:color="auto" w:fill="auto"/>
            <w:vAlign w:val="center"/>
          </w:tcPr>
          <w:p w14:paraId="36C08775">
            <w:pPr>
              <w:widowControl/>
              <w:spacing w:line="260" w:lineRule="exact"/>
              <w:ind w:left="28" w:right="28"/>
              <w:jc w:val="center"/>
              <w:rPr>
                <w:rFonts w:cs="宋体" w:asciiTheme="minorEastAsia" w:hAnsiTheme="minorEastAsia" w:eastAsiaTheme="minorEastAsia"/>
                <w:kern w:val="0"/>
                <w:sz w:val="15"/>
                <w:szCs w:val="15"/>
              </w:rPr>
            </w:pPr>
          </w:p>
        </w:tc>
      </w:tr>
      <w:tr w14:paraId="01680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561" w:type="dxa"/>
            <w:shd w:val="clear" w:color="auto" w:fill="auto"/>
            <w:vAlign w:val="center"/>
          </w:tcPr>
          <w:p w14:paraId="2DFADC88">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558" w:type="dxa"/>
            <w:vMerge w:val="continue"/>
            <w:shd w:val="clear" w:color="auto" w:fill="auto"/>
            <w:vAlign w:val="center"/>
          </w:tcPr>
          <w:p w14:paraId="765921BE">
            <w:pPr>
              <w:widowControl/>
              <w:spacing w:line="260" w:lineRule="exact"/>
              <w:ind w:left="28" w:right="28"/>
              <w:jc w:val="center"/>
              <w:rPr>
                <w:rFonts w:cs="宋体" w:asciiTheme="minorEastAsia" w:hAnsiTheme="minorEastAsia" w:eastAsiaTheme="minorEastAsia"/>
                <w:kern w:val="0"/>
                <w:sz w:val="15"/>
                <w:szCs w:val="15"/>
              </w:rPr>
            </w:pPr>
          </w:p>
        </w:tc>
        <w:tc>
          <w:tcPr>
            <w:tcW w:w="533" w:type="dxa"/>
            <w:shd w:val="clear" w:color="auto" w:fill="auto"/>
            <w:vAlign w:val="center"/>
          </w:tcPr>
          <w:p w14:paraId="772C75C2">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2.采矿权延续登记</w:t>
            </w:r>
          </w:p>
        </w:tc>
        <w:tc>
          <w:tcPr>
            <w:tcW w:w="5159" w:type="dxa"/>
            <w:shd w:val="clear" w:color="auto" w:fill="auto"/>
            <w:vAlign w:val="center"/>
          </w:tcPr>
          <w:p w14:paraId="69285E31">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1.《矿产资源开采登记管理办法》（国务院令第241号）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七条采矿许可证有效期，按照矿山建设规模确定：大型以上的，采矿许可证有效期最长为30年；中型的，采矿许可证有效期最长为20年；小型的，采矿许可证有效期最长为10年。采矿许可证有效期满，需要继续采矿的，采矿权人应当在采矿许可证有效期届满的30日前，到登记管理机关办理延续登记手续。</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采矿权人逾期不办理延续登记手续的，采矿许可证自行废止。</w:t>
            </w:r>
          </w:p>
          <w:p w14:paraId="7CAC00D2">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2.《莆田市人民政府关于下放47项市级行政审批项目的通知》（莆政综〔2014〕97号）</w:t>
            </w:r>
          </w:p>
          <w:p w14:paraId="077716C1">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“附件：下放的市级行政审批项目（47项）”中，第4项，市国土局部分下放至县区国土资源局的“采矿权新设立、延续、变更审批”事项，饰面石材由市级审批，行政许可。</w:t>
            </w:r>
          </w:p>
        </w:tc>
        <w:tc>
          <w:tcPr>
            <w:tcW w:w="516" w:type="dxa"/>
            <w:shd w:val="clear" w:color="auto" w:fill="auto"/>
            <w:vAlign w:val="center"/>
          </w:tcPr>
          <w:p w14:paraId="02063D2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7082ED28">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92" w:type="dxa"/>
            <w:shd w:val="clear" w:color="auto" w:fill="auto"/>
            <w:vAlign w:val="center"/>
          </w:tcPr>
          <w:p w14:paraId="7F5CD1BC">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Merge w:val="continue"/>
            <w:shd w:val="clear" w:color="auto" w:fill="auto"/>
            <w:vAlign w:val="center"/>
          </w:tcPr>
          <w:p w14:paraId="1C273FAD">
            <w:pPr>
              <w:widowControl/>
              <w:spacing w:line="260" w:lineRule="exact"/>
              <w:ind w:left="28" w:right="28"/>
              <w:jc w:val="center"/>
              <w:rPr>
                <w:rFonts w:cs="宋体" w:asciiTheme="minorEastAsia" w:hAnsiTheme="minorEastAsia" w:eastAsiaTheme="minorEastAsia"/>
                <w:kern w:val="0"/>
                <w:sz w:val="15"/>
                <w:szCs w:val="15"/>
              </w:rPr>
            </w:pPr>
          </w:p>
        </w:tc>
        <w:tc>
          <w:tcPr>
            <w:tcW w:w="2343" w:type="dxa"/>
            <w:vMerge w:val="continue"/>
            <w:shd w:val="clear" w:color="auto" w:fill="auto"/>
            <w:vAlign w:val="center"/>
          </w:tcPr>
          <w:p w14:paraId="5C5066CE">
            <w:pPr>
              <w:widowControl/>
              <w:spacing w:line="260" w:lineRule="exact"/>
              <w:ind w:left="28" w:right="28"/>
              <w:jc w:val="center"/>
              <w:rPr>
                <w:rFonts w:cs="宋体" w:asciiTheme="minorEastAsia" w:hAnsiTheme="minorEastAsia" w:eastAsiaTheme="minorEastAsia"/>
                <w:kern w:val="0"/>
                <w:sz w:val="15"/>
                <w:szCs w:val="15"/>
              </w:rPr>
            </w:pPr>
          </w:p>
        </w:tc>
        <w:tc>
          <w:tcPr>
            <w:tcW w:w="749" w:type="dxa"/>
            <w:shd w:val="clear" w:color="auto" w:fill="auto"/>
            <w:vAlign w:val="center"/>
          </w:tcPr>
          <w:p w14:paraId="3502F395">
            <w:pPr>
              <w:widowControl/>
              <w:spacing w:line="260" w:lineRule="exact"/>
              <w:ind w:left="28" w:right="28"/>
              <w:jc w:val="center"/>
              <w:rPr>
                <w:rFonts w:cs="宋体" w:asciiTheme="minorEastAsia" w:hAnsiTheme="minorEastAsia" w:eastAsiaTheme="minorEastAsia"/>
                <w:kern w:val="0"/>
                <w:sz w:val="15"/>
                <w:szCs w:val="15"/>
              </w:rPr>
            </w:pPr>
          </w:p>
        </w:tc>
      </w:tr>
      <w:tr w14:paraId="26FE5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9" w:hRule="atLeast"/>
        </w:trPr>
        <w:tc>
          <w:tcPr>
            <w:tcW w:w="561" w:type="dxa"/>
            <w:shd w:val="clear" w:color="auto" w:fill="auto"/>
            <w:vAlign w:val="center"/>
          </w:tcPr>
          <w:p w14:paraId="297E5799">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558" w:type="dxa"/>
            <w:vMerge w:val="continue"/>
            <w:shd w:val="clear" w:color="auto" w:fill="auto"/>
            <w:vAlign w:val="center"/>
          </w:tcPr>
          <w:p w14:paraId="63DC33EC">
            <w:pPr>
              <w:widowControl/>
              <w:spacing w:line="260" w:lineRule="exact"/>
              <w:ind w:left="28" w:right="28"/>
              <w:jc w:val="center"/>
              <w:rPr>
                <w:rFonts w:cs="宋体" w:asciiTheme="minorEastAsia" w:hAnsiTheme="minorEastAsia" w:eastAsiaTheme="minorEastAsia"/>
                <w:kern w:val="0"/>
                <w:sz w:val="15"/>
                <w:szCs w:val="15"/>
              </w:rPr>
            </w:pPr>
          </w:p>
        </w:tc>
        <w:tc>
          <w:tcPr>
            <w:tcW w:w="533" w:type="dxa"/>
            <w:shd w:val="clear" w:color="auto" w:fill="auto"/>
            <w:vAlign w:val="center"/>
          </w:tcPr>
          <w:p w14:paraId="4D6B88C5">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3.采矿权转让登记</w:t>
            </w:r>
          </w:p>
        </w:tc>
        <w:tc>
          <w:tcPr>
            <w:tcW w:w="5159" w:type="dxa"/>
            <w:shd w:val="clear" w:color="auto" w:fill="auto"/>
            <w:vAlign w:val="center"/>
          </w:tcPr>
          <w:p w14:paraId="4875AB3B">
            <w:pPr>
              <w:widowControl/>
              <w:numPr>
                <w:ilvl w:val="0"/>
                <w:numId w:val="8"/>
              </w:numPr>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《矿产资源法》</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第六条除按下列规定可以转让外，探矿权、采矿权不得转让：</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(一)探矿权人有权在划定的勘查作业区内进行规定的勘查作业，有权优先取得勘查作业区内矿产资源的采矿权。探矿权人在完成规定的最低勘查投入后，经依法批准，可以将探矿权转让他人。</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(二)已取得采矿权的矿山企业，因企业合并、分立，与他人合资、合作经营，或者因企业资产出售以及有其他变更企业资产产权的情形而需要变更采矿权主体的，经依法批准可以将采矿权转让他人采矿。</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2.《探矿权采矿权转让管理办法》（国务院令第242号）</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第四条国务院地质矿产主管部门和省、自治区、直辖市人民政府地质矿产主管部门是探矿权、采矿权转让的审批管理机关。</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国务院地质矿产主管部门负责由其审批发证的探矿权、采矿权转让的审批。</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省、自治区、直辖市人民政府地质矿产主管部门负责本条第二款规定以外的探矿权、采矿权转让的审批。</w:t>
            </w:r>
          </w:p>
          <w:p w14:paraId="019EA00E">
            <w:pPr>
              <w:widowControl/>
              <w:numPr>
                <w:ilvl w:val="0"/>
                <w:numId w:val="8"/>
              </w:numPr>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《莆田市行政审批制度改革工作领导小组办公室关于承接、取消、下放和调整一批行政审批项目的通知》（莆审改办〔2015〕52号）</w:t>
            </w:r>
          </w:p>
          <w:p w14:paraId="438B165C">
            <w:pPr>
              <w:widowControl/>
              <w:spacing w:line="260" w:lineRule="exact"/>
              <w:ind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附件3.对应省里面调整行政审批项目”中，第4项，市国土局部分下放至县区土地行政主管部门的“采矿权转让登记（含5个子项）事项，将新增的子项“采矿权转让登记”下放至县区土地行政主管部门，行政许可。</w:t>
            </w:r>
          </w:p>
        </w:tc>
        <w:tc>
          <w:tcPr>
            <w:tcW w:w="516" w:type="dxa"/>
            <w:shd w:val="clear" w:color="auto" w:fill="auto"/>
            <w:vAlign w:val="center"/>
          </w:tcPr>
          <w:p w14:paraId="11857A60">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4288DD0C">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92" w:type="dxa"/>
            <w:shd w:val="clear" w:color="auto" w:fill="auto"/>
            <w:vAlign w:val="center"/>
          </w:tcPr>
          <w:p w14:paraId="375EEE79">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Merge w:val="continue"/>
            <w:shd w:val="clear" w:color="auto" w:fill="auto"/>
            <w:vAlign w:val="center"/>
          </w:tcPr>
          <w:p w14:paraId="0C806337">
            <w:pPr>
              <w:widowControl/>
              <w:spacing w:line="260" w:lineRule="exact"/>
              <w:ind w:left="28" w:right="28"/>
              <w:jc w:val="center"/>
              <w:rPr>
                <w:rFonts w:cs="宋体" w:asciiTheme="minorEastAsia" w:hAnsiTheme="minorEastAsia" w:eastAsiaTheme="minorEastAsia"/>
                <w:kern w:val="0"/>
                <w:sz w:val="15"/>
                <w:szCs w:val="15"/>
              </w:rPr>
            </w:pPr>
          </w:p>
        </w:tc>
        <w:tc>
          <w:tcPr>
            <w:tcW w:w="2343" w:type="dxa"/>
            <w:vMerge w:val="continue"/>
            <w:shd w:val="clear" w:color="auto" w:fill="auto"/>
            <w:vAlign w:val="center"/>
          </w:tcPr>
          <w:p w14:paraId="6880BF60">
            <w:pPr>
              <w:widowControl/>
              <w:spacing w:line="260" w:lineRule="exact"/>
              <w:ind w:left="28" w:right="28"/>
              <w:jc w:val="center"/>
              <w:rPr>
                <w:rFonts w:cs="宋体" w:asciiTheme="minorEastAsia" w:hAnsiTheme="minorEastAsia" w:eastAsiaTheme="minorEastAsia"/>
                <w:kern w:val="0"/>
                <w:sz w:val="15"/>
                <w:szCs w:val="15"/>
              </w:rPr>
            </w:pPr>
          </w:p>
        </w:tc>
        <w:tc>
          <w:tcPr>
            <w:tcW w:w="749" w:type="dxa"/>
            <w:shd w:val="clear" w:color="auto" w:fill="auto"/>
            <w:vAlign w:val="center"/>
          </w:tcPr>
          <w:p w14:paraId="5CE8A167">
            <w:pPr>
              <w:widowControl/>
              <w:spacing w:line="260" w:lineRule="exact"/>
              <w:ind w:left="28" w:right="28"/>
              <w:jc w:val="center"/>
              <w:rPr>
                <w:rFonts w:cs="宋体" w:asciiTheme="minorEastAsia" w:hAnsiTheme="minorEastAsia" w:eastAsiaTheme="minorEastAsia"/>
                <w:kern w:val="0"/>
                <w:sz w:val="15"/>
                <w:szCs w:val="15"/>
              </w:rPr>
            </w:pPr>
          </w:p>
        </w:tc>
      </w:tr>
      <w:tr w14:paraId="1CDCF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shd w:val="clear" w:color="auto" w:fill="auto"/>
            <w:vAlign w:val="center"/>
          </w:tcPr>
          <w:p w14:paraId="35F474B2">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558" w:type="dxa"/>
            <w:vMerge w:val="continue"/>
            <w:shd w:val="clear" w:color="auto" w:fill="auto"/>
            <w:vAlign w:val="center"/>
          </w:tcPr>
          <w:p w14:paraId="3DBC2B0B">
            <w:pPr>
              <w:widowControl/>
              <w:spacing w:line="260" w:lineRule="exact"/>
              <w:ind w:left="28" w:right="28"/>
              <w:jc w:val="center"/>
              <w:rPr>
                <w:rFonts w:cs="宋体" w:asciiTheme="minorEastAsia" w:hAnsiTheme="minorEastAsia" w:eastAsiaTheme="minorEastAsia"/>
                <w:kern w:val="0"/>
                <w:sz w:val="15"/>
                <w:szCs w:val="15"/>
              </w:rPr>
            </w:pPr>
          </w:p>
        </w:tc>
        <w:tc>
          <w:tcPr>
            <w:tcW w:w="533" w:type="dxa"/>
            <w:shd w:val="clear" w:color="auto" w:fill="auto"/>
            <w:vAlign w:val="center"/>
          </w:tcPr>
          <w:p w14:paraId="62B277D8">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4.采矿权变更登记</w:t>
            </w:r>
          </w:p>
        </w:tc>
        <w:tc>
          <w:tcPr>
            <w:tcW w:w="5159" w:type="dxa"/>
            <w:shd w:val="clear" w:color="auto" w:fill="auto"/>
            <w:vAlign w:val="center"/>
          </w:tcPr>
          <w:p w14:paraId="1AD91CF9">
            <w:pPr>
              <w:widowControl/>
              <w:spacing w:line="24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1.《矿产资源开采登记管理办法》（国务院令第241号）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第十五条有下列情形之一的，采矿权人应当在采矿许可证有效期内，向登记管理机关申请变更登记：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(一)变更矿区范围的；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(二)变更主要开采矿种的；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(三)变更开采方式的；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(四)变更矿山企业名称的；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(五)经依法批准转让采矿权的。</w:t>
            </w:r>
          </w:p>
          <w:p w14:paraId="31524DCF">
            <w:pPr>
              <w:widowControl/>
              <w:spacing w:line="24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2.《莆田市人民政府关于下放47项市级行政审批项目的通知》（莆政综〔2014〕97号）</w:t>
            </w:r>
          </w:p>
          <w:p w14:paraId="7B064173">
            <w:pPr>
              <w:widowControl/>
              <w:spacing w:line="24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“附件：下放的市级行政审批项目（47项）”中，第4项，市国土局部分下放至县区国土资源局的“采矿权新设立、延续、变更审批”事项，饰面石材由市级审批，行政许可。</w:t>
            </w:r>
          </w:p>
        </w:tc>
        <w:tc>
          <w:tcPr>
            <w:tcW w:w="516" w:type="dxa"/>
            <w:shd w:val="clear" w:color="auto" w:fill="auto"/>
            <w:vAlign w:val="center"/>
          </w:tcPr>
          <w:p w14:paraId="6B02276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4ED65B91">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92" w:type="dxa"/>
            <w:shd w:val="clear" w:color="auto" w:fill="auto"/>
            <w:vAlign w:val="center"/>
          </w:tcPr>
          <w:p w14:paraId="225E5849">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Merge w:val="continue"/>
            <w:shd w:val="clear" w:color="auto" w:fill="auto"/>
            <w:vAlign w:val="center"/>
          </w:tcPr>
          <w:p w14:paraId="5F0601AF">
            <w:pPr>
              <w:widowControl/>
              <w:spacing w:line="260" w:lineRule="exact"/>
              <w:ind w:left="28" w:right="28"/>
              <w:jc w:val="center"/>
              <w:rPr>
                <w:rFonts w:cs="宋体" w:asciiTheme="minorEastAsia" w:hAnsiTheme="minorEastAsia" w:eastAsiaTheme="minorEastAsia"/>
                <w:kern w:val="0"/>
                <w:sz w:val="15"/>
                <w:szCs w:val="15"/>
              </w:rPr>
            </w:pPr>
          </w:p>
        </w:tc>
        <w:tc>
          <w:tcPr>
            <w:tcW w:w="2343" w:type="dxa"/>
            <w:vMerge w:val="continue"/>
            <w:shd w:val="clear" w:color="auto" w:fill="auto"/>
            <w:vAlign w:val="center"/>
          </w:tcPr>
          <w:p w14:paraId="770F9F5D">
            <w:pPr>
              <w:widowControl/>
              <w:spacing w:line="260" w:lineRule="exact"/>
              <w:ind w:left="28" w:right="28"/>
              <w:jc w:val="center"/>
              <w:rPr>
                <w:rFonts w:cs="宋体" w:asciiTheme="minorEastAsia" w:hAnsiTheme="minorEastAsia" w:eastAsiaTheme="minorEastAsia"/>
                <w:kern w:val="0"/>
                <w:sz w:val="15"/>
                <w:szCs w:val="15"/>
              </w:rPr>
            </w:pPr>
          </w:p>
        </w:tc>
        <w:tc>
          <w:tcPr>
            <w:tcW w:w="749" w:type="dxa"/>
            <w:shd w:val="clear" w:color="auto" w:fill="auto"/>
            <w:vAlign w:val="center"/>
          </w:tcPr>
          <w:p w14:paraId="104CC464">
            <w:pPr>
              <w:widowControl/>
              <w:spacing w:line="260" w:lineRule="exact"/>
              <w:ind w:left="28" w:right="28"/>
              <w:jc w:val="center"/>
              <w:rPr>
                <w:rFonts w:cs="宋体" w:asciiTheme="minorEastAsia" w:hAnsiTheme="minorEastAsia" w:eastAsiaTheme="minorEastAsia"/>
                <w:kern w:val="0"/>
                <w:sz w:val="15"/>
                <w:szCs w:val="15"/>
              </w:rPr>
            </w:pPr>
          </w:p>
        </w:tc>
      </w:tr>
      <w:tr w14:paraId="559F4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shd w:val="clear" w:color="auto" w:fill="auto"/>
            <w:vAlign w:val="center"/>
          </w:tcPr>
          <w:p w14:paraId="38C8306A">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558" w:type="dxa"/>
            <w:vMerge w:val="continue"/>
            <w:shd w:val="clear" w:color="auto" w:fill="auto"/>
            <w:vAlign w:val="center"/>
          </w:tcPr>
          <w:p w14:paraId="1809E64B">
            <w:pPr>
              <w:widowControl/>
              <w:spacing w:line="260" w:lineRule="exact"/>
              <w:ind w:left="28" w:right="28"/>
              <w:jc w:val="center"/>
              <w:rPr>
                <w:rFonts w:cs="宋体" w:asciiTheme="minorEastAsia" w:hAnsiTheme="minorEastAsia" w:eastAsiaTheme="minorEastAsia"/>
                <w:kern w:val="0"/>
                <w:sz w:val="15"/>
                <w:szCs w:val="15"/>
              </w:rPr>
            </w:pPr>
          </w:p>
        </w:tc>
        <w:tc>
          <w:tcPr>
            <w:tcW w:w="533" w:type="dxa"/>
            <w:shd w:val="clear" w:color="auto" w:fill="auto"/>
            <w:vAlign w:val="center"/>
          </w:tcPr>
          <w:p w14:paraId="2278BD7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5.采矿权注销登记</w:t>
            </w:r>
          </w:p>
        </w:tc>
        <w:tc>
          <w:tcPr>
            <w:tcW w:w="5159" w:type="dxa"/>
            <w:shd w:val="clear" w:color="auto" w:fill="auto"/>
            <w:vAlign w:val="center"/>
          </w:tcPr>
          <w:p w14:paraId="128FF60F">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1.《矿产资源开采登记管理办法》（国务院令第241号）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第十六条采矿权人在采矿许可证有效期内或者有效期届满，停办、关闭矿山的，应当自决定停办或者关闭矿山之日起30日内，向原发证机关申请办理采矿许可证注销登记手续。</w:t>
            </w:r>
          </w:p>
          <w:p w14:paraId="3BDE590D">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2.《福建省发展和改革委员会 福建省行政审批制度改革工作小组办公室关于公布最新省级行政审批清理结果的通知》（闽发改体改﹝2013﹞829号）</w:t>
            </w:r>
          </w:p>
          <w:p w14:paraId="2E377901">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附件3：第16项  采矿权及其转让审批；部分下放。将采矿权转让、抵押备案，以及处法律法规非国家授权的非金属矿产的划定矿区范围的采矿权新立、延续、注销与变更下放到县级。</w:t>
            </w:r>
          </w:p>
        </w:tc>
        <w:tc>
          <w:tcPr>
            <w:tcW w:w="516" w:type="dxa"/>
            <w:shd w:val="clear" w:color="auto" w:fill="auto"/>
            <w:vAlign w:val="center"/>
          </w:tcPr>
          <w:p w14:paraId="1DB6A4F1">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34AFE0FF">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92" w:type="dxa"/>
            <w:shd w:val="clear" w:color="auto" w:fill="auto"/>
            <w:vAlign w:val="center"/>
          </w:tcPr>
          <w:p w14:paraId="096B9C6B">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Merge w:val="continue"/>
            <w:shd w:val="clear" w:color="auto" w:fill="auto"/>
            <w:vAlign w:val="center"/>
          </w:tcPr>
          <w:p w14:paraId="126F6D68">
            <w:pPr>
              <w:widowControl/>
              <w:spacing w:line="260" w:lineRule="exact"/>
              <w:ind w:left="28" w:right="28"/>
              <w:jc w:val="center"/>
              <w:rPr>
                <w:rFonts w:cs="宋体" w:asciiTheme="minorEastAsia" w:hAnsiTheme="minorEastAsia" w:eastAsiaTheme="minorEastAsia"/>
                <w:kern w:val="0"/>
                <w:sz w:val="15"/>
                <w:szCs w:val="15"/>
              </w:rPr>
            </w:pPr>
          </w:p>
        </w:tc>
        <w:tc>
          <w:tcPr>
            <w:tcW w:w="2343" w:type="dxa"/>
            <w:vMerge w:val="continue"/>
            <w:shd w:val="clear" w:color="auto" w:fill="auto"/>
            <w:vAlign w:val="center"/>
          </w:tcPr>
          <w:p w14:paraId="3D4D9201">
            <w:pPr>
              <w:widowControl/>
              <w:spacing w:line="260" w:lineRule="exact"/>
              <w:ind w:left="28" w:right="28"/>
              <w:jc w:val="center"/>
              <w:rPr>
                <w:rFonts w:cs="宋体" w:asciiTheme="minorEastAsia" w:hAnsiTheme="minorEastAsia" w:eastAsiaTheme="minorEastAsia"/>
                <w:kern w:val="0"/>
                <w:sz w:val="15"/>
                <w:szCs w:val="15"/>
              </w:rPr>
            </w:pPr>
          </w:p>
        </w:tc>
        <w:tc>
          <w:tcPr>
            <w:tcW w:w="749" w:type="dxa"/>
            <w:shd w:val="clear" w:color="auto" w:fill="auto"/>
            <w:vAlign w:val="center"/>
          </w:tcPr>
          <w:p w14:paraId="3A8425B7">
            <w:pPr>
              <w:widowControl/>
              <w:spacing w:line="260" w:lineRule="exact"/>
              <w:ind w:left="28" w:right="28"/>
              <w:jc w:val="center"/>
              <w:rPr>
                <w:rFonts w:cs="宋体" w:asciiTheme="minorEastAsia" w:hAnsiTheme="minorEastAsia" w:eastAsiaTheme="minorEastAsia"/>
                <w:kern w:val="0"/>
                <w:sz w:val="15"/>
                <w:szCs w:val="15"/>
              </w:rPr>
            </w:pPr>
          </w:p>
        </w:tc>
      </w:tr>
      <w:tr w14:paraId="11940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2" w:hRule="atLeast"/>
        </w:trPr>
        <w:tc>
          <w:tcPr>
            <w:tcW w:w="561" w:type="dxa"/>
            <w:shd w:val="clear" w:color="auto" w:fill="auto"/>
            <w:vAlign w:val="center"/>
          </w:tcPr>
          <w:p w14:paraId="3450A09C">
            <w:pPr>
              <w:widowControl/>
              <w:spacing w:line="24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558" w:type="dxa"/>
            <w:shd w:val="clear" w:color="auto" w:fill="auto"/>
            <w:vAlign w:val="center"/>
          </w:tcPr>
          <w:p w14:paraId="67BD0A77">
            <w:pPr>
              <w:widowControl/>
              <w:spacing w:line="24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临时用地审批</w:t>
            </w:r>
          </w:p>
        </w:tc>
        <w:tc>
          <w:tcPr>
            <w:tcW w:w="533" w:type="dxa"/>
            <w:shd w:val="clear" w:color="auto" w:fill="auto"/>
            <w:vAlign w:val="center"/>
          </w:tcPr>
          <w:p w14:paraId="7B042F94">
            <w:pPr>
              <w:widowControl/>
              <w:spacing w:line="24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3E673264">
            <w:pPr>
              <w:widowControl/>
              <w:spacing w:line="240" w:lineRule="exact"/>
              <w:ind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1.《中华人民共和国土地管理法》第五十七条 建设项目施工和地质勘查需要临时使用国有土地或者农民集体所有的土地的，由县级以上人民政府土地行政主管部门批准。其中，在城市规划区内的临时用地，在报批前，应当先经有关城市规划行政主管部门同意。土地使用者应当根据土地权属，与有关土地行政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二年。</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2.《福建省实施〈中华人民共和国土地管理法〉办法》(1999年10月22日福建省第九届人大常委会第十四次会议通过)第四十五条 有下列情形之一的，用地单位和个人应当向市、县人民政府土地行政主管部门申领临时用地许可证，并按规定支付临时用地补偿费：（一）工程建设项目批准用地范围以外的施工场地；（二）地质勘查工作场地；（三）县级以上人民政府土地行政主管部门认为需要依法办理审批手续的其他临时用地。临时使用城市规划区内的土地，在报批前，应当经城市规划行政主管部门同意。严格控制临时占用耕地。占用耕地面积二千平方米以下的，应当报地区行政公署或者设区的市人民政府土地行政主管部门批准；占用耕地面积二千平方米以上的，应当报经省土地行政主管部门批准，并按本条第一款、第二款规定办理审批手续。临时使用国有或者农民集体所有的土地，应当分别与市、县人民政府土地行政主管部门或者集体土地经营管理单位签订临时用地合同。临时使用国有土地补偿费的具体标准由省人民政府规定；临时使用农民集体所有土地补偿费的具体标准参照国有土地补偿费的标准在合同中约定。临时用地应当按照合同约定的用途使用，不得修建永久性建筑物。临时用地期满，用地单位或者个人应当负责清理、整治、恢复土地原貌。</w:t>
            </w:r>
          </w:p>
          <w:p w14:paraId="795897BF">
            <w:pPr>
              <w:widowControl/>
              <w:spacing w:line="24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3.《福建省临时用地管理办法（试行）》 (闽国土资文〔2002〕68号)                                                        第七条 临时使用国有或者农民集体所有的土地，应当分别与原国有土地经营单位、集体土地所有权单位或原土地承包经营者签订临时用地合同；临时使用国有未利用地的，应当与县、市人民政府土地行政主管部门签订临时用地合同。4.《福建省人民政府关于公布省级行政审批项目清理结果的通知》（闽政〔2011〕94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xml:space="preserve">“附件2、下放的省级行政审批项目（56项）”中，1.完全下放的项目（32项），第7项，省国土厅部分完全下放至县区国土资源管理部门的“临时用地审批权”事项；确需报请国家批准，必须由省级国土资源管理部门出具意见的除外。5.《莆田市人民政府关于公布市级行政审批项目清理结果的通知》（莆政综〔2012〕155号）                                                                                   </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xml:space="preserve">“附件2:下放的市级行政审批项目（58项）”中，第19项，市国土资源局完全下放至各县（区）国土资源局（分局）的“临时用地审批”事项。 </w:t>
            </w:r>
          </w:p>
        </w:tc>
        <w:tc>
          <w:tcPr>
            <w:tcW w:w="516" w:type="dxa"/>
            <w:shd w:val="clear" w:color="auto" w:fill="auto"/>
            <w:vAlign w:val="center"/>
          </w:tcPr>
          <w:p w14:paraId="0DDF13B7">
            <w:pPr>
              <w:widowControl/>
              <w:spacing w:line="24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5D778240">
            <w:pPr>
              <w:widowControl/>
              <w:spacing w:line="24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92" w:type="dxa"/>
            <w:shd w:val="clear" w:color="auto" w:fill="auto"/>
            <w:vAlign w:val="center"/>
          </w:tcPr>
          <w:p w14:paraId="6D983AC9">
            <w:pPr>
              <w:widowControl/>
              <w:spacing w:line="24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Align w:val="center"/>
          </w:tcPr>
          <w:p w14:paraId="3C678513">
            <w:pPr>
              <w:widowControl/>
              <w:numPr>
                <w:ilvl w:val="0"/>
                <w:numId w:val="9"/>
              </w:numPr>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受理责任：公示应当提交的材料； 一次性告知补正材料；依法受理或不予受理（不予受理 应当告知理由</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 xml:space="preserve"> 。</w:t>
            </w:r>
          </w:p>
          <w:p w14:paraId="4934CA1D">
            <w:pPr>
              <w:widowControl/>
              <w:numPr>
                <w:ilvl w:val="0"/>
                <w:numId w:val="0"/>
              </w:numPr>
              <w:spacing w:line="260" w:lineRule="exact"/>
              <w:ind w:right="28" w:rightChars="0"/>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2.审查责任：按照政策规定对书面材 料进行审查，提出是否同意审批的初 步意见，告知申请人、利害相关人享有听证权利；涉及公共利益的重大许可，向社会公告，并举行听证。</w:t>
            </w:r>
          </w:p>
          <w:p w14:paraId="63CC79B6">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3.决定责任：作出行政许可或者不予行政许可决定,法定告知（不予许可的应当书面告知理由）。</w:t>
            </w:r>
          </w:p>
          <w:p w14:paraId="50052A2E">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4．送达责任：准予许可的制发送达审批决定。</w:t>
            </w:r>
          </w:p>
          <w:p w14:paraId="1F918D32">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5．事后监管环节责任：分管领导对审批后的相关事宜实施监督管理</w:t>
            </w:r>
          </w:p>
          <w:p w14:paraId="2F30F89A">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6．其他法律法规规章文件规定应履行的责任。</w:t>
            </w:r>
          </w:p>
        </w:tc>
        <w:tc>
          <w:tcPr>
            <w:tcW w:w="2343" w:type="dxa"/>
            <w:vAlign w:val="center"/>
          </w:tcPr>
          <w:p w14:paraId="5C315085">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 确履行职责，有 下列情形的，行政机关及相关工作人员应承担相 应责任：</w:t>
            </w:r>
          </w:p>
          <w:p w14:paraId="46CA4E8E">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1.对符合申报要求的申请不予受理、许可的；</w:t>
            </w:r>
          </w:p>
          <w:p w14:paraId="785C4BB6">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2.将不符合规定条件的予以审批的；</w:t>
            </w:r>
          </w:p>
          <w:p w14:paraId="0E18FC94">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3.超过法定期限或者擅自增设、变更审批程序或审批条件实施行政许可的；</w:t>
            </w:r>
          </w:p>
          <w:p w14:paraId="58588537">
            <w:pPr>
              <w:widowControl/>
              <w:spacing w:line="26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4.在审批过程中发生违反廉政纪律行为的。</w:t>
            </w:r>
          </w:p>
        </w:tc>
        <w:tc>
          <w:tcPr>
            <w:tcW w:w="749" w:type="dxa"/>
            <w:vAlign w:val="center"/>
          </w:tcPr>
          <w:p w14:paraId="2421788A">
            <w:pPr>
              <w:widowControl/>
              <w:spacing w:line="260" w:lineRule="exact"/>
              <w:ind w:left="28" w:right="28"/>
              <w:jc w:val="both"/>
              <w:rPr>
                <w:rFonts w:cs="宋体" w:asciiTheme="minorEastAsia" w:hAnsiTheme="minorEastAsia" w:eastAsiaTheme="minorEastAsia"/>
                <w:kern w:val="0"/>
                <w:sz w:val="15"/>
                <w:szCs w:val="15"/>
              </w:rPr>
            </w:pPr>
          </w:p>
        </w:tc>
      </w:tr>
      <w:tr w14:paraId="2BD77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20" w:hRule="atLeast"/>
        </w:trPr>
        <w:tc>
          <w:tcPr>
            <w:tcW w:w="561" w:type="dxa"/>
            <w:shd w:val="clear" w:color="auto" w:fill="auto"/>
            <w:vAlign w:val="center"/>
          </w:tcPr>
          <w:p w14:paraId="416573A0">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558" w:type="dxa"/>
            <w:shd w:val="clear" w:color="auto" w:fill="auto"/>
            <w:vAlign w:val="center"/>
          </w:tcPr>
          <w:p w14:paraId="32D9776E">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建设工程规划条件核实意见书核发</w:t>
            </w:r>
          </w:p>
        </w:tc>
        <w:tc>
          <w:tcPr>
            <w:tcW w:w="533" w:type="dxa"/>
            <w:shd w:val="clear" w:color="auto" w:fill="auto"/>
            <w:vAlign w:val="center"/>
          </w:tcPr>
          <w:p w14:paraId="1C72CC49">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无</w:t>
            </w:r>
          </w:p>
        </w:tc>
        <w:tc>
          <w:tcPr>
            <w:tcW w:w="5159" w:type="dxa"/>
            <w:shd w:val="clear" w:color="auto" w:fill="auto"/>
            <w:vAlign w:val="center"/>
          </w:tcPr>
          <w:p w14:paraId="617912BE">
            <w:pPr>
              <w:widowControl/>
              <w:jc w:val="left"/>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 1.《中华人民共和国城乡规划法》（2015年修正）第四十五条　县级以上地方人民政府城乡规划主管部门按照国务院规定对建设工程是否符合规划条件予以核实。未经核实或者经核实不符合规划条件的，建设单位不得组织竣工验收。建设单位应当在竣工验收后六个月内向城乡规划主管部门报送有关竣工验收资料。2.《福建省实施&lt;中华人民共和国城乡规划法&gt;办法》（2011年福建省人</w:t>
            </w:r>
            <w:r>
              <w:rPr>
                <w:rFonts w:hint="eastAsia" w:cs="宋体" w:asciiTheme="minorEastAsia" w:hAnsiTheme="minorEastAsia" w:eastAsiaTheme="minorEastAsia"/>
                <w:kern w:val="0"/>
                <w:sz w:val="15"/>
                <w:szCs w:val="15"/>
                <w:lang w:eastAsia="zh-CN"/>
              </w:rPr>
              <w:t>大</w:t>
            </w:r>
            <w:r>
              <w:rPr>
                <w:rFonts w:hint="eastAsia" w:cs="宋体" w:asciiTheme="minorEastAsia" w:hAnsiTheme="minorEastAsia" w:eastAsiaTheme="minorEastAsia"/>
                <w:kern w:val="0"/>
                <w:sz w:val="15"/>
                <w:szCs w:val="15"/>
              </w:rPr>
              <w:t>常委会第21次会议） 第四十五条  建设单位或者个人在组织建设工程竣工验收前，应当向城乡规划主管部门申请核实规划条件，并提交建设工程规划许可证或者乡村建设规划许可证及附件、附图、竣工测绘报告、竣工图等资料。城乡规划主管部门应当自受理申请之日起十日内，派人到现场对规划条件的落实情况进行核实。经核实，符合规划条件的，城乡规划主管部门应当自受理之日起三十日内向建设单位或者个人出具规划条件核实意见；不符合规划条件的，责令其限期改正，重新办理规划条件核实，并依法予以查处。未经核实规划条件或者经核实不符合规划条件的建设工程，建设单位不得组织竣工验收，建设主管部门和其他有关部门不予办理竣工验收备案，房屋登记机构不予办理房屋登记。</w:t>
            </w:r>
          </w:p>
        </w:tc>
        <w:tc>
          <w:tcPr>
            <w:tcW w:w="516" w:type="dxa"/>
            <w:shd w:val="clear" w:color="auto" w:fill="auto"/>
            <w:vAlign w:val="center"/>
          </w:tcPr>
          <w:p w14:paraId="7DEB1D60">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393DBB35">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92" w:type="dxa"/>
            <w:shd w:val="clear" w:color="auto" w:fill="auto"/>
            <w:vAlign w:val="center"/>
          </w:tcPr>
          <w:p w14:paraId="7C9A0C99">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45CCFD89">
            <w:pPr>
              <w:widowControl/>
              <w:numPr>
                <w:ilvl w:val="0"/>
                <w:numId w:val="10"/>
              </w:numPr>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受理责任：公示应当提交的材料； 一次性告知补正材料；依法受理或不予受理（不予受理 应当告知理由</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 xml:space="preserve"> 。 </w:t>
            </w:r>
          </w:p>
          <w:p w14:paraId="643C9E84">
            <w:pPr>
              <w:widowControl/>
              <w:numPr>
                <w:ilvl w:val="0"/>
                <w:numId w:val="10"/>
              </w:numPr>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审查责任：按照政策规定对书面材 料进行审查，提出是否同意审批的初 步意见，告知申请人、利害相关人享有听证权利；涉及公共利益的重大许 可向社会公告，并举行听证。</w:t>
            </w:r>
          </w:p>
          <w:p w14:paraId="31C87585">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3.决定责任：作出行政许可或者不予行政许可决定,法定告知（不予许可的应当书面告知理由）。</w:t>
            </w:r>
          </w:p>
          <w:p w14:paraId="2C40BE0F">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4．送达责任：准予许可的制发送达审批决定。</w:t>
            </w:r>
          </w:p>
          <w:p w14:paraId="7E6EA899">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5．事后监管环节责任：分管领导对审批后的相关事宜实施监督管理</w:t>
            </w:r>
          </w:p>
          <w:p w14:paraId="49CC7172">
            <w:pPr>
              <w:widowControl/>
              <w:spacing w:line="260" w:lineRule="exact"/>
              <w:ind w:left="28" w:leftChars="0" w:right="28" w:rightChars="0"/>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6．其他法律法规规章文件规定应履行的责任。</w:t>
            </w:r>
          </w:p>
        </w:tc>
        <w:tc>
          <w:tcPr>
            <w:tcW w:w="2343" w:type="dxa"/>
            <w:shd w:val="clear" w:color="auto" w:fill="auto"/>
            <w:vAlign w:val="center"/>
          </w:tcPr>
          <w:p w14:paraId="11D34C27">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因不履行或不正确履行职责，有 下列情形的，行 政机关及相关工 作人员应承担相 应责任：</w:t>
            </w:r>
          </w:p>
          <w:p w14:paraId="467F6CB6">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1.对符合申报要求的申请不予受理、许可的；</w:t>
            </w:r>
          </w:p>
          <w:p w14:paraId="6C169BC0">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2.将不符合规定条件的予以审批的；</w:t>
            </w:r>
          </w:p>
          <w:p w14:paraId="54851C5A">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3.超过法定期限或者擅自增设、变更审批程序或审批条件实施行政许可的；</w:t>
            </w:r>
          </w:p>
          <w:p w14:paraId="24FAAAFC">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4.在审批过程中发生违反廉政纪律行为的。</w:t>
            </w:r>
          </w:p>
        </w:tc>
        <w:tc>
          <w:tcPr>
            <w:tcW w:w="749" w:type="dxa"/>
            <w:shd w:val="clear" w:color="auto" w:fill="auto"/>
            <w:vAlign w:val="center"/>
          </w:tcPr>
          <w:p w14:paraId="43CD5638">
            <w:pPr>
              <w:widowControl/>
              <w:jc w:val="left"/>
              <w:textAlignment w:val="center"/>
              <w:rPr>
                <w:rFonts w:cs="宋体" w:asciiTheme="minorEastAsia" w:hAnsiTheme="minorEastAsia" w:eastAsiaTheme="minorEastAsia"/>
                <w:kern w:val="0"/>
                <w:sz w:val="15"/>
                <w:szCs w:val="15"/>
              </w:rPr>
            </w:pPr>
          </w:p>
        </w:tc>
      </w:tr>
      <w:tr w14:paraId="7B745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20" w:hRule="atLeast"/>
        </w:trPr>
        <w:tc>
          <w:tcPr>
            <w:tcW w:w="561" w:type="dxa"/>
            <w:shd w:val="clear" w:color="auto" w:fill="auto"/>
            <w:vAlign w:val="center"/>
          </w:tcPr>
          <w:p w14:paraId="093D9F35">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558" w:type="dxa"/>
            <w:shd w:val="clear" w:color="auto" w:fill="auto"/>
            <w:vAlign w:val="center"/>
          </w:tcPr>
          <w:p w14:paraId="72601EB8">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测绘单位乙、丙、丁级测绘资质初审</w:t>
            </w:r>
          </w:p>
        </w:tc>
        <w:tc>
          <w:tcPr>
            <w:tcW w:w="533" w:type="dxa"/>
            <w:shd w:val="clear" w:color="auto" w:fill="auto"/>
            <w:vAlign w:val="center"/>
          </w:tcPr>
          <w:p w14:paraId="28E32E3E">
            <w:pPr>
              <w:widowControl/>
              <w:spacing w:line="260" w:lineRule="exact"/>
              <w:ind w:left="28" w:right="28"/>
              <w:jc w:val="center"/>
              <w:rPr>
                <w:rFonts w:ascii="宋体" w:hAnsi="宋体" w:cs="宋体"/>
                <w:color w:val="000000"/>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47DF94DB">
            <w:pPr>
              <w:widowControl/>
              <w:spacing w:line="22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1.《测绘法》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第二十七条国家对从事测绘活动的单位实行测绘资质管理制度。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从事测绘活动的单位应当具备下列条件，并依法取得相应等级的测绘资质证书，方可从事测绘活动：</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（一）有法人资格；</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（二）有与从事的测绘活动相适应的专业技术人员；</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（三）有与从事的测绘活动相适应的技术装备和设施；</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（四）有健全的技术和质量保证体系、安全保障措施、信息安全保密管理制度以及测绘成果和资料档案管理制度。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八条国务院测绘地理信息主管部门和省、自治区、直辖市人民政府测绘地理信息主管部门按照各自的职责负责测绘资质审查、发放测绘资质证书。具体办法由国务院测绘地理信息主管部门商国务院其他有关部门规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军队测绘部门负责军事测绘单位的测绘资质审查。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2.《测绘资质管理规定》（《国家测绘地理信息局关于印发测绘资质管理规定和测绘资质分级标准的通知》国测管发〔2014〕31号）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第四条测绘资质分为甲、乙、丙、丁四级。</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测绘资质的专业范围划分为：大地测量、测绘航空摄影、摄影测量与遥感、地理信息系统工程、工程测量、不动产测绘、海洋测绘、地图编制、导航电子地图制作、互联网地图服务。</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测绘资质各专业范围的等级划分及其考核条件由《测绘资质分级标准》规定。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第五条国家测绘地理信息局是甲级测绘资质审批机关，负责审查甲级测绘资质申请并作出行政许可决定。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省级测绘地理信息行政主管部门是乙、丙、丁级测绘资质审批机关，负责受理、审查乙、丙、丁级测绘资质申请并作出行政许可决定；负责受理甲级测绘资质申请并提出初步审查意见。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省级测绘地理信息行政主管部门可以委托有条件的设区的市级测绘地理信息行政主管部门受理本行政区域内乙、丙、丁级测绘资质申请并提出初步审查意见；可以委托有条件的县级测绘地理信息行政主管部门受理本行政区域内丁级测绘资质申请并提出初步审查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3.《福建省测绘资质管理规定》(闽测〔2012〕18号)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第六条第二款设区市测绘地理信息行政主管部门受理本行政区域内乙、丙、丁级测绘资质的申请并提出初审意见。</w:t>
            </w:r>
          </w:p>
        </w:tc>
        <w:tc>
          <w:tcPr>
            <w:tcW w:w="516" w:type="dxa"/>
            <w:shd w:val="clear" w:color="auto" w:fill="auto"/>
            <w:vAlign w:val="center"/>
          </w:tcPr>
          <w:p w14:paraId="5F213114">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7B4E594F">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592" w:type="dxa"/>
            <w:shd w:val="clear" w:color="auto" w:fill="auto"/>
            <w:vAlign w:val="center"/>
          </w:tcPr>
          <w:p w14:paraId="6AF0D03B">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329D0ED6">
            <w:pPr>
              <w:widowControl/>
              <w:numPr>
                <w:ilvl w:val="0"/>
                <w:numId w:val="11"/>
              </w:numPr>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受理责任：公示应当提交的材料； 一次性告知补正材料；依法受理或不予受理（不予受理 应当告知理由</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 xml:space="preserve"> 。 </w:t>
            </w:r>
          </w:p>
          <w:p w14:paraId="437FD1CB">
            <w:pPr>
              <w:widowControl/>
              <w:numPr>
                <w:ilvl w:val="0"/>
                <w:numId w:val="0"/>
              </w:numPr>
              <w:spacing w:line="260" w:lineRule="exact"/>
              <w:ind w:right="28" w:rightChars="0"/>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2.审查责任：按照政策规定对书面材 料进行审查，提出是否同意审批的初步意见，告知申请人、利害相关人享有听证权利；涉及公共利益的重大许 可向社会公告，并举行听证。</w:t>
            </w:r>
          </w:p>
          <w:p w14:paraId="360A49D8">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3.决定责任：作出行政许可或者不予行政许可决定,法定告知（不予许可的应当书面告知理由）。</w:t>
            </w:r>
          </w:p>
          <w:p w14:paraId="462CA050">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4．送达责任：准予许可的制发送达审批决定。</w:t>
            </w:r>
          </w:p>
          <w:p w14:paraId="2C8BDECC">
            <w:pPr>
              <w:widowControl/>
              <w:spacing w:line="26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5．事后监管环节责任：分管领导对审批后的相关事宜实施监督管理</w:t>
            </w:r>
          </w:p>
          <w:p w14:paraId="232802D4">
            <w:pPr>
              <w:widowControl/>
              <w:spacing w:line="260" w:lineRule="exact"/>
              <w:ind w:left="28" w:leftChars="0" w:right="28" w:rightChars="0"/>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6．其他法律法规规章文件规定应履行的责任。</w:t>
            </w:r>
          </w:p>
        </w:tc>
        <w:tc>
          <w:tcPr>
            <w:tcW w:w="2343" w:type="dxa"/>
            <w:shd w:val="clear" w:color="auto" w:fill="auto"/>
            <w:vAlign w:val="center"/>
          </w:tcPr>
          <w:p w14:paraId="5B198745">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因不履行或不正确履行职责，有 下列情形的，行 政机关及相关工 作人员应承担相 应责任：</w:t>
            </w:r>
          </w:p>
          <w:p w14:paraId="00076852">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1.对符合申报要求的申请不予受理、许可的；</w:t>
            </w:r>
          </w:p>
          <w:p w14:paraId="2D951742">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2.将不符合规定条件的予以审批的；</w:t>
            </w:r>
          </w:p>
          <w:p w14:paraId="1C09C950">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3.超过法定期限或者擅自增设、变更审批程序或审批条件实施行政许可的；</w:t>
            </w:r>
          </w:p>
          <w:p w14:paraId="1B027AEE">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4.在审批过程中发生违反廉政纪律行为的。</w:t>
            </w:r>
          </w:p>
        </w:tc>
        <w:tc>
          <w:tcPr>
            <w:tcW w:w="749" w:type="dxa"/>
            <w:shd w:val="clear" w:color="auto" w:fill="auto"/>
            <w:vAlign w:val="center"/>
          </w:tcPr>
          <w:p w14:paraId="31E66D1F">
            <w:pPr>
              <w:widowControl/>
              <w:spacing w:line="260" w:lineRule="exact"/>
              <w:ind w:left="28" w:right="28"/>
              <w:jc w:val="center"/>
              <w:rPr>
                <w:rFonts w:cs="宋体" w:asciiTheme="minorEastAsia" w:hAnsiTheme="minorEastAsia" w:eastAsiaTheme="minorEastAsia"/>
                <w:kern w:val="0"/>
                <w:sz w:val="15"/>
                <w:szCs w:val="15"/>
              </w:rPr>
            </w:pPr>
          </w:p>
        </w:tc>
      </w:tr>
      <w:tr w14:paraId="62399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00" w:hRule="atLeast"/>
        </w:trPr>
        <w:tc>
          <w:tcPr>
            <w:tcW w:w="561" w:type="dxa"/>
            <w:shd w:val="clear" w:color="auto" w:fill="auto"/>
            <w:vAlign w:val="center"/>
          </w:tcPr>
          <w:p w14:paraId="7CC20A2E">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p w14:paraId="38D4B1CB">
            <w:pPr>
              <w:widowControl/>
              <w:spacing w:line="260" w:lineRule="exact"/>
              <w:ind w:left="28" w:right="28"/>
              <w:jc w:val="center"/>
              <w:rPr>
                <w:rFonts w:cs="宋体" w:asciiTheme="minorEastAsia" w:hAnsiTheme="minorEastAsia" w:eastAsiaTheme="minorEastAsia"/>
                <w:kern w:val="0"/>
                <w:sz w:val="15"/>
                <w:szCs w:val="15"/>
              </w:rPr>
            </w:pPr>
          </w:p>
        </w:tc>
        <w:tc>
          <w:tcPr>
            <w:tcW w:w="558" w:type="dxa"/>
            <w:shd w:val="clear" w:color="auto" w:fill="auto"/>
            <w:vAlign w:val="center"/>
          </w:tcPr>
          <w:p w14:paraId="4EB656A6">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海域使用审核</w:t>
            </w:r>
          </w:p>
        </w:tc>
        <w:tc>
          <w:tcPr>
            <w:tcW w:w="533" w:type="dxa"/>
            <w:shd w:val="clear" w:color="auto" w:fill="auto"/>
            <w:vAlign w:val="center"/>
          </w:tcPr>
          <w:p w14:paraId="15156E48">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非跨县区行政区域海域使用的审核（市批项目）</w:t>
            </w:r>
          </w:p>
        </w:tc>
        <w:tc>
          <w:tcPr>
            <w:tcW w:w="5159" w:type="dxa"/>
            <w:shd w:val="clear" w:color="auto" w:fill="auto"/>
            <w:vAlign w:val="center"/>
          </w:tcPr>
          <w:p w14:paraId="6310944F">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海域使用管理法》第三条海域属于国家所有，国务院代表国家行使海域所有权。任何单位或者个人不得侵占、买卖或者以其他形式非法转让海域。单位和个人使用海域，必须依法取得海域使用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海域使用管理条例》（2018年福建省第十三届人民代表大会常务委员会第二次会议修正）第二款海域使用申请人因建设项目需要使用海域的，在提出海域使用申请前应当依法取得用海预审意见。建设项目经核准、备案后，申请人应当将核准、备案文件提交有关海洋行政主管部门依法申请海域使用。用海预审办法由省人民政府海洋行政主管部门另行制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海域使用权管理规定》（国海发〔2006〕27号）第五条第一款县级以上人民政府海洋行政主管部门负责海域使用申请的受理、审查、审核和报批。第十一条第一款国务院或国务院投资主管部门审批、核准的建设项目需要使用海域的，申请人应当在项目审批、核准前向国家海洋行政主管部门提出海域使用申请，取得用海预审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国务院办公厅关于印发精简审批事项规范中介服务实行企业投资项目网上并联核准制度工作方案的通知》（国办发﹝2014﹞59号）三、重点工作任务……（五）立法只保留规划选址、用地预审（用海预审）两项前置审批，其他审批事项实行并联办理。</w:t>
            </w:r>
          </w:p>
        </w:tc>
        <w:tc>
          <w:tcPr>
            <w:tcW w:w="516" w:type="dxa"/>
            <w:shd w:val="clear" w:color="auto" w:fill="auto"/>
            <w:vAlign w:val="center"/>
          </w:tcPr>
          <w:p w14:paraId="16F97C02">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0C04DE0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592" w:type="dxa"/>
            <w:shd w:val="clear" w:color="auto" w:fill="auto"/>
            <w:vAlign w:val="center"/>
          </w:tcPr>
          <w:p w14:paraId="667DAD27">
            <w:pPr>
              <w:widowControl/>
              <w:spacing w:line="260" w:lineRule="exact"/>
              <w:ind w:left="28" w:right="28"/>
              <w:jc w:val="center"/>
              <w:rPr>
                <w:rFonts w:cs="宋体" w:asciiTheme="minorEastAsia" w:hAnsiTheme="minorEastAsia" w:eastAsiaTheme="minorEastAsia"/>
                <w:kern w:val="0"/>
                <w:sz w:val="15"/>
                <w:szCs w:val="15"/>
              </w:rPr>
            </w:pPr>
          </w:p>
          <w:p w14:paraId="301CAAC0">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78FF8F6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6A82AEAB">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2F590B4E">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1E7BDDB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3.决定责任：作出行政许可或者不予行政许可决定，法定告知（不予许可的应当书面告知理由） 。</w:t>
            </w:r>
          </w:p>
          <w:p w14:paraId="26DEDE3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60186DB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4697B5C">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43" w:type="dxa"/>
            <w:shd w:val="clear" w:color="auto" w:fill="auto"/>
            <w:vAlign w:val="center"/>
          </w:tcPr>
          <w:p w14:paraId="57A4340A">
            <w:pPr>
              <w:spacing w:line="360" w:lineRule="auto"/>
              <w:jc w:val="both"/>
              <w:rPr>
                <w:rFonts w:ascii="Arial" w:cs="仿宋"/>
                <w:sz w:val="15"/>
                <w:szCs w:val="15"/>
              </w:rPr>
            </w:pPr>
          </w:p>
          <w:p w14:paraId="7E48F43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295DC03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080ED2D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3F97F47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0AFC8AC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78A9BDB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7EE53AD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D716390">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749" w:type="dxa"/>
            <w:shd w:val="clear" w:color="auto" w:fill="auto"/>
            <w:vAlign w:val="center"/>
          </w:tcPr>
          <w:p w14:paraId="4668CCC6">
            <w:pPr>
              <w:widowControl/>
              <w:spacing w:line="260" w:lineRule="exact"/>
              <w:ind w:left="28" w:right="28"/>
              <w:jc w:val="center"/>
              <w:rPr>
                <w:rFonts w:cs="宋体" w:asciiTheme="minorEastAsia" w:hAnsiTheme="minorEastAsia" w:eastAsiaTheme="minorEastAsia"/>
                <w:kern w:val="0"/>
                <w:sz w:val="15"/>
                <w:szCs w:val="15"/>
              </w:rPr>
            </w:pPr>
          </w:p>
        </w:tc>
      </w:tr>
      <w:tr w14:paraId="77BEC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05" w:hRule="atLeast"/>
        </w:trPr>
        <w:tc>
          <w:tcPr>
            <w:tcW w:w="561" w:type="dxa"/>
            <w:shd w:val="clear" w:color="auto" w:fill="auto"/>
            <w:vAlign w:val="center"/>
          </w:tcPr>
          <w:p w14:paraId="76F8DB1B">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19</w:t>
            </w:r>
          </w:p>
        </w:tc>
        <w:tc>
          <w:tcPr>
            <w:tcW w:w="558" w:type="dxa"/>
            <w:shd w:val="clear" w:color="auto" w:fill="auto"/>
            <w:vAlign w:val="center"/>
          </w:tcPr>
          <w:p w14:paraId="05FF5A28">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无居民海岛开发利用审查</w:t>
            </w:r>
          </w:p>
        </w:tc>
        <w:tc>
          <w:tcPr>
            <w:tcW w:w="533" w:type="dxa"/>
            <w:shd w:val="clear" w:color="auto" w:fill="auto"/>
            <w:vAlign w:val="center"/>
          </w:tcPr>
          <w:p w14:paraId="313FCB27">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62EFC160">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岛保护法》第三十条第一款从事全国海岛保护规划确定的可利用无居民海岛的开发利用活动，应当遵守可利用无居民海岛保护和利用规划，采取严格的生态保护措施，避免造成海岛及其周边海域生态系统破坏。第二款开发利用前款规定的可利用无居民海岛，应当向省、自治区、直辖市人民政府海洋主管部门提出申请，并提交项目论证报告、开发利用具体方案等申请文件，由海洋主管部门组织有关部门和专家审查，提出审查意见，报省、自治区、直辖市人民政府审批。2.《国家海洋局关于印发&lt;无居民海岛开发利用审批办法&gt;的通知》（国海发﹝2016﹞25号）</w:t>
            </w:r>
          </w:p>
        </w:tc>
        <w:tc>
          <w:tcPr>
            <w:tcW w:w="516" w:type="dxa"/>
            <w:shd w:val="clear" w:color="auto" w:fill="auto"/>
            <w:vAlign w:val="center"/>
          </w:tcPr>
          <w:p w14:paraId="322F066A">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2BFB1ABE">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592" w:type="dxa"/>
            <w:shd w:val="clear" w:color="auto" w:fill="auto"/>
            <w:vAlign w:val="center"/>
          </w:tcPr>
          <w:p w14:paraId="4DEE9467">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770526B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6BE0DC4B">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3.受理责任：公示应当提交的材料， 一次性告知补正材料，依法受理或不予受理（不予受理 应当告知理由）。</w:t>
            </w:r>
          </w:p>
          <w:p w14:paraId="6EF26B7F">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7D02E44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7AEC9F1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182BCE0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D1EF67E">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43" w:type="dxa"/>
            <w:shd w:val="clear" w:color="auto" w:fill="auto"/>
            <w:vAlign w:val="center"/>
          </w:tcPr>
          <w:p w14:paraId="29171122">
            <w:pPr>
              <w:spacing w:line="360" w:lineRule="auto"/>
              <w:jc w:val="both"/>
              <w:rPr>
                <w:rFonts w:ascii="Arial" w:cs="仿宋"/>
                <w:sz w:val="15"/>
                <w:szCs w:val="15"/>
              </w:rPr>
            </w:pPr>
          </w:p>
          <w:p w14:paraId="3CF263F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5E727A6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5A90701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0043552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4DAD50E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0B119F6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2D44C66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691FBBEB">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749" w:type="dxa"/>
            <w:shd w:val="clear" w:color="auto" w:fill="auto"/>
            <w:vAlign w:val="center"/>
          </w:tcPr>
          <w:p w14:paraId="79FCDD05">
            <w:pPr>
              <w:widowControl/>
              <w:spacing w:line="260" w:lineRule="exact"/>
              <w:ind w:left="28" w:right="28"/>
              <w:jc w:val="center"/>
              <w:rPr>
                <w:rFonts w:cs="宋体" w:asciiTheme="minorEastAsia" w:hAnsiTheme="minorEastAsia" w:eastAsiaTheme="minorEastAsia"/>
                <w:kern w:val="0"/>
                <w:sz w:val="15"/>
                <w:szCs w:val="15"/>
              </w:rPr>
            </w:pPr>
          </w:p>
        </w:tc>
      </w:tr>
      <w:tr w14:paraId="47252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83" w:hRule="atLeast"/>
        </w:trPr>
        <w:tc>
          <w:tcPr>
            <w:tcW w:w="561" w:type="dxa"/>
            <w:shd w:val="clear" w:color="auto" w:fill="auto"/>
            <w:vAlign w:val="center"/>
          </w:tcPr>
          <w:p w14:paraId="7FBCE63A">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w:t>
            </w:r>
          </w:p>
        </w:tc>
        <w:tc>
          <w:tcPr>
            <w:tcW w:w="558" w:type="dxa"/>
            <w:shd w:val="clear" w:color="auto" w:fill="auto"/>
            <w:vAlign w:val="center"/>
          </w:tcPr>
          <w:p w14:paraId="273C76FF">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法人或者其他组织需要利用属于国家秘密基础测绘成果审批</w:t>
            </w:r>
          </w:p>
        </w:tc>
        <w:tc>
          <w:tcPr>
            <w:tcW w:w="533" w:type="dxa"/>
            <w:shd w:val="clear" w:color="auto" w:fill="auto"/>
            <w:vAlign w:val="center"/>
          </w:tcPr>
          <w:p w14:paraId="774136A8">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52EA93A0">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《测绘成果管理条例》（国务院令第469号）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第十七条法人或者其他组织需要利用属于国家秘密的基础测绘成果的，应当提出明确的利用目的和范围，报测绘成果所在地的测绘行政主管部门审批。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测绘行政主管部门审查同意的，应当以书面形式告知测绘成果的秘密等级、保密要求以及相关著作权保护要求。</w:t>
            </w:r>
          </w:p>
        </w:tc>
        <w:tc>
          <w:tcPr>
            <w:tcW w:w="516" w:type="dxa"/>
            <w:shd w:val="clear" w:color="auto" w:fill="auto"/>
            <w:vAlign w:val="center"/>
          </w:tcPr>
          <w:p w14:paraId="4E475FF2">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11EAF337">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592" w:type="dxa"/>
            <w:shd w:val="clear" w:color="auto" w:fill="auto"/>
            <w:vAlign w:val="center"/>
          </w:tcPr>
          <w:p w14:paraId="5BDB0F59">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3A790E5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6B4729FB">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4.受理责任：公示应当提交的材料， 一次性告知补正材料，依法受理或不予受理（不予受理 应当告知理由）。</w:t>
            </w:r>
          </w:p>
          <w:p w14:paraId="3728417A">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0BE8C88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23DCD73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2BEC379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6AAE9179">
            <w:pPr>
              <w:widowControl/>
              <w:spacing w:line="26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43" w:type="dxa"/>
            <w:shd w:val="clear" w:color="auto" w:fill="auto"/>
            <w:vAlign w:val="center"/>
          </w:tcPr>
          <w:p w14:paraId="6A31C50D">
            <w:pPr>
              <w:spacing w:line="360" w:lineRule="auto"/>
              <w:jc w:val="both"/>
              <w:rPr>
                <w:rFonts w:ascii="Arial" w:cs="仿宋"/>
                <w:sz w:val="15"/>
                <w:szCs w:val="15"/>
              </w:rPr>
            </w:pPr>
          </w:p>
          <w:p w14:paraId="5C37BBB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55D6638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2F64729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5BF784A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2F54ECF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26862F3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3AAC250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24112E0">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749" w:type="dxa"/>
            <w:shd w:val="clear" w:color="auto" w:fill="auto"/>
            <w:vAlign w:val="center"/>
          </w:tcPr>
          <w:p w14:paraId="3DDCB162">
            <w:pPr>
              <w:widowControl/>
              <w:spacing w:line="260" w:lineRule="exact"/>
              <w:ind w:left="28" w:right="28"/>
              <w:jc w:val="center"/>
              <w:rPr>
                <w:rFonts w:cs="宋体" w:asciiTheme="minorEastAsia" w:hAnsiTheme="minorEastAsia" w:eastAsiaTheme="minorEastAsia"/>
                <w:kern w:val="0"/>
                <w:sz w:val="15"/>
                <w:szCs w:val="15"/>
              </w:rPr>
            </w:pPr>
          </w:p>
        </w:tc>
      </w:tr>
      <w:tr w14:paraId="63899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62" w:hRule="atLeast"/>
        </w:trPr>
        <w:tc>
          <w:tcPr>
            <w:tcW w:w="561" w:type="dxa"/>
            <w:shd w:val="clear" w:color="auto" w:fill="auto"/>
            <w:vAlign w:val="center"/>
          </w:tcPr>
          <w:p w14:paraId="2F7C3810">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21</w:t>
            </w:r>
          </w:p>
        </w:tc>
        <w:tc>
          <w:tcPr>
            <w:tcW w:w="558" w:type="dxa"/>
            <w:shd w:val="clear" w:color="auto" w:fill="auto"/>
            <w:vAlign w:val="center"/>
          </w:tcPr>
          <w:p w14:paraId="52A0FC94">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测绘作业证的核发</w:t>
            </w:r>
          </w:p>
        </w:tc>
        <w:tc>
          <w:tcPr>
            <w:tcW w:w="533" w:type="dxa"/>
            <w:shd w:val="clear" w:color="auto" w:fill="auto"/>
            <w:vAlign w:val="center"/>
          </w:tcPr>
          <w:p w14:paraId="1CA9524A">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01CAF5F4">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第三十一条测绘人员进行测绘活动时，应当持有测绘作业证件。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任何单位和个人不得阻碍测绘人员依法进行测绘活动。</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第三十二条测绘单位的测绘资质证书、测绘专业技术人员的执业证书和测绘人员的测绘作业证件的式样，由国务院测绘地理信息主管部门统一规定。</w:t>
            </w:r>
          </w:p>
        </w:tc>
        <w:tc>
          <w:tcPr>
            <w:tcW w:w="516" w:type="dxa"/>
            <w:shd w:val="clear" w:color="auto" w:fill="auto"/>
            <w:vAlign w:val="center"/>
          </w:tcPr>
          <w:p w14:paraId="137032B3">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29C901C9">
            <w:pPr>
              <w:widowControl/>
              <w:spacing w:line="26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测绘地理信息</w:t>
            </w:r>
            <w:r>
              <w:rPr>
                <w:rFonts w:hint="eastAsia" w:cs="宋体" w:asciiTheme="minorEastAsia" w:hAnsiTheme="minorEastAsia" w:eastAsiaTheme="minorEastAsia"/>
                <w:kern w:val="0"/>
                <w:sz w:val="15"/>
                <w:szCs w:val="15"/>
                <w:lang w:eastAsia="zh-CN"/>
              </w:rPr>
              <w:t>股</w:t>
            </w:r>
          </w:p>
        </w:tc>
        <w:tc>
          <w:tcPr>
            <w:tcW w:w="592" w:type="dxa"/>
            <w:shd w:val="clear" w:color="auto" w:fill="auto"/>
            <w:vAlign w:val="center"/>
          </w:tcPr>
          <w:p w14:paraId="19F24AFB">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42B2C128">
            <w:pPr>
              <w:widowControl/>
              <w:numPr>
                <w:ilvl w:val="0"/>
                <w:numId w:val="12"/>
              </w:numPr>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受理责任：公示应当提交的材料； 一次性告知补正材料；依法受理或不予受理（不予受理 应当告知理由</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 xml:space="preserve"> 。 </w:t>
            </w:r>
          </w:p>
          <w:p w14:paraId="3F97346E">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2.审查责任：按照政策规定对书面材 料进行审查，提出是否同意审批的初步意见，告知申请人、利害相关人享有听证权利；涉及公共利益的重大许 可，向社会公告，并举行听证。</w:t>
            </w:r>
          </w:p>
          <w:p w14:paraId="74BDCF34">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3.决定责任：作出行政许可或者不予  行政许可决定,法定告知（不予许可的应当书面告知理由）。</w:t>
            </w:r>
          </w:p>
          <w:p w14:paraId="584EEEB0">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4．送达责任：准予 许可的制发送达审批决定。</w:t>
            </w:r>
          </w:p>
          <w:p w14:paraId="4480B98B">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5．事后监管环节责任：分管领导对审批后的相关事宜实施监督管理</w:t>
            </w:r>
          </w:p>
          <w:p w14:paraId="37A01D35">
            <w:pPr>
              <w:widowControl/>
              <w:spacing w:line="260" w:lineRule="exact"/>
              <w:ind w:left="28" w:leftChars="0" w:right="28" w:rightChars="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6．其他法律法规规章文件规定应履行的责任。</w:t>
            </w:r>
          </w:p>
        </w:tc>
        <w:tc>
          <w:tcPr>
            <w:tcW w:w="2343" w:type="dxa"/>
            <w:shd w:val="clear" w:color="auto" w:fill="auto"/>
            <w:vAlign w:val="center"/>
          </w:tcPr>
          <w:p w14:paraId="6BC52EF0">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因不履行或不正确履行职责，有 下列情形的，行政机关及相关工作人员应承担相应责任：</w:t>
            </w:r>
          </w:p>
          <w:p w14:paraId="4B689FF7">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1.对符合申报要求的申请不予受理、许可的；</w:t>
            </w:r>
          </w:p>
          <w:p w14:paraId="41EA8C00">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2.将不符合规定条件的予以审批的；</w:t>
            </w:r>
          </w:p>
          <w:p w14:paraId="338999C5">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3.超过法定期限或者擅自增设、变更审批程序或审批条件实施行政许可的；</w:t>
            </w:r>
          </w:p>
          <w:p w14:paraId="33F471AC">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4.在审批过程中发生违反廉政纪律行为的。</w:t>
            </w:r>
          </w:p>
        </w:tc>
        <w:tc>
          <w:tcPr>
            <w:tcW w:w="749" w:type="dxa"/>
            <w:shd w:val="clear" w:color="auto" w:fill="auto"/>
            <w:vAlign w:val="center"/>
          </w:tcPr>
          <w:p w14:paraId="48B213FF">
            <w:pPr>
              <w:widowControl/>
              <w:spacing w:line="260" w:lineRule="exact"/>
              <w:ind w:left="28" w:right="28"/>
              <w:jc w:val="center"/>
              <w:rPr>
                <w:rFonts w:cs="宋体" w:asciiTheme="minorEastAsia" w:hAnsiTheme="minorEastAsia" w:eastAsiaTheme="minorEastAsia"/>
                <w:kern w:val="0"/>
                <w:sz w:val="15"/>
                <w:szCs w:val="15"/>
              </w:rPr>
            </w:pPr>
          </w:p>
        </w:tc>
      </w:tr>
      <w:tr w14:paraId="34CFD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65" w:hRule="atLeast"/>
        </w:trPr>
        <w:tc>
          <w:tcPr>
            <w:tcW w:w="561" w:type="dxa"/>
            <w:shd w:val="clear" w:color="auto" w:fill="auto"/>
            <w:vAlign w:val="center"/>
          </w:tcPr>
          <w:p w14:paraId="0B7CF210">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22</w:t>
            </w:r>
          </w:p>
        </w:tc>
        <w:tc>
          <w:tcPr>
            <w:tcW w:w="558" w:type="dxa"/>
            <w:shd w:val="clear" w:color="auto" w:fill="auto"/>
            <w:vAlign w:val="center"/>
          </w:tcPr>
          <w:p w14:paraId="22A81C9A">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拆迁永久性测量标志或者使永久性测量标志失去使用效能审核转报</w:t>
            </w:r>
          </w:p>
        </w:tc>
        <w:tc>
          <w:tcPr>
            <w:tcW w:w="533" w:type="dxa"/>
            <w:shd w:val="clear" w:color="auto" w:fill="auto"/>
            <w:vAlign w:val="center"/>
          </w:tcPr>
          <w:p w14:paraId="2EF1E1B9">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59" w:type="dxa"/>
            <w:shd w:val="clear" w:color="auto" w:fill="auto"/>
            <w:vAlign w:val="center"/>
          </w:tcPr>
          <w:p w14:paraId="3AE5065E">
            <w:pPr>
              <w:widowControl/>
              <w:spacing w:line="26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《测绘法》</w:t>
            </w:r>
            <w:r>
              <w:rPr>
                <w:rFonts w:hint="eastAsia" w:cs="宋体" w:asciiTheme="minorEastAsia" w:hAnsiTheme="minorEastAsia" w:eastAsiaTheme="minorEastAsia"/>
                <w:kern w:val="0"/>
                <w:sz w:val="15"/>
                <w:szCs w:val="15"/>
              </w:rPr>
              <w:br w:type="page"/>
            </w:r>
            <w:r>
              <w:rPr>
                <w:rFonts w:hint="eastAsia" w:cs="宋体" w:asciiTheme="minorEastAsia" w:hAnsiTheme="minorEastAsia" w:eastAsiaTheme="minorEastAsia"/>
                <w:kern w:val="0"/>
                <w:sz w:val="15"/>
                <w:szCs w:val="15"/>
              </w:rPr>
              <w:t>第四十三条进行工程建设，应当避开永久性测量标志；确实无法避开，需要拆迁永久性测量标志或者使永久性测量标志失去使用效能的，应当经省、自治区、直辖市人民政府测绘地理信息主管部门批准；涉及军用控制点的，应当征得军队测绘部门的同意。所需迁建费用由工程建设单位承担。</w:t>
            </w:r>
          </w:p>
        </w:tc>
        <w:tc>
          <w:tcPr>
            <w:tcW w:w="516" w:type="dxa"/>
            <w:shd w:val="clear" w:color="auto" w:fill="auto"/>
            <w:vAlign w:val="center"/>
          </w:tcPr>
          <w:p w14:paraId="7E12F0D0">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行政许可</w:t>
            </w:r>
          </w:p>
        </w:tc>
        <w:tc>
          <w:tcPr>
            <w:tcW w:w="846" w:type="dxa"/>
            <w:shd w:val="clear" w:color="auto" w:fill="auto"/>
            <w:vAlign w:val="center"/>
          </w:tcPr>
          <w:p w14:paraId="33220AC4">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592" w:type="dxa"/>
            <w:shd w:val="clear" w:color="auto" w:fill="auto"/>
            <w:vAlign w:val="center"/>
          </w:tcPr>
          <w:p w14:paraId="20669E44">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462316EB">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1．受理责任：公示“拆迁永久性测量标志或者使永久性测量标志失去效能审批”行政许可需要提交的全部材料的目录，作出不予受理、补正材料或者予以受理的决定。</w:t>
            </w:r>
          </w:p>
          <w:p w14:paraId="2F6A5227">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2．审查责任：审查申请材料，提出审查意见。</w:t>
            </w:r>
          </w:p>
          <w:p w14:paraId="65EECC7D">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3．决定责任：作出行政许可或者不予行政许可决定，法定告知（不予许可的应当书面告知理由） 。</w:t>
            </w:r>
          </w:p>
          <w:p w14:paraId="6F8A403C">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4．送达责任：准予许可的，制发许可证书或批件，送达并信息公开。</w:t>
            </w:r>
          </w:p>
          <w:p w14:paraId="33BE812C">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5．监管责任：制定监管计划，依法采取相关处置措施。</w:t>
            </w:r>
          </w:p>
          <w:p w14:paraId="2A064911">
            <w:pPr>
              <w:widowControl/>
              <w:spacing w:line="26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6.其他法律法规规章文件规定应履行的责任。</w:t>
            </w:r>
          </w:p>
        </w:tc>
        <w:tc>
          <w:tcPr>
            <w:tcW w:w="2343" w:type="dxa"/>
            <w:shd w:val="clear" w:color="auto" w:fill="auto"/>
            <w:vAlign w:val="center"/>
          </w:tcPr>
          <w:p w14:paraId="43F92E97">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因不履行或不正确履行行政职责，有下列情形的行政机关及相关工作人员应承担相应的责任：</w:t>
            </w:r>
          </w:p>
          <w:p w14:paraId="6618AAF8">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1.对符合法定条件的测量标志拆迁或使其失去使用效能项目不予受理、许可的；</w:t>
            </w:r>
          </w:p>
          <w:p w14:paraId="5A854C4D">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2.对不符合有关法律法规的测量标志拆迁或使其失去使用效能项目而予以审核同意的；</w:t>
            </w:r>
          </w:p>
          <w:p w14:paraId="595FB745">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3.未严格审查申报材料，造成纠纷或财产损失的；</w:t>
            </w:r>
          </w:p>
          <w:p w14:paraId="75497CB7">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4.监管不力或怠于履行职责的；</w:t>
            </w:r>
          </w:p>
          <w:p w14:paraId="4F61124A">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5.擅自增设、变更涉及测量标志拆迁或使其失去使用效能项目的审查程序或核准条件的；</w:t>
            </w:r>
          </w:p>
          <w:p w14:paraId="36385B76">
            <w:pPr>
              <w:widowControl/>
              <w:spacing w:line="26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6.在测量标志拆迁或使其失去使用效能项目监管中滥用职权、玩忽职守、徇私舞弊，造成测绘地理信息资源遭受较大损失的；</w:t>
            </w:r>
          </w:p>
          <w:p w14:paraId="780EFB52">
            <w:pPr>
              <w:widowControl/>
              <w:spacing w:line="26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7.其他违反法律法规规定的行为。</w:t>
            </w:r>
          </w:p>
        </w:tc>
        <w:tc>
          <w:tcPr>
            <w:tcW w:w="749" w:type="dxa"/>
            <w:shd w:val="clear" w:color="auto" w:fill="auto"/>
            <w:vAlign w:val="center"/>
          </w:tcPr>
          <w:p w14:paraId="762F2587">
            <w:pPr>
              <w:widowControl/>
              <w:spacing w:line="260" w:lineRule="exact"/>
              <w:ind w:left="28" w:right="28"/>
              <w:jc w:val="center"/>
              <w:rPr>
                <w:rFonts w:cs="宋体" w:asciiTheme="minorEastAsia" w:hAnsiTheme="minorEastAsia" w:eastAsiaTheme="minorEastAsia"/>
                <w:kern w:val="0"/>
                <w:sz w:val="15"/>
                <w:szCs w:val="15"/>
              </w:rPr>
            </w:pPr>
          </w:p>
        </w:tc>
      </w:tr>
    </w:tbl>
    <w:p w14:paraId="75280EC7">
      <w:pPr>
        <w:rPr>
          <w:rFonts w:cs="Courier New" w:asciiTheme="minorEastAsia" w:hAnsiTheme="minorEastAsia" w:eastAsiaTheme="minorEastAsia"/>
          <w:b/>
          <w:bCs/>
          <w:kern w:val="0"/>
          <w:sz w:val="15"/>
          <w:szCs w:val="15"/>
        </w:rPr>
      </w:pPr>
    </w:p>
    <w:p w14:paraId="32687270">
      <w:pPr>
        <w:rPr>
          <w:sz w:val="15"/>
          <w:szCs w:val="15"/>
        </w:rPr>
      </w:pPr>
      <w:r>
        <w:rPr>
          <w:rFonts w:cs="Courier New" w:asciiTheme="minorEastAsia" w:hAnsiTheme="minorEastAsia" w:eastAsiaTheme="minorEastAsia"/>
          <w:b/>
          <w:bCs/>
          <w:kern w:val="0"/>
          <w:sz w:val="15"/>
          <w:szCs w:val="15"/>
        </w:rPr>
        <w:t>表二：公共服务（</w:t>
      </w:r>
      <w:r>
        <w:rPr>
          <w:rFonts w:hint="eastAsia" w:cs="Courier New" w:asciiTheme="minorEastAsia" w:hAnsiTheme="minorEastAsia" w:eastAsiaTheme="minorEastAsia"/>
          <w:b/>
          <w:bCs/>
          <w:kern w:val="0"/>
          <w:sz w:val="15"/>
          <w:szCs w:val="15"/>
        </w:rPr>
        <w:t>12</w:t>
      </w:r>
      <w:r>
        <w:rPr>
          <w:rFonts w:cs="Courier New" w:asciiTheme="minorEastAsia" w:hAnsiTheme="minorEastAsia" w:eastAsiaTheme="minorEastAsia"/>
          <w:b/>
          <w:bCs/>
          <w:kern w:val="0"/>
          <w:sz w:val="15"/>
          <w:szCs w:val="15"/>
        </w:rPr>
        <w:t>项）</w:t>
      </w:r>
    </w:p>
    <w:tbl>
      <w:tblPr>
        <w:tblStyle w:val="5"/>
        <w:tblW w:w="140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44"/>
        <w:gridCol w:w="819"/>
        <w:gridCol w:w="522"/>
        <w:gridCol w:w="5181"/>
        <w:gridCol w:w="508"/>
        <w:gridCol w:w="876"/>
        <w:gridCol w:w="550"/>
        <w:gridCol w:w="1964"/>
        <w:gridCol w:w="2329"/>
        <w:gridCol w:w="805"/>
      </w:tblGrid>
      <w:tr w14:paraId="5A96A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tblHeader/>
        </w:trPr>
        <w:tc>
          <w:tcPr>
            <w:tcW w:w="544" w:type="dxa"/>
            <w:shd w:val="clear" w:color="auto" w:fill="auto"/>
            <w:vAlign w:val="center"/>
          </w:tcPr>
          <w:p w14:paraId="6118DCF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事项编码</w:t>
            </w:r>
          </w:p>
        </w:tc>
        <w:tc>
          <w:tcPr>
            <w:tcW w:w="819" w:type="dxa"/>
            <w:shd w:val="clear" w:color="auto" w:fill="auto"/>
            <w:vAlign w:val="center"/>
          </w:tcPr>
          <w:p w14:paraId="01A50E67">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权责事项</w:t>
            </w:r>
          </w:p>
        </w:tc>
        <w:tc>
          <w:tcPr>
            <w:tcW w:w="522" w:type="dxa"/>
            <w:shd w:val="clear" w:color="auto" w:fill="auto"/>
            <w:vAlign w:val="center"/>
          </w:tcPr>
          <w:p w14:paraId="3805BCAE">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子项名称</w:t>
            </w:r>
          </w:p>
        </w:tc>
        <w:tc>
          <w:tcPr>
            <w:tcW w:w="5181" w:type="dxa"/>
            <w:shd w:val="clear" w:color="auto" w:fill="auto"/>
            <w:vAlign w:val="center"/>
          </w:tcPr>
          <w:p w14:paraId="0CFBDA3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设定依据</w:t>
            </w:r>
          </w:p>
        </w:tc>
        <w:tc>
          <w:tcPr>
            <w:tcW w:w="508" w:type="dxa"/>
            <w:shd w:val="clear" w:color="auto" w:fill="auto"/>
            <w:vAlign w:val="center"/>
          </w:tcPr>
          <w:p w14:paraId="00B157A0">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事项类别</w:t>
            </w:r>
          </w:p>
        </w:tc>
        <w:tc>
          <w:tcPr>
            <w:tcW w:w="876" w:type="dxa"/>
            <w:shd w:val="clear" w:color="auto" w:fill="auto"/>
            <w:vAlign w:val="center"/>
          </w:tcPr>
          <w:p w14:paraId="3ABC2D8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内设机构或责任单位</w:t>
            </w:r>
          </w:p>
        </w:tc>
        <w:tc>
          <w:tcPr>
            <w:tcW w:w="550" w:type="dxa"/>
            <w:shd w:val="clear" w:color="auto" w:fill="auto"/>
            <w:vAlign w:val="center"/>
          </w:tcPr>
          <w:p w14:paraId="0EC675F4">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行使层级</w:t>
            </w:r>
          </w:p>
        </w:tc>
        <w:tc>
          <w:tcPr>
            <w:tcW w:w="1964" w:type="dxa"/>
            <w:shd w:val="clear" w:color="auto" w:fill="auto"/>
            <w:vAlign w:val="center"/>
          </w:tcPr>
          <w:p w14:paraId="102B6785">
            <w:pPr>
              <w:widowControl/>
              <w:spacing w:line="260" w:lineRule="exact"/>
              <w:ind w:left="28" w:leftChars="0" w:right="28" w:rightChars="0"/>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责任事项</w:t>
            </w:r>
          </w:p>
        </w:tc>
        <w:tc>
          <w:tcPr>
            <w:tcW w:w="2329" w:type="dxa"/>
            <w:shd w:val="clear" w:color="auto" w:fill="auto"/>
            <w:vAlign w:val="center"/>
          </w:tcPr>
          <w:p w14:paraId="51D64169">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 xml:space="preserve">追责情形  </w:t>
            </w:r>
          </w:p>
        </w:tc>
        <w:tc>
          <w:tcPr>
            <w:tcW w:w="805" w:type="dxa"/>
            <w:shd w:val="clear" w:color="auto" w:fill="auto"/>
            <w:vAlign w:val="center"/>
          </w:tcPr>
          <w:p w14:paraId="5145FE75">
            <w:pPr>
              <w:widowControl/>
              <w:spacing w:line="300" w:lineRule="exact"/>
              <w:ind w:left="28" w:right="28"/>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备注</w:t>
            </w:r>
          </w:p>
        </w:tc>
      </w:tr>
      <w:tr w14:paraId="0C87A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28" w:hRule="atLeast"/>
        </w:trPr>
        <w:tc>
          <w:tcPr>
            <w:tcW w:w="544" w:type="dxa"/>
            <w:shd w:val="clear" w:color="auto" w:fill="auto"/>
            <w:vAlign w:val="center"/>
          </w:tcPr>
          <w:p w14:paraId="324188A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819" w:type="dxa"/>
            <w:vMerge w:val="restart"/>
            <w:shd w:val="clear" w:color="auto" w:fill="auto"/>
            <w:vAlign w:val="center"/>
          </w:tcPr>
          <w:p w14:paraId="0BE46A9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海域使用审核</w:t>
            </w:r>
          </w:p>
        </w:tc>
        <w:tc>
          <w:tcPr>
            <w:tcW w:w="522" w:type="dxa"/>
            <w:shd w:val="clear" w:color="auto" w:fill="auto"/>
            <w:vAlign w:val="center"/>
          </w:tcPr>
          <w:p w14:paraId="43DD3CC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海域使用权变更审</w:t>
            </w:r>
          </w:p>
        </w:tc>
        <w:tc>
          <w:tcPr>
            <w:tcW w:w="5181" w:type="dxa"/>
            <w:shd w:val="clear" w:color="auto" w:fill="auto"/>
            <w:vAlign w:val="center"/>
          </w:tcPr>
          <w:p w14:paraId="74BA4ED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海域使用管理法》第二十七条因企业合并、分立或者与他人合资、合作经营，变更海域使用权人的，需经原批准用海的人民政府批准。海域使用权可以依法转让。海域使用权转让的具体办法，由国务院规定。海域使用权可以依法继承。</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2.《海域使用权管理规定》（国海发〔2006〕27号）第六章</w:t>
            </w:r>
          </w:p>
        </w:tc>
        <w:tc>
          <w:tcPr>
            <w:tcW w:w="508" w:type="dxa"/>
            <w:shd w:val="clear" w:color="auto" w:fill="auto"/>
            <w:vAlign w:val="center"/>
          </w:tcPr>
          <w:p w14:paraId="2F8D24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公共服务</w:t>
            </w:r>
          </w:p>
        </w:tc>
        <w:tc>
          <w:tcPr>
            <w:tcW w:w="876" w:type="dxa"/>
            <w:shd w:val="clear" w:color="auto" w:fill="auto"/>
            <w:vAlign w:val="center"/>
          </w:tcPr>
          <w:p w14:paraId="6C4CBD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550" w:type="dxa"/>
            <w:shd w:val="clear" w:color="auto" w:fill="auto"/>
            <w:vAlign w:val="center"/>
          </w:tcPr>
          <w:p w14:paraId="08B741E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Merge w:val="restart"/>
            <w:shd w:val="clear" w:color="auto" w:fill="auto"/>
            <w:vAlign w:val="center"/>
          </w:tcPr>
          <w:p w14:paraId="59E5E67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0AEBFEA0">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2D1E02C3">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5A06F92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46F359C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0DFC17C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11AC8D6C">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vMerge w:val="restart"/>
            <w:shd w:val="clear" w:color="auto" w:fill="auto"/>
            <w:vAlign w:val="center"/>
          </w:tcPr>
          <w:p w14:paraId="2B4739DC">
            <w:pPr>
              <w:spacing w:line="360" w:lineRule="auto"/>
              <w:jc w:val="both"/>
              <w:rPr>
                <w:rFonts w:ascii="Arial" w:cs="仿宋"/>
                <w:sz w:val="15"/>
                <w:szCs w:val="15"/>
              </w:rPr>
            </w:pPr>
          </w:p>
          <w:p w14:paraId="74F4226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4D1329D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1625771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0EF946B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6CCEDCF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247CF17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097867C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E96F11C">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25D75D79">
            <w:pPr>
              <w:widowControl/>
              <w:spacing w:line="300" w:lineRule="exact"/>
              <w:ind w:left="28" w:right="28"/>
              <w:jc w:val="center"/>
              <w:rPr>
                <w:rFonts w:cs="宋体" w:asciiTheme="minorEastAsia" w:hAnsiTheme="minorEastAsia" w:eastAsiaTheme="minorEastAsia"/>
                <w:kern w:val="0"/>
                <w:sz w:val="15"/>
                <w:szCs w:val="15"/>
              </w:rPr>
            </w:pPr>
          </w:p>
        </w:tc>
      </w:tr>
      <w:tr w14:paraId="41C5D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02" w:hRule="atLeast"/>
        </w:trPr>
        <w:tc>
          <w:tcPr>
            <w:tcW w:w="544" w:type="dxa"/>
            <w:shd w:val="clear" w:color="auto" w:fill="auto"/>
            <w:vAlign w:val="center"/>
          </w:tcPr>
          <w:p w14:paraId="1F1826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819" w:type="dxa"/>
            <w:vMerge w:val="continue"/>
            <w:shd w:val="clear" w:color="auto" w:fill="auto"/>
            <w:vAlign w:val="center"/>
          </w:tcPr>
          <w:p w14:paraId="243DA6D5">
            <w:pPr>
              <w:widowControl/>
              <w:spacing w:line="300" w:lineRule="exact"/>
              <w:ind w:left="28" w:right="28"/>
              <w:jc w:val="center"/>
              <w:rPr>
                <w:rFonts w:cs="宋体" w:asciiTheme="minorEastAsia" w:hAnsiTheme="minorEastAsia" w:eastAsiaTheme="minorEastAsia"/>
                <w:kern w:val="0"/>
                <w:sz w:val="15"/>
                <w:szCs w:val="15"/>
              </w:rPr>
            </w:pPr>
          </w:p>
        </w:tc>
        <w:tc>
          <w:tcPr>
            <w:tcW w:w="522" w:type="dxa"/>
            <w:shd w:val="clear" w:color="auto" w:fill="auto"/>
            <w:vAlign w:val="center"/>
          </w:tcPr>
          <w:p w14:paraId="0E45C19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海域使用权续期审核</w:t>
            </w:r>
          </w:p>
        </w:tc>
        <w:tc>
          <w:tcPr>
            <w:tcW w:w="5181" w:type="dxa"/>
            <w:shd w:val="clear" w:color="auto" w:fill="auto"/>
            <w:vAlign w:val="center"/>
          </w:tcPr>
          <w:p w14:paraId="2D63025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海域使用管理法》第二十六条海域使用权期限届满，海域使用权人需要继续使用海域的，应当至迟于期限届满前二个月向原批准用海的人民政府申请续期。除根据公共利益或者国家安全需要收回海域使用权的外，原批准用海的人民政府应当批准续期。准予续期的，海域使用权人应当依法缴纳续期的海域使用金。</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2.《海域使用权管理规定》（国海发〔2006〕27号）第二十五条、二十八条</w:t>
            </w:r>
          </w:p>
        </w:tc>
        <w:tc>
          <w:tcPr>
            <w:tcW w:w="508" w:type="dxa"/>
            <w:shd w:val="clear" w:color="auto" w:fill="auto"/>
            <w:vAlign w:val="center"/>
          </w:tcPr>
          <w:p w14:paraId="68ED16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公共服务</w:t>
            </w:r>
          </w:p>
        </w:tc>
        <w:tc>
          <w:tcPr>
            <w:tcW w:w="876" w:type="dxa"/>
            <w:shd w:val="clear" w:color="auto" w:fill="auto"/>
            <w:vAlign w:val="center"/>
          </w:tcPr>
          <w:p w14:paraId="288B827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550" w:type="dxa"/>
            <w:shd w:val="clear" w:color="auto" w:fill="auto"/>
            <w:vAlign w:val="center"/>
          </w:tcPr>
          <w:p w14:paraId="1D162C7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Merge w:val="continue"/>
            <w:shd w:val="clear" w:color="auto" w:fill="auto"/>
            <w:vAlign w:val="top"/>
          </w:tcPr>
          <w:p w14:paraId="0943E662">
            <w:pPr>
              <w:pStyle w:val="8"/>
              <w:spacing w:before="7" w:line="243" w:lineRule="auto"/>
              <w:ind w:left="20" w:leftChars="0" w:right="99" w:rightChars="0" w:hanging="2" w:firstLineChars="0"/>
              <w:rPr>
                <w:rFonts w:ascii="宋体" w:hAnsi="宋体" w:eastAsia="宋体" w:cs="仿宋"/>
                <w:kern w:val="2"/>
                <w:sz w:val="15"/>
                <w:szCs w:val="15"/>
                <w:lang w:val="en-US" w:eastAsia="en-US" w:bidi="ar-SA"/>
              </w:rPr>
            </w:pPr>
          </w:p>
        </w:tc>
        <w:tc>
          <w:tcPr>
            <w:tcW w:w="2329" w:type="dxa"/>
            <w:vMerge w:val="continue"/>
            <w:shd w:val="clear" w:color="auto" w:fill="auto"/>
            <w:vAlign w:val="center"/>
          </w:tcPr>
          <w:p w14:paraId="38D6BE32">
            <w:pPr>
              <w:widowControl/>
              <w:spacing w:line="300" w:lineRule="exact"/>
              <w:ind w:left="28" w:right="28"/>
              <w:jc w:val="center"/>
              <w:rPr>
                <w:rFonts w:cs="宋体" w:asciiTheme="minorEastAsia" w:hAnsiTheme="minorEastAsia" w:eastAsiaTheme="minorEastAsia"/>
                <w:kern w:val="0"/>
                <w:sz w:val="15"/>
                <w:szCs w:val="15"/>
              </w:rPr>
            </w:pPr>
          </w:p>
        </w:tc>
        <w:tc>
          <w:tcPr>
            <w:tcW w:w="805" w:type="dxa"/>
            <w:shd w:val="clear" w:color="auto" w:fill="auto"/>
            <w:vAlign w:val="center"/>
          </w:tcPr>
          <w:p w14:paraId="673DBA43">
            <w:pPr>
              <w:widowControl/>
              <w:spacing w:line="300" w:lineRule="exact"/>
              <w:ind w:left="28" w:right="28"/>
              <w:jc w:val="center"/>
              <w:rPr>
                <w:rFonts w:cs="宋体" w:asciiTheme="minorEastAsia" w:hAnsiTheme="minorEastAsia" w:eastAsiaTheme="minorEastAsia"/>
                <w:kern w:val="0"/>
                <w:sz w:val="15"/>
                <w:szCs w:val="15"/>
              </w:rPr>
            </w:pPr>
          </w:p>
        </w:tc>
      </w:tr>
      <w:tr w14:paraId="4EE37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08" w:hRule="atLeast"/>
        </w:trPr>
        <w:tc>
          <w:tcPr>
            <w:tcW w:w="544" w:type="dxa"/>
            <w:shd w:val="clear" w:color="auto" w:fill="auto"/>
            <w:vAlign w:val="center"/>
          </w:tcPr>
          <w:p w14:paraId="6478192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819" w:type="dxa"/>
            <w:vMerge w:val="continue"/>
            <w:shd w:val="clear" w:color="auto" w:fill="auto"/>
            <w:vAlign w:val="center"/>
          </w:tcPr>
          <w:p w14:paraId="057407AF">
            <w:pPr>
              <w:widowControl/>
              <w:spacing w:line="300" w:lineRule="exact"/>
              <w:ind w:left="28" w:right="28"/>
              <w:jc w:val="center"/>
              <w:rPr>
                <w:rFonts w:cs="宋体" w:asciiTheme="minorEastAsia" w:hAnsiTheme="minorEastAsia" w:eastAsiaTheme="minorEastAsia"/>
                <w:kern w:val="0"/>
                <w:sz w:val="15"/>
                <w:szCs w:val="15"/>
              </w:rPr>
            </w:pPr>
          </w:p>
        </w:tc>
        <w:tc>
          <w:tcPr>
            <w:tcW w:w="522" w:type="dxa"/>
            <w:shd w:val="clear" w:color="auto" w:fill="auto"/>
            <w:vAlign w:val="center"/>
          </w:tcPr>
          <w:p w14:paraId="57BC5FA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海域使用权转让审核</w:t>
            </w:r>
          </w:p>
        </w:tc>
        <w:tc>
          <w:tcPr>
            <w:tcW w:w="5181" w:type="dxa"/>
            <w:shd w:val="clear" w:color="auto" w:fill="auto"/>
            <w:vAlign w:val="center"/>
          </w:tcPr>
          <w:p w14:paraId="782A896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海域使用管理法》第二十七条因企业合并、分立或者与他人合资、合作经营，变更海域使用权人的，需经原批准用海的人民政府批准。海域使用权可以依法转让。海域使用权转让的具体办法，由国务院规定。海域使用权可以依法继承。</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2.《海域使用权管理规定》（国海发〔2006〕27号）。第二十六条、二十八条</w:t>
            </w:r>
          </w:p>
        </w:tc>
        <w:tc>
          <w:tcPr>
            <w:tcW w:w="508" w:type="dxa"/>
            <w:shd w:val="clear" w:color="auto" w:fill="auto"/>
            <w:vAlign w:val="center"/>
          </w:tcPr>
          <w:p w14:paraId="7609F01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公共服务</w:t>
            </w:r>
          </w:p>
        </w:tc>
        <w:tc>
          <w:tcPr>
            <w:tcW w:w="876" w:type="dxa"/>
            <w:shd w:val="clear" w:color="auto" w:fill="auto"/>
            <w:vAlign w:val="center"/>
          </w:tcPr>
          <w:p w14:paraId="75E1BF8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550" w:type="dxa"/>
            <w:shd w:val="clear" w:color="auto" w:fill="auto"/>
            <w:vAlign w:val="center"/>
          </w:tcPr>
          <w:p w14:paraId="499096B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vMerge w:val="continue"/>
            <w:shd w:val="clear" w:color="auto" w:fill="auto"/>
            <w:vAlign w:val="center"/>
          </w:tcPr>
          <w:p w14:paraId="5900982C">
            <w:pPr>
              <w:widowControl/>
              <w:spacing w:line="300" w:lineRule="exact"/>
              <w:ind w:left="28" w:right="28"/>
              <w:jc w:val="center"/>
              <w:rPr>
                <w:rFonts w:cs="宋体" w:asciiTheme="minorEastAsia" w:hAnsiTheme="minorEastAsia" w:eastAsiaTheme="minorEastAsia"/>
                <w:kern w:val="0"/>
                <w:sz w:val="15"/>
                <w:szCs w:val="15"/>
              </w:rPr>
            </w:pPr>
          </w:p>
        </w:tc>
        <w:tc>
          <w:tcPr>
            <w:tcW w:w="2329" w:type="dxa"/>
            <w:vMerge w:val="continue"/>
            <w:shd w:val="clear" w:color="auto" w:fill="auto"/>
            <w:vAlign w:val="center"/>
          </w:tcPr>
          <w:p w14:paraId="3D1D3746">
            <w:pPr>
              <w:widowControl/>
              <w:spacing w:line="300" w:lineRule="exact"/>
              <w:ind w:left="28" w:right="28"/>
              <w:jc w:val="center"/>
              <w:rPr>
                <w:rFonts w:cs="宋体" w:asciiTheme="minorEastAsia" w:hAnsiTheme="minorEastAsia" w:eastAsiaTheme="minorEastAsia"/>
                <w:kern w:val="0"/>
                <w:sz w:val="15"/>
                <w:szCs w:val="15"/>
              </w:rPr>
            </w:pPr>
          </w:p>
        </w:tc>
        <w:tc>
          <w:tcPr>
            <w:tcW w:w="805" w:type="dxa"/>
            <w:shd w:val="clear" w:color="auto" w:fill="auto"/>
            <w:vAlign w:val="center"/>
          </w:tcPr>
          <w:p w14:paraId="79645037">
            <w:pPr>
              <w:widowControl/>
              <w:spacing w:line="300" w:lineRule="exact"/>
              <w:ind w:left="28" w:right="28"/>
              <w:jc w:val="center"/>
              <w:rPr>
                <w:rFonts w:cs="宋体" w:asciiTheme="minorEastAsia" w:hAnsiTheme="minorEastAsia" w:eastAsiaTheme="minorEastAsia"/>
                <w:kern w:val="0"/>
                <w:sz w:val="15"/>
                <w:szCs w:val="15"/>
              </w:rPr>
            </w:pPr>
          </w:p>
        </w:tc>
      </w:tr>
      <w:tr w14:paraId="659DF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38" w:hRule="atLeast"/>
        </w:trPr>
        <w:tc>
          <w:tcPr>
            <w:tcW w:w="544" w:type="dxa"/>
            <w:shd w:val="clear" w:color="auto" w:fill="auto"/>
            <w:vAlign w:val="center"/>
          </w:tcPr>
          <w:p w14:paraId="19F81B4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819" w:type="dxa"/>
            <w:shd w:val="clear" w:color="auto" w:fill="auto"/>
            <w:vAlign w:val="center"/>
          </w:tcPr>
          <w:p w14:paraId="668AD35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《矿山矿产资源开发利用、地质环境保护与治理恢复、土地复垦方案》备案</w:t>
            </w:r>
          </w:p>
        </w:tc>
        <w:tc>
          <w:tcPr>
            <w:tcW w:w="522" w:type="dxa"/>
            <w:shd w:val="clear" w:color="auto" w:fill="auto"/>
            <w:vAlign w:val="center"/>
          </w:tcPr>
          <w:p w14:paraId="6D9970B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81" w:type="dxa"/>
            <w:shd w:val="clear" w:color="auto" w:fill="auto"/>
            <w:vAlign w:val="center"/>
          </w:tcPr>
          <w:p w14:paraId="759D866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1.《矿山地质环境保护规定》（2009年国土资源部令第44号发布，2016年国土资源部令第64号修订）</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第十三条采矿权申请人申请办理采矿许可证时，应当编制矿山地质环境保护与治理恢复方案，报有批准权的国土资源行政主管部门批准。</w:t>
            </w:r>
            <w:r>
              <w:rPr>
                <w:rFonts w:hint="eastAsia" w:cs="宋体" w:asciiTheme="minorEastAsia" w:hAnsiTheme="minorEastAsia" w:eastAsiaTheme="minorEastAsia"/>
                <w:kern w:val="0"/>
                <w:sz w:val="15"/>
                <w:szCs w:val="15"/>
              </w:rPr>
              <w:br w:type="textWrapping"/>
            </w:r>
          </w:p>
        </w:tc>
        <w:tc>
          <w:tcPr>
            <w:tcW w:w="508" w:type="dxa"/>
            <w:shd w:val="clear" w:color="auto" w:fill="auto"/>
            <w:vAlign w:val="center"/>
          </w:tcPr>
          <w:p w14:paraId="6478165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公共服务</w:t>
            </w:r>
          </w:p>
        </w:tc>
        <w:tc>
          <w:tcPr>
            <w:tcW w:w="876" w:type="dxa"/>
            <w:shd w:val="clear" w:color="auto" w:fill="auto"/>
            <w:vAlign w:val="center"/>
          </w:tcPr>
          <w:p w14:paraId="56D13B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50" w:type="dxa"/>
            <w:shd w:val="clear" w:color="auto" w:fill="auto"/>
            <w:vAlign w:val="center"/>
          </w:tcPr>
          <w:p w14:paraId="461D69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238B116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2EF99FCC">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5E3EE98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17E6491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2E35D98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6E3423F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278722B8">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shd w:val="clear" w:color="auto" w:fill="auto"/>
            <w:vAlign w:val="center"/>
          </w:tcPr>
          <w:p w14:paraId="3773AB7A">
            <w:pPr>
              <w:spacing w:line="360" w:lineRule="auto"/>
              <w:jc w:val="both"/>
              <w:rPr>
                <w:rFonts w:ascii="Arial" w:cs="仿宋"/>
                <w:sz w:val="15"/>
                <w:szCs w:val="15"/>
              </w:rPr>
            </w:pPr>
          </w:p>
          <w:p w14:paraId="641B3DC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5B2B24F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6991439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4C4D787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69BF9B6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1C72B4B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6397D3A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9C0E963">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65FC3D25">
            <w:pPr>
              <w:widowControl/>
              <w:spacing w:line="300" w:lineRule="exact"/>
              <w:ind w:left="28" w:right="28"/>
              <w:jc w:val="center"/>
              <w:rPr>
                <w:rFonts w:cs="宋体" w:asciiTheme="minorEastAsia" w:hAnsiTheme="minorEastAsia" w:eastAsiaTheme="minorEastAsia"/>
                <w:kern w:val="0"/>
                <w:sz w:val="15"/>
                <w:szCs w:val="15"/>
              </w:rPr>
            </w:pPr>
          </w:p>
        </w:tc>
      </w:tr>
      <w:tr w14:paraId="3186B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71" w:hRule="atLeast"/>
        </w:trPr>
        <w:tc>
          <w:tcPr>
            <w:tcW w:w="544" w:type="dxa"/>
            <w:shd w:val="clear" w:color="auto" w:fill="auto"/>
            <w:vAlign w:val="center"/>
          </w:tcPr>
          <w:p w14:paraId="085155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819" w:type="dxa"/>
            <w:shd w:val="clear" w:color="auto" w:fill="auto"/>
            <w:vAlign w:val="center"/>
          </w:tcPr>
          <w:p w14:paraId="0D0668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矿山生态环境恢复治理情况验收备案</w:t>
            </w:r>
          </w:p>
        </w:tc>
        <w:tc>
          <w:tcPr>
            <w:tcW w:w="522" w:type="dxa"/>
            <w:shd w:val="clear" w:color="auto" w:fill="auto"/>
            <w:vAlign w:val="center"/>
          </w:tcPr>
          <w:p w14:paraId="264451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81" w:type="dxa"/>
            <w:shd w:val="clear" w:color="auto" w:fill="auto"/>
            <w:vAlign w:val="center"/>
          </w:tcPr>
          <w:p w14:paraId="563F6A0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《福建省国土资源厅福建省财政厅福建省环境保护厅关于印发〈福建省矿山生态环境恢复治理保证金管理办法〉的通知》（闽国土资综﹝2012﹞127号）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第十六条矿山生态环境恢复治理分阶段或一次性完成后，相关工程项目由采矿权人按照国家工程项目竣工验收的有关规定，进行工程竣工验收。</w:t>
            </w:r>
          </w:p>
        </w:tc>
        <w:tc>
          <w:tcPr>
            <w:tcW w:w="508" w:type="dxa"/>
            <w:shd w:val="clear" w:color="auto" w:fill="auto"/>
            <w:vAlign w:val="center"/>
          </w:tcPr>
          <w:p w14:paraId="64ECDF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公共服务</w:t>
            </w:r>
          </w:p>
        </w:tc>
        <w:tc>
          <w:tcPr>
            <w:tcW w:w="876" w:type="dxa"/>
            <w:shd w:val="clear" w:color="auto" w:fill="auto"/>
            <w:vAlign w:val="center"/>
          </w:tcPr>
          <w:p w14:paraId="2964B5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50" w:type="dxa"/>
            <w:shd w:val="clear" w:color="auto" w:fill="auto"/>
            <w:vAlign w:val="center"/>
          </w:tcPr>
          <w:p w14:paraId="126852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62E9AF9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70EB17C0">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1EE9F10F">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3533D67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3268C86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40D1D4EC">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01512B46">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shd w:val="clear" w:color="auto" w:fill="auto"/>
            <w:vAlign w:val="center"/>
          </w:tcPr>
          <w:p w14:paraId="63C0B9B6">
            <w:pPr>
              <w:spacing w:line="360" w:lineRule="auto"/>
              <w:jc w:val="both"/>
              <w:rPr>
                <w:rFonts w:ascii="Arial" w:cs="仿宋"/>
                <w:sz w:val="15"/>
                <w:szCs w:val="15"/>
              </w:rPr>
            </w:pPr>
          </w:p>
          <w:p w14:paraId="14DA9A2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407D3D1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CB6C22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4DBFB35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63EE897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0960051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084744B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535D01C">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09D15A1A">
            <w:pPr>
              <w:widowControl/>
              <w:spacing w:line="300" w:lineRule="exact"/>
              <w:ind w:left="28" w:right="28"/>
              <w:jc w:val="center"/>
              <w:rPr>
                <w:rFonts w:cs="宋体" w:asciiTheme="minorEastAsia" w:hAnsiTheme="minorEastAsia" w:eastAsiaTheme="minorEastAsia"/>
                <w:kern w:val="0"/>
                <w:sz w:val="15"/>
                <w:szCs w:val="15"/>
              </w:rPr>
            </w:pPr>
          </w:p>
        </w:tc>
      </w:tr>
      <w:tr w14:paraId="513A5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661" w:hRule="atLeast"/>
        </w:trPr>
        <w:tc>
          <w:tcPr>
            <w:tcW w:w="544" w:type="dxa"/>
            <w:shd w:val="clear" w:color="auto" w:fill="auto"/>
            <w:vAlign w:val="center"/>
          </w:tcPr>
          <w:p w14:paraId="3A41A84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819" w:type="dxa"/>
            <w:shd w:val="clear" w:color="auto" w:fill="auto"/>
            <w:vAlign w:val="center"/>
          </w:tcPr>
          <w:p w14:paraId="12D85A7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矿产资源储量评审备案</w:t>
            </w:r>
          </w:p>
        </w:tc>
        <w:tc>
          <w:tcPr>
            <w:tcW w:w="522" w:type="dxa"/>
            <w:shd w:val="clear" w:color="auto" w:fill="auto"/>
            <w:vAlign w:val="center"/>
          </w:tcPr>
          <w:p w14:paraId="6529E07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81" w:type="dxa"/>
            <w:shd w:val="clear" w:color="auto" w:fill="auto"/>
            <w:vAlign w:val="center"/>
          </w:tcPr>
          <w:p w14:paraId="7D19FAA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1.《矿产资源法》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三条国务院矿产储量评审机构或者省、自治区、直辖市矿产储量评审机构负责审查批准供矿山建设设计使用的勘探报告，并在规定的期限内批复报送单位。勘探报告未经批准，不得作为矿山建设设计的依据、2.《矿产资源法实施细则》（国务院令第152号）第十九条第（二）款供矿山建设使用的一般大型、中型、小型矿床勘查报告和供中型、小型水源地建设使用的地下水勘查报告，由省、自治区、直辖市矿产储量审批机构审批。3.《矿产资源开采登记管理办法》（1998年国务院241号发布，2014年国务院令第653号令修订）第四条采矿权申请人在提出采矿权申请前，应当根据经批准的地质勘查储量报告，向登记管理机关申请划定矿区范围。</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国土资源部国家计委国家经贸委中国人民银行中国证监会矿产资源储量评审认定办法》（国土资发〔1999〕205号）第六条前五项以外的矿产资源储量规模在大型以上的。前款规定以外的矿产资源储量由省、自治区、直辖市人民政府地质矿产主管部门管理评审工作并负责认定。5.《国土资源部关于加强矿产资源储量评审监督管理的通知》（国土资发〔2003〕136号）一、自本通知下发之日起，国土资源行政主管部门对矿产资源储量评审不再进行认定，设立备案管理制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6.《国土资源部关于调整矿业权价款确认（备案）和储量评审备案管理权限的通知》（国土资发〔2006〕166号）二、国土资源部负责颁发勘查许可证和采矿许可证的，矿产储量评审备案工作由部负责，其余由各省（区、市）国土资源管理部门负责，评审机构的评审范围做相应的调整。7.《中共中央办公厅国务院办公厅关于印发〈矿业权出让制度改革方案〉的通知》（厅字〔2017〕12号）国土资源部审批协议出让的矿业权，涉及的矿产资源储量评审备案、矿业权价款评估、出让收益管理等，由省级国土资源管理部门负责。</w:t>
            </w:r>
          </w:p>
        </w:tc>
        <w:tc>
          <w:tcPr>
            <w:tcW w:w="508" w:type="dxa"/>
            <w:shd w:val="clear" w:color="auto" w:fill="auto"/>
            <w:vAlign w:val="center"/>
          </w:tcPr>
          <w:p w14:paraId="2208862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公共服务</w:t>
            </w:r>
          </w:p>
        </w:tc>
        <w:tc>
          <w:tcPr>
            <w:tcW w:w="876" w:type="dxa"/>
            <w:shd w:val="clear" w:color="auto" w:fill="auto"/>
            <w:vAlign w:val="center"/>
          </w:tcPr>
          <w:p w14:paraId="160BEB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50" w:type="dxa"/>
            <w:shd w:val="clear" w:color="auto" w:fill="auto"/>
            <w:vAlign w:val="center"/>
          </w:tcPr>
          <w:p w14:paraId="2123159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0493555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3809F4CC">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3A1F8BDE">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3C04A6C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30B3989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0007268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6806A07">
            <w:pPr>
              <w:widowControl/>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shd w:val="clear" w:color="auto" w:fill="auto"/>
            <w:vAlign w:val="center"/>
          </w:tcPr>
          <w:p w14:paraId="1A5399F9">
            <w:pPr>
              <w:spacing w:line="360" w:lineRule="auto"/>
              <w:jc w:val="both"/>
              <w:rPr>
                <w:rFonts w:ascii="Arial" w:cs="仿宋"/>
                <w:sz w:val="15"/>
                <w:szCs w:val="15"/>
              </w:rPr>
            </w:pPr>
          </w:p>
          <w:p w14:paraId="26F2E9E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3FCF827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2FC018A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401A0A8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10C1303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6AC12E4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0ABF010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FDD4B83">
            <w:pPr>
              <w:pStyle w:val="8"/>
              <w:spacing w:before="6" w:line="244" w:lineRule="auto"/>
              <w:ind w:left="17" w:leftChars="0" w:right="53" w:rightChars="0" w:firstLine="1" w:firstLine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5F032BF2">
            <w:pPr>
              <w:widowControl/>
              <w:spacing w:line="300" w:lineRule="exact"/>
              <w:ind w:left="28" w:right="28"/>
              <w:jc w:val="center"/>
              <w:rPr>
                <w:rFonts w:cs="宋体" w:asciiTheme="minorEastAsia" w:hAnsiTheme="minorEastAsia" w:eastAsiaTheme="minorEastAsia"/>
                <w:kern w:val="0"/>
                <w:sz w:val="15"/>
                <w:szCs w:val="15"/>
              </w:rPr>
            </w:pPr>
          </w:p>
        </w:tc>
      </w:tr>
      <w:tr w14:paraId="4C7CB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59" w:hRule="atLeast"/>
        </w:trPr>
        <w:tc>
          <w:tcPr>
            <w:tcW w:w="544" w:type="dxa"/>
            <w:shd w:val="clear" w:color="auto" w:fill="auto"/>
            <w:vAlign w:val="center"/>
          </w:tcPr>
          <w:p w14:paraId="1A4E760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819" w:type="dxa"/>
            <w:shd w:val="clear" w:color="auto" w:fill="auto"/>
            <w:vAlign w:val="center"/>
          </w:tcPr>
          <w:p w14:paraId="4B3233B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土地估价报告备案</w:t>
            </w:r>
          </w:p>
        </w:tc>
        <w:tc>
          <w:tcPr>
            <w:tcW w:w="522" w:type="dxa"/>
            <w:shd w:val="clear" w:color="auto" w:fill="auto"/>
            <w:vAlign w:val="center"/>
          </w:tcPr>
          <w:p w14:paraId="40743B6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81" w:type="dxa"/>
            <w:shd w:val="clear" w:color="auto" w:fill="auto"/>
            <w:vAlign w:val="center"/>
          </w:tcPr>
          <w:p w14:paraId="705DB1C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《国土资源部关于改革土地评估结果确认和土地资产处置审批办法的通知》（国土资发〔2001〕44号）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一、以土地估价报告备案取代土地估价结果确认审批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改革土地估价确认管理，取消确认审批，建立土地估价报告备案制度。企业改制需要进行土地估价的，应由企业自主选择土地估价机构进行评估。土地行政主管部门不再对土地估价结果进行确认。企业改制上报的土地估价报告，只要格式规范、要件齐备，土地行政主管部门将直接给予备案。企业改制涉及的土地已经实行有偿使用或需要转为出让或承租土地的，不再进行处置审批，直接在市、县土地行政主管部门办理变更登记或有偿用地手续。企业委托进行土地估价的，土地估价报告同时交付备案。改制涉及的土地采用国家作价出资（入股）、授权经营方式处置的，土地估价报告应在省级以上土地行政主管部门办理土地资产处置审批时备案。</w:t>
            </w:r>
          </w:p>
        </w:tc>
        <w:tc>
          <w:tcPr>
            <w:tcW w:w="508" w:type="dxa"/>
            <w:shd w:val="clear" w:color="auto" w:fill="auto"/>
            <w:vAlign w:val="center"/>
          </w:tcPr>
          <w:p w14:paraId="73C3362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公共服务</w:t>
            </w:r>
          </w:p>
        </w:tc>
        <w:tc>
          <w:tcPr>
            <w:tcW w:w="876" w:type="dxa"/>
            <w:shd w:val="clear" w:color="auto" w:fill="auto"/>
            <w:vAlign w:val="center"/>
          </w:tcPr>
          <w:p w14:paraId="6FBF9CC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50" w:type="dxa"/>
            <w:shd w:val="clear" w:color="auto" w:fill="auto"/>
            <w:vAlign w:val="center"/>
          </w:tcPr>
          <w:p w14:paraId="42F0C8B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5B460FF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138AD949">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22585A03">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0001E20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42B5671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5892B3C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45920A4E">
            <w:pPr>
              <w:widowControl/>
              <w:spacing w:line="26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shd w:val="clear" w:color="auto" w:fill="auto"/>
            <w:vAlign w:val="center"/>
          </w:tcPr>
          <w:p w14:paraId="71C62A8C">
            <w:pPr>
              <w:spacing w:line="360" w:lineRule="auto"/>
              <w:jc w:val="both"/>
              <w:rPr>
                <w:rFonts w:ascii="Arial" w:cs="仿宋"/>
                <w:sz w:val="15"/>
                <w:szCs w:val="15"/>
              </w:rPr>
            </w:pPr>
          </w:p>
          <w:p w14:paraId="1E479E8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785F539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7BD21B3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20CAE02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2A25839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429F0BF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62773B7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2C7C5DB">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5D4EE059">
            <w:pPr>
              <w:widowControl/>
              <w:spacing w:line="300" w:lineRule="exact"/>
              <w:ind w:left="28" w:right="28"/>
              <w:jc w:val="center"/>
              <w:rPr>
                <w:rFonts w:cs="宋体" w:asciiTheme="minorEastAsia" w:hAnsiTheme="minorEastAsia" w:eastAsiaTheme="minorEastAsia"/>
                <w:kern w:val="0"/>
                <w:sz w:val="15"/>
                <w:szCs w:val="15"/>
              </w:rPr>
            </w:pPr>
          </w:p>
        </w:tc>
      </w:tr>
      <w:tr w14:paraId="7BB47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32" w:hRule="atLeast"/>
        </w:trPr>
        <w:tc>
          <w:tcPr>
            <w:tcW w:w="544" w:type="dxa"/>
            <w:shd w:val="clear" w:color="auto" w:fill="auto"/>
            <w:vAlign w:val="center"/>
          </w:tcPr>
          <w:p w14:paraId="277B1776">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819" w:type="dxa"/>
            <w:shd w:val="clear" w:color="auto" w:fill="auto"/>
            <w:vAlign w:val="center"/>
          </w:tcPr>
          <w:p w14:paraId="06C8D4A8">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采矿权抵押备案</w:t>
            </w:r>
          </w:p>
        </w:tc>
        <w:tc>
          <w:tcPr>
            <w:tcW w:w="522" w:type="dxa"/>
            <w:shd w:val="clear" w:color="auto" w:fill="auto"/>
            <w:vAlign w:val="center"/>
          </w:tcPr>
          <w:p w14:paraId="0800D556">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无</w:t>
            </w:r>
          </w:p>
        </w:tc>
        <w:tc>
          <w:tcPr>
            <w:tcW w:w="5181" w:type="dxa"/>
            <w:shd w:val="clear" w:color="auto" w:fill="auto"/>
            <w:vAlign w:val="center"/>
          </w:tcPr>
          <w:p w14:paraId="47215406">
            <w:pPr>
              <w:widowControl/>
              <w:numPr>
                <w:ilvl w:val="0"/>
                <w:numId w:val="13"/>
              </w:numPr>
              <w:jc w:val="left"/>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《矿业权出让转让管理暂行规定》（国土资发〔2000〕309号）第五十七条  矿业权设定抵押时矿业权人应持抵押合同和矿业权许可证到原发证机关办理备案手续。矿业权抵押解除后20日内，矿业权人应书面告知原发证机关。</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2.《福建省发展和改革委员会 福建省行政审批制度改革工作小组办公室关于公布最新省级行政审批清理结果的通知》（闽发改体改﹝2013﹞829号）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附件3：第16项  采矿权抵押备案下放到县级。</w:t>
            </w:r>
          </w:p>
          <w:p w14:paraId="4CF49A6D">
            <w:pPr>
              <w:widowControl/>
              <w:jc w:val="left"/>
              <w:textAlignment w:val="center"/>
              <w:rPr>
                <w:rFonts w:cs="宋体" w:asciiTheme="minorEastAsia" w:hAnsiTheme="minorEastAsia" w:eastAsiaTheme="minorEastAsia"/>
                <w:kern w:val="0"/>
                <w:sz w:val="15"/>
                <w:szCs w:val="15"/>
              </w:rPr>
            </w:pPr>
          </w:p>
          <w:p w14:paraId="7C8D6A16">
            <w:pPr>
              <w:widowControl/>
              <w:jc w:val="left"/>
              <w:textAlignment w:val="center"/>
              <w:rPr>
                <w:rFonts w:cs="宋体" w:asciiTheme="minorEastAsia" w:hAnsiTheme="minorEastAsia" w:eastAsiaTheme="minorEastAsia"/>
                <w:kern w:val="0"/>
                <w:sz w:val="15"/>
                <w:szCs w:val="15"/>
              </w:rPr>
            </w:pPr>
          </w:p>
          <w:p w14:paraId="623AADA3">
            <w:pPr>
              <w:widowControl/>
              <w:jc w:val="left"/>
              <w:textAlignment w:val="center"/>
              <w:rPr>
                <w:rFonts w:cs="宋体" w:asciiTheme="minorEastAsia" w:hAnsiTheme="minorEastAsia" w:eastAsiaTheme="minorEastAsia"/>
                <w:kern w:val="0"/>
                <w:sz w:val="15"/>
                <w:szCs w:val="15"/>
              </w:rPr>
            </w:pPr>
          </w:p>
          <w:p w14:paraId="47D5CAEE">
            <w:pPr>
              <w:widowControl/>
              <w:jc w:val="left"/>
              <w:textAlignment w:val="center"/>
              <w:rPr>
                <w:rFonts w:cs="宋体" w:asciiTheme="minorEastAsia" w:hAnsiTheme="minorEastAsia" w:eastAsiaTheme="minorEastAsia"/>
                <w:kern w:val="0"/>
                <w:sz w:val="15"/>
                <w:szCs w:val="15"/>
              </w:rPr>
            </w:pPr>
          </w:p>
          <w:p w14:paraId="374268B7">
            <w:pPr>
              <w:widowControl/>
              <w:jc w:val="left"/>
              <w:textAlignment w:val="center"/>
              <w:rPr>
                <w:rFonts w:cs="宋体" w:asciiTheme="minorEastAsia" w:hAnsiTheme="minorEastAsia" w:eastAsiaTheme="minorEastAsia"/>
                <w:kern w:val="0"/>
                <w:sz w:val="15"/>
                <w:szCs w:val="15"/>
              </w:rPr>
            </w:pPr>
          </w:p>
          <w:p w14:paraId="2D956AF9">
            <w:pPr>
              <w:widowControl/>
              <w:jc w:val="left"/>
              <w:textAlignment w:val="center"/>
              <w:rPr>
                <w:rFonts w:cs="宋体" w:asciiTheme="minorEastAsia" w:hAnsiTheme="minorEastAsia" w:eastAsiaTheme="minorEastAsia"/>
                <w:kern w:val="0"/>
                <w:sz w:val="15"/>
                <w:szCs w:val="15"/>
              </w:rPr>
            </w:pPr>
          </w:p>
          <w:p w14:paraId="2927672E">
            <w:pPr>
              <w:widowControl/>
              <w:jc w:val="left"/>
              <w:textAlignment w:val="center"/>
              <w:rPr>
                <w:rFonts w:cs="宋体" w:asciiTheme="minorEastAsia" w:hAnsiTheme="minorEastAsia" w:eastAsiaTheme="minorEastAsia"/>
                <w:kern w:val="0"/>
                <w:sz w:val="15"/>
                <w:szCs w:val="15"/>
              </w:rPr>
            </w:pPr>
          </w:p>
          <w:p w14:paraId="3B2B3C6A">
            <w:pPr>
              <w:widowControl/>
              <w:jc w:val="left"/>
              <w:textAlignment w:val="center"/>
              <w:rPr>
                <w:rFonts w:cs="宋体" w:asciiTheme="minorEastAsia" w:hAnsiTheme="minorEastAsia" w:eastAsiaTheme="minorEastAsia"/>
                <w:kern w:val="0"/>
                <w:sz w:val="15"/>
                <w:szCs w:val="15"/>
              </w:rPr>
            </w:pPr>
          </w:p>
        </w:tc>
        <w:tc>
          <w:tcPr>
            <w:tcW w:w="508" w:type="dxa"/>
            <w:shd w:val="clear" w:color="auto" w:fill="auto"/>
            <w:vAlign w:val="center"/>
          </w:tcPr>
          <w:p w14:paraId="4552793A">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公共服务</w:t>
            </w:r>
          </w:p>
        </w:tc>
        <w:tc>
          <w:tcPr>
            <w:tcW w:w="876" w:type="dxa"/>
            <w:shd w:val="clear" w:color="auto" w:fill="auto"/>
            <w:vAlign w:val="center"/>
          </w:tcPr>
          <w:p w14:paraId="460871E2">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地质矿产和生态修复股</w:t>
            </w:r>
          </w:p>
        </w:tc>
        <w:tc>
          <w:tcPr>
            <w:tcW w:w="550" w:type="dxa"/>
            <w:shd w:val="clear" w:color="auto" w:fill="auto"/>
            <w:vAlign w:val="center"/>
          </w:tcPr>
          <w:p w14:paraId="51A8D73D">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县级</w:t>
            </w:r>
          </w:p>
        </w:tc>
        <w:tc>
          <w:tcPr>
            <w:tcW w:w="1964" w:type="dxa"/>
            <w:shd w:val="clear" w:color="auto" w:fill="auto"/>
            <w:vAlign w:val="center"/>
          </w:tcPr>
          <w:p w14:paraId="06A88BF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4AEF95BE">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3041EEB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6948C7C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6956769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2F76945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49483072">
            <w:pPr>
              <w:widowControl/>
              <w:spacing w:line="26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shd w:val="clear" w:color="auto" w:fill="auto"/>
            <w:vAlign w:val="center"/>
          </w:tcPr>
          <w:p w14:paraId="57C08BFC">
            <w:pPr>
              <w:spacing w:line="360" w:lineRule="auto"/>
              <w:jc w:val="both"/>
              <w:rPr>
                <w:rFonts w:ascii="Arial" w:cs="仿宋"/>
                <w:sz w:val="15"/>
                <w:szCs w:val="15"/>
              </w:rPr>
            </w:pPr>
          </w:p>
          <w:p w14:paraId="2AA4C06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68C56FD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8F4028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7875673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581D231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1626DBD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510965A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A22F502">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06493223">
            <w:pPr>
              <w:jc w:val="left"/>
              <w:rPr>
                <w:rFonts w:cs="宋体" w:asciiTheme="minorEastAsia" w:hAnsiTheme="minorEastAsia" w:eastAsiaTheme="minorEastAsia"/>
                <w:kern w:val="0"/>
                <w:sz w:val="15"/>
                <w:szCs w:val="15"/>
              </w:rPr>
            </w:pPr>
          </w:p>
        </w:tc>
      </w:tr>
      <w:tr w14:paraId="4B9A9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65" w:hRule="atLeast"/>
        </w:trPr>
        <w:tc>
          <w:tcPr>
            <w:tcW w:w="544" w:type="dxa"/>
            <w:shd w:val="clear" w:color="auto" w:fill="auto"/>
            <w:vAlign w:val="center"/>
          </w:tcPr>
          <w:p w14:paraId="2C63EC84">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819" w:type="dxa"/>
            <w:shd w:val="clear" w:color="auto" w:fill="auto"/>
            <w:vAlign w:val="center"/>
          </w:tcPr>
          <w:p w14:paraId="2A118513">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县级发证矿山《矿山生态环境恢复治理方案》备案</w:t>
            </w:r>
          </w:p>
        </w:tc>
        <w:tc>
          <w:tcPr>
            <w:tcW w:w="522" w:type="dxa"/>
            <w:shd w:val="clear" w:color="auto" w:fill="auto"/>
            <w:vAlign w:val="center"/>
          </w:tcPr>
          <w:p w14:paraId="53767D4E">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无</w:t>
            </w:r>
          </w:p>
        </w:tc>
        <w:tc>
          <w:tcPr>
            <w:tcW w:w="5181" w:type="dxa"/>
            <w:shd w:val="clear" w:color="auto" w:fill="auto"/>
            <w:vAlign w:val="center"/>
          </w:tcPr>
          <w:p w14:paraId="60DA2E42">
            <w:pPr>
              <w:widowControl/>
              <w:jc w:val="left"/>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1.《矿山地质环境保护规定》（2009年国土资源部令第44号）第十二条  采矿权申请人申请办理采矿许可证时，应当编制矿山地质环境保护与治理恢复方案，报有批准权的国土资源行政主管部门批准。2.《福建省国土资源厅、福建省财政厅、福建省环境保护厅关于印发&lt;福建省矿山生态环境恢复治理保证金管理办法&gt;》（闽国土资综〔2012〕127号）第三条 凡在本省行政区域内的采矿权人必须按照本办法的规定，编制矿山生态环境恢复治理方案，与国土资源行政主管部门签订矿山生态环境恢复治理协议书，并缴纳保证金。因基础设施和公益事业建设需要开采矿产资源的，应当编制矿山生态环境恢复治理方案，签订矿山生态环境恢复治理协议书，取得采矿许可证，并缴纳保证金；第二十九条 恢复治理方案审查通过后，应当在30日内报送负责收缴保证金的国土资源主管部门备案；第三十条  采矿权人在实施恢复治理方案过程中，根据实际情况需要变更的，应当由原编制单位出具变更说明，经审查后报送发证机关备案。</w:t>
            </w:r>
          </w:p>
        </w:tc>
        <w:tc>
          <w:tcPr>
            <w:tcW w:w="508" w:type="dxa"/>
            <w:shd w:val="clear" w:color="auto" w:fill="auto"/>
            <w:vAlign w:val="center"/>
          </w:tcPr>
          <w:p w14:paraId="27E53A22">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公共服务</w:t>
            </w:r>
          </w:p>
        </w:tc>
        <w:tc>
          <w:tcPr>
            <w:tcW w:w="876" w:type="dxa"/>
            <w:shd w:val="clear" w:color="auto" w:fill="auto"/>
            <w:vAlign w:val="center"/>
          </w:tcPr>
          <w:p w14:paraId="5C040D98">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地质矿产和生态修复股</w:t>
            </w:r>
          </w:p>
        </w:tc>
        <w:tc>
          <w:tcPr>
            <w:tcW w:w="550" w:type="dxa"/>
            <w:shd w:val="clear" w:color="auto" w:fill="auto"/>
            <w:vAlign w:val="center"/>
          </w:tcPr>
          <w:p w14:paraId="1D2C4DF4">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县级</w:t>
            </w:r>
          </w:p>
        </w:tc>
        <w:tc>
          <w:tcPr>
            <w:tcW w:w="1964" w:type="dxa"/>
            <w:shd w:val="clear" w:color="auto" w:fill="auto"/>
            <w:vAlign w:val="center"/>
          </w:tcPr>
          <w:p w14:paraId="321F845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1AFF71F6">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4A081E58">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1203E23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4843A75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2C934B1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4A37B3F5">
            <w:pPr>
              <w:widowControl/>
              <w:spacing w:line="26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shd w:val="clear" w:color="auto" w:fill="auto"/>
            <w:vAlign w:val="center"/>
          </w:tcPr>
          <w:p w14:paraId="0C11CAD6">
            <w:pPr>
              <w:spacing w:line="360" w:lineRule="auto"/>
              <w:jc w:val="both"/>
              <w:rPr>
                <w:rFonts w:ascii="Arial" w:cs="仿宋"/>
                <w:sz w:val="15"/>
                <w:szCs w:val="15"/>
              </w:rPr>
            </w:pPr>
          </w:p>
          <w:p w14:paraId="249BE7C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6F13762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4B80410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3470A08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11A73C9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1633ACB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4F7938B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D7992D0">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5F9E2C04">
            <w:pPr>
              <w:jc w:val="left"/>
              <w:rPr>
                <w:rFonts w:cs="宋体" w:asciiTheme="minorEastAsia" w:hAnsiTheme="minorEastAsia" w:eastAsiaTheme="minorEastAsia"/>
                <w:kern w:val="0"/>
                <w:sz w:val="15"/>
                <w:szCs w:val="15"/>
              </w:rPr>
            </w:pPr>
          </w:p>
        </w:tc>
      </w:tr>
      <w:tr w14:paraId="32088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01" w:hRule="atLeast"/>
        </w:trPr>
        <w:tc>
          <w:tcPr>
            <w:tcW w:w="544" w:type="dxa"/>
            <w:shd w:val="clear" w:color="auto" w:fill="auto"/>
            <w:vAlign w:val="center"/>
          </w:tcPr>
          <w:p w14:paraId="535786C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819" w:type="dxa"/>
            <w:shd w:val="clear" w:color="auto" w:fill="auto"/>
            <w:vAlign w:val="center"/>
          </w:tcPr>
          <w:p w14:paraId="3D4B51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省外城乡规划编制单位承担其他规划编制任务的备案</w:t>
            </w:r>
          </w:p>
        </w:tc>
        <w:tc>
          <w:tcPr>
            <w:tcW w:w="522" w:type="dxa"/>
            <w:shd w:val="clear" w:color="auto" w:fill="auto"/>
            <w:vAlign w:val="center"/>
          </w:tcPr>
          <w:p w14:paraId="6BA454B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5181" w:type="dxa"/>
            <w:shd w:val="clear" w:color="auto" w:fill="auto"/>
            <w:vAlign w:val="center"/>
          </w:tcPr>
          <w:p w14:paraId="2EDE5F9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《福建省实施&lt;中华人民共和国城乡规划法办法&gt;办法》（2011年福建省第十一届人大常委会第二十一次会议通过）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第二十条第二款省外城乡规划编制单位承担本省行政区域内城市总体规划编制任务的，应当向省人民政府城乡规划主管部门备案；承担其他规划编制任务的，应当向所在地市、县人民政府城乡规划主管部门备案。</w:t>
            </w:r>
          </w:p>
        </w:tc>
        <w:tc>
          <w:tcPr>
            <w:tcW w:w="508" w:type="dxa"/>
            <w:shd w:val="clear" w:color="auto" w:fill="auto"/>
            <w:vAlign w:val="center"/>
          </w:tcPr>
          <w:p w14:paraId="55436BC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公共服务</w:t>
            </w:r>
          </w:p>
        </w:tc>
        <w:tc>
          <w:tcPr>
            <w:tcW w:w="876" w:type="dxa"/>
            <w:shd w:val="clear" w:color="auto" w:fill="auto"/>
            <w:vAlign w:val="center"/>
          </w:tcPr>
          <w:p w14:paraId="123D19D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p w14:paraId="035D0A89">
            <w:pPr>
              <w:widowControl/>
              <w:spacing w:line="300" w:lineRule="exact"/>
              <w:ind w:left="28" w:right="28"/>
              <w:jc w:val="center"/>
              <w:rPr>
                <w:rFonts w:cs="宋体" w:asciiTheme="minorEastAsia" w:hAnsiTheme="minorEastAsia" w:eastAsiaTheme="minorEastAsia"/>
                <w:kern w:val="0"/>
                <w:sz w:val="15"/>
                <w:szCs w:val="15"/>
              </w:rPr>
            </w:pPr>
          </w:p>
        </w:tc>
        <w:tc>
          <w:tcPr>
            <w:tcW w:w="550" w:type="dxa"/>
            <w:shd w:val="clear" w:color="auto" w:fill="auto"/>
            <w:vAlign w:val="center"/>
          </w:tcPr>
          <w:p w14:paraId="4F9A161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35C7493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4C4D37DE">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1668FCCE">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01B4B44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075A422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7F7CF48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49609B6B">
            <w:pPr>
              <w:widowControl/>
              <w:spacing w:line="26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shd w:val="clear" w:color="auto" w:fill="auto"/>
            <w:vAlign w:val="center"/>
          </w:tcPr>
          <w:p w14:paraId="141D66B2">
            <w:pPr>
              <w:spacing w:line="360" w:lineRule="auto"/>
              <w:jc w:val="both"/>
              <w:rPr>
                <w:rFonts w:ascii="Arial" w:cs="仿宋"/>
                <w:sz w:val="15"/>
                <w:szCs w:val="15"/>
              </w:rPr>
            </w:pPr>
          </w:p>
          <w:p w14:paraId="03F64B2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7FB63DA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57ADEFD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4FB7C49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076E252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4711D55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5D3AFC9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0AE48A9">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3290D386">
            <w:pPr>
              <w:widowControl/>
              <w:spacing w:line="300" w:lineRule="exact"/>
              <w:ind w:left="28" w:right="28"/>
              <w:jc w:val="center"/>
              <w:rPr>
                <w:rFonts w:cs="宋体" w:asciiTheme="minorEastAsia" w:hAnsiTheme="minorEastAsia" w:eastAsiaTheme="minorEastAsia"/>
                <w:kern w:val="0"/>
                <w:sz w:val="15"/>
                <w:szCs w:val="15"/>
              </w:rPr>
            </w:pPr>
          </w:p>
        </w:tc>
      </w:tr>
      <w:tr w14:paraId="28379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85" w:hRule="atLeast"/>
        </w:trPr>
        <w:tc>
          <w:tcPr>
            <w:tcW w:w="544" w:type="dxa"/>
            <w:shd w:val="clear" w:color="auto" w:fill="auto"/>
            <w:vAlign w:val="center"/>
          </w:tcPr>
          <w:p w14:paraId="0F9B4A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819" w:type="dxa"/>
            <w:shd w:val="clear" w:color="auto" w:fill="auto"/>
            <w:vAlign w:val="center"/>
          </w:tcPr>
          <w:p w14:paraId="173BFA84">
            <w:pPr>
              <w:widowControl/>
              <w:spacing w:line="300" w:lineRule="exact"/>
              <w:ind w:left="28" w:leftChars="0" w:right="28" w:rightChars="0"/>
              <w:jc w:val="center"/>
              <w:rPr>
                <w:rFonts w:ascii="宋体" w:hAnsi="宋体" w:cs="宋体"/>
                <w:color w:val="000000"/>
                <w:kern w:val="0"/>
                <w:sz w:val="15"/>
                <w:szCs w:val="15"/>
              </w:rPr>
            </w:pPr>
            <w:r>
              <w:rPr>
                <w:rFonts w:hint="eastAsia" w:cs="宋体" w:asciiTheme="minorEastAsia" w:hAnsiTheme="minorEastAsia" w:eastAsiaTheme="minorEastAsia"/>
                <w:kern w:val="0"/>
                <w:sz w:val="15"/>
                <w:szCs w:val="15"/>
              </w:rPr>
              <w:t>建立相对独立的平面坐标系统的审核转报</w:t>
            </w:r>
          </w:p>
        </w:tc>
        <w:tc>
          <w:tcPr>
            <w:tcW w:w="522" w:type="dxa"/>
            <w:shd w:val="clear" w:color="auto" w:fill="auto"/>
            <w:vAlign w:val="center"/>
          </w:tcPr>
          <w:p w14:paraId="14B8177D">
            <w:pPr>
              <w:widowControl/>
              <w:spacing w:line="300" w:lineRule="exact"/>
              <w:ind w:left="28" w:leftChars="0" w:right="28" w:rightChars="0"/>
              <w:jc w:val="center"/>
              <w:rPr>
                <w:rFonts w:ascii="宋体" w:hAnsi="宋体" w:cs="宋体"/>
                <w:color w:val="000000"/>
                <w:kern w:val="0"/>
                <w:sz w:val="15"/>
                <w:szCs w:val="15"/>
              </w:rPr>
            </w:pPr>
            <w:r>
              <w:rPr>
                <w:rFonts w:hint="eastAsia" w:cs="宋体" w:asciiTheme="minorEastAsia" w:hAnsiTheme="minorEastAsia" w:eastAsiaTheme="minorEastAsia"/>
                <w:kern w:val="0"/>
                <w:sz w:val="15"/>
                <w:szCs w:val="15"/>
              </w:rPr>
              <w:t>无</w:t>
            </w:r>
          </w:p>
        </w:tc>
        <w:tc>
          <w:tcPr>
            <w:tcW w:w="5181" w:type="dxa"/>
            <w:shd w:val="clear" w:color="auto" w:fill="auto"/>
            <w:vAlign w:val="center"/>
          </w:tcPr>
          <w:p w14:paraId="2D2FE429">
            <w:pPr>
              <w:widowControl/>
              <w:spacing w:line="300" w:lineRule="exact"/>
              <w:ind w:left="28" w:leftChars="0" w:right="28" w:rightChars="0"/>
              <w:rPr>
                <w:rFonts w:ascii="宋体" w:hAnsi="宋体" w:cs="宋体"/>
                <w:color w:val="000000"/>
                <w:kern w:val="0"/>
                <w:sz w:val="15"/>
                <w:szCs w:val="15"/>
              </w:rPr>
            </w:pPr>
            <w:r>
              <w:rPr>
                <w:rFonts w:hint="eastAsia" w:cs="宋体" w:asciiTheme="minorEastAsia" w:hAnsiTheme="minorEastAsia" w:eastAsiaTheme="minorEastAsia"/>
                <w:kern w:val="0"/>
                <w:sz w:val="15"/>
                <w:szCs w:val="15"/>
              </w:rPr>
              <w:t>1.《测绘法》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一条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建立相对独立的平面坐标系统，应当与国家坐标系统相联系。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2.《建立相对独立的平面坐标系统管理办法》（国测法字〔2006〕5号）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条城市确需建立相对独立的平面坐标系统的，由申请单位向该城市的测绘行政主管部门提交申请材料，经测绘行政主管部门审核并报该市人民政府同意后，逐级报省级测绘行政主管部门；直辖市确需建立相对独立的平面坐标系统的，由申请单位向该市的测绘行政主管部门提交申请材料，经测绘行政主管部门审核并报该市人民政府同意后，报国家测绘局；其他需要建立相对独立的平面坐标系统的，由建设单位向拟建相对独立的平面坐标系统所涉及的省级测绘行政主管部门提交申请材料。</w:t>
            </w:r>
          </w:p>
        </w:tc>
        <w:tc>
          <w:tcPr>
            <w:tcW w:w="508" w:type="dxa"/>
            <w:shd w:val="clear" w:color="auto" w:fill="auto"/>
            <w:vAlign w:val="center"/>
          </w:tcPr>
          <w:p w14:paraId="19B73855">
            <w:pPr>
              <w:widowControl/>
              <w:spacing w:line="300" w:lineRule="exact"/>
              <w:ind w:left="28" w:leftChars="0" w:right="28" w:rightChars="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公共服务</w:t>
            </w:r>
          </w:p>
        </w:tc>
        <w:tc>
          <w:tcPr>
            <w:tcW w:w="876" w:type="dxa"/>
            <w:shd w:val="clear" w:color="auto" w:fill="auto"/>
            <w:vAlign w:val="center"/>
          </w:tcPr>
          <w:p w14:paraId="247DB5A5">
            <w:pPr>
              <w:widowControl/>
              <w:spacing w:line="300" w:lineRule="exact"/>
              <w:ind w:left="28" w:leftChars="0" w:right="28" w:rightChars="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550" w:type="dxa"/>
            <w:shd w:val="clear" w:color="auto" w:fill="auto"/>
            <w:vAlign w:val="center"/>
          </w:tcPr>
          <w:p w14:paraId="406C1C44">
            <w:pPr>
              <w:widowControl/>
              <w:spacing w:line="300" w:lineRule="exact"/>
              <w:ind w:left="28" w:leftChars="0" w:right="28" w:rightChars="0"/>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4" w:type="dxa"/>
            <w:shd w:val="clear" w:color="auto" w:fill="auto"/>
            <w:vAlign w:val="center"/>
          </w:tcPr>
          <w:p w14:paraId="1A7F287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15E724E2">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02CA6AAF">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3CD4205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71E425D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7B6181A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57422FE">
            <w:pPr>
              <w:widowControl/>
              <w:spacing w:line="26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shd w:val="clear" w:color="auto" w:fill="auto"/>
            <w:vAlign w:val="center"/>
          </w:tcPr>
          <w:p w14:paraId="1892B102">
            <w:pPr>
              <w:spacing w:line="360" w:lineRule="auto"/>
              <w:jc w:val="both"/>
              <w:rPr>
                <w:rFonts w:ascii="Arial" w:cs="仿宋"/>
                <w:sz w:val="15"/>
                <w:szCs w:val="15"/>
              </w:rPr>
            </w:pPr>
          </w:p>
          <w:p w14:paraId="7581037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4BD7DCF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1DDE0F7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6089984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5C2A213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34A89B8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44DBD82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7DECD272">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3DA4F553">
            <w:pPr>
              <w:widowControl/>
              <w:spacing w:line="300" w:lineRule="exact"/>
              <w:ind w:left="28" w:right="28"/>
              <w:jc w:val="center"/>
              <w:rPr>
                <w:rFonts w:cs="宋体" w:asciiTheme="minorEastAsia" w:hAnsiTheme="minorEastAsia" w:eastAsiaTheme="minorEastAsia"/>
                <w:kern w:val="0"/>
                <w:sz w:val="15"/>
                <w:szCs w:val="15"/>
              </w:rPr>
            </w:pPr>
          </w:p>
        </w:tc>
      </w:tr>
      <w:tr w14:paraId="46913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01" w:hRule="atLeast"/>
        </w:trPr>
        <w:tc>
          <w:tcPr>
            <w:tcW w:w="544" w:type="dxa"/>
            <w:shd w:val="clear" w:color="auto" w:fill="auto"/>
            <w:vAlign w:val="center"/>
          </w:tcPr>
          <w:p w14:paraId="332F82EE">
            <w:pPr>
              <w:widowControl/>
              <w:jc w:val="center"/>
              <w:textAlignment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819" w:type="dxa"/>
            <w:shd w:val="clear" w:color="auto" w:fill="auto"/>
            <w:vAlign w:val="center"/>
          </w:tcPr>
          <w:p w14:paraId="2B269CD7">
            <w:pPr>
              <w:widowControl/>
              <w:jc w:val="center"/>
              <w:textAlignment w:val="center"/>
              <w:rPr>
                <w:rFonts w:hint="eastAsia" w:cs="宋体" w:asciiTheme="minorEastAsia" w:hAnsiTheme="minorEastAsia" w:eastAsiaTheme="minorEastAsia"/>
                <w:kern w:val="0"/>
                <w:sz w:val="15"/>
                <w:szCs w:val="15"/>
              </w:rPr>
            </w:pPr>
            <w:r>
              <w:rPr>
                <w:rFonts w:hint="eastAsia" w:ascii="宋体" w:hAnsi="宋体" w:cs="宋体"/>
                <w:color w:val="000000"/>
                <w:kern w:val="0"/>
                <w:sz w:val="15"/>
                <w:szCs w:val="15"/>
              </w:rPr>
              <w:t>设施农用地备案</w:t>
            </w:r>
          </w:p>
        </w:tc>
        <w:tc>
          <w:tcPr>
            <w:tcW w:w="522" w:type="dxa"/>
            <w:shd w:val="clear" w:color="auto" w:fill="auto"/>
            <w:vAlign w:val="center"/>
          </w:tcPr>
          <w:p w14:paraId="3617CB63">
            <w:pPr>
              <w:widowControl/>
              <w:jc w:val="center"/>
              <w:textAlignment w:val="center"/>
              <w:rPr>
                <w:rFonts w:hint="eastAsia" w:cs="宋体" w:asciiTheme="minorEastAsia" w:hAnsiTheme="minorEastAsia" w:eastAsiaTheme="minorEastAsia"/>
                <w:kern w:val="0"/>
                <w:sz w:val="15"/>
                <w:szCs w:val="15"/>
              </w:rPr>
            </w:pPr>
            <w:r>
              <w:rPr>
                <w:rFonts w:hint="eastAsia" w:ascii="宋体" w:hAnsi="宋体" w:cs="宋体"/>
                <w:color w:val="000000"/>
                <w:kern w:val="0"/>
                <w:sz w:val="15"/>
                <w:szCs w:val="15"/>
              </w:rPr>
              <w:t>无</w:t>
            </w:r>
          </w:p>
        </w:tc>
        <w:tc>
          <w:tcPr>
            <w:tcW w:w="5181" w:type="dxa"/>
            <w:shd w:val="clear" w:color="auto" w:fill="auto"/>
            <w:vAlign w:val="center"/>
          </w:tcPr>
          <w:p w14:paraId="6E596D6A">
            <w:pPr>
              <w:widowControl/>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原国土资源部 原农业部《关于完善设施农用地管理有关问题的通知》（国土资发〔2010〕155号）；《关于进一步支持设施农业健康发展的通知》（国土资发〔2014〕127号）。</w:t>
            </w:r>
          </w:p>
        </w:tc>
        <w:tc>
          <w:tcPr>
            <w:tcW w:w="508" w:type="dxa"/>
            <w:shd w:val="clear" w:color="auto" w:fill="auto"/>
            <w:vAlign w:val="center"/>
          </w:tcPr>
          <w:p w14:paraId="3EDDE610">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公共服务</w:t>
            </w:r>
          </w:p>
        </w:tc>
        <w:tc>
          <w:tcPr>
            <w:tcW w:w="876" w:type="dxa"/>
            <w:shd w:val="clear" w:color="auto" w:fill="auto"/>
            <w:vAlign w:val="center"/>
          </w:tcPr>
          <w:p w14:paraId="0231E637">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耕地保护与用途管制股</w:t>
            </w:r>
          </w:p>
        </w:tc>
        <w:tc>
          <w:tcPr>
            <w:tcW w:w="550" w:type="dxa"/>
            <w:shd w:val="clear" w:color="auto" w:fill="auto"/>
            <w:vAlign w:val="center"/>
          </w:tcPr>
          <w:p w14:paraId="178A7068">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县级</w:t>
            </w:r>
          </w:p>
        </w:tc>
        <w:tc>
          <w:tcPr>
            <w:tcW w:w="1964" w:type="dxa"/>
            <w:shd w:val="clear" w:color="auto" w:fill="auto"/>
            <w:vAlign w:val="center"/>
          </w:tcPr>
          <w:p w14:paraId="3BA8995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25C84DB0">
            <w:pPr>
              <w:widowControl/>
              <w:numPr>
                <w:ilvl w:val="0"/>
                <w:numId w:val="14"/>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6730E4B2">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01BD210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4AFD874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02FC3A8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10659719">
            <w:pPr>
              <w:widowControl/>
              <w:spacing w:line="26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29" w:type="dxa"/>
            <w:shd w:val="clear" w:color="auto" w:fill="auto"/>
            <w:vAlign w:val="center"/>
          </w:tcPr>
          <w:p w14:paraId="082EDAD1">
            <w:pPr>
              <w:spacing w:line="360" w:lineRule="auto"/>
              <w:jc w:val="both"/>
              <w:rPr>
                <w:rFonts w:ascii="Arial" w:cs="仿宋"/>
                <w:sz w:val="15"/>
                <w:szCs w:val="15"/>
              </w:rPr>
            </w:pPr>
          </w:p>
          <w:p w14:paraId="48AAD54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51CA131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44C5A30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26EC0DF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15722AF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1D32D0D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3600078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B2A6A06">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5767F167">
            <w:pPr>
              <w:widowControl/>
              <w:spacing w:line="300" w:lineRule="exact"/>
              <w:ind w:left="28" w:right="28"/>
              <w:jc w:val="center"/>
              <w:rPr>
                <w:rFonts w:cs="宋体" w:asciiTheme="minorEastAsia" w:hAnsiTheme="minorEastAsia" w:eastAsiaTheme="minorEastAsia"/>
                <w:kern w:val="0"/>
                <w:sz w:val="15"/>
                <w:szCs w:val="15"/>
              </w:rPr>
            </w:pPr>
          </w:p>
        </w:tc>
      </w:tr>
    </w:tbl>
    <w:p w14:paraId="4025EF09">
      <w:pPr>
        <w:spacing w:line="300" w:lineRule="exact"/>
        <w:ind w:right="28"/>
        <w:rPr>
          <w:rFonts w:asciiTheme="minorEastAsia" w:hAnsiTheme="minorEastAsia" w:eastAsiaTheme="minorEastAsia"/>
          <w:sz w:val="15"/>
          <w:szCs w:val="15"/>
        </w:rPr>
      </w:pPr>
    </w:p>
    <w:p w14:paraId="5977625D">
      <w:pPr>
        <w:rPr>
          <w:rFonts w:asciiTheme="minorEastAsia" w:hAnsiTheme="minorEastAsia" w:eastAsiaTheme="minorEastAsia"/>
          <w:sz w:val="15"/>
          <w:szCs w:val="15"/>
        </w:rPr>
      </w:pPr>
      <w:r>
        <w:rPr>
          <w:rFonts w:hint="eastAsia" w:cs="宋体" w:asciiTheme="minorEastAsia" w:hAnsiTheme="minorEastAsia" w:eastAsiaTheme="minorEastAsia"/>
          <w:b/>
          <w:bCs/>
          <w:kern w:val="0"/>
          <w:sz w:val="15"/>
          <w:szCs w:val="15"/>
        </w:rPr>
        <w:t>表三：其他行政权力（30项）</w:t>
      </w:r>
    </w:p>
    <w:tbl>
      <w:tblPr>
        <w:tblStyle w:val="5"/>
        <w:tblW w:w="14043" w:type="dxa"/>
        <w:tblInd w:w="5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20"/>
        <w:gridCol w:w="1132"/>
        <w:gridCol w:w="25"/>
        <w:gridCol w:w="509"/>
        <w:gridCol w:w="27"/>
        <w:gridCol w:w="4799"/>
        <w:gridCol w:w="523"/>
        <w:gridCol w:w="861"/>
        <w:gridCol w:w="565"/>
        <w:gridCol w:w="1976"/>
        <w:gridCol w:w="2301"/>
        <w:gridCol w:w="805"/>
      </w:tblGrid>
      <w:tr w14:paraId="7C34C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20" w:type="dxa"/>
            <w:shd w:val="clear" w:color="auto" w:fill="auto"/>
            <w:vAlign w:val="center"/>
          </w:tcPr>
          <w:p w14:paraId="5468275A">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事项编码</w:t>
            </w:r>
          </w:p>
        </w:tc>
        <w:tc>
          <w:tcPr>
            <w:tcW w:w="1157" w:type="dxa"/>
            <w:gridSpan w:val="2"/>
            <w:shd w:val="clear" w:color="auto" w:fill="auto"/>
            <w:vAlign w:val="center"/>
          </w:tcPr>
          <w:p w14:paraId="2DBD333F">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权责事项</w:t>
            </w:r>
          </w:p>
        </w:tc>
        <w:tc>
          <w:tcPr>
            <w:tcW w:w="536" w:type="dxa"/>
            <w:gridSpan w:val="2"/>
            <w:shd w:val="clear" w:color="auto" w:fill="auto"/>
            <w:vAlign w:val="center"/>
          </w:tcPr>
          <w:p w14:paraId="336F8CBF">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子项名称</w:t>
            </w:r>
          </w:p>
        </w:tc>
        <w:tc>
          <w:tcPr>
            <w:tcW w:w="4799" w:type="dxa"/>
            <w:shd w:val="clear" w:color="auto" w:fill="auto"/>
            <w:vAlign w:val="center"/>
          </w:tcPr>
          <w:p w14:paraId="6510D9A4">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设定依据</w:t>
            </w:r>
          </w:p>
        </w:tc>
        <w:tc>
          <w:tcPr>
            <w:tcW w:w="523" w:type="dxa"/>
            <w:shd w:val="clear" w:color="auto" w:fill="auto"/>
            <w:vAlign w:val="center"/>
          </w:tcPr>
          <w:p w14:paraId="08E6558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事项类别</w:t>
            </w:r>
          </w:p>
        </w:tc>
        <w:tc>
          <w:tcPr>
            <w:tcW w:w="861" w:type="dxa"/>
            <w:shd w:val="clear" w:color="auto" w:fill="auto"/>
            <w:vAlign w:val="center"/>
          </w:tcPr>
          <w:p w14:paraId="2E6B1EDD">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内设机构或责任单位</w:t>
            </w:r>
          </w:p>
        </w:tc>
        <w:tc>
          <w:tcPr>
            <w:tcW w:w="565" w:type="dxa"/>
            <w:shd w:val="clear" w:color="auto" w:fill="auto"/>
            <w:vAlign w:val="center"/>
          </w:tcPr>
          <w:p w14:paraId="4BF4CD3E">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行使层级</w:t>
            </w:r>
          </w:p>
        </w:tc>
        <w:tc>
          <w:tcPr>
            <w:tcW w:w="1976" w:type="dxa"/>
            <w:shd w:val="clear" w:color="auto" w:fill="auto"/>
            <w:vAlign w:val="center"/>
          </w:tcPr>
          <w:p w14:paraId="43C8C242">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责任事项</w:t>
            </w:r>
          </w:p>
        </w:tc>
        <w:tc>
          <w:tcPr>
            <w:tcW w:w="2301" w:type="dxa"/>
            <w:shd w:val="clear" w:color="auto" w:fill="auto"/>
            <w:vAlign w:val="center"/>
          </w:tcPr>
          <w:p w14:paraId="1BFD2C59">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 xml:space="preserve">追责情形  </w:t>
            </w:r>
          </w:p>
        </w:tc>
        <w:tc>
          <w:tcPr>
            <w:tcW w:w="805" w:type="dxa"/>
            <w:shd w:val="clear" w:color="auto" w:fill="auto"/>
            <w:vAlign w:val="center"/>
          </w:tcPr>
          <w:p w14:paraId="2A1B90D6">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备注</w:t>
            </w:r>
          </w:p>
        </w:tc>
      </w:tr>
      <w:tr w14:paraId="3247A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8" w:hRule="atLeast"/>
        </w:trPr>
        <w:tc>
          <w:tcPr>
            <w:tcW w:w="520" w:type="dxa"/>
            <w:shd w:val="clear" w:color="auto" w:fill="auto"/>
            <w:vAlign w:val="center"/>
          </w:tcPr>
          <w:p w14:paraId="614E209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157" w:type="dxa"/>
            <w:gridSpan w:val="2"/>
            <w:shd w:val="clear" w:color="auto" w:fill="auto"/>
            <w:vAlign w:val="center"/>
          </w:tcPr>
          <w:p w14:paraId="6196F3A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省级以上风景名胜区重大建设项目选址方案核准转报</w:t>
            </w:r>
          </w:p>
        </w:tc>
        <w:tc>
          <w:tcPr>
            <w:tcW w:w="536" w:type="dxa"/>
            <w:gridSpan w:val="2"/>
            <w:shd w:val="clear" w:color="auto" w:fill="auto"/>
            <w:vAlign w:val="center"/>
          </w:tcPr>
          <w:p w14:paraId="60BD7A9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302ACC3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《福建省风景名胜区条例》（2015年福建省十二届人大常委会第15次会议通过）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五条在国家级和省级风景名胜区内修建符合风景名胜区规划的下列重大建设项目的选址方案，由风景名胜区管理机构审核，经设区的市人民政府城乡规划主管部门同意后，报省人民政府住房和城乡建设主管部门核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（一）公路、铁路、机场；</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（二）人防工程、索道、缆车、水库；</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（三）大型文化、服务、体育与游乐设施；</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（四）宾馆、酒店、设置风景名胜区徽志的标志性建筑等。</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其他建设项目选址方案，由风景名胜区管理机构审核，报设区的市人民政府城乡规划主管部门核准。</w:t>
            </w:r>
          </w:p>
        </w:tc>
        <w:tc>
          <w:tcPr>
            <w:tcW w:w="523" w:type="dxa"/>
            <w:shd w:val="clear" w:color="auto" w:fill="auto"/>
            <w:vAlign w:val="center"/>
          </w:tcPr>
          <w:p w14:paraId="1C84E26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3CD2B0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65" w:type="dxa"/>
            <w:shd w:val="clear" w:color="auto" w:fill="auto"/>
            <w:vAlign w:val="center"/>
          </w:tcPr>
          <w:p w14:paraId="412C43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7BA6FC6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1C634AD1">
            <w:pPr>
              <w:widowControl/>
              <w:numPr>
                <w:ilvl w:val="0"/>
                <w:numId w:val="14"/>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226F00F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7FA8B55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1EF07CCC">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16F70E9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83082CC">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6CABCE00">
            <w:pPr>
              <w:spacing w:line="360" w:lineRule="auto"/>
              <w:jc w:val="both"/>
              <w:rPr>
                <w:rFonts w:ascii="Arial" w:cs="仿宋"/>
                <w:sz w:val="15"/>
                <w:szCs w:val="15"/>
              </w:rPr>
            </w:pPr>
          </w:p>
          <w:p w14:paraId="58A229D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05E501D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CA84BF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7DFD688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5395B04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72745CF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6DF8176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494E6F7B">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19DF3258">
            <w:pPr>
              <w:widowControl/>
              <w:spacing w:line="300" w:lineRule="exact"/>
              <w:ind w:left="28" w:right="28"/>
              <w:jc w:val="center"/>
              <w:rPr>
                <w:rFonts w:cs="宋体" w:asciiTheme="minorEastAsia" w:hAnsiTheme="minorEastAsia" w:eastAsiaTheme="minorEastAsia"/>
                <w:kern w:val="0"/>
                <w:sz w:val="15"/>
                <w:szCs w:val="15"/>
              </w:rPr>
            </w:pPr>
          </w:p>
        </w:tc>
      </w:tr>
      <w:tr w14:paraId="6F7F8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8" w:hRule="atLeast"/>
        </w:trPr>
        <w:tc>
          <w:tcPr>
            <w:tcW w:w="520" w:type="dxa"/>
            <w:shd w:val="clear" w:color="auto" w:fill="auto"/>
            <w:vAlign w:val="center"/>
          </w:tcPr>
          <w:p w14:paraId="08A0E3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157" w:type="dxa"/>
            <w:gridSpan w:val="2"/>
            <w:shd w:val="clear" w:color="auto" w:fill="auto"/>
            <w:vAlign w:val="center"/>
          </w:tcPr>
          <w:p w14:paraId="2D22038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省级以上风景名胜区非重大建设项目选址方案核准</w:t>
            </w:r>
          </w:p>
        </w:tc>
        <w:tc>
          <w:tcPr>
            <w:tcW w:w="536" w:type="dxa"/>
            <w:gridSpan w:val="2"/>
            <w:shd w:val="clear" w:color="auto" w:fill="auto"/>
            <w:vAlign w:val="center"/>
          </w:tcPr>
          <w:p w14:paraId="61F7238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3BD4B41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1.《风景名胜区条例》（国务院令第474号）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第四条风景名胜区所在地县级以上地方人民政府设置的风景名胜区管理机构，负责风景名胜区的保护、利用和统一管理工作。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第五条国务院建设主管部门负责全国风景名胜区的监督管理工作。国务院其他有关部门按照国务院规定的职责分工，负责风景名胜区的有关监督管理工作。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第二十八条在风景名胜区内从事本条例第二十六条、第二十七条禁止范围以外的建设活动，应当经风景名胜区管理机构审核后，依照有关法律、法规的规定办理审批手续。</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在国家级风景名胜区内修建缆车、索道等重大建设工程，项目的选址方案应当报国务院建设主管部门核准。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2.《国务院关于取消和调整一批行政审批项目等事项的决定》（国发〔2014〕50号）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附件1第21项“在国家级风景名胜区内修建缆车、索道等重大建设工程项目选址方案核准”，实施单位由住房城乡建设部下放至省级人民政府住房城乡建设行政主管部门。</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3.《福建省风景名胜区条例》（2015年5月28日福建省第二届人民代表大会常务委员第十五次会议通过）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五条在国家级和省级风景名胜区内修建符合风景名胜区规划的下列重大项目的选址方案，由风景名胜区管理机构审核，经设区的市人民政府城乡规划主管部门同意后，报省人民政府住房城乡建设主管部门核准；其他建设项目选址方案，由风景名胜区管理机构审核，报设区的市人民政府城乡规划主管部门核准。</w:t>
            </w:r>
          </w:p>
        </w:tc>
        <w:tc>
          <w:tcPr>
            <w:tcW w:w="523" w:type="dxa"/>
            <w:shd w:val="clear" w:color="auto" w:fill="auto"/>
            <w:vAlign w:val="center"/>
          </w:tcPr>
          <w:p w14:paraId="50B366B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731DB0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65" w:type="dxa"/>
            <w:shd w:val="clear" w:color="auto" w:fill="auto"/>
            <w:vAlign w:val="center"/>
          </w:tcPr>
          <w:p w14:paraId="716FB18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250C23D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77D762E4">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 一次性告知补正材料，依法受理或不予受理（不予受理 应当告知理由）。</w:t>
            </w:r>
          </w:p>
          <w:p w14:paraId="2B8E6348">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06C0065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5C713EC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237C516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839A772">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56836002">
            <w:pPr>
              <w:spacing w:line="360" w:lineRule="auto"/>
              <w:jc w:val="both"/>
              <w:rPr>
                <w:rFonts w:ascii="Arial" w:cs="仿宋"/>
                <w:sz w:val="15"/>
                <w:szCs w:val="15"/>
              </w:rPr>
            </w:pPr>
          </w:p>
          <w:p w14:paraId="59942F7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2F11D1D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208E5DA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66B8631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2A5687D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34AA764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4C31E6F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596C4DB">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316A450D">
            <w:pPr>
              <w:widowControl/>
              <w:spacing w:line="300" w:lineRule="exact"/>
              <w:ind w:left="28" w:right="28"/>
              <w:jc w:val="center"/>
              <w:rPr>
                <w:rFonts w:cs="宋体" w:asciiTheme="minorEastAsia" w:hAnsiTheme="minorEastAsia" w:eastAsiaTheme="minorEastAsia"/>
                <w:kern w:val="0"/>
                <w:sz w:val="15"/>
                <w:szCs w:val="15"/>
              </w:rPr>
            </w:pPr>
          </w:p>
        </w:tc>
      </w:tr>
      <w:tr w14:paraId="30DF0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8" w:hRule="atLeast"/>
        </w:trPr>
        <w:tc>
          <w:tcPr>
            <w:tcW w:w="520" w:type="dxa"/>
            <w:shd w:val="clear" w:color="auto" w:fill="auto"/>
            <w:vAlign w:val="center"/>
          </w:tcPr>
          <w:p w14:paraId="7610DB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157" w:type="dxa"/>
            <w:gridSpan w:val="2"/>
            <w:shd w:val="clear" w:color="auto" w:fill="auto"/>
            <w:vAlign w:val="center"/>
          </w:tcPr>
          <w:p w14:paraId="0F67435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出让用地出具规划条件</w:t>
            </w:r>
          </w:p>
        </w:tc>
        <w:tc>
          <w:tcPr>
            <w:tcW w:w="536" w:type="dxa"/>
            <w:gridSpan w:val="2"/>
            <w:shd w:val="clear" w:color="auto" w:fill="auto"/>
            <w:vAlign w:val="center"/>
          </w:tcPr>
          <w:p w14:paraId="55C70E7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553D639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《中华人民共和国城乡规划法》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八条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以出让方式取得国有土地使用权的建设项目，在签订国有土地使用权出让合同后，建设单位应当持建设项目的批准、核准、备案文件和国有土地使用权出让合同，向城市、县人民政府城乡规划主管部门领取建设用地规划许可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城市、县人民政府城乡规划主管部门不得在建设用地规划许可证中，擅自改变作为国有土地使用权出让合同组成部分的规划条件。</w:t>
            </w:r>
          </w:p>
        </w:tc>
        <w:tc>
          <w:tcPr>
            <w:tcW w:w="523" w:type="dxa"/>
            <w:shd w:val="clear" w:color="auto" w:fill="auto"/>
            <w:vAlign w:val="center"/>
          </w:tcPr>
          <w:p w14:paraId="7840AE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2D5CE40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65" w:type="dxa"/>
            <w:shd w:val="clear" w:color="auto" w:fill="auto"/>
            <w:vAlign w:val="center"/>
          </w:tcPr>
          <w:p w14:paraId="2C5128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6EACE87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5796B6A5">
            <w:pPr>
              <w:widowControl/>
              <w:numPr>
                <w:ilvl w:val="0"/>
                <w:numId w:val="15"/>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55A5C9AC">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3C4C1A0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0B9B15B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65F622E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059D873">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59407CF6">
            <w:pPr>
              <w:spacing w:line="360" w:lineRule="auto"/>
              <w:jc w:val="both"/>
              <w:rPr>
                <w:rFonts w:ascii="Arial" w:cs="仿宋"/>
                <w:sz w:val="15"/>
                <w:szCs w:val="15"/>
              </w:rPr>
            </w:pPr>
          </w:p>
          <w:p w14:paraId="070DF50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6ECC59B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207C88F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157C98C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3C23670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7E17835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51BFA17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7F323B5B">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1CFC14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根据《莆田市自然资源局关于进一步下放社会公益事业类等项目审批权限及明确审批职能边界的通知》（莆自然资发〔2019〕72号），部分审批权限已下放到北岸分局、各区自然资源局。</w:t>
            </w:r>
          </w:p>
        </w:tc>
      </w:tr>
      <w:tr w14:paraId="70205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73" w:hRule="atLeast"/>
        </w:trPr>
        <w:tc>
          <w:tcPr>
            <w:tcW w:w="520" w:type="dxa"/>
            <w:shd w:val="clear" w:color="auto" w:fill="auto"/>
            <w:vAlign w:val="center"/>
          </w:tcPr>
          <w:p w14:paraId="1539ABD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157" w:type="dxa"/>
            <w:gridSpan w:val="2"/>
            <w:shd w:val="clear" w:color="auto" w:fill="auto"/>
            <w:vAlign w:val="center"/>
          </w:tcPr>
          <w:p w14:paraId="0587C95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规划条件变更</w:t>
            </w:r>
          </w:p>
        </w:tc>
        <w:tc>
          <w:tcPr>
            <w:tcW w:w="536" w:type="dxa"/>
            <w:gridSpan w:val="2"/>
            <w:shd w:val="clear" w:color="auto" w:fill="auto"/>
            <w:vAlign w:val="center"/>
          </w:tcPr>
          <w:p w14:paraId="4FD8CF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32CFB7C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《中华人民共和国城乡规划法》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三条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建设单位应当及时将依法变更后的规划条件报有关人民政府土地主管部门备案。</w:t>
            </w:r>
          </w:p>
        </w:tc>
        <w:tc>
          <w:tcPr>
            <w:tcW w:w="523" w:type="dxa"/>
            <w:shd w:val="clear" w:color="auto" w:fill="auto"/>
            <w:vAlign w:val="center"/>
          </w:tcPr>
          <w:p w14:paraId="3DBB811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2C1041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65" w:type="dxa"/>
            <w:shd w:val="clear" w:color="auto" w:fill="auto"/>
            <w:vAlign w:val="center"/>
          </w:tcPr>
          <w:p w14:paraId="2EDE45C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64F47FC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40C1372E">
            <w:pPr>
              <w:widowControl/>
              <w:numPr>
                <w:ilvl w:val="0"/>
                <w:numId w:val="16"/>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36C96F8E">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482735BC">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58575E1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5D1681A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D5D7D93">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5A85F318">
            <w:pPr>
              <w:spacing w:line="360" w:lineRule="auto"/>
              <w:jc w:val="both"/>
              <w:rPr>
                <w:rFonts w:ascii="Arial" w:cs="仿宋"/>
                <w:sz w:val="15"/>
                <w:szCs w:val="15"/>
              </w:rPr>
            </w:pPr>
          </w:p>
          <w:p w14:paraId="2DAC87F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24802FC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09881BC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7AB9577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19348B4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33DD934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2097B2F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A02D425">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2D71FD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根据《莆田市自然资源局关于进一步下放社会公益事业类等项目审批权限及明确审批职能边界的通知》（莆自然资发〔2019〕72号），部分审批权限已下放到北岸分局、各区自然资源局。</w:t>
            </w:r>
          </w:p>
        </w:tc>
      </w:tr>
      <w:tr w14:paraId="500FB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22" w:hRule="atLeast"/>
        </w:trPr>
        <w:tc>
          <w:tcPr>
            <w:tcW w:w="520" w:type="dxa"/>
            <w:shd w:val="clear" w:color="auto" w:fill="auto"/>
            <w:vAlign w:val="center"/>
          </w:tcPr>
          <w:p w14:paraId="7BD740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157" w:type="dxa"/>
            <w:gridSpan w:val="2"/>
            <w:shd w:val="clear" w:color="auto" w:fill="auto"/>
            <w:vAlign w:val="center"/>
          </w:tcPr>
          <w:p w14:paraId="3D0F19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采矿权协查</w:t>
            </w:r>
          </w:p>
        </w:tc>
        <w:tc>
          <w:tcPr>
            <w:tcW w:w="536" w:type="dxa"/>
            <w:gridSpan w:val="2"/>
            <w:shd w:val="clear" w:color="auto" w:fill="auto"/>
            <w:vAlign w:val="center"/>
          </w:tcPr>
          <w:p w14:paraId="0E947AB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0563A0D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1.《福建省矿产资源条例》（1997年10月25日福建省第八届人民代表大会常务委员会第三十五次会议通过）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八条开采矿产资源，必须依法向地质矿产主管部门申请取得采矿权,采矿权可采取协议出让、招标出让等方式取得,地质矿产主管部门应在采矿权出让前，依照有关法律、法规规定会同有关主管部门进行审查,从事矿产资源开采的，必须具备规定的资质条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2.《国土资源部关于探矿权采矿权审批中初审有关问题的复函》（国土资厅函﹝2004﹞507）</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为防止矿权重叠设置，维护已有矿权人的权利，各级国土资源管理部门在收到申请材料后，应向上级和下级国土资源管理部门核实不属于本级机关发证权限的矿权设置情况</w:t>
            </w:r>
          </w:p>
        </w:tc>
        <w:tc>
          <w:tcPr>
            <w:tcW w:w="523" w:type="dxa"/>
            <w:shd w:val="clear" w:color="auto" w:fill="auto"/>
            <w:vAlign w:val="center"/>
          </w:tcPr>
          <w:p w14:paraId="6854E53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7B9859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65" w:type="dxa"/>
            <w:shd w:val="clear" w:color="auto" w:fill="auto"/>
            <w:vAlign w:val="center"/>
          </w:tcPr>
          <w:p w14:paraId="7E5F541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33117FE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6AF29310">
            <w:pPr>
              <w:widowControl/>
              <w:numPr>
                <w:ilvl w:val="0"/>
                <w:numId w:val="17"/>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43B70FCA">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07EC231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37BA9DB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471580F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12AAD3F">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17EC7156">
            <w:pPr>
              <w:pStyle w:val="8"/>
              <w:spacing w:before="6" w:line="244" w:lineRule="auto"/>
              <w:ind w:right="53"/>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下列情形的，行政机关及相关工作人员应承担相应责任：1.对符合申报要求的申请不予受理、许可的；</w:t>
            </w:r>
          </w:p>
          <w:p w14:paraId="42EF9B4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347F8B4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566862F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49FC121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5BF8E6B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4BF690A7">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5BCDF3A3">
            <w:pPr>
              <w:widowControl/>
              <w:spacing w:line="300" w:lineRule="exact"/>
              <w:ind w:left="28" w:right="28"/>
              <w:jc w:val="center"/>
              <w:rPr>
                <w:rFonts w:cs="宋体" w:asciiTheme="minorEastAsia" w:hAnsiTheme="minorEastAsia" w:eastAsiaTheme="minorEastAsia"/>
                <w:kern w:val="0"/>
                <w:sz w:val="15"/>
                <w:szCs w:val="15"/>
              </w:rPr>
            </w:pPr>
          </w:p>
        </w:tc>
      </w:tr>
      <w:tr w14:paraId="6C7B6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11" w:hRule="atLeast"/>
        </w:trPr>
        <w:tc>
          <w:tcPr>
            <w:tcW w:w="520" w:type="dxa"/>
            <w:shd w:val="clear" w:color="auto" w:fill="auto"/>
            <w:vAlign w:val="center"/>
          </w:tcPr>
          <w:p w14:paraId="06D9ECD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157" w:type="dxa"/>
            <w:gridSpan w:val="2"/>
            <w:shd w:val="clear" w:color="auto" w:fill="auto"/>
            <w:vAlign w:val="center"/>
          </w:tcPr>
          <w:p w14:paraId="4F5E77A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建设项目用地预审的初步审查</w:t>
            </w:r>
          </w:p>
        </w:tc>
        <w:tc>
          <w:tcPr>
            <w:tcW w:w="536" w:type="dxa"/>
            <w:gridSpan w:val="2"/>
            <w:shd w:val="clear" w:color="auto" w:fill="auto"/>
            <w:vAlign w:val="center"/>
          </w:tcPr>
          <w:p w14:paraId="1C8C00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107C3BC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1.《土地管理法》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第五十二条　建设项目可行性研究论证时，土地行政主管部门可以根据土地利用总体规划、土地利用年度计划和建设用地标准，对建设用地有关事项进行审查，并提出意见。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2.《土地管理法实施条例》（1998年国务院256号发布，2014年国务院令第653号令修订）</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第二十二条第一款　具体建设项目需要占用土地利用总体规划确定的城市建设用地范围内的国有建设用地的，按照下列规定办理：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（一）建设项目可行性研究论证时，由土地行政主管部门对建设项目用地有关事项进行审查，提出建设项目用地预审报告；可行性研究报告报批时，必须附具土地行政主管部门出具的建设项目用地预审报告。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三条第一款（一）建设项目可行性研究论证时，由土地行政主管部门对建设项目用地有关事项进行审查，提出建设项目用地预审报告；可行性研究报告报批时，必须附具土地行政主管部门出具的建设项目用地预审报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3.《建设用地审查报批管理办法》（1999年国土资源部令第3号发布，201,6年国土资源部令第69号修正）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　在建设项目审批、核准、备案阶段，建设单位应当向建设项目批准机关的同级国土资源主管部门提出建设项目用地预审申请。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受理预审申请的国土资源主管部门应当依据土地利用总体规划、土地使用标准和国家土地供应政策，对建设项目的有关事项进行预审，出具建设项目用地预审意见。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4.《建设项目用地预审管理办法》（2001年国土资源部令第7号发布，2016年国土资源部令第68号修正）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　建设项目用地实行分级预审。</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需人民政府或有批准权的人民政府发展和改革等部门审批的建设项目，由该人民政府的国土资源管理部门预审。</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5.《中共中央国务院关于加强耕地保护和改进占补平衡的意见》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二、严格控制建设占用耕地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严格永久基本农田划定和保护。…一般建设项目不得占用永久基本农田，重大建设项目选址确实难以避让永久基本农田的，在可行性研究阶段，必须对占用的必要性、合理性和补划方案的可行性进行严格论证，通过国土资源部用地预审。。</w:t>
            </w:r>
          </w:p>
        </w:tc>
        <w:tc>
          <w:tcPr>
            <w:tcW w:w="523" w:type="dxa"/>
            <w:shd w:val="clear" w:color="auto" w:fill="auto"/>
            <w:vAlign w:val="center"/>
          </w:tcPr>
          <w:p w14:paraId="3B6FF2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35486CB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65" w:type="dxa"/>
            <w:shd w:val="clear" w:color="auto" w:fill="auto"/>
            <w:vAlign w:val="center"/>
          </w:tcPr>
          <w:p w14:paraId="7A08F1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643154F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5DBCC7E7">
            <w:pPr>
              <w:widowControl/>
              <w:numPr>
                <w:ilvl w:val="0"/>
                <w:numId w:val="18"/>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02398CA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3B476A6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215A4BE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24F98D8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2CA4E93">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14992814">
            <w:pPr>
              <w:spacing w:line="360" w:lineRule="auto"/>
              <w:jc w:val="both"/>
              <w:rPr>
                <w:rFonts w:ascii="Arial" w:cs="仿宋"/>
                <w:sz w:val="15"/>
                <w:szCs w:val="15"/>
              </w:rPr>
            </w:pPr>
          </w:p>
          <w:p w14:paraId="2D9864A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61A4BA4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1AFDF2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6ACF007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79E604C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45BB795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267C47E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7F60D21">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7B39734A">
            <w:pPr>
              <w:widowControl/>
              <w:spacing w:line="300" w:lineRule="exact"/>
              <w:ind w:left="28" w:right="28"/>
              <w:jc w:val="center"/>
              <w:rPr>
                <w:rFonts w:cs="宋体" w:asciiTheme="minorEastAsia" w:hAnsiTheme="minorEastAsia" w:eastAsiaTheme="minorEastAsia"/>
                <w:kern w:val="0"/>
                <w:sz w:val="15"/>
                <w:szCs w:val="15"/>
              </w:rPr>
            </w:pPr>
          </w:p>
        </w:tc>
      </w:tr>
      <w:tr w14:paraId="59F7B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1DAB85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157" w:type="dxa"/>
            <w:gridSpan w:val="2"/>
            <w:shd w:val="clear" w:color="auto" w:fill="auto"/>
            <w:vAlign w:val="center"/>
          </w:tcPr>
          <w:p w14:paraId="5B4C91A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农用地转用和土地征收审查</w:t>
            </w:r>
          </w:p>
        </w:tc>
        <w:tc>
          <w:tcPr>
            <w:tcW w:w="536" w:type="dxa"/>
            <w:gridSpan w:val="2"/>
            <w:shd w:val="clear" w:color="auto" w:fill="auto"/>
            <w:vAlign w:val="center"/>
          </w:tcPr>
          <w:p w14:paraId="41FB53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4F1E0F3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1.《土地管理法》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第四十四条建设占用土地，涉及农用地转为建设用地的，应当办理农用地转用审批手续。</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省、自治区、直辖市人民政府批准的道路、管线工程和大型基础设施建设项目、国务院批准的建设项目占用土地，涉及农用地转为建设用地的，由国务院批准。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在土地利用总体规划确定的城市和村庄、集镇建设用地规模范围内，为实施该规划而将农用地转为建设用地的，按土地利用年度计划分批次由原批准土地利用总体规划的机关批准。在已批准的农用地转用范围内，具体建设项目用地可以由市、县人民政府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第四十五条征收下列土地的，由国务院批准：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（一）基本农田；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（二）基本农田以外的耕地超过35公顷的；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（三）其他土地超过七十公顷的。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征收前款规定以外的土地的，由省、自治区、直辖市人民政府批准，并报国务院备案。</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2.《土地管理法实施条例》（1998年国务院256号发布，2014年国务院令第653号令修订）</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第二十条在土地利用总体规划确定的城市建设用地范围内，为实施城市规划占用土地的，按照下列规定办理：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(一)市、县人民政府按照土地利用年度计划拟订农用地转用方案、补充耕地方案、征收土地方案，分批次逐级上报有批准权的人民政府。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有批准权的人民政府土地行政主管部门对农用地转用方案、补充耕地方案、征收土地方案进行审查，提出审查意见，报有批准权的人民政府批准；其中，补充耕地方案由批准农用地转用方案的人民政府在批准农用地转用方案时一并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(三)农用地转用方案、补充耕地方案、征用土地方案经批准后，由市、县人民政府组织实施，按具体建设项目分别供地。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在土地利用总体规划确定的村庄、集镇建设用地范围内，为实施村庄、集镇规划占用土地的，由市、县人民政府拟订农用地转用方案、补充耕地方案，依照前款规定的程序办理。</w:t>
            </w:r>
          </w:p>
        </w:tc>
        <w:tc>
          <w:tcPr>
            <w:tcW w:w="523" w:type="dxa"/>
            <w:shd w:val="clear" w:color="auto" w:fill="auto"/>
            <w:vAlign w:val="center"/>
          </w:tcPr>
          <w:p w14:paraId="209E4A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033CA19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565" w:type="dxa"/>
            <w:shd w:val="clear" w:color="auto" w:fill="auto"/>
            <w:vAlign w:val="center"/>
          </w:tcPr>
          <w:p w14:paraId="10F1BD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3EED10D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63713AC9">
            <w:pPr>
              <w:widowControl/>
              <w:numPr>
                <w:ilvl w:val="0"/>
                <w:numId w:val="19"/>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4B866ECC">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6885F30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6539507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766ED9F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985E642">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612300EB">
            <w:pPr>
              <w:spacing w:line="360" w:lineRule="auto"/>
              <w:jc w:val="both"/>
              <w:rPr>
                <w:rFonts w:ascii="Arial" w:cs="仿宋"/>
                <w:sz w:val="15"/>
                <w:szCs w:val="15"/>
              </w:rPr>
            </w:pPr>
          </w:p>
          <w:p w14:paraId="302D06E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4BE3245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51BE1A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4B2FA51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2D1C584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611316F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0313C37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7B140211">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7F696BCB">
            <w:pPr>
              <w:widowControl/>
              <w:spacing w:line="300" w:lineRule="exact"/>
              <w:ind w:left="28" w:right="28"/>
              <w:jc w:val="center"/>
              <w:rPr>
                <w:rFonts w:cs="宋体" w:asciiTheme="minorEastAsia" w:hAnsiTheme="minorEastAsia" w:eastAsiaTheme="minorEastAsia"/>
                <w:kern w:val="0"/>
                <w:sz w:val="15"/>
                <w:szCs w:val="15"/>
              </w:rPr>
            </w:pPr>
          </w:p>
        </w:tc>
      </w:tr>
      <w:tr w14:paraId="636B1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63CA13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157" w:type="dxa"/>
            <w:gridSpan w:val="2"/>
            <w:vMerge w:val="restart"/>
            <w:shd w:val="clear" w:color="auto" w:fill="auto"/>
            <w:vAlign w:val="center"/>
          </w:tcPr>
          <w:p w14:paraId="087D24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国有建设用地土地使用权出让审核</w:t>
            </w:r>
          </w:p>
        </w:tc>
        <w:tc>
          <w:tcPr>
            <w:tcW w:w="536" w:type="dxa"/>
            <w:gridSpan w:val="2"/>
            <w:shd w:val="clear" w:color="auto" w:fill="auto"/>
            <w:vAlign w:val="center"/>
          </w:tcPr>
          <w:p w14:paraId="0F98EB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国有建设用地土地使用权招拍挂出让审核</w:t>
            </w:r>
          </w:p>
        </w:tc>
        <w:tc>
          <w:tcPr>
            <w:tcW w:w="4799" w:type="dxa"/>
            <w:shd w:val="clear" w:color="auto" w:fill="auto"/>
            <w:vAlign w:val="center"/>
          </w:tcPr>
          <w:p w14:paraId="5004277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十三条经批准的建设项目需要使用国有建设用地的，建设单位应当持法律、行政法规规定的有关文件，向有批准权的县级以上人民政府土地行政主管部门提出建设用地申请，经土地行政主管部门审查，报本级人民政府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2.《城镇国有土地使用权出让和转让暂行条例》（国务院令第55号）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第十三条土地使用权出让可以采取下列方式：</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（一）协议；</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（二）招标；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（三）拍卖。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依照前款规定方式出让土地使用权的具体程序和步骤，由省、自治区、直辖市人民政府规定。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3.《福建省实施〈中华人民共和国土地管理法〉办法》(1999年10月22日福建省第九届人民代表大会常务委员会第十四次会议通过)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七条除《土地管理法》第五十四条所列项目外，其他各类建设项目用地，应当采取出让、租赁、作价出资或者入股等有偿使用方式提供国有土地使用权,除经济适用住房用地以外的经营性房地产项目用地，必须采取拍卖、招标方式出让国有土地使用权。采取拍卖、招标方式出让国有土地使用权的，依照省人民政府的规定办理,县(市)人民政府收取的新增建设用地土地有偿使用费，百分之三十上缴中央财政，百分之二十上缴省财政，百分之十上缴地级市财政，百分之四十留给县级财政，专项用于耕地开发。</w:t>
            </w:r>
          </w:p>
        </w:tc>
        <w:tc>
          <w:tcPr>
            <w:tcW w:w="523" w:type="dxa"/>
            <w:shd w:val="clear" w:color="auto" w:fill="auto"/>
            <w:vAlign w:val="center"/>
          </w:tcPr>
          <w:p w14:paraId="6617B34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139897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14C3690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vMerge w:val="restart"/>
            <w:shd w:val="clear" w:color="auto" w:fill="auto"/>
            <w:vAlign w:val="center"/>
          </w:tcPr>
          <w:p w14:paraId="215A8B1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5D3AFCD7">
            <w:pPr>
              <w:widowControl/>
              <w:numPr>
                <w:ilvl w:val="0"/>
                <w:numId w:val="20"/>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1C070A7D">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2A3E8A6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3D3AF25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6805237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87B8931">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vMerge w:val="restart"/>
            <w:shd w:val="clear" w:color="auto" w:fill="auto"/>
            <w:vAlign w:val="center"/>
          </w:tcPr>
          <w:p w14:paraId="7125C720">
            <w:pPr>
              <w:spacing w:line="360" w:lineRule="auto"/>
              <w:jc w:val="both"/>
              <w:rPr>
                <w:rFonts w:ascii="Arial" w:cs="仿宋"/>
                <w:sz w:val="15"/>
                <w:szCs w:val="15"/>
              </w:rPr>
            </w:pPr>
          </w:p>
          <w:p w14:paraId="7109CE4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2BEE8D3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C18209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1689B49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57E8BE1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7F6F6A8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16A8F3A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1CE5E1C">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27609718">
            <w:pPr>
              <w:widowControl/>
              <w:spacing w:line="300" w:lineRule="exact"/>
              <w:ind w:left="28" w:right="28"/>
              <w:jc w:val="center"/>
              <w:rPr>
                <w:rFonts w:cs="宋体" w:asciiTheme="minorEastAsia" w:hAnsiTheme="minorEastAsia" w:eastAsiaTheme="minorEastAsia"/>
                <w:kern w:val="0"/>
                <w:sz w:val="15"/>
                <w:szCs w:val="15"/>
              </w:rPr>
            </w:pPr>
          </w:p>
        </w:tc>
      </w:tr>
      <w:tr w14:paraId="6CF45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0B4472D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157" w:type="dxa"/>
            <w:gridSpan w:val="2"/>
            <w:vMerge w:val="continue"/>
            <w:vAlign w:val="center"/>
          </w:tcPr>
          <w:p w14:paraId="19F61816">
            <w:pPr>
              <w:widowControl/>
              <w:spacing w:line="300" w:lineRule="exact"/>
              <w:ind w:left="28" w:right="28"/>
              <w:jc w:val="center"/>
              <w:rPr>
                <w:rFonts w:cs="宋体" w:asciiTheme="minorEastAsia" w:hAnsiTheme="minorEastAsia" w:eastAsiaTheme="minorEastAsia"/>
                <w:kern w:val="0"/>
                <w:sz w:val="15"/>
                <w:szCs w:val="15"/>
              </w:rPr>
            </w:pPr>
          </w:p>
        </w:tc>
        <w:tc>
          <w:tcPr>
            <w:tcW w:w="536" w:type="dxa"/>
            <w:gridSpan w:val="2"/>
            <w:shd w:val="clear" w:color="auto" w:fill="auto"/>
            <w:vAlign w:val="center"/>
          </w:tcPr>
          <w:p w14:paraId="12EB23A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国有建设用地土地使用权协议出让审核</w:t>
            </w:r>
          </w:p>
        </w:tc>
        <w:tc>
          <w:tcPr>
            <w:tcW w:w="4799" w:type="dxa"/>
            <w:shd w:val="clear" w:color="auto" w:fill="auto"/>
            <w:vAlign w:val="center"/>
          </w:tcPr>
          <w:p w14:paraId="30E3189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十六条建设单位使用国有土地的，应当按照土地使用权出让等有偿使用合同的约定或者土地使用权划拨批准文件的规定使用土地；确需改变该幅土地建设用途的，应当经有关人民政府土地行政主管部门同意，报原批准用地的人民政府批准。其中，在城市规划区内改变土地用途的，在报批前，应当先经有关城市规划行政主管部门同意。</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2.《城镇国有土地使用权出让和转让暂行条例》（国务院令第55号）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第十三条土地使用权出让可以采取下列方式：</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（一）协议；</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（二）招标；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（三）拍卖。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依照前款规定方式出让土地使用权的具体程序和步骤，由省、自治区、直辖市人民政府规定。</w:t>
            </w:r>
          </w:p>
        </w:tc>
        <w:tc>
          <w:tcPr>
            <w:tcW w:w="523" w:type="dxa"/>
            <w:shd w:val="clear" w:color="auto" w:fill="auto"/>
            <w:vAlign w:val="center"/>
          </w:tcPr>
          <w:p w14:paraId="173F281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557881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0047B7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vMerge w:val="continue"/>
            <w:shd w:val="clear" w:color="auto" w:fill="auto"/>
            <w:vAlign w:val="center"/>
          </w:tcPr>
          <w:p w14:paraId="48ECDC7C">
            <w:pPr>
              <w:widowControl/>
              <w:spacing w:line="300" w:lineRule="exact"/>
              <w:ind w:left="28" w:right="28"/>
              <w:jc w:val="center"/>
              <w:rPr>
                <w:rFonts w:cs="宋体" w:asciiTheme="minorEastAsia" w:hAnsiTheme="minorEastAsia" w:eastAsiaTheme="minorEastAsia"/>
                <w:kern w:val="0"/>
                <w:sz w:val="15"/>
                <w:szCs w:val="15"/>
              </w:rPr>
            </w:pPr>
          </w:p>
        </w:tc>
        <w:tc>
          <w:tcPr>
            <w:tcW w:w="2301" w:type="dxa"/>
            <w:vMerge w:val="continue"/>
            <w:shd w:val="clear" w:color="auto" w:fill="auto"/>
            <w:vAlign w:val="center"/>
          </w:tcPr>
          <w:p w14:paraId="3329C6E3">
            <w:pPr>
              <w:widowControl/>
              <w:spacing w:line="300" w:lineRule="exact"/>
              <w:ind w:left="28" w:right="28"/>
              <w:jc w:val="center"/>
              <w:rPr>
                <w:rFonts w:cs="宋体" w:asciiTheme="minorEastAsia" w:hAnsiTheme="minorEastAsia" w:eastAsiaTheme="minorEastAsia"/>
                <w:kern w:val="0"/>
                <w:sz w:val="15"/>
                <w:szCs w:val="15"/>
              </w:rPr>
            </w:pPr>
          </w:p>
        </w:tc>
        <w:tc>
          <w:tcPr>
            <w:tcW w:w="805" w:type="dxa"/>
            <w:shd w:val="clear" w:color="auto" w:fill="auto"/>
            <w:vAlign w:val="center"/>
          </w:tcPr>
          <w:p w14:paraId="5C6EC31B">
            <w:pPr>
              <w:widowControl/>
              <w:spacing w:line="300" w:lineRule="exact"/>
              <w:ind w:left="28" w:right="28"/>
              <w:jc w:val="center"/>
              <w:rPr>
                <w:rFonts w:cs="宋体" w:asciiTheme="minorEastAsia" w:hAnsiTheme="minorEastAsia" w:eastAsiaTheme="minorEastAsia"/>
                <w:kern w:val="0"/>
                <w:sz w:val="15"/>
                <w:szCs w:val="15"/>
              </w:rPr>
            </w:pPr>
          </w:p>
        </w:tc>
      </w:tr>
      <w:tr w14:paraId="3C30E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F2AB73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157" w:type="dxa"/>
            <w:gridSpan w:val="2"/>
            <w:shd w:val="clear" w:color="auto" w:fill="auto"/>
            <w:vAlign w:val="center"/>
          </w:tcPr>
          <w:p w14:paraId="3DA847C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国有土地使用权划拨审核</w:t>
            </w:r>
          </w:p>
        </w:tc>
        <w:tc>
          <w:tcPr>
            <w:tcW w:w="536" w:type="dxa"/>
            <w:gridSpan w:val="2"/>
            <w:shd w:val="clear" w:color="auto" w:fill="auto"/>
            <w:vAlign w:val="center"/>
          </w:tcPr>
          <w:p w14:paraId="1A8BCF3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31D6CC7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十三条经批准的建设项目需要使用国有建设用地的，建设单位应当持法律、行政法规规定的有关文件，向有批准权的县级以上人民政府土地行政主管部门提出建设用地申请，经土地行政主管部门审查，报本级人民政府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第五十四条建设单位使用国有土地，应当以出让等有偿使用方式取得；但是，下列建设用地，经县级以上人民政府依法批准，可以以划拨方式取得：</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（一）国家机关用地和军事用地；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（二）城市基础设施用地和公益事业用地；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（三）国家重点扶持的能源、交通、水利等基础设施用地；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（四）法律、行政法规规定的其他用地。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2.《福建省实施〈中华人民共和国土地管理法〉办法》(1999年10月22日福建省第九届人民代表大会常务委员会第十四次会议通过)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第三十九条在土地利用总体规划确定的城市和村庄、集镇建设用地规模范围内，建设项目需要以协议出让或者划拨方式使用土地的，建设单位应当持下列文件材料，向市、县人民政府提出用地申请：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（一）建设项目用地预审报告；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（二）建设项目可行性研究报告的批复或者其他有关项目批准文件；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（三）建设项目总平面布置图；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（四）建设项目用地资金落实证明文件；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（五）规划、环保和林业等有关行政主管部门的批准文件；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（六）建设项目用地规划红线图；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（七）法律法规规定应当提交的其他文件。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经市、县人民政府土地行政主管部门审核同意后，由市、县人民政府按第四十条第一款规定的权限批准；涉及农用地转用或者征地的，市、县人民政府应当按照本章第一节规定先行申请办理农用地转用或者征地审批手续后，方可批准用地。</w:t>
            </w:r>
          </w:p>
        </w:tc>
        <w:tc>
          <w:tcPr>
            <w:tcW w:w="523" w:type="dxa"/>
            <w:shd w:val="clear" w:color="auto" w:fill="auto"/>
            <w:vAlign w:val="center"/>
          </w:tcPr>
          <w:p w14:paraId="0817E6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05FC3FD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655566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190D59B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5C529931">
            <w:pPr>
              <w:widowControl/>
              <w:numPr>
                <w:ilvl w:val="0"/>
                <w:numId w:val="21"/>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1CBBFE93">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50D8FC7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00896D1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03B52D2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215219E">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66025A9A">
            <w:pPr>
              <w:spacing w:line="360" w:lineRule="auto"/>
              <w:jc w:val="both"/>
              <w:rPr>
                <w:rFonts w:ascii="Arial" w:cs="仿宋"/>
                <w:sz w:val="15"/>
                <w:szCs w:val="15"/>
              </w:rPr>
            </w:pPr>
          </w:p>
          <w:p w14:paraId="3AE9745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25402FF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0A48167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18C7EF9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4396896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6FD7588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1EBE000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7006586A">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3FC05BEB">
            <w:pPr>
              <w:widowControl/>
              <w:spacing w:line="300" w:lineRule="exact"/>
              <w:ind w:left="28" w:right="28"/>
              <w:jc w:val="center"/>
              <w:rPr>
                <w:rFonts w:cs="宋体" w:asciiTheme="minorEastAsia" w:hAnsiTheme="minorEastAsia" w:eastAsiaTheme="minorEastAsia"/>
                <w:kern w:val="0"/>
                <w:sz w:val="15"/>
                <w:szCs w:val="15"/>
              </w:rPr>
            </w:pPr>
          </w:p>
        </w:tc>
      </w:tr>
      <w:tr w14:paraId="77B90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D96BA8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157" w:type="dxa"/>
            <w:gridSpan w:val="2"/>
            <w:shd w:val="clear" w:color="auto" w:fill="auto"/>
            <w:vAlign w:val="center"/>
          </w:tcPr>
          <w:p w14:paraId="38A392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建设用地批准书核发</w:t>
            </w:r>
          </w:p>
        </w:tc>
        <w:tc>
          <w:tcPr>
            <w:tcW w:w="536" w:type="dxa"/>
            <w:gridSpan w:val="2"/>
            <w:shd w:val="clear" w:color="auto" w:fill="auto"/>
            <w:vAlign w:val="center"/>
          </w:tcPr>
          <w:p w14:paraId="1BCC3CC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685F485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《中华人民共和国土地管理法》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十三条经批准的建设项目需要使用国有建设用地的，建设单位应当持法律、行政法规规定的有关文件，向有批准权的县级以上人民政府土地行政主管部门提出建设用地申请，经土地行政主管部门审查，报本级人民政府批准。</w:t>
            </w:r>
          </w:p>
        </w:tc>
        <w:tc>
          <w:tcPr>
            <w:tcW w:w="523" w:type="dxa"/>
            <w:shd w:val="clear" w:color="auto" w:fill="auto"/>
            <w:vAlign w:val="center"/>
          </w:tcPr>
          <w:p w14:paraId="2C08810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666FB14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565" w:type="dxa"/>
            <w:shd w:val="clear" w:color="auto" w:fill="auto"/>
            <w:vAlign w:val="center"/>
          </w:tcPr>
          <w:p w14:paraId="379F7FC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2E25DCCC">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1DFEBB1B">
            <w:pPr>
              <w:widowControl/>
              <w:numPr>
                <w:ilvl w:val="0"/>
                <w:numId w:val="22"/>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16C6038B">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28CF958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6DD1236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2219E62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6A0A349B">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66EA047D">
            <w:pPr>
              <w:spacing w:line="360" w:lineRule="auto"/>
              <w:jc w:val="both"/>
              <w:rPr>
                <w:rFonts w:ascii="Arial" w:cs="仿宋"/>
                <w:sz w:val="15"/>
                <w:szCs w:val="15"/>
              </w:rPr>
            </w:pPr>
          </w:p>
          <w:p w14:paraId="0F231C5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14EF7E7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21E424D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1815F3D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5809AE0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51D2FDA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26A7A6A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E9C9017">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07D07184">
            <w:pPr>
              <w:widowControl/>
              <w:spacing w:line="300" w:lineRule="exact"/>
              <w:ind w:left="28" w:right="28"/>
              <w:jc w:val="center"/>
              <w:rPr>
                <w:rFonts w:cs="宋体" w:asciiTheme="minorEastAsia" w:hAnsiTheme="minorEastAsia" w:eastAsiaTheme="minorEastAsia"/>
                <w:kern w:val="0"/>
                <w:sz w:val="15"/>
                <w:szCs w:val="15"/>
              </w:rPr>
            </w:pPr>
          </w:p>
        </w:tc>
      </w:tr>
      <w:tr w14:paraId="4CC1D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12B2A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157" w:type="dxa"/>
            <w:gridSpan w:val="2"/>
            <w:shd w:val="clear" w:color="auto" w:fill="auto"/>
            <w:vAlign w:val="center"/>
          </w:tcPr>
          <w:p w14:paraId="135548D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建设项目开竣工延期审核</w:t>
            </w:r>
          </w:p>
        </w:tc>
        <w:tc>
          <w:tcPr>
            <w:tcW w:w="536" w:type="dxa"/>
            <w:gridSpan w:val="2"/>
            <w:shd w:val="clear" w:color="auto" w:fill="auto"/>
            <w:vAlign w:val="center"/>
          </w:tcPr>
          <w:p w14:paraId="054E419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5916A930">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《福建省实施〈中华人民共和国土地管理法〉办法》(1999年10月22日福建省第九届人民代表大会常务委员会第十四次会议通过)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第四十六条非农业建设必须在《建设用地批准书》规定的动工建设期限内使用土地。有下列情形之一，不能在规定期限内动工建设的，应当提供相应证明文件，并向原批准用地的机关申请延期：</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(一)不可抗力的；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(二)因政府或者政府部门行为造成土地不能按期交付使用的；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(三)土地使用者有其他正当理由的。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除前款(一)、(二)项所列情形之外，用地单位和个人超过《建设用地批准书》规定的期限未动工建设的，经原审批机关批准后，由县级以上地方人民政府土地行政主管部门收回土地使用权。但属于前款(三)项所列情形的，可申请原审批机关批准延长不超过二年的动工建设期限，并由原审批机关的同级土地行政主管部门按照下列标准收取土地闲置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(一)延期一年的，按出让金或者征地费用总额的百分之五收取；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(二)延期二年的，按出让金或者征地费用总额的百分之十收取。</w:t>
            </w:r>
          </w:p>
        </w:tc>
        <w:tc>
          <w:tcPr>
            <w:tcW w:w="523" w:type="dxa"/>
            <w:shd w:val="clear" w:color="auto" w:fill="auto"/>
            <w:vAlign w:val="center"/>
          </w:tcPr>
          <w:p w14:paraId="5274A01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4E7E9D9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004EC29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52019C9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2063898E">
            <w:pPr>
              <w:widowControl/>
              <w:numPr>
                <w:ilvl w:val="0"/>
                <w:numId w:val="23"/>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28301BFB">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3E7219E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6314DDA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1D2DFDD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5D7C0FBF">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487DCA28">
            <w:pPr>
              <w:spacing w:line="360" w:lineRule="auto"/>
              <w:jc w:val="both"/>
              <w:rPr>
                <w:rFonts w:ascii="Arial" w:cs="仿宋"/>
                <w:sz w:val="15"/>
                <w:szCs w:val="15"/>
              </w:rPr>
            </w:pPr>
          </w:p>
          <w:p w14:paraId="790762D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2C752D2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71AC783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054509F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3A4F849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25F62CE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6161368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FF6380B">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01B0F32C">
            <w:pPr>
              <w:widowControl/>
              <w:spacing w:line="300" w:lineRule="exact"/>
              <w:ind w:left="28" w:right="28"/>
              <w:jc w:val="center"/>
              <w:rPr>
                <w:rFonts w:cs="宋体" w:asciiTheme="minorEastAsia" w:hAnsiTheme="minorEastAsia" w:eastAsiaTheme="minorEastAsia"/>
                <w:kern w:val="0"/>
                <w:sz w:val="15"/>
                <w:szCs w:val="15"/>
              </w:rPr>
            </w:pPr>
          </w:p>
        </w:tc>
      </w:tr>
      <w:tr w14:paraId="1756A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DBC831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157" w:type="dxa"/>
            <w:gridSpan w:val="2"/>
            <w:vMerge w:val="restart"/>
            <w:shd w:val="clear" w:color="auto" w:fill="auto"/>
            <w:vAlign w:val="center"/>
          </w:tcPr>
          <w:p w14:paraId="69AF7A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国有建设用地土地使用权作价入股审核</w:t>
            </w:r>
          </w:p>
        </w:tc>
        <w:tc>
          <w:tcPr>
            <w:tcW w:w="536" w:type="dxa"/>
            <w:gridSpan w:val="2"/>
            <w:shd w:val="clear" w:color="auto" w:fill="auto"/>
            <w:vAlign w:val="center"/>
          </w:tcPr>
          <w:p w14:paraId="74B2D126">
            <w:pPr>
              <w:widowControl/>
              <w:spacing w:line="26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以国家作价出资方式处置土地资产的审核</w:t>
            </w:r>
          </w:p>
        </w:tc>
        <w:tc>
          <w:tcPr>
            <w:tcW w:w="4799" w:type="dxa"/>
            <w:shd w:val="clear" w:color="auto" w:fill="auto"/>
            <w:vAlign w:val="center"/>
          </w:tcPr>
          <w:p w14:paraId="11E0150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《福建省实施〈中华人民共和国土地管理法〉办法》(1999年10月22日福建省第九届人民代表大会常务委员会第十四次会议通过)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四条国有企业因破产、兼并、资产重组或者股份改制等，需要处置划拨土地使用权的，应当向县级以上人民政府土地行政主管部门申请办理处置方案和土地评估结果确认手续；涉及中央和省属企业的，应当报国务院或者省人民政府土地行政主管部门确认。</w:t>
            </w:r>
          </w:p>
        </w:tc>
        <w:tc>
          <w:tcPr>
            <w:tcW w:w="523" w:type="dxa"/>
            <w:shd w:val="clear" w:color="auto" w:fill="auto"/>
            <w:vAlign w:val="center"/>
          </w:tcPr>
          <w:p w14:paraId="31C42AC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59B4C27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0DFD43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vMerge w:val="restart"/>
            <w:shd w:val="clear" w:color="auto" w:fill="auto"/>
            <w:vAlign w:val="center"/>
          </w:tcPr>
          <w:p w14:paraId="202034F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47BDABA6">
            <w:pPr>
              <w:widowControl/>
              <w:numPr>
                <w:ilvl w:val="0"/>
                <w:numId w:val="24"/>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0F87B461">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3BD9A28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5C45927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28986F0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707B1E3">
            <w:pPr>
              <w:widowControl/>
              <w:spacing w:line="260" w:lineRule="exact"/>
              <w:ind w:left="28" w:leftChars="0" w:right="28" w:right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vMerge w:val="restart"/>
            <w:shd w:val="clear" w:color="auto" w:fill="auto"/>
            <w:vAlign w:val="center"/>
          </w:tcPr>
          <w:p w14:paraId="7B0BAD39">
            <w:pPr>
              <w:spacing w:line="360" w:lineRule="auto"/>
              <w:jc w:val="both"/>
              <w:rPr>
                <w:rFonts w:ascii="Arial" w:cs="仿宋"/>
                <w:sz w:val="15"/>
                <w:szCs w:val="15"/>
              </w:rPr>
            </w:pPr>
          </w:p>
          <w:p w14:paraId="0BFE3AE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4002337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8FCA27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05ABE42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7A91AF5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19AA2F2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6A7787B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1B5C5F2">
            <w:pPr>
              <w:pStyle w:val="8"/>
              <w:spacing w:before="6" w:line="244" w:lineRule="auto"/>
              <w:ind w:left="17" w:leftChars="0" w:right="53" w:rightChars="0" w:firstLine="1" w:firstLineChars="0"/>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2C0EE475">
            <w:pPr>
              <w:widowControl/>
              <w:spacing w:line="300" w:lineRule="exact"/>
              <w:ind w:left="28" w:right="28"/>
              <w:jc w:val="center"/>
              <w:rPr>
                <w:rFonts w:cs="宋体" w:asciiTheme="minorEastAsia" w:hAnsiTheme="minorEastAsia" w:eastAsiaTheme="minorEastAsia"/>
                <w:kern w:val="0"/>
                <w:sz w:val="15"/>
                <w:szCs w:val="15"/>
              </w:rPr>
            </w:pPr>
          </w:p>
        </w:tc>
      </w:tr>
      <w:tr w14:paraId="4EB13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21744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157" w:type="dxa"/>
            <w:gridSpan w:val="2"/>
            <w:vMerge w:val="continue"/>
            <w:vAlign w:val="center"/>
          </w:tcPr>
          <w:p w14:paraId="568B8171">
            <w:pPr>
              <w:widowControl/>
              <w:spacing w:line="300" w:lineRule="exact"/>
              <w:ind w:left="28" w:right="28"/>
              <w:jc w:val="center"/>
              <w:rPr>
                <w:rFonts w:cs="宋体" w:asciiTheme="minorEastAsia" w:hAnsiTheme="minorEastAsia" w:eastAsiaTheme="minorEastAsia"/>
                <w:kern w:val="0"/>
                <w:sz w:val="15"/>
                <w:szCs w:val="15"/>
              </w:rPr>
            </w:pPr>
          </w:p>
        </w:tc>
        <w:tc>
          <w:tcPr>
            <w:tcW w:w="536" w:type="dxa"/>
            <w:gridSpan w:val="2"/>
            <w:shd w:val="clear" w:color="auto" w:fill="auto"/>
            <w:vAlign w:val="center"/>
          </w:tcPr>
          <w:p w14:paraId="06A635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以国家入股方式处置土地资产的审核</w:t>
            </w:r>
          </w:p>
        </w:tc>
        <w:tc>
          <w:tcPr>
            <w:tcW w:w="4799" w:type="dxa"/>
            <w:shd w:val="clear" w:color="auto" w:fill="auto"/>
            <w:vAlign w:val="center"/>
          </w:tcPr>
          <w:p w14:paraId="3A5A471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1.《中华人民共和国土地管理法实施条例》（国务院令第256号）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第二十九条　国有土地有偿使用的方式包括：</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（一）国有土地使用权出让；</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（二）国有土地租赁；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（三）国有土地使用权作价出资或者入股。</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2.《福建省实施〈中华人民共和国土地管理法〉办法》(1999年10月22日福建省第九届人民代表大会常务委员会第十四次会议通过)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第三十七条除《土地管理法》第五十四条所列项目外，其他各类建设项目用地，应当采取出让、租赁、作价出资或者入股等有偿使用方式提供国有土地使用权。</w:t>
            </w:r>
          </w:p>
        </w:tc>
        <w:tc>
          <w:tcPr>
            <w:tcW w:w="523" w:type="dxa"/>
            <w:shd w:val="clear" w:color="auto" w:fill="auto"/>
            <w:vAlign w:val="center"/>
          </w:tcPr>
          <w:p w14:paraId="3081AF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1BA8A6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622FCA2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vMerge w:val="continue"/>
            <w:shd w:val="clear" w:color="auto" w:fill="auto"/>
            <w:vAlign w:val="center"/>
          </w:tcPr>
          <w:p w14:paraId="7A1B841F">
            <w:pPr>
              <w:widowControl/>
              <w:spacing w:line="300" w:lineRule="exact"/>
              <w:ind w:left="28" w:right="28"/>
              <w:jc w:val="center"/>
              <w:rPr>
                <w:rFonts w:cs="宋体" w:asciiTheme="minorEastAsia" w:hAnsiTheme="minorEastAsia" w:eastAsiaTheme="minorEastAsia"/>
                <w:kern w:val="0"/>
                <w:sz w:val="15"/>
                <w:szCs w:val="15"/>
              </w:rPr>
            </w:pPr>
          </w:p>
        </w:tc>
        <w:tc>
          <w:tcPr>
            <w:tcW w:w="2301" w:type="dxa"/>
            <w:vMerge w:val="continue"/>
            <w:shd w:val="clear" w:color="auto" w:fill="auto"/>
            <w:vAlign w:val="center"/>
          </w:tcPr>
          <w:p w14:paraId="59EC7FAE">
            <w:pPr>
              <w:widowControl/>
              <w:spacing w:line="300" w:lineRule="exact"/>
              <w:ind w:left="28" w:right="28"/>
              <w:jc w:val="center"/>
              <w:rPr>
                <w:rFonts w:cs="宋体" w:asciiTheme="minorEastAsia" w:hAnsiTheme="minorEastAsia" w:eastAsiaTheme="minorEastAsia"/>
                <w:kern w:val="0"/>
                <w:sz w:val="15"/>
                <w:szCs w:val="15"/>
              </w:rPr>
            </w:pPr>
          </w:p>
        </w:tc>
        <w:tc>
          <w:tcPr>
            <w:tcW w:w="805" w:type="dxa"/>
            <w:shd w:val="clear" w:color="auto" w:fill="auto"/>
            <w:vAlign w:val="center"/>
          </w:tcPr>
          <w:p w14:paraId="55C48307">
            <w:pPr>
              <w:widowControl/>
              <w:spacing w:line="300" w:lineRule="exact"/>
              <w:ind w:left="28" w:right="28"/>
              <w:jc w:val="center"/>
              <w:rPr>
                <w:rFonts w:cs="宋体" w:asciiTheme="minorEastAsia" w:hAnsiTheme="minorEastAsia" w:eastAsiaTheme="minorEastAsia"/>
                <w:kern w:val="0"/>
                <w:sz w:val="15"/>
                <w:szCs w:val="15"/>
              </w:rPr>
            </w:pPr>
          </w:p>
        </w:tc>
      </w:tr>
      <w:tr w14:paraId="5C2C9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11" w:hRule="atLeast"/>
        </w:trPr>
        <w:tc>
          <w:tcPr>
            <w:tcW w:w="520" w:type="dxa"/>
            <w:shd w:val="clear" w:color="auto" w:fill="auto"/>
            <w:vAlign w:val="center"/>
          </w:tcPr>
          <w:p w14:paraId="6EA2CF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157" w:type="dxa"/>
            <w:gridSpan w:val="2"/>
            <w:shd w:val="clear" w:color="auto" w:fill="auto"/>
            <w:vAlign w:val="center"/>
          </w:tcPr>
          <w:p w14:paraId="0B066B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建设项目使用国有未利用地审核</w:t>
            </w:r>
          </w:p>
        </w:tc>
        <w:tc>
          <w:tcPr>
            <w:tcW w:w="536" w:type="dxa"/>
            <w:gridSpan w:val="2"/>
            <w:shd w:val="clear" w:color="auto" w:fill="auto"/>
            <w:vAlign w:val="center"/>
          </w:tcPr>
          <w:p w14:paraId="2DA0BC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4498C43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1.《中华人民共和国土地管理法实施条例》（国务院令第256号）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四条具体建设项目需要占用土地利用总体规划确定的国有未利用地的，按照省、自治区、直辖市的规定办理；但是，国家重点建设项目、军事设施和跨省、自治区、直辖市行政区域的建设项目以及国务院规定的其他建设项目用地，应当报国务院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2.《福建省实施〈中华人民共和国土地管理法〉办法》(1999年10月22日福建省第九届人民代表大会常务委员会第十四次会议通过)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第四十条第二款具体建设项目使用土地利用总体规划确定的国有未利用土地的人民</w:t>
            </w:r>
            <w:r>
              <w:rPr>
                <w:rFonts w:hint="eastAsia" w:cs="宋体" w:asciiTheme="minorEastAsia" w:hAnsiTheme="minorEastAsia" w:eastAsiaTheme="minorEastAsia"/>
                <w:kern w:val="0"/>
                <w:sz w:val="15"/>
                <w:szCs w:val="15"/>
                <w:lang w:eastAsia="zh-CN"/>
              </w:rPr>
              <w:t>政府</w:t>
            </w:r>
            <w:r>
              <w:rPr>
                <w:rFonts w:hint="eastAsia" w:cs="宋体" w:asciiTheme="minorEastAsia" w:hAnsiTheme="minorEastAsia" w:eastAsiaTheme="minorEastAsia"/>
                <w:kern w:val="0"/>
                <w:sz w:val="15"/>
                <w:szCs w:val="15"/>
              </w:rPr>
              <w:t>审批权限为：</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（一）使用土地四公顷以下的，由县级人民政府审批，报地区行政公署或者设区的市人民政府备案；</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（二）使用土地四公顷以上十公顷以下的，由地区行政公署或者设区的市审批，报省人民政府备案；</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（三）使用土地十公顷以上的，由省人民政府审批；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（四）厦门经济特区范围内，使用国有未利用土地的，由厦门市人民政府审批，报省人民政府备案。</w:t>
            </w:r>
          </w:p>
        </w:tc>
        <w:tc>
          <w:tcPr>
            <w:tcW w:w="523" w:type="dxa"/>
            <w:shd w:val="clear" w:color="auto" w:fill="auto"/>
            <w:vAlign w:val="center"/>
          </w:tcPr>
          <w:p w14:paraId="2C59391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7961C7A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6218465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6058A4A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5370813C">
            <w:pPr>
              <w:widowControl/>
              <w:numPr>
                <w:ilvl w:val="0"/>
                <w:numId w:val="25"/>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326D6B02">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7B953DB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6891C0A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619A1F0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71FD74B">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4570DE82">
            <w:pPr>
              <w:spacing w:line="360" w:lineRule="auto"/>
              <w:jc w:val="both"/>
              <w:rPr>
                <w:rFonts w:ascii="Arial" w:cs="仿宋"/>
                <w:sz w:val="15"/>
                <w:szCs w:val="15"/>
              </w:rPr>
            </w:pPr>
          </w:p>
          <w:p w14:paraId="7D44A45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65CA3D2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60E572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4B2314E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41DAA26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4600DA8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03084E1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E2CEE6F">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774A4CF1">
            <w:pPr>
              <w:widowControl/>
              <w:spacing w:line="300" w:lineRule="exact"/>
              <w:ind w:left="28" w:right="28"/>
              <w:jc w:val="center"/>
              <w:rPr>
                <w:rFonts w:cs="宋体" w:asciiTheme="minorEastAsia" w:hAnsiTheme="minorEastAsia" w:eastAsiaTheme="minorEastAsia"/>
                <w:kern w:val="0"/>
                <w:sz w:val="15"/>
                <w:szCs w:val="15"/>
              </w:rPr>
            </w:pPr>
          </w:p>
        </w:tc>
      </w:tr>
      <w:tr w14:paraId="03FD4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11" w:hRule="atLeast"/>
        </w:trPr>
        <w:tc>
          <w:tcPr>
            <w:tcW w:w="520" w:type="dxa"/>
            <w:shd w:val="clear" w:color="auto" w:fill="auto"/>
            <w:vAlign w:val="center"/>
          </w:tcPr>
          <w:p w14:paraId="0FB11B6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157" w:type="dxa"/>
            <w:gridSpan w:val="2"/>
            <w:shd w:val="clear" w:color="auto" w:fill="auto"/>
            <w:vAlign w:val="center"/>
          </w:tcPr>
          <w:p w14:paraId="5916F96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国有建设用地土地使用权授权经营审核</w:t>
            </w:r>
          </w:p>
        </w:tc>
        <w:tc>
          <w:tcPr>
            <w:tcW w:w="536" w:type="dxa"/>
            <w:gridSpan w:val="2"/>
            <w:shd w:val="clear" w:color="auto" w:fill="auto"/>
            <w:vAlign w:val="center"/>
          </w:tcPr>
          <w:p w14:paraId="587E1F7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5F91BD4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一、《国土资源部办公厅关于印发〈企业改制土地资产处置审批意见（试行）〉和〈土地估价报告备案办法（试行）〉的通知》（国土资厅发﹝2001﹞42号)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（一）经国务院批准改制且符合以国家作价出资（入股）或授权经营方式配置土地条件的企业，其土地资产处置方案报部审批。经国务院批准改制具体包括以下两类：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1.国务院直接批准、国务院会议纪要确定或国务院领导批准改制组建股份有限公司、有限责任公司的；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2.国务院直接批准、国务院会议纪要确定或国务院领导批准改制组建境外上市企业的。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（二）无论哪类企业，若改制涉及的土地已经实行有偿使用或需要转为出让或承租土地的，直接到土地所在地市、县土地行政主管部门申请办理变更登记或有偿用地手续。</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（三）国务院有关部门、企业集团或地方人民政府批准改制且符合国家作价出资（入股）或授权经营方式配置土地的企业，其土地资产处置方案报土地所在地的省级土地行政主管部门审批。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为方便与有关部门衔接，同一企业涉及在两个以上省（自治区、直辖市）审批土地资产处置的，企业根据需要，可持有关省（区、市）的处置批准文件到我部转办统一的公函。</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如果同一企业改制涉及的划拨土地，部分采用出让或租赁方式处置、部分采用国家作价出资（入股）或授权经营方式处置、部分土地采用保留划拨方式处置等多种处置方式并存的，土地资产处置总体方案一并拟订，按照国家作价出资（入股）或授权经营方式处置的审批权限报有批准权的土地行政主管部门一并核准，具体处置方案则按各种处置方式的审批权限分别在市县或省级以上土地行政主管部门办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二、《国土资源部关于改革土地估价结果确认和土地资产处置审批办法的通知》（国土资发﹝2001﹞44号)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对于省级以上人民政府批准实行授权经营或国家控股公司试点的企业，方可采用授权经营或国家作价出资（入股）方式配置土地。其中，经国务院批准改制的企业，土地资产处置方案应报国土资源部审批，其他企业的土地资产处置方案应报土地所在的省级土地行政主管部门审批。为方便与有关部门衔接，同一企业涉及在两个以上省（自治区、直辖市）审批土地资产处置的，企业可持有关省（自治区、直辖市）的处置批准文件到我部转办统一的公函。)</w:t>
            </w:r>
          </w:p>
        </w:tc>
        <w:tc>
          <w:tcPr>
            <w:tcW w:w="523" w:type="dxa"/>
            <w:shd w:val="clear" w:color="auto" w:fill="auto"/>
            <w:vAlign w:val="center"/>
          </w:tcPr>
          <w:p w14:paraId="6F7110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3C196DA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776B56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09CB1AF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37254486">
            <w:pPr>
              <w:widowControl/>
              <w:numPr>
                <w:ilvl w:val="0"/>
                <w:numId w:val="26"/>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65CBF8E3">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5C68D7C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29D1213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77C11A1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DCA44B2">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798826A6">
            <w:pPr>
              <w:spacing w:line="360" w:lineRule="auto"/>
              <w:jc w:val="both"/>
              <w:rPr>
                <w:rFonts w:ascii="Arial" w:cs="仿宋"/>
                <w:sz w:val="15"/>
                <w:szCs w:val="15"/>
              </w:rPr>
            </w:pPr>
          </w:p>
          <w:p w14:paraId="5EE56BF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4F217AE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02E8DE6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7F152F3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59A2D1F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5ADF310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2491470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F890809">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1D39DB43">
            <w:pPr>
              <w:widowControl/>
              <w:spacing w:line="300" w:lineRule="exact"/>
              <w:ind w:left="28" w:right="28"/>
              <w:jc w:val="center"/>
              <w:rPr>
                <w:rFonts w:cs="宋体" w:asciiTheme="minorEastAsia" w:hAnsiTheme="minorEastAsia" w:eastAsiaTheme="minorEastAsia"/>
                <w:kern w:val="0"/>
                <w:sz w:val="15"/>
                <w:szCs w:val="15"/>
              </w:rPr>
            </w:pPr>
          </w:p>
        </w:tc>
      </w:tr>
      <w:tr w14:paraId="171E4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CBE8AE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1157" w:type="dxa"/>
            <w:gridSpan w:val="2"/>
            <w:shd w:val="clear" w:color="auto" w:fill="auto"/>
            <w:vAlign w:val="center"/>
          </w:tcPr>
          <w:p w14:paraId="27C2B1A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经营性房地产用地挂牌出让公告方案审查</w:t>
            </w:r>
          </w:p>
        </w:tc>
        <w:tc>
          <w:tcPr>
            <w:tcW w:w="536" w:type="dxa"/>
            <w:gridSpan w:val="2"/>
            <w:shd w:val="clear" w:color="auto" w:fill="auto"/>
            <w:vAlign w:val="center"/>
          </w:tcPr>
          <w:p w14:paraId="1EDAA8B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0ADC4DA0">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1.《城镇国有土地使用权出让和转让暂行条例》（国务院令第55号）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第九条　土地使用权的出让，由市、县人民政府负责，有计划、有步骤地进行。</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第十条　土地使用权出让的地块、用途、年限和其他条件，由市、县人民政府土地管理部门会同城市规划和建设管理部门、房产管理部门共同拟定方案，按照国务院规定的批准权限报经批准后，由土地管理部门实施。</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2.《中共福建省委办公厅福建省人民政府办公厅关于进一步规范经营性房地产用地出让工作的意见》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限制挂牌出让和“毛地”出让。经营性房地产用地应主要采取招标或拍卖方式出让，确需采取挂牌方式出让的，其土地出让公告方案及相关出让文件应报送上一级国土资源部门审查，其中：县（市、区）的土地出让公告方案，由设区市国土资源部门审查；设区市和平潭综合实验区的土地出让公告方案，由省国土资源厅审查。</w:t>
            </w:r>
          </w:p>
        </w:tc>
        <w:tc>
          <w:tcPr>
            <w:tcW w:w="523" w:type="dxa"/>
            <w:shd w:val="clear" w:color="auto" w:fill="auto"/>
            <w:vAlign w:val="center"/>
          </w:tcPr>
          <w:p w14:paraId="59F2999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1AC5FD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03CF42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2F585FC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5EEB1D7F">
            <w:pPr>
              <w:widowControl/>
              <w:numPr>
                <w:ilvl w:val="0"/>
                <w:numId w:val="27"/>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174FA91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63C0972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62BC408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60BF108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78DB11F">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089AFE0F">
            <w:pPr>
              <w:spacing w:line="360" w:lineRule="auto"/>
              <w:jc w:val="both"/>
              <w:rPr>
                <w:rFonts w:ascii="Arial" w:cs="仿宋"/>
                <w:sz w:val="15"/>
                <w:szCs w:val="15"/>
              </w:rPr>
            </w:pPr>
          </w:p>
          <w:p w14:paraId="359D02D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5743866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0989BAD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3482F36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5AEEEB9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2BCCB3F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4922735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74700C5C">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3362C376">
            <w:pPr>
              <w:widowControl/>
              <w:spacing w:line="300" w:lineRule="exact"/>
              <w:ind w:left="28" w:right="28"/>
              <w:jc w:val="center"/>
              <w:rPr>
                <w:rFonts w:cs="宋体" w:asciiTheme="minorEastAsia" w:hAnsiTheme="minorEastAsia" w:eastAsiaTheme="minorEastAsia"/>
                <w:kern w:val="0"/>
                <w:sz w:val="15"/>
                <w:szCs w:val="15"/>
              </w:rPr>
            </w:pPr>
          </w:p>
        </w:tc>
      </w:tr>
      <w:tr w14:paraId="0DB28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3E62A7D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tc>
        <w:tc>
          <w:tcPr>
            <w:tcW w:w="1157" w:type="dxa"/>
            <w:gridSpan w:val="2"/>
            <w:shd w:val="clear" w:color="auto" w:fill="auto"/>
            <w:vAlign w:val="center"/>
          </w:tcPr>
          <w:p w14:paraId="23E4DC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矿山闭坑地质报告审批</w:t>
            </w:r>
          </w:p>
        </w:tc>
        <w:tc>
          <w:tcPr>
            <w:tcW w:w="536" w:type="dxa"/>
            <w:gridSpan w:val="2"/>
            <w:shd w:val="clear" w:color="auto" w:fill="auto"/>
            <w:vAlign w:val="center"/>
          </w:tcPr>
          <w:p w14:paraId="5DFB422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7E6705DC">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1.《矿产资源法》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第二十一条关闭矿山，必须提出矿山闭坑报告及有关采掘工程、不安全隐患、土地复垦利用、环境保护的资料，并按照国家规定报请审查批准。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2.《矿产资源法实施细则》（国务院令第152号）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第三十三条矿山企业关闭矿山，应当按照下列程序办理审批手续：</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(一)开采活动结束的前一年，向原批准开办矿山的主管部门提出关闭矿山申请，并提交闭坑地质报告；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(二)闭坑地质报告经原批准开办矿山的主管部门审核同意后，报地质矿产主管部门会同矿产储量审批机构批准；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(三)闭坑地质报告批准后，采矿权人应当编写关闭矿山报告，报请原批准开办矿山的主管部门会同同级地质矿产主管部门和有关部门按照有关行业规定批准。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3.《国土资源部国家计委国家经贸委中国人民银行中国证监会关于颁布﹙矿产资源储量评审认定办法﹚的通知》（国土资发〔1999〕205号）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第五条下列矿产资源储量必须依照本办法的规定进行评审、认定：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（四）停办或关闭矿山时提交的尚未采尽和注销的矿产资源储量；</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第六条下列矿产资源储量由国土资源部管理评审工作并负责认定：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（一）石油、天然气、煤层气和放射性矿产的矿产资源储量；</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前款规定以外的矿产资源储量由省、自治区、直辖市人民政府地质矿产主管部门管理评审工作并负责认定。其中，零星分散矿产资源的矿产资源储量评审认定办法由省、自治区、直辖市人民政府地质矿产主管部门制定；只能用作普通建筑材料的砂、石、黏土的矿产资源储量，由市、县（市）负责地质矿产管理工作的部门管理评审工作并负责认定，具体办法由省、自治区、直辖市人民政府地质矿产主管部门制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4《国务院关于第六批取消和调整行政审批项目的决定》（国发〔2012〕52号）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附件2（一）下放管理层级的行政审批项目（117项）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第14项矿山闭坑地质报告审批由国土资源部下放至省级人民政府国土资源部门。</w:t>
            </w:r>
          </w:p>
        </w:tc>
        <w:tc>
          <w:tcPr>
            <w:tcW w:w="523" w:type="dxa"/>
            <w:shd w:val="clear" w:color="auto" w:fill="auto"/>
            <w:vAlign w:val="center"/>
          </w:tcPr>
          <w:p w14:paraId="1ED8C5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37F3003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65" w:type="dxa"/>
            <w:shd w:val="clear" w:color="auto" w:fill="auto"/>
            <w:vAlign w:val="center"/>
          </w:tcPr>
          <w:p w14:paraId="33FC54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6CE3EE2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086B1F37">
            <w:pPr>
              <w:widowControl/>
              <w:numPr>
                <w:ilvl w:val="0"/>
                <w:numId w:val="28"/>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422EAC5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39A1718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2827E4C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4FD19E53">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153FDA43">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5A2A1E97">
            <w:pPr>
              <w:spacing w:line="360" w:lineRule="auto"/>
              <w:jc w:val="both"/>
              <w:rPr>
                <w:rFonts w:ascii="Arial" w:cs="仿宋"/>
                <w:sz w:val="15"/>
                <w:szCs w:val="15"/>
              </w:rPr>
            </w:pPr>
          </w:p>
          <w:p w14:paraId="2EAB66C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5FC174C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22E3E9E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6681C14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51F88C7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48F91F6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3E126A0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1AAE9EC2">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1B8928C3">
            <w:pPr>
              <w:widowControl/>
              <w:spacing w:line="300" w:lineRule="exact"/>
              <w:ind w:left="28" w:right="28"/>
              <w:jc w:val="center"/>
              <w:rPr>
                <w:rFonts w:cs="宋体" w:asciiTheme="minorEastAsia" w:hAnsiTheme="minorEastAsia" w:eastAsiaTheme="minorEastAsia"/>
                <w:kern w:val="0"/>
                <w:sz w:val="15"/>
                <w:szCs w:val="15"/>
              </w:rPr>
            </w:pPr>
          </w:p>
        </w:tc>
      </w:tr>
      <w:tr w14:paraId="047B7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17" w:hRule="atLeast"/>
        </w:trPr>
        <w:tc>
          <w:tcPr>
            <w:tcW w:w="520" w:type="dxa"/>
            <w:shd w:val="clear" w:color="auto" w:fill="auto"/>
            <w:vAlign w:val="center"/>
          </w:tcPr>
          <w:p w14:paraId="725C763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19</w:t>
            </w:r>
          </w:p>
        </w:tc>
        <w:tc>
          <w:tcPr>
            <w:tcW w:w="1157" w:type="dxa"/>
            <w:gridSpan w:val="2"/>
            <w:shd w:val="clear" w:color="auto" w:fill="auto"/>
            <w:vAlign w:val="center"/>
          </w:tcPr>
          <w:p w14:paraId="41D2EA5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矿山储量年报审核</w:t>
            </w:r>
          </w:p>
        </w:tc>
        <w:tc>
          <w:tcPr>
            <w:tcW w:w="536" w:type="dxa"/>
            <w:gridSpan w:val="2"/>
            <w:shd w:val="clear" w:color="auto" w:fill="auto"/>
            <w:vAlign w:val="center"/>
          </w:tcPr>
          <w:p w14:paraId="71D275F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53F8EBF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1.《中华人民共和国矿产资源法实施细则》</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第三十一条采矿权人应当履行下列义务：（五）接受地质矿产主管部门和有关主管部门的监督管理，按照规定填报矿产储量表和矿产资源开发利用情况统计报告。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2.《福建省国土资源厅关于全面开展矿山储量动态管理的通知》（闽国土资综〔2009〕36号）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八条矿山储量年报由设区市、县级国土资源管理部门组织审核.其中：萤石、石灰岩、金属类矿产且资源储量规模为中型以上矿山企业，及设计井型9万吨以上煤炭矿山企业的矿山储量年报，由设区市国土资源管理部门组织审核；其他矿山企业的矿山储量年报，由县级国土资源管理部门组织审核。</w:t>
            </w:r>
          </w:p>
        </w:tc>
        <w:tc>
          <w:tcPr>
            <w:tcW w:w="523" w:type="dxa"/>
            <w:shd w:val="clear" w:color="auto" w:fill="auto"/>
            <w:vAlign w:val="center"/>
          </w:tcPr>
          <w:p w14:paraId="4403569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5E8C42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565" w:type="dxa"/>
            <w:shd w:val="clear" w:color="auto" w:fill="auto"/>
            <w:vAlign w:val="center"/>
          </w:tcPr>
          <w:p w14:paraId="4374A4D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4DA41D7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774CAEDB">
            <w:pPr>
              <w:widowControl/>
              <w:numPr>
                <w:ilvl w:val="0"/>
                <w:numId w:val="29"/>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15C394A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372DB79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17BF6A7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4C804C9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0A56E929">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1883FD63">
            <w:pPr>
              <w:spacing w:line="360" w:lineRule="auto"/>
              <w:jc w:val="both"/>
              <w:rPr>
                <w:rFonts w:ascii="Arial" w:cs="仿宋"/>
                <w:sz w:val="15"/>
                <w:szCs w:val="15"/>
              </w:rPr>
            </w:pPr>
          </w:p>
          <w:p w14:paraId="72105BA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5D59EBB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572937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764CCB4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6E03E54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20E9DBE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5259455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458795D3">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057C44E6">
            <w:pPr>
              <w:widowControl/>
              <w:spacing w:line="300" w:lineRule="exact"/>
              <w:ind w:left="28" w:right="28"/>
              <w:jc w:val="center"/>
              <w:rPr>
                <w:rFonts w:cs="宋体" w:asciiTheme="minorEastAsia" w:hAnsiTheme="minorEastAsia" w:eastAsiaTheme="minorEastAsia"/>
                <w:kern w:val="0"/>
                <w:sz w:val="15"/>
                <w:szCs w:val="15"/>
              </w:rPr>
            </w:pPr>
          </w:p>
        </w:tc>
      </w:tr>
      <w:tr w14:paraId="1B59A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9C20C1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w:t>
            </w:r>
          </w:p>
        </w:tc>
        <w:tc>
          <w:tcPr>
            <w:tcW w:w="1157" w:type="dxa"/>
            <w:gridSpan w:val="2"/>
            <w:shd w:val="clear" w:color="auto" w:fill="auto"/>
            <w:vAlign w:val="center"/>
          </w:tcPr>
          <w:p w14:paraId="2961ACE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农村村民住宅单独建房农用地转用审核转报</w:t>
            </w:r>
          </w:p>
        </w:tc>
        <w:tc>
          <w:tcPr>
            <w:tcW w:w="536" w:type="dxa"/>
            <w:gridSpan w:val="2"/>
            <w:shd w:val="clear" w:color="auto" w:fill="auto"/>
            <w:vAlign w:val="center"/>
          </w:tcPr>
          <w:p w14:paraId="4991EF7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0A34714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1.《土地管理法》第四十四条建设占用土地，涉及农用地转为建设用地的，应当办理农用地转用审批手续。</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农村村民住宅建设用地管理办法》（闽政〔2004〕21号）第十五条在土地利用总体规划确定的村庄、集镇建设用地区范围内，为实施该规划将农用地转为农村村民住宅建设用地的，县级人民政府应当按土地利用年度计划分批次报原批准乡（镇）土地利用总体规划的机关办理农用地转用审批手续后，方可批准建设用地。农用地转用申请符合条件的，有权机关应当自受理之日起15个工作日予以批准。</w:t>
            </w:r>
          </w:p>
        </w:tc>
        <w:tc>
          <w:tcPr>
            <w:tcW w:w="523" w:type="dxa"/>
            <w:shd w:val="clear" w:color="auto" w:fill="auto"/>
            <w:vAlign w:val="center"/>
          </w:tcPr>
          <w:p w14:paraId="1B7A52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15ADB2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565" w:type="dxa"/>
            <w:shd w:val="clear" w:color="auto" w:fill="auto"/>
            <w:vAlign w:val="center"/>
          </w:tcPr>
          <w:p w14:paraId="5A26A9F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6023B8A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10B3A4BF">
            <w:pPr>
              <w:widowControl/>
              <w:numPr>
                <w:ilvl w:val="0"/>
                <w:numId w:val="30"/>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60F5DAE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16005FC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6B20B6E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020FCE7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1E360FDD">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21CBFC33">
            <w:pPr>
              <w:spacing w:line="360" w:lineRule="auto"/>
              <w:jc w:val="both"/>
              <w:rPr>
                <w:rFonts w:ascii="Arial" w:cs="仿宋"/>
                <w:sz w:val="15"/>
                <w:szCs w:val="15"/>
              </w:rPr>
            </w:pPr>
          </w:p>
          <w:p w14:paraId="504C5E4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3E25ACA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1B3A3E4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232DB3F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2B43CB9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6684371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0405454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B70F5BA">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13FC8759">
            <w:pPr>
              <w:widowControl/>
              <w:spacing w:line="300" w:lineRule="exact"/>
              <w:ind w:left="28" w:right="28"/>
              <w:jc w:val="center"/>
              <w:rPr>
                <w:rFonts w:cs="宋体" w:asciiTheme="minorEastAsia" w:hAnsiTheme="minorEastAsia" w:eastAsiaTheme="minorEastAsia"/>
                <w:kern w:val="0"/>
                <w:sz w:val="15"/>
                <w:szCs w:val="15"/>
              </w:rPr>
            </w:pPr>
          </w:p>
        </w:tc>
      </w:tr>
      <w:tr w14:paraId="15456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94" w:hRule="atLeast"/>
        </w:trPr>
        <w:tc>
          <w:tcPr>
            <w:tcW w:w="520" w:type="dxa"/>
            <w:shd w:val="clear" w:color="auto" w:fill="auto"/>
            <w:vAlign w:val="center"/>
          </w:tcPr>
          <w:p w14:paraId="6E8F671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21</w:t>
            </w:r>
          </w:p>
        </w:tc>
        <w:tc>
          <w:tcPr>
            <w:tcW w:w="1157" w:type="dxa"/>
            <w:gridSpan w:val="2"/>
            <w:shd w:val="clear" w:color="auto" w:fill="auto"/>
            <w:vAlign w:val="center"/>
          </w:tcPr>
          <w:p w14:paraId="608D81E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测绘乙、丙、丁级资质单位信息变更</w:t>
            </w:r>
          </w:p>
        </w:tc>
        <w:tc>
          <w:tcPr>
            <w:tcW w:w="536" w:type="dxa"/>
            <w:gridSpan w:val="2"/>
            <w:shd w:val="clear" w:color="auto" w:fill="auto"/>
            <w:vAlign w:val="center"/>
          </w:tcPr>
          <w:p w14:paraId="221229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314E005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1.《测绘法》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八条国务院测绘地理信息主管部门和省、自治区、直辖市人民政府测绘地理信息主管部门按照各自的职责负责测绘资质审查、发放测绘资质证书。具体办法由国务院测绘地理信息主管部门商国务院其他有关部门规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2.《测绘资质管理规定》（国测管发〔2014〕31号）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第五条第二款省级测绘地理信息行政主管部门是乙、丙、丁级测绘资质审批机关，负责受理、审查乙、丙、丁级测绘资质申请并作出行政许可决定；……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第五条第三款省级测绘地理信息行政主管部门可以委托有条件的设区的市级测绘地理信息行政主管部门受理本行政区域内乙、丙、丁级测绘资质申请并提出初步审查意见；……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第十七条测绘资质单位的名称、注册地址、法定代表人发生变更的，应当在有关部门核准完成变更后30日内，向测绘资质审批机关提出变更申请，……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3.《福建省测绘资质管理规定》(闽测〔2012〕18号)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第六条第二款设区市测绘地理信息行政主管部门受理本行政区域内乙、丙、丁级测绘资质的申请并提出初审意见。</w:t>
            </w:r>
          </w:p>
        </w:tc>
        <w:tc>
          <w:tcPr>
            <w:tcW w:w="523" w:type="dxa"/>
            <w:shd w:val="clear" w:color="auto" w:fill="auto"/>
            <w:vAlign w:val="center"/>
          </w:tcPr>
          <w:p w14:paraId="17A4EFB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6B68B3D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565" w:type="dxa"/>
            <w:shd w:val="clear" w:color="auto" w:fill="auto"/>
            <w:vAlign w:val="center"/>
          </w:tcPr>
          <w:p w14:paraId="49BB0D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59E74598">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051AFB9A">
            <w:pPr>
              <w:widowControl/>
              <w:numPr>
                <w:ilvl w:val="0"/>
                <w:numId w:val="31"/>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6AC5AAC3">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57683CFC">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28C5850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77CF645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3863BC3C">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56E8A44A">
            <w:pPr>
              <w:spacing w:line="360" w:lineRule="auto"/>
              <w:jc w:val="both"/>
              <w:rPr>
                <w:rFonts w:ascii="Arial" w:cs="仿宋"/>
                <w:sz w:val="15"/>
                <w:szCs w:val="15"/>
              </w:rPr>
            </w:pPr>
          </w:p>
          <w:p w14:paraId="067F2B2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46BF467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2C1FEC6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6F86736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6E8C055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267F85E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7327B93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55FADC58">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41FDD3A9">
            <w:pPr>
              <w:widowControl/>
              <w:spacing w:line="300" w:lineRule="exact"/>
              <w:ind w:left="28" w:right="28"/>
              <w:jc w:val="center"/>
              <w:rPr>
                <w:rFonts w:cs="宋体" w:asciiTheme="minorEastAsia" w:hAnsiTheme="minorEastAsia" w:eastAsiaTheme="minorEastAsia"/>
                <w:kern w:val="0"/>
                <w:sz w:val="15"/>
                <w:szCs w:val="15"/>
              </w:rPr>
            </w:pPr>
          </w:p>
        </w:tc>
      </w:tr>
      <w:tr w14:paraId="7F518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6" w:hRule="atLeast"/>
        </w:trPr>
        <w:tc>
          <w:tcPr>
            <w:tcW w:w="520" w:type="dxa"/>
            <w:shd w:val="clear" w:color="auto" w:fill="auto"/>
            <w:vAlign w:val="center"/>
          </w:tcPr>
          <w:p w14:paraId="2E883D0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22</w:t>
            </w:r>
          </w:p>
        </w:tc>
        <w:tc>
          <w:tcPr>
            <w:tcW w:w="1157" w:type="dxa"/>
            <w:gridSpan w:val="2"/>
            <w:shd w:val="clear" w:color="auto" w:fill="auto"/>
            <w:vAlign w:val="center"/>
          </w:tcPr>
          <w:p w14:paraId="3C4A3D4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国家审批权限的海域使用的初审转报</w:t>
            </w:r>
          </w:p>
        </w:tc>
        <w:tc>
          <w:tcPr>
            <w:tcW w:w="536" w:type="dxa"/>
            <w:gridSpan w:val="2"/>
            <w:shd w:val="clear" w:color="auto" w:fill="auto"/>
            <w:vAlign w:val="center"/>
          </w:tcPr>
          <w:p w14:paraId="7E8357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56D12F7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务院关于国土资源部&lt;报国务院批准的项目用海审批办法&gt;的批复》（国函〔2003〕44号）五、审批程序（一）本办法审批范围第（一）（二）（三）项规定的项目用海，由项目所在地的县级海洋行政主管部门受理（未设海洋行政主管部门或跨县级管理海域的，由共同的上一级海洋行政主管部门受理），经审核并报同级人民政府同意后逐级报国家海洋局。</w:t>
            </w:r>
          </w:p>
        </w:tc>
        <w:tc>
          <w:tcPr>
            <w:tcW w:w="523" w:type="dxa"/>
            <w:shd w:val="clear" w:color="auto" w:fill="auto"/>
            <w:vAlign w:val="center"/>
          </w:tcPr>
          <w:p w14:paraId="231DFD5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其他行政权利</w:t>
            </w:r>
          </w:p>
        </w:tc>
        <w:tc>
          <w:tcPr>
            <w:tcW w:w="861" w:type="dxa"/>
            <w:shd w:val="clear" w:color="auto" w:fill="auto"/>
            <w:vAlign w:val="center"/>
          </w:tcPr>
          <w:p w14:paraId="2C24188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565" w:type="dxa"/>
            <w:shd w:val="clear" w:color="auto" w:fill="auto"/>
            <w:vAlign w:val="center"/>
          </w:tcPr>
          <w:p w14:paraId="0A88F24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494402F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21BFCBC9">
            <w:pPr>
              <w:widowControl/>
              <w:numPr>
                <w:ilvl w:val="0"/>
                <w:numId w:val="32"/>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558B87E1">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2D1FDAE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0743352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61E84A7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5415FA87">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18EC0238">
            <w:pPr>
              <w:spacing w:line="360" w:lineRule="auto"/>
              <w:jc w:val="both"/>
              <w:rPr>
                <w:rFonts w:ascii="Arial" w:cs="仿宋"/>
                <w:sz w:val="15"/>
                <w:szCs w:val="15"/>
              </w:rPr>
            </w:pPr>
          </w:p>
          <w:p w14:paraId="5FEAFD7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211ACF1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1BC78F2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603107C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73D1A1E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56AF774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5AAA793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45E77E6">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6707CE7C">
            <w:pPr>
              <w:widowControl/>
              <w:spacing w:line="300" w:lineRule="exact"/>
              <w:ind w:left="28" w:right="28"/>
              <w:jc w:val="center"/>
              <w:rPr>
                <w:rFonts w:cs="宋体" w:asciiTheme="minorEastAsia" w:hAnsiTheme="minorEastAsia" w:eastAsiaTheme="minorEastAsia"/>
                <w:kern w:val="0"/>
                <w:sz w:val="15"/>
                <w:szCs w:val="15"/>
              </w:rPr>
            </w:pPr>
          </w:p>
        </w:tc>
      </w:tr>
      <w:tr w14:paraId="6B1F1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3" w:hRule="atLeast"/>
        </w:trPr>
        <w:tc>
          <w:tcPr>
            <w:tcW w:w="520" w:type="dxa"/>
            <w:shd w:val="clear" w:color="auto" w:fill="auto"/>
            <w:vAlign w:val="center"/>
          </w:tcPr>
          <w:p w14:paraId="490C655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23</w:t>
            </w:r>
          </w:p>
        </w:tc>
        <w:tc>
          <w:tcPr>
            <w:tcW w:w="1157" w:type="dxa"/>
            <w:gridSpan w:val="2"/>
            <w:shd w:val="clear" w:color="auto" w:fill="auto"/>
            <w:vAlign w:val="center"/>
          </w:tcPr>
          <w:p w14:paraId="2F78101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闲置土地的调查处置</w:t>
            </w:r>
          </w:p>
        </w:tc>
        <w:tc>
          <w:tcPr>
            <w:tcW w:w="536" w:type="dxa"/>
            <w:gridSpan w:val="2"/>
            <w:shd w:val="clear" w:color="auto" w:fill="auto"/>
            <w:vAlign w:val="center"/>
          </w:tcPr>
          <w:p w14:paraId="3FF34EA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794BB04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闲置土地处置办法》（中华人民共和国国土资源部令第53号）第四条市、县国土资源主管部门负责本行政区域内闲置土地的调查认定和处置工作的组织实施。上级国土资源主管部门对下级国土资源主管部门调查认定和处置闲置土地工作进行监督管理。</w:t>
            </w:r>
          </w:p>
        </w:tc>
        <w:tc>
          <w:tcPr>
            <w:tcW w:w="523" w:type="dxa"/>
            <w:shd w:val="clear" w:color="auto" w:fill="auto"/>
            <w:vAlign w:val="center"/>
          </w:tcPr>
          <w:p w14:paraId="168C13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其他行政权力</w:t>
            </w:r>
          </w:p>
        </w:tc>
        <w:tc>
          <w:tcPr>
            <w:tcW w:w="861" w:type="dxa"/>
            <w:shd w:val="clear" w:color="auto" w:fill="auto"/>
            <w:vAlign w:val="center"/>
          </w:tcPr>
          <w:p w14:paraId="4AE780B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w:t>
            </w:r>
            <w:r>
              <w:rPr>
                <w:rFonts w:hint="eastAsia"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lang w:eastAsia="zh-CN"/>
              </w:rPr>
              <w:t>基层所、</w:t>
            </w: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605A23E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1E4D848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0B66AFBF">
            <w:pPr>
              <w:widowControl/>
              <w:numPr>
                <w:ilvl w:val="0"/>
                <w:numId w:val="33"/>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3BD0A39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69F5D6C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6AB8BA31">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03EB7B3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4D8CBD5F">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080487EC">
            <w:pPr>
              <w:spacing w:line="360" w:lineRule="auto"/>
              <w:jc w:val="both"/>
              <w:rPr>
                <w:rFonts w:ascii="Arial" w:cs="仿宋"/>
                <w:sz w:val="15"/>
                <w:szCs w:val="15"/>
              </w:rPr>
            </w:pPr>
          </w:p>
          <w:p w14:paraId="261E1F8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34ACC41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2775B92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0547182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786C586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03110AF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0FF6620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88A7846">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7231AC1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负责由区（管委会）人民政府审批的工业类、事业类等非经营性项目用地中涉及闲置土地的处置工作。</w:t>
            </w:r>
          </w:p>
        </w:tc>
      </w:tr>
      <w:tr w14:paraId="0098E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96" w:hRule="atLeast"/>
        </w:trPr>
        <w:tc>
          <w:tcPr>
            <w:tcW w:w="520" w:type="dxa"/>
            <w:shd w:val="clear" w:color="auto" w:fill="auto"/>
            <w:vAlign w:val="center"/>
          </w:tcPr>
          <w:p w14:paraId="552C6B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24</w:t>
            </w:r>
          </w:p>
        </w:tc>
        <w:tc>
          <w:tcPr>
            <w:tcW w:w="1157" w:type="dxa"/>
            <w:gridSpan w:val="2"/>
            <w:shd w:val="clear" w:color="auto" w:fill="auto"/>
            <w:vAlign w:val="center"/>
          </w:tcPr>
          <w:p w14:paraId="7DDD219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土地等级评定</w:t>
            </w:r>
          </w:p>
        </w:tc>
        <w:tc>
          <w:tcPr>
            <w:tcW w:w="536" w:type="dxa"/>
            <w:gridSpan w:val="2"/>
            <w:shd w:val="clear" w:color="auto" w:fill="auto"/>
            <w:vAlign w:val="center"/>
          </w:tcPr>
          <w:p w14:paraId="0F0764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799" w:type="dxa"/>
            <w:shd w:val="clear" w:color="auto" w:fill="auto"/>
            <w:vAlign w:val="center"/>
          </w:tcPr>
          <w:p w14:paraId="07530F6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《中华人民共和国土地管理法》第二十八条县级以上人民政府土地行政主管部门会同同级有关部门根据土地调查成果、规划土地用途和国家制定的统一标准，评定土地等级。</w:t>
            </w:r>
          </w:p>
        </w:tc>
        <w:tc>
          <w:tcPr>
            <w:tcW w:w="523" w:type="dxa"/>
            <w:shd w:val="clear" w:color="auto" w:fill="auto"/>
            <w:vAlign w:val="center"/>
          </w:tcPr>
          <w:p w14:paraId="675741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其他行政权力</w:t>
            </w:r>
          </w:p>
        </w:tc>
        <w:tc>
          <w:tcPr>
            <w:tcW w:w="861" w:type="dxa"/>
            <w:shd w:val="clear" w:color="auto" w:fill="auto"/>
            <w:vAlign w:val="center"/>
          </w:tcPr>
          <w:p w14:paraId="031EFE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565" w:type="dxa"/>
            <w:shd w:val="clear" w:color="auto" w:fill="auto"/>
            <w:vAlign w:val="center"/>
          </w:tcPr>
          <w:p w14:paraId="1517C01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6" w:type="dxa"/>
            <w:shd w:val="clear" w:color="auto" w:fill="auto"/>
            <w:vAlign w:val="center"/>
          </w:tcPr>
          <w:p w14:paraId="670F1F7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73E76C3F">
            <w:pPr>
              <w:widowControl/>
              <w:numPr>
                <w:ilvl w:val="0"/>
                <w:numId w:val="34"/>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5D1F0C2E">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016DBC9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13E4824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53F3499C">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0B1854F5">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042AB303">
            <w:pPr>
              <w:spacing w:line="360" w:lineRule="auto"/>
              <w:jc w:val="both"/>
              <w:rPr>
                <w:rFonts w:ascii="Arial" w:cs="仿宋"/>
                <w:sz w:val="15"/>
                <w:szCs w:val="15"/>
              </w:rPr>
            </w:pPr>
          </w:p>
          <w:p w14:paraId="35249BA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6266DA2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B02F8E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5D7414B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46006E0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0ED755B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170D658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0FC0D7D6">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01919EBF">
            <w:pPr>
              <w:widowControl/>
              <w:spacing w:line="300" w:lineRule="exact"/>
              <w:ind w:left="28" w:right="28"/>
              <w:jc w:val="center"/>
              <w:rPr>
                <w:rFonts w:cs="宋体" w:asciiTheme="minorEastAsia" w:hAnsiTheme="minorEastAsia" w:eastAsiaTheme="minorEastAsia"/>
                <w:kern w:val="0"/>
                <w:sz w:val="15"/>
                <w:szCs w:val="15"/>
              </w:rPr>
            </w:pPr>
          </w:p>
        </w:tc>
      </w:tr>
      <w:tr w14:paraId="6665F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860" w:hRule="atLeast"/>
        </w:trPr>
        <w:tc>
          <w:tcPr>
            <w:tcW w:w="520" w:type="dxa"/>
            <w:shd w:val="clear" w:color="auto" w:fill="auto"/>
            <w:vAlign w:val="center"/>
          </w:tcPr>
          <w:p w14:paraId="3D594A7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25</w:t>
            </w:r>
          </w:p>
        </w:tc>
        <w:tc>
          <w:tcPr>
            <w:tcW w:w="1132" w:type="dxa"/>
            <w:shd w:val="clear" w:color="auto" w:fill="auto"/>
            <w:vAlign w:val="center"/>
          </w:tcPr>
          <w:p w14:paraId="1FE6B5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收回国有建设用地土地使用权审核</w:t>
            </w:r>
          </w:p>
        </w:tc>
        <w:tc>
          <w:tcPr>
            <w:tcW w:w="534" w:type="dxa"/>
            <w:gridSpan w:val="2"/>
            <w:shd w:val="clear" w:color="auto" w:fill="auto"/>
            <w:vAlign w:val="center"/>
          </w:tcPr>
          <w:p w14:paraId="1D8D7A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826" w:type="dxa"/>
            <w:gridSpan w:val="2"/>
            <w:shd w:val="clear" w:color="auto" w:fill="auto"/>
            <w:vAlign w:val="center"/>
          </w:tcPr>
          <w:p w14:paraId="03AE5007">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第五十八条有下列情形之一的，由有关人民政府土地行政主管部门报经原批准用地的人民政府或者有批准权的人民政府批准，可以收回国有土地使用权：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（一）为公共利益需要使用土地的；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（二）为实施城市规划进行旧城区改建，需要调整使用土地的；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（三）土地出让等有偿使用合同约定的使用期限届满，土地使用者未申请续期或者申请续期未获批准的；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（四）因单位撤销、迁移等原因，停止使用原划拨的国有土地的；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（五）公路、铁路、机场、矿场等经核准报废的。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依照前款第（一）项、第（二）项的规定收回国有土地使用权的，对土地使用权人应当给予适当补偿。</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2.《福建省实施〈中华人民共和国土地管理法〉办法》(1999年10月22日福建省第九届人民代表大会常务委员会第十四次会议通过)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第六条有下列情形之一的，由县级以上地方人民政府土地行政主管部门报经有批准权的人民政府批准后，可以依法提前收回国有土地使用权，并给土地使用权人适当补偿：</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（一）修建公共设施，兴办公益事业的；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（二）为实施城市规划，进行旧城改造需要调整使用土地的。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有关人民政府对收回划拨土地使用权，原土地使用权人需要搬迁的，应当依法给予安置；对收回的土地使用权属有偿使用方式取得的，应当按照合同的约定进行补偿；对合同没有约定的，应当根据法律法规规定，按照土地有偿使用合同期限的余期、土地用途、开发建设成本及地上建筑物的残值等因素，与原土地使用权人商定补偿金额。</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农村集体经济组织依法收回农民集体所有土地使用权，需要对原土地使用权人补偿的，参照前款规定给予补偿。</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原土地使用权人对收回土地使用权行为和补偿金额有异议的，可以依法申请复议或者向人民法院提起诉讼。</w:t>
            </w:r>
          </w:p>
        </w:tc>
        <w:tc>
          <w:tcPr>
            <w:tcW w:w="523" w:type="dxa"/>
            <w:shd w:val="clear" w:color="auto" w:fill="auto"/>
            <w:vAlign w:val="center"/>
          </w:tcPr>
          <w:p w14:paraId="3F97ACE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其他行政权力</w:t>
            </w:r>
          </w:p>
        </w:tc>
        <w:tc>
          <w:tcPr>
            <w:tcW w:w="861" w:type="dxa"/>
            <w:shd w:val="clear" w:color="auto" w:fill="auto"/>
            <w:vAlign w:val="center"/>
          </w:tcPr>
          <w:p w14:paraId="09419921">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所有者权益和开发利用</w:t>
            </w:r>
            <w:r>
              <w:rPr>
                <w:rFonts w:hint="eastAsia" w:cs="宋体" w:asciiTheme="minorEastAsia" w:hAnsiTheme="minorEastAsia" w:eastAsiaTheme="minorEastAsia"/>
                <w:kern w:val="0"/>
                <w:sz w:val="15"/>
                <w:szCs w:val="15"/>
                <w:lang w:eastAsia="zh-CN"/>
              </w:rPr>
              <w:t>股</w:t>
            </w:r>
          </w:p>
        </w:tc>
        <w:tc>
          <w:tcPr>
            <w:tcW w:w="565" w:type="dxa"/>
            <w:shd w:val="clear" w:color="auto" w:fill="auto"/>
            <w:vAlign w:val="center"/>
          </w:tcPr>
          <w:p w14:paraId="7306FC4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县</w:t>
            </w:r>
            <w:r>
              <w:rPr>
                <w:rFonts w:hint="eastAsia" w:cs="宋体" w:asciiTheme="minorEastAsia" w:hAnsiTheme="minorEastAsia" w:eastAsiaTheme="minorEastAsia"/>
                <w:kern w:val="0"/>
                <w:sz w:val="15"/>
                <w:szCs w:val="15"/>
              </w:rPr>
              <w:t>级</w:t>
            </w:r>
          </w:p>
        </w:tc>
        <w:tc>
          <w:tcPr>
            <w:tcW w:w="1976" w:type="dxa"/>
            <w:shd w:val="clear" w:color="auto" w:fill="auto"/>
            <w:vAlign w:val="center"/>
          </w:tcPr>
          <w:p w14:paraId="33067D5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0DAA5851">
            <w:pPr>
              <w:widowControl/>
              <w:numPr>
                <w:ilvl w:val="0"/>
                <w:numId w:val="35"/>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6739A17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0E0CEE9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05F35A1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531BBD64">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4319B6E7">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7FDAB92C">
            <w:pPr>
              <w:spacing w:line="360" w:lineRule="auto"/>
              <w:jc w:val="both"/>
              <w:rPr>
                <w:rFonts w:ascii="Arial" w:cs="仿宋"/>
                <w:sz w:val="15"/>
                <w:szCs w:val="15"/>
              </w:rPr>
            </w:pPr>
          </w:p>
          <w:p w14:paraId="2ABC940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38FD99A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69BC683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45DEF7A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4A2FCAF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29D3E61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7C33EA9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46D0E2AD">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71C2886F">
            <w:pPr>
              <w:widowControl/>
              <w:spacing w:line="300" w:lineRule="exact"/>
              <w:ind w:left="28" w:right="28"/>
              <w:jc w:val="center"/>
              <w:rPr>
                <w:rFonts w:cs="宋体" w:asciiTheme="minorEastAsia" w:hAnsiTheme="minorEastAsia" w:eastAsiaTheme="minorEastAsia"/>
                <w:kern w:val="0"/>
                <w:sz w:val="15"/>
                <w:szCs w:val="15"/>
              </w:rPr>
            </w:pPr>
          </w:p>
        </w:tc>
      </w:tr>
      <w:tr w14:paraId="4F21B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61" w:hRule="atLeast"/>
        </w:trPr>
        <w:tc>
          <w:tcPr>
            <w:tcW w:w="520" w:type="dxa"/>
            <w:shd w:val="clear" w:color="auto" w:fill="auto"/>
            <w:vAlign w:val="center"/>
          </w:tcPr>
          <w:p w14:paraId="1806681B">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26</w:t>
            </w:r>
          </w:p>
        </w:tc>
        <w:tc>
          <w:tcPr>
            <w:tcW w:w="1157" w:type="dxa"/>
            <w:gridSpan w:val="2"/>
            <w:shd w:val="clear" w:color="auto" w:fill="auto"/>
            <w:vAlign w:val="center"/>
          </w:tcPr>
          <w:p w14:paraId="4D0553D6">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矿产品经营许可</w:t>
            </w:r>
          </w:p>
        </w:tc>
        <w:tc>
          <w:tcPr>
            <w:tcW w:w="536" w:type="dxa"/>
            <w:gridSpan w:val="2"/>
            <w:shd w:val="clear" w:color="auto" w:fill="auto"/>
            <w:vAlign w:val="center"/>
          </w:tcPr>
          <w:p w14:paraId="75392636">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无</w:t>
            </w:r>
          </w:p>
        </w:tc>
        <w:tc>
          <w:tcPr>
            <w:tcW w:w="4799" w:type="dxa"/>
            <w:shd w:val="clear" w:color="auto" w:fill="auto"/>
            <w:vAlign w:val="center"/>
          </w:tcPr>
          <w:p w14:paraId="4ACC4D77">
            <w:pPr>
              <w:widowControl/>
              <w:jc w:val="left"/>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 xml:space="preserve">   </w:t>
            </w:r>
            <w:r>
              <w:rPr>
                <w:rFonts w:hint="eastAsia" w:cs="宋体" w:asciiTheme="minorEastAsia" w:hAnsiTheme="minorEastAsia" w:eastAsiaTheme="minorEastAsia"/>
                <w:kern w:val="0"/>
                <w:sz w:val="15"/>
                <w:szCs w:val="15"/>
              </w:rPr>
              <w:t>《福建省矿产资源监督管理办法》（1993年福建省省政府第10号令发布，1998年福建省省政府第3次常务会议修订）</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xml:space="preserve">    第二十五条  从事非自采矿产品经营的单位和个人，应当经矿山所在地县级矿管部门批准，凭矿管部门发给的《矿产品经营许可证》到同级工商部门申办经营执照后，方可运销。</w:t>
            </w:r>
          </w:p>
        </w:tc>
        <w:tc>
          <w:tcPr>
            <w:tcW w:w="523" w:type="dxa"/>
            <w:shd w:val="clear" w:color="auto" w:fill="auto"/>
            <w:vAlign w:val="center"/>
          </w:tcPr>
          <w:p w14:paraId="5C60F508">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其他行政权力</w:t>
            </w:r>
          </w:p>
        </w:tc>
        <w:tc>
          <w:tcPr>
            <w:tcW w:w="861" w:type="dxa"/>
            <w:shd w:val="clear" w:color="auto" w:fill="auto"/>
            <w:vAlign w:val="center"/>
          </w:tcPr>
          <w:p w14:paraId="0B403357">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地质矿产与生态修复股</w:t>
            </w:r>
          </w:p>
        </w:tc>
        <w:tc>
          <w:tcPr>
            <w:tcW w:w="565" w:type="dxa"/>
            <w:shd w:val="clear" w:color="auto" w:fill="auto"/>
            <w:vAlign w:val="center"/>
          </w:tcPr>
          <w:p w14:paraId="7DE2D0F5">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县级</w:t>
            </w:r>
          </w:p>
        </w:tc>
        <w:tc>
          <w:tcPr>
            <w:tcW w:w="1976" w:type="dxa"/>
            <w:shd w:val="clear" w:color="auto" w:fill="auto"/>
            <w:vAlign w:val="center"/>
          </w:tcPr>
          <w:p w14:paraId="5E14F7B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708BB22D">
            <w:pPr>
              <w:widowControl/>
              <w:numPr>
                <w:ilvl w:val="0"/>
                <w:numId w:val="36"/>
              </w:numPr>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受理责任：公示应当提交的材料， 一次性告知补正材料，依法受理或不予受理（不予受理 应当告知理由）。</w:t>
            </w:r>
          </w:p>
          <w:p w14:paraId="7ECA08C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68384A1D">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0D6A063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24AECAEB">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B8959CF">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201A07B1">
            <w:pPr>
              <w:spacing w:line="360" w:lineRule="auto"/>
              <w:jc w:val="both"/>
              <w:rPr>
                <w:rFonts w:ascii="Arial" w:cs="仿宋"/>
                <w:sz w:val="15"/>
                <w:szCs w:val="15"/>
              </w:rPr>
            </w:pPr>
          </w:p>
          <w:p w14:paraId="38926B3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 下列情形的，行政机关及相关工作人员应承担相应责任：</w:t>
            </w:r>
          </w:p>
          <w:p w14:paraId="130C5747">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141BABC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01507F2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 施行政许可的；</w:t>
            </w:r>
          </w:p>
          <w:p w14:paraId="2597E13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15F2D82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247324B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79C58898">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63D1589A">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属地管理</w:t>
            </w:r>
          </w:p>
        </w:tc>
      </w:tr>
      <w:tr w14:paraId="69F09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53" w:hRule="atLeast"/>
        </w:trPr>
        <w:tc>
          <w:tcPr>
            <w:tcW w:w="520" w:type="dxa"/>
            <w:shd w:val="clear" w:color="auto" w:fill="auto"/>
            <w:vAlign w:val="center"/>
          </w:tcPr>
          <w:p w14:paraId="7FD9CD1B">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27</w:t>
            </w:r>
          </w:p>
        </w:tc>
        <w:tc>
          <w:tcPr>
            <w:tcW w:w="1157" w:type="dxa"/>
            <w:gridSpan w:val="2"/>
            <w:shd w:val="clear" w:color="auto" w:fill="auto"/>
            <w:vAlign w:val="center"/>
          </w:tcPr>
          <w:p w14:paraId="27947A7E">
            <w:pPr>
              <w:widowControl/>
              <w:jc w:val="center"/>
              <w:textAlignment w:val="center"/>
              <w:rPr>
                <w:rFonts w:ascii="宋体" w:hAnsi="宋体" w:cs="宋体"/>
                <w:color w:val="000000"/>
                <w:sz w:val="15"/>
                <w:szCs w:val="15"/>
              </w:rPr>
            </w:pPr>
            <w:r>
              <w:rPr>
                <w:rFonts w:hint="eastAsia" w:cs="宋体" w:asciiTheme="minorEastAsia" w:hAnsiTheme="minorEastAsia" w:eastAsiaTheme="minorEastAsia"/>
                <w:kern w:val="0"/>
                <w:sz w:val="15"/>
                <w:szCs w:val="15"/>
              </w:rPr>
              <w:t>划定矿区范围批复</w:t>
            </w:r>
          </w:p>
        </w:tc>
        <w:tc>
          <w:tcPr>
            <w:tcW w:w="536" w:type="dxa"/>
            <w:gridSpan w:val="2"/>
            <w:shd w:val="clear" w:color="auto" w:fill="auto"/>
            <w:vAlign w:val="center"/>
          </w:tcPr>
          <w:p w14:paraId="2E9D8ECE">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无</w:t>
            </w:r>
          </w:p>
        </w:tc>
        <w:tc>
          <w:tcPr>
            <w:tcW w:w="4799" w:type="dxa"/>
            <w:shd w:val="clear" w:color="auto" w:fill="auto"/>
            <w:vAlign w:val="center"/>
          </w:tcPr>
          <w:p w14:paraId="0F627966">
            <w:pPr>
              <w:widowControl/>
              <w:jc w:val="left"/>
              <w:textAlignment w:val="center"/>
              <w:rPr>
                <w:rFonts w:ascii="宋体" w:hAnsi="宋体" w:cs="宋体"/>
                <w:color w:val="000000"/>
                <w:kern w:val="0"/>
                <w:sz w:val="15"/>
                <w:szCs w:val="15"/>
              </w:rPr>
            </w:pPr>
            <w:r>
              <w:rPr>
                <w:rFonts w:hint="eastAsia" w:cs="宋体" w:asciiTheme="minorEastAsia" w:hAnsiTheme="minorEastAsia" w:eastAsiaTheme="minorEastAsia"/>
                <w:kern w:val="0"/>
                <w:sz w:val="15"/>
                <w:szCs w:val="15"/>
              </w:rPr>
              <w:t>1.《矿产资源开采登记管理办法》中华人民共和国国务院令第241号 第4条 采矿权申请人在提出采矿权申请前，应当根据经批准的地质勘查储量报告，向登记管理机关申请划定矿区范围。需要申请立项，设立矿山的，应当根据划定的矿区范围，按照国家规定办理有关手续。</w:t>
            </w:r>
          </w:p>
        </w:tc>
        <w:tc>
          <w:tcPr>
            <w:tcW w:w="523" w:type="dxa"/>
            <w:shd w:val="clear" w:color="auto" w:fill="auto"/>
            <w:vAlign w:val="center"/>
          </w:tcPr>
          <w:p w14:paraId="1631958C">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其他行政权力</w:t>
            </w:r>
          </w:p>
        </w:tc>
        <w:tc>
          <w:tcPr>
            <w:tcW w:w="861" w:type="dxa"/>
            <w:shd w:val="clear" w:color="auto" w:fill="auto"/>
            <w:vAlign w:val="center"/>
          </w:tcPr>
          <w:p w14:paraId="2A1F9EC6">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地质矿产与生态修复股</w:t>
            </w:r>
          </w:p>
        </w:tc>
        <w:tc>
          <w:tcPr>
            <w:tcW w:w="565" w:type="dxa"/>
            <w:shd w:val="clear" w:color="auto" w:fill="auto"/>
            <w:vAlign w:val="center"/>
          </w:tcPr>
          <w:p w14:paraId="61C98C9A">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县级</w:t>
            </w:r>
          </w:p>
        </w:tc>
        <w:tc>
          <w:tcPr>
            <w:tcW w:w="1976" w:type="dxa"/>
            <w:shd w:val="clear" w:color="auto" w:fill="auto"/>
            <w:vAlign w:val="center"/>
          </w:tcPr>
          <w:p w14:paraId="6264CA2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785D7B74">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1.受理责任：公示应当提交的材料，一次性告知补正材料，依法受理或不予受理（不予受理 应当告知理由）。</w:t>
            </w:r>
          </w:p>
          <w:p w14:paraId="4506B8C2">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2FF7987A">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4457947E">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0669651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2DC0FF31">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290BAAA4">
            <w:pPr>
              <w:spacing w:line="360" w:lineRule="auto"/>
              <w:jc w:val="both"/>
              <w:rPr>
                <w:rFonts w:ascii="Arial" w:cs="仿宋"/>
                <w:sz w:val="15"/>
                <w:szCs w:val="15"/>
              </w:rPr>
            </w:pPr>
          </w:p>
          <w:p w14:paraId="0B3B69B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因不履行或不正确履行职责，有下列情形的，行政机关及相关工作人员应承担相应责任：</w:t>
            </w:r>
          </w:p>
          <w:p w14:paraId="2494928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69076950">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64B13FC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3.超过法定期限或者擅自增设、变更审批程序或审批条件实施行政许可的；</w:t>
            </w:r>
          </w:p>
          <w:p w14:paraId="084C557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68E62C0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53D5B7E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13279214">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78325540">
            <w:pPr>
              <w:widowControl/>
              <w:jc w:val="left"/>
              <w:textAlignment w:val="center"/>
              <w:rPr>
                <w:rFonts w:ascii="宋体" w:hAnsi="宋体" w:cs="宋体"/>
                <w:color w:val="000000"/>
                <w:kern w:val="0"/>
                <w:sz w:val="15"/>
                <w:szCs w:val="15"/>
              </w:rPr>
            </w:pPr>
          </w:p>
        </w:tc>
      </w:tr>
      <w:tr w14:paraId="7A1BD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85" w:hRule="atLeast"/>
        </w:trPr>
        <w:tc>
          <w:tcPr>
            <w:tcW w:w="520" w:type="dxa"/>
            <w:shd w:val="clear" w:color="auto" w:fill="auto"/>
            <w:vAlign w:val="center"/>
          </w:tcPr>
          <w:p w14:paraId="0952292E">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28</w:t>
            </w:r>
          </w:p>
        </w:tc>
        <w:tc>
          <w:tcPr>
            <w:tcW w:w="1157" w:type="dxa"/>
            <w:gridSpan w:val="2"/>
            <w:shd w:val="clear" w:color="auto" w:fill="auto"/>
            <w:vAlign w:val="center"/>
          </w:tcPr>
          <w:p w14:paraId="482F2747">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建设项目开工前的规划验线</w:t>
            </w:r>
          </w:p>
        </w:tc>
        <w:tc>
          <w:tcPr>
            <w:tcW w:w="536" w:type="dxa"/>
            <w:gridSpan w:val="2"/>
            <w:shd w:val="clear" w:color="auto" w:fill="auto"/>
            <w:vAlign w:val="center"/>
          </w:tcPr>
          <w:p w14:paraId="6DF9CCEB">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无</w:t>
            </w:r>
          </w:p>
        </w:tc>
        <w:tc>
          <w:tcPr>
            <w:tcW w:w="4799" w:type="dxa"/>
            <w:shd w:val="clear" w:color="auto" w:fill="auto"/>
            <w:vAlign w:val="center"/>
          </w:tcPr>
          <w:p w14:paraId="2E7F3D87">
            <w:pPr>
              <w:widowControl/>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《福建省实施中华人民共和国城乡规划法办法》（2011年福建省人</w:t>
            </w:r>
            <w:r>
              <w:rPr>
                <w:rFonts w:hint="eastAsia" w:ascii="宋体" w:hAnsi="宋体" w:cs="宋体"/>
                <w:color w:val="000000"/>
                <w:kern w:val="0"/>
                <w:sz w:val="15"/>
                <w:szCs w:val="15"/>
                <w:lang w:eastAsia="zh-CN"/>
              </w:rPr>
              <w:t>大</w:t>
            </w:r>
            <w:r>
              <w:rPr>
                <w:rFonts w:hint="eastAsia" w:ascii="宋体" w:hAnsi="宋体" w:cs="宋体"/>
                <w:color w:val="000000"/>
                <w:kern w:val="0"/>
                <w:sz w:val="15"/>
                <w:szCs w:val="15"/>
              </w:rPr>
              <w:t>常委会第21次会议）</w:t>
            </w:r>
          </w:p>
          <w:p w14:paraId="38F78406">
            <w:pPr>
              <w:widowControl/>
              <w:jc w:val="left"/>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第四十二条 建设单位或者个人在建设项目开工建设前，应当向核发建设工程规划许可证、乡村建设规划许可证的机关申请验线。</w:t>
            </w:r>
          </w:p>
        </w:tc>
        <w:tc>
          <w:tcPr>
            <w:tcW w:w="523" w:type="dxa"/>
            <w:shd w:val="clear" w:color="auto" w:fill="auto"/>
            <w:vAlign w:val="center"/>
          </w:tcPr>
          <w:p w14:paraId="0F0BDF2C">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其他行政权力</w:t>
            </w:r>
          </w:p>
        </w:tc>
        <w:tc>
          <w:tcPr>
            <w:tcW w:w="861" w:type="dxa"/>
            <w:shd w:val="clear" w:color="auto" w:fill="auto"/>
            <w:vAlign w:val="center"/>
          </w:tcPr>
          <w:p w14:paraId="0366306F">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行政审批股</w:t>
            </w:r>
          </w:p>
        </w:tc>
        <w:tc>
          <w:tcPr>
            <w:tcW w:w="565" w:type="dxa"/>
            <w:shd w:val="clear" w:color="auto" w:fill="auto"/>
            <w:vAlign w:val="center"/>
          </w:tcPr>
          <w:p w14:paraId="7B6F6E24">
            <w:pPr>
              <w:widowControl/>
              <w:jc w:val="center"/>
              <w:textAlignment w:val="center"/>
              <w:rPr>
                <w:rFonts w:cs="宋体" w:asciiTheme="minorEastAsia" w:hAnsiTheme="minorEastAsia" w:eastAsiaTheme="minorEastAsia"/>
                <w:kern w:val="0"/>
                <w:sz w:val="15"/>
                <w:szCs w:val="15"/>
              </w:rPr>
            </w:pPr>
            <w:r>
              <w:rPr>
                <w:rFonts w:hint="eastAsia" w:ascii="宋体" w:hAnsi="宋体" w:cs="宋体"/>
                <w:color w:val="000000"/>
                <w:kern w:val="0"/>
                <w:sz w:val="15"/>
                <w:szCs w:val="15"/>
              </w:rPr>
              <w:t>县级</w:t>
            </w:r>
          </w:p>
        </w:tc>
        <w:tc>
          <w:tcPr>
            <w:tcW w:w="1976" w:type="dxa"/>
            <w:shd w:val="clear" w:color="auto" w:fill="auto"/>
            <w:vAlign w:val="center"/>
          </w:tcPr>
          <w:p w14:paraId="7F02D7A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5243C84A">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2.受理责任：公示应当提交的材料，一次性告知补正材料，依法受理或不予受理（不予受理 应当告知理由）。</w:t>
            </w:r>
          </w:p>
          <w:p w14:paraId="2C19534E">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5243A9DF">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3CC4FE7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3196431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6C58F99F">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3795C9AC">
            <w:pPr>
              <w:spacing w:line="360" w:lineRule="auto"/>
              <w:jc w:val="both"/>
              <w:rPr>
                <w:rFonts w:ascii="Arial" w:cs="仿宋"/>
                <w:sz w:val="15"/>
                <w:szCs w:val="15"/>
              </w:rPr>
            </w:pPr>
          </w:p>
          <w:p w14:paraId="300B48C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因不履行或不正确履行职责，有下列情形的，行政机关及相关工作人员应承担相应责任：</w:t>
            </w:r>
          </w:p>
          <w:p w14:paraId="45658D6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379929D3">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5739457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3.超过法定期限或者擅自增设、变更审批程序或审批条件实施行政许可的；</w:t>
            </w:r>
          </w:p>
          <w:p w14:paraId="3B09685A">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161DFA2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307E2CF8">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27C1ACA4">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026591C2">
            <w:pPr>
              <w:widowControl/>
              <w:jc w:val="center"/>
              <w:textAlignment w:val="center"/>
              <w:rPr>
                <w:rFonts w:cs="宋体" w:asciiTheme="minorEastAsia" w:hAnsiTheme="minorEastAsia" w:eastAsiaTheme="minorEastAsia"/>
                <w:kern w:val="0"/>
                <w:sz w:val="15"/>
                <w:szCs w:val="15"/>
              </w:rPr>
            </w:pPr>
          </w:p>
        </w:tc>
      </w:tr>
      <w:tr w14:paraId="3C13A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85" w:hRule="atLeast"/>
        </w:trPr>
        <w:tc>
          <w:tcPr>
            <w:tcW w:w="520" w:type="dxa"/>
            <w:shd w:val="clear" w:color="auto" w:fill="auto"/>
            <w:vAlign w:val="center"/>
          </w:tcPr>
          <w:p w14:paraId="49CF45E3">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29</w:t>
            </w:r>
          </w:p>
        </w:tc>
        <w:tc>
          <w:tcPr>
            <w:tcW w:w="1157" w:type="dxa"/>
            <w:gridSpan w:val="2"/>
            <w:shd w:val="clear" w:color="auto" w:fill="auto"/>
            <w:vAlign w:val="center"/>
          </w:tcPr>
          <w:p w14:paraId="7A710726">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国家级地质公园组织申报</w:t>
            </w:r>
          </w:p>
        </w:tc>
        <w:tc>
          <w:tcPr>
            <w:tcW w:w="536" w:type="dxa"/>
            <w:gridSpan w:val="2"/>
            <w:shd w:val="clear" w:color="auto" w:fill="auto"/>
            <w:vAlign w:val="center"/>
          </w:tcPr>
          <w:p w14:paraId="67DEB608">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无</w:t>
            </w:r>
          </w:p>
        </w:tc>
        <w:tc>
          <w:tcPr>
            <w:tcW w:w="4799" w:type="dxa"/>
            <w:shd w:val="clear" w:color="auto" w:fill="auto"/>
            <w:vAlign w:val="center"/>
          </w:tcPr>
          <w:p w14:paraId="27D86F10">
            <w:pPr>
              <w:widowControl/>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1.《国土资源部办公厅关于申报国家地质公园的通知》（国土资厅发〔2000〕77号）</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 xml:space="preserve">   一、国家地质公园申报   </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 xml:space="preserve">   拟申报国家地质公园的，由公园所在地县（市、区）人民政府提出申请；跨县（市、区）的由同属市（地、州）人民政府提出申请；跨市（地、州）的由同属省（区、市）人民政府提出申请；跨省（区、市）的由相关省（区、市）人民政府共同提出申请。</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 xml:space="preserve">    省（区、市）国土资源行政主管部门负责对本辖区拟申报国家地质公园的单位进行初审，确定推荐名单并按照规定向国土资源部报送申报材料。</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 xml:space="preserve">   2.《国土资源部办公厅关于加强国家地质公园申报审批工作的通知》（国土资厅发〔2009〕50号）</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 xml:space="preserve">     一、国家地质公园申报</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 xml:space="preserve">    （三）省（区、市）国土资源行政主管部门负责对本辖区拟申报国家地质公园的单位进行初审，确定推荐名单并按照规定向国土资源部报送申报材料。</w:t>
            </w:r>
          </w:p>
        </w:tc>
        <w:tc>
          <w:tcPr>
            <w:tcW w:w="523" w:type="dxa"/>
            <w:shd w:val="clear" w:color="auto" w:fill="auto"/>
            <w:vAlign w:val="center"/>
          </w:tcPr>
          <w:p w14:paraId="788074BA">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其他行政权力</w:t>
            </w:r>
          </w:p>
        </w:tc>
        <w:tc>
          <w:tcPr>
            <w:tcW w:w="861" w:type="dxa"/>
            <w:shd w:val="clear" w:color="auto" w:fill="auto"/>
            <w:vAlign w:val="center"/>
          </w:tcPr>
          <w:p w14:paraId="434F6D13">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地质矿产与生态修复股</w:t>
            </w:r>
          </w:p>
        </w:tc>
        <w:tc>
          <w:tcPr>
            <w:tcW w:w="565" w:type="dxa"/>
            <w:shd w:val="clear" w:color="auto" w:fill="auto"/>
            <w:vAlign w:val="center"/>
          </w:tcPr>
          <w:p w14:paraId="0A0CA252">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县级</w:t>
            </w:r>
          </w:p>
        </w:tc>
        <w:tc>
          <w:tcPr>
            <w:tcW w:w="1976" w:type="dxa"/>
            <w:shd w:val="clear" w:color="auto" w:fill="auto"/>
            <w:vAlign w:val="center"/>
          </w:tcPr>
          <w:p w14:paraId="518DD94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481CFED9">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3.受理责任：公示应当提交的材料，一次性告知补正材料，依法受理或不予受理（不予受理 应当告知理由）。</w:t>
            </w:r>
          </w:p>
          <w:p w14:paraId="70E2D55B">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0B0DD7A5">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230BEA37">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1C6684B9">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7E36442D">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63A7D35D">
            <w:pPr>
              <w:spacing w:line="360" w:lineRule="auto"/>
              <w:jc w:val="both"/>
              <w:rPr>
                <w:rFonts w:ascii="Arial" w:cs="仿宋"/>
                <w:sz w:val="15"/>
                <w:szCs w:val="15"/>
              </w:rPr>
            </w:pPr>
          </w:p>
          <w:p w14:paraId="461CC8D2">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因不履行或不正确履行职责，有下列情形的，行政机关及相关工作人员应承担相应责任：</w:t>
            </w:r>
          </w:p>
          <w:p w14:paraId="3369220F">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614003F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2C74C47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3.超过法定期限或者擅自增设、变更审批程序或审批条件实施行政许可的；</w:t>
            </w:r>
          </w:p>
          <w:p w14:paraId="06874214">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5521B10D">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6E58D7CC">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3AED2F6D">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476CAEFB">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属地管理</w:t>
            </w:r>
          </w:p>
        </w:tc>
      </w:tr>
      <w:tr w14:paraId="17AAD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2" w:hRule="atLeast"/>
        </w:trPr>
        <w:tc>
          <w:tcPr>
            <w:tcW w:w="520" w:type="dxa"/>
            <w:shd w:val="clear" w:color="auto" w:fill="auto"/>
            <w:vAlign w:val="center"/>
          </w:tcPr>
          <w:p w14:paraId="7F07AB77">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w:t>
            </w:r>
          </w:p>
        </w:tc>
        <w:tc>
          <w:tcPr>
            <w:tcW w:w="1157" w:type="dxa"/>
            <w:gridSpan w:val="2"/>
            <w:shd w:val="clear" w:color="auto" w:fill="auto"/>
            <w:vAlign w:val="center"/>
          </w:tcPr>
          <w:p w14:paraId="4CF79E6A">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国家级矿山公园组织申报</w:t>
            </w:r>
          </w:p>
        </w:tc>
        <w:tc>
          <w:tcPr>
            <w:tcW w:w="536" w:type="dxa"/>
            <w:gridSpan w:val="2"/>
            <w:shd w:val="clear" w:color="auto" w:fill="auto"/>
            <w:vAlign w:val="center"/>
          </w:tcPr>
          <w:p w14:paraId="7AD7B302">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无</w:t>
            </w:r>
          </w:p>
        </w:tc>
        <w:tc>
          <w:tcPr>
            <w:tcW w:w="4799" w:type="dxa"/>
            <w:shd w:val="clear" w:color="auto" w:fill="auto"/>
            <w:vAlign w:val="center"/>
          </w:tcPr>
          <w:p w14:paraId="5D0B43C5">
            <w:pPr>
              <w:widowControl/>
              <w:jc w:val="left"/>
              <w:textAlignment w:val="center"/>
              <w:rPr>
                <w:rFonts w:ascii="宋体" w:hAnsi="宋体" w:cs="宋体"/>
                <w:color w:val="000000"/>
                <w:kern w:val="0"/>
                <w:sz w:val="15"/>
                <w:szCs w:val="15"/>
              </w:rPr>
            </w:pPr>
            <w:r>
              <w:rPr>
                <w:rFonts w:hint="eastAsia" w:ascii="宋体" w:hAnsi="宋体" w:cs="宋体"/>
                <w:color w:val="000000"/>
                <w:kern w:val="0"/>
                <w:sz w:val="15"/>
                <w:szCs w:val="15"/>
              </w:rPr>
              <w:t xml:space="preserve">   《国土资源部关于申报国家矿山公园的通知》（国土资发〔2004〕256号）</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 xml:space="preserve">   附件：《国家矿山公园申报工作指南》</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 xml:space="preserve">   十、申报工作程序：申报国家矿山公园，应由矿山公园所在地人民政府提出申请，省级国土资源管理部门审查同意后，方可申报。</w:t>
            </w:r>
          </w:p>
        </w:tc>
        <w:tc>
          <w:tcPr>
            <w:tcW w:w="523" w:type="dxa"/>
            <w:shd w:val="clear" w:color="auto" w:fill="auto"/>
            <w:vAlign w:val="center"/>
          </w:tcPr>
          <w:p w14:paraId="7FC72DB7">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其他行政权力</w:t>
            </w:r>
          </w:p>
        </w:tc>
        <w:tc>
          <w:tcPr>
            <w:tcW w:w="861" w:type="dxa"/>
            <w:shd w:val="clear" w:color="auto" w:fill="auto"/>
            <w:vAlign w:val="center"/>
          </w:tcPr>
          <w:p w14:paraId="2B448F2B">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地质矿产与生态修复股</w:t>
            </w:r>
          </w:p>
        </w:tc>
        <w:tc>
          <w:tcPr>
            <w:tcW w:w="565" w:type="dxa"/>
            <w:shd w:val="clear" w:color="auto" w:fill="auto"/>
            <w:vAlign w:val="center"/>
          </w:tcPr>
          <w:p w14:paraId="0A950DDD">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县级</w:t>
            </w:r>
          </w:p>
        </w:tc>
        <w:tc>
          <w:tcPr>
            <w:tcW w:w="1976" w:type="dxa"/>
            <w:shd w:val="clear" w:color="auto" w:fill="auto"/>
            <w:vAlign w:val="center"/>
          </w:tcPr>
          <w:p w14:paraId="61301176">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p>
          <w:p w14:paraId="236033AA">
            <w:pPr>
              <w:widowControl/>
              <w:numPr>
                <w:ilvl w:val="0"/>
                <w:numId w:val="0"/>
              </w:numPr>
              <w:spacing w:line="26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4.受理责任：公示应当提交的材料，一次性告知补正材料，依法受理或不予受理（不予受理 应当告知理由）。</w:t>
            </w:r>
          </w:p>
          <w:p w14:paraId="27F618AB">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2.审查责任：审查申请材料，组织专家审查。</w:t>
            </w:r>
          </w:p>
          <w:p w14:paraId="4B33507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3.决定责任：作出行政许可或者不予行政许可决定，法定告知（不予许可 的应当书面告知理由） 。</w:t>
            </w:r>
          </w:p>
          <w:p w14:paraId="48D855C2">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4．送达责任：准予许可的，制发许可证书或批件，送达并信息公开。</w:t>
            </w:r>
          </w:p>
          <w:p w14:paraId="06C2E9E0">
            <w:pPr>
              <w:widowControl/>
              <w:spacing w:line="260" w:lineRule="exact"/>
              <w:ind w:left="28" w:right="28"/>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5．监管责任：建立实施监督检查的运行机制和管理制度，开展定期和不定期检查，依法采取相关处置措施。</w:t>
            </w:r>
          </w:p>
          <w:p w14:paraId="65186EA9">
            <w:pPr>
              <w:widowControl/>
              <w:spacing w:line="260" w:lineRule="exact"/>
              <w:ind w:left="28" w:leftChars="0" w:right="28" w:rightChars="0"/>
              <w:jc w:val="both"/>
              <w:rPr>
                <w:rFonts w:hint="eastAsia" w:ascii="宋体" w:hAnsi="宋体" w:cs="宋体"/>
                <w:color w:val="000000"/>
                <w:kern w:val="0"/>
                <w:sz w:val="15"/>
                <w:szCs w:val="15"/>
              </w:rPr>
            </w:pPr>
            <w:r>
              <w:rPr>
                <w:rFonts w:hint="eastAsia" w:cs="宋体" w:asciiTheme="minorEastAsia" w:hAnsiTheme="minorEastAsia" w:eastAsiaTheme="minorEastAsia"/>
                <w:kern w:val="0"/>
                <w:sz w:val="15"/>
                <w:szCs w:val="15"/>
                <w:lang w:val="en-US" w:eastAsia="zh-CN" w:bidi="ar-SA"/>
              </w:rPr>
              <w:t>6．其他法律法规规章文件规定应履行的责任。</w:t>
            </w:r>
          </w:p>
        </w:tc>
        <w:tc>
          <w:tcPr>
            <w:tcW w:w="2301" w:type="dxa"/>
            <w:shd w:val="clear" w:color="auto" w:fill="auto"/>
            <w:vAlign w:val="center"/>
          </w:tcPr>
          <w:p w14:paraId="0EBD2C8C">
            <w:pPr>
              <w:spacing w:line="360" w:lineRule="auto"/>
              <w:jc w:val="both"/>
              <w:rPr>
                <w:rFonts w:ascii="Arial" w:cs="仿宋"/>
                <w:sz w:val="15"/>
                <w:szCs w:val="15"/>
              </w:rPr>
            </w:pPr>
          </w:p>
          <w:p w14:paraId="11FAEF39">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因不履行或不正确履行职责，有下列情形的，行政机关及相关工作人员应承担相应责任：</w:t>
            </w:r>
          </w:p>
          <w:p w14:paraId="7F990DD5">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1.对符合申报要求的申请不予受理、许可的；</w:t>
            </w:r>
          </w:p>
          <w:p w14:paraId="424E0C3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2.将不符合规定条件的予以审批的；</w:t>
            </w:r>
          </w:p>
          <w:p w14:paraId="3C5915F6">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3.超过法定期限或者擅自增设、变更审批程序或审批条件实施行政许可的；</w:t>
            </w:r>
          </w:p>
          <w:p w14:paraId="35E0D1E1">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4.违反法定程序实施评审， 造成经济损失或构成犯罪的；</w:t>
            </w:r>
          </w:p>
          <w:p w14:paraId="1D382FCE">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5.在履行职责过程中滥用职权、玩忽职守、 徇私舞弊的；</w:t>
            </w:r>
          </w:p>
          <w:p w14:paraId="60BAC77B">
            <w:pPr>
              <w:pStyle w:val="8"/>
              <w:spacing w:before="6" w:line="244" w:lineRule="auto"/>
              <w:ind w:left="17" w:right="53" w:firstLine="1"/>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6.在审批过程中发生腐败行为的；</w:t>
            </w:r>
          </w:p>
          <w:p w14:paraId="416A9E40">
            <w:pPr>
              <w:pStyle w:val="8"/>
              <w:spacing w:before="6" w:line="244" w:lineRule="auto"/>
              <w:ind w:left="17" w:leftChars="0" w:right="53" w:rightChars="0" w:firstLine="1" w:firstLineChars="0"/>
              <w:jc w:val="both"/>
              <w:rPr>
                <w:rFonts w:hint="eastAsia" w:ascii="宋体" w:hAnsi="宋体" w:cs="宋体"/>
                <w:color w:val="000000"/>
                <w:kern w:val="0"/>
                <w:sz w:val="15"/>
                <w:szCs w:val="15"/>
              </w:rPr>
            </w:pPr>
            <w:r>
              <w:rPr>
                <w:rFonts w:hint="eastAsia" w:cs="宋体" w:asciiTheme="minorEastAsia" w:hAnsiTheme="minorEastAsia" w:eastAsiaTheme="minorEastAsia"/>
                <w:kern w:val="0"/>
                <w:sz w:val="15"/>
                <w:szCs w:val="15"/>
                <w:lang w:val="en-US" w:eastAsia="zh-CN" w:bidi="ar-SA"/>
              </w:rPr>
              <w:t>7.其他违反法律法规规章文件规定的行为。</w:t>
            </w:r>
          </w:p>
        </w:tc>
        <w:tc>
          <w:tcPr>
            <w:tcW w:w="805" w:type="dxa"/>
            <w:shd w:val="clear" w:color="auto" w:fill="auto"/>
            <w:vAlign w:val="center"/>
          </w:tcPr>
          <w:p w14:paraId="7664D5BF">
            <w:pPr>
              <w:widowControl/>
              <w:jc w:val="center"/>
              <w:textAlignment w:val="center"/>
              <w:rPr>
                <w:rFonts w:ascii="宋体" w:hAnsi="宋体" w:cs="宋体"/>
                <w:color w:val="000000"/>
                <w:kern w:val="0"/>
                <w:sz w:val="15"/>
                <w:szCs w:val="15"/>
              </w:rPr>
            </w:pPr>
            <w:r>
              <w:rPr>
                <w:rFonts w:hint="eastAsia" w:ascii="宋体" w:hAnsi="宋体" w:cs="宋体"/>
                <w:color w:val="000000"/>
                <w:kern w:val="0"/>
                <w:sz w:val="15"/>
                <w:szCs w:val="15"/>
              </w:rPr>
              <w:t>属地管理</w:t>
            </w:r>
          </w:p>
        </w:tc>
      </w:tr>
    </w:tbl>
    <w:p w14:paraId="22193887">
      <w:pPr>
        <w:widowControl/>
        <w:jc w:val="left"/>
        <w:rPr>
          <w:rFonts w:asciiTheme="minorEastAsia" w:hAnsiTheme="minorEastAsia" w:eastAsiaTheme="minorEastAsia"/>
          <w:sz w:val="15"/>
          <w:szCs w:val="15"/>
        </w:rPr>
      </w:pPr>
      <w:r>
        <w:rPr>
          <w:rFonts w:asciiTheme="minorEastAsia" w:hAnsiTheme="minorEastAsia" w:eastAsiaTheme="minorEastAsia"/>
          <w:sz w:val="15"/>
          <w:szCs w:val="15"/>
        </w:rPr>
        <w:br w:type="page"/>
      </w:r>
    </w:p>
    <w:p w14:paraId="2DC6CF46">
      <w:pPr>
        <w:rPr>
          <w:rFonts w:asciiTheme="minorEastAsia" w:hAnsiTheme="minorEastAsia" w:eastAsiaTheme="minorEastAsia"/>
          <w:sz w:val="15"/>
          <w:szCs w:val="15"/>
        </w:rPr>
      </w:pPr>
      <w:r>
        <w:rPr>
          <w:rFonts w:hint="eastAsia" w:cs="宋体" w:asciiTheme="minorEastAsia" w:hAnsiTheme="minorEastAsia" w:eastAsiaTheme="minorEastAsia"/>
          <w:b/>
          <w:bCs/>
          <w:kern w:val="0"/>
          <w:sz w:val="15"/>
          <w:szCs w:val="15"/>
        </w:rPr>
        <w:t>表四：行政确认（11项）</w:t>
      </w:r>
    </w:p>
    <w:tbl>
      <w:tblPr>
        <w:tblStyle w:val="5"/>
        <w:tblW w:w="1411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1"/>
        <w:gridCol w:w="1177"/>
        <w:gridCol w:w="783"/>
        <w:gridCol w:w="4659"/>
        <w:gridCol w:w="523"/>
        <w:gridCol w:w="833"/>
        <w:gridCol w:w="621"/>
        <w:gridCol w:w="1807"/>
        <w:gridCol w:w="2287"/>
        <w:gridCol w:w="861"/>
      </w:tblGrid>
      <w:tr w14:paraId="1790B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61" w:type="dxa"/>
            <w:shd w:val="clear" w:color="auto" w:fill="auto"/>
            <w:vAlign w:val="center"/>
          </w:tcPr>
          <w:p w14:paraId="21434BA6">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事项编码</w:t>
            </w:r>
          </w:p>
        </w:tc>
        <w:tc>
          <w:tcPr>
            <w:tcW w:w="1177" w:type="dxa"/>
            <w:shd w:val="clear" w:color="auto" w:fill="auto"/>
            <w:vAlign w:val="center"/>
          </w:tcPr>
          <w:p w14:paraId="4633FD11">
            <w:pPr>
              <w:widowControl/>
              <w:spacing w:line="300" w:lineRule="exact"/>
              <w:ind w:left="28" w:right="28"/>
              <w:jc w:val="left"/>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权责事项</w:t>
            </w:r>
          </w:p>
        </w:tc>
        <w:tc>
          <w:tcPr>
            <w:tcW w:w="783" w:type="dxa"/>
            <w:shd w:val="clear" w:color="auto" w:fill="auto"/>
            <w:vAlign w:val="center"/>
          </w:tcPr>
          <w:p w14:paraId="202278A4">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子项名称</w:t>
            </w:r>
          </w:p>
        </w:tc>
        <w:tc>
          <w:tcPr>
            <w:tcW w:w="4659" w:type="dxa"/>
            <w:shd w:val="clear" w:color="auto" w:fill="auto"/>
            <w:vAlign w:val="center"/>
          </w:tcPr>
          <w:p w14:paraId="7103C2F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设定依据</w:t>
            </w:r>
          </w:p>
        </w:tc>
        <w:tc>
          <w:tcPr>
            <w:tcW w:w="523" w:type="dxa"/>
            <w:shd w:val="clear" w:color="auto" w:fill="auto"/>
            <w:vAlign w:val="center"/>
          </w:tcPr>
          <w:p w14:paraId="10AD54C9">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事项类别</w:t>
            </w:r>
          </w:p>
        </w:tc>
        <w:tc>
          <w:tcPr>
            <w:tcW w:w="833" w:type="dxa"/>
            <w:shd w:val="clear" w:color="auto" w:fill="auto"/>
            <w:vAlign w:val="center"/>
          </w:tcPr>
          <w:p w14:paraId="18410F3C">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内设机构或责任单位</w:t>
            </w:r>
          </w:p>
        </w:tc>
        <w:tc>
          <w:tcPr>
            <w:tcW w:w="621" w:type="dxa"/>
            <w:shd w:val="clear" w:color="auto" w:fill="auto"/>
            <w:vAlign w:val="center"/>
          </w:tcPr>
          <w:p w14:paraId="415BDA3E">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行使层级</w:t>
            </w:r>
          </w:p>
        </w:tc>
        <w:tc>
          <w:tcPr>
            <w:tcW w:w="1807" w:type="dxa"/>
            <w:shd w:val="clear" w:color="auto" w:fill="auto"/>
            <w:vAlign w:val="center"/>
          </w:tcPr>
          <w:p w14:paraId="5EDD547A">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责任事项</w:t>
            </w:r>
          </w:p>
        </w:tc>
        <w:tc>
          <w:tcPr>
            <w:tcW w:w="2287" w:type="dxa"/>
            <w:shd w:val="clear" w:color="auto" w:fill="auto"/>
            <w:vAlign w:val="center"/>
          </w:tcPr>
          <w:p w14:paraId="3970F6DA">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 xml:space="preserve">追责情形  </w:t>
            </w:r>
          </w:p>
        </w:tc>
        <w:tc>
          <w:tcPr>
            <w:tcW w:w="861" w:type="dxa"/>
            <w:shd w:val="clear" w:color="auto" w:fill="auto"/>
            <w:vAlign w:val="center"/>
          </w:tcPr>
          <w:p w14:paraId="756F8E54">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备注</w:t>
            </w:r>
          </w:p>
        </w:tc>
      </w:tr>
      <w:tr w14:paraId="1F282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261" w:hRule="atLeast"/>
        </w:trPr>
        <w:tc>
          <w:tcPr>
            <w:tcW w:w="561" w:type="dxa"/>
            <w:shd w:val="clear" w:color="auto" w:fill="auto"/>
            <w:vAlign w:val="center"/>
          </w:tcPr>
          <w:p w14:paraId="4EE715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177" w:type="dxa"/>
            <w:shd w:val="clear" w:color="auto" w:fill="auto"/>
            <w:vAlign w:val="center"/>
          </w:tcPr>
          <w:p w14:paraId="2D9B5C2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人为诱发地质灾害责任认定</w:t>
            </w:r>
          </w:p>
        </w:tc>
        <w:tc>
          <w:tcPr>
            <w:tcW w:w="783" w:type="dxa"/>
            <w:shd w:val="clear" w:color="auto" w:fill="auto"/>
            <w:vAlign w:val="center"/>
          </w:tcPr>
          <w:p w14:paraId="7DECA0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59" w:type="dxa"/>
            <w:shd w:val="clear" w:color="auto" w:fill="auto"/>
            <w:vAlign w:val="center"/>
          </w:tcPr>
          <w:p w14:paraId="2DD78F62">
            <w:pPr>
              <w:widowControl/>
              <w:spacing w:line="30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《地质灾害防治条例》（国务院令第394号）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第三十五条因工程建设等人为活动引发的地质灾害，由责任单位承担治理责任。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责任单位由地质灾害发生地的县级以上人民政府国土资源主管部门负责组织专家对地质灾害的成因进行分析论证后认定。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对地质灾害的治理责任认定结果有异议的，可以依法申请行政复议或者提起行政诉讼。</w:t>
            </w:r>
          </w:p>
        </w:tc>
        <w:tc>
          <w:tcPr>
            <w:tcW w:w="523" w:type="dxa"/>
            <w:shd w:val="clear" w:color="auto" w:fill="auto"/>
            <w:vAlign w:val="center"/>
          </w:tcPr>
          <w:p w14:paraId="54DA3E9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行政确认</w:t>
            </w:r>
          </w:p>
        </w:tc>
        <w:tc>
          <w:tcPr>
            <w:tcW w:w="833" w:type="dxa"/>
            <w:shd w:val="clear" w:color="auto" w:fill="auto"/>
            <w:vAlign w:val="center"/>
          </w:tcPr>
          <w:p w14:paraId="6491D01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621" w:type="dxa"/>
            <w:shd w:val="clear" w:color="auto" w:fill="auto"/>
            <w:vAlign w:val="center"/>
          </w:tcPr>
          <w:p w14:paraId="1A83BF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807" w:type="dxa"/>
            <w:shd w:val="clear" w:color="auto" w:fill="auto"/>
            <w:vAlign w:val="center"/>
          </w:tcPr>
          <w:p w14:paraId="5F85BD3C">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1.受理责任：受理</w:t>
            </w:r>
            <w:r>
              <w:rPr>
                <w:rFonts w:hint="eastAsia" w:cs="宋体" w:asciiTheme="minorEastAsia" w:hAnsiTheme="minorEastAsia" w:eastAsiaTheme="minorEastAsia"/>
                <w:kern w:val="0"/>
                <w:sz w:val="15"/>
                <w:szCs w:val="15"/>
                <w:lang w:eastAsia="zh-CN"/>
              </w:rPr>
              <w:t>县</w:t>
            </w:r>
            <w:r>
              <w:rPr>
                <w:rFonts w:hint="eastAsia" w:cs="宋体" w:asciiTheme="minorEastAsia" w:hAnsiTheme="minorEastAsia" w:eastAsiaTheme="minorEastAsia"/>
                <w:kern w:val="0"/>
                <w:sz w:val="15"/>
                <w:szCs w:val="15"/>
              </w:rPr>
              <w:t>自然资源主管部门报送的材料。</w:t>
            </w:r>
          </w:p>
          <w:p w14:paraId="27F77624">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2.审核责任：对书面申请材料进行审查，提出审查意见，必要时可组织专家审查和野外踏勘。</w:t>
            </w:r>
          </w:p>
          <w:p w14:paraId="00A41749">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3.决定责任：作出责任认定的意见。</w:t>
            </w:r>
          </w:p>
          <w:p w14:paraId="3EE4E8D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4.其他责任：法律法规规章文件规定应履行的其他责任。</w:t>
            </w:r>
          </w:p>
        </w:tc>
        <w:tc>
          <w:tcPr>
            <w:tcW w:w="2287" w:type="dxa"/>
            <w:shd w:val="clear" w:color="auto" w:fill="auto"/>
            <w:vAlign w:val="center"/>
          </w:tcPr>
          <w:p w14:paraId="0D6E73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《地质灾害防治条例》（中华人民共和国国务院令第394号）第四十条 违反本条例规定，有关县级以上地方人民政府、国土资源主管部门和其他有关部门有下列行为之一的，对直接负责的主管人员和其他直接责任人员，依法给予降级或者撤职的行政处分；造成地质灾害导致人员伤亡和重大财产损失的，依法给予开除的行政处分；构成犯罪的，依法追究刑事责任：（六）在地质灾害防治工作中有其他渎职行为的。</w:t>
            </w:r>
          </w:p>
        </w:tc>
        <w:tc>
          <w:tcPr>
            <w:tcW w:w="861" w:type="dxa"/>
            <w:shd w:val="clear" w:color="auto" w:fill="auto"/>
            <w:vAlign w:val="center"/>
          </w:tcPr>
          <w:p w14:paraId="00F743C4">
            <w:pPr>
              <w:widowControl/>
              <w:spacing w:line="300" w:lineRule="exact"/>
              <w:ind w:left="28" w:right="28"/>
              <w:jc w:val="center"/>
              <w:rPr>
                <w:rFonts w:cs="宋体" w:asciiTheme="minorEastAsia" w:hAnsiTheme="minorEastAsia" w:eastAsiaTheme="minorEastAsia"/>
                <w:kern w:val="0"/>
                <w:sz w:val="15"/>
                <w:szCs w:val="15"/>
              </w:rPr>
            </w:pPr>
          </w:p>
        </w:tc>
      </w:tr>
      <w:tr w14:paraId="344E6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1DADBA4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177" w:type="dxa"/>
            <w:vMerge w:val="restart"/>
            <w:shd w:val="clear" w:color="000000" w:fill="FFFFFF"/>
            <w:vAlign w:val="center"/>
          </w:tcPr>
          <w:p w14:paraId="30DA92B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不动产登记（10个子项）</w:t>
            </w:r>
          </w:p>
        </w:tc>
        <w:tc>
          <w:tcPr>
            <w:tcW w:w="783" w:type="dxa"/>
            <w:shd w:val="clear" w:color="auto" w:fill="auto"/>
            <w:vAlign w:val="center"/>
          </w:tcPr>
          <w:p w14:paraId="0B5A047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1.集体土地所有权</w:t>
            </w:r>
          </w:p>
        </w:tc>
        <w:tc>
          <w:tcPr>
            <w:tcW w:w="4659" w:type="dxa"/>
            <w:vMerge w:val="restart"/>
            <w:shd w:val="clear" w:color="000000" w:fill="FFFFFF"/>
            <w:vAlign w:val="center"/>
          </w:tcPr>
          <w:p w14:paraId="56675A63">
            <w:pPr>
              <w:widowControl/>
              <w:spacing w:line="30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《不动产登记暂行条例》（国务院第656号）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第五条下列不动产权利，依照本条例的规定办理登记：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（一）集体土地所有权；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（二）房屋等建筑物、构筑物所有权；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（三）森林、林木所有权；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（四）耕地、林地、草地等土地承包经营权；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（五）建设用地使用权；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（六）宅基地使用权；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（七）海域使用权；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（八）地役权；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（九）抵押权；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（十）法律规定需要登记的其他不动产权利。</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第六条国务院国土资源主管部门负责指导、监督全国不动产登记工作。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县级以上地方人民政府应当确定一个部门为本行政区域的不动产登记机构，负责不动产登记工作，并接受上级人民政府不动产登记主管部门的指导、监督。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第七条不动产登记由不动产所在地的县级人民政府不动产登记机构办理；直辖市、设区的市人民政府可以确定本级不动产登记机构统一办理所属各区的不动产登记。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国务院确定的重点国有林区的森林、林木和林地，国务院批准项目用海、用岛，中央国家机关使用的国有土地等不动产登记，由国务院国土资源主管部门会同有关部门规定。</w:t>
            </w:r>
          </w:p>
        </w:tc>
        <w:tc>
          <w:tcPr>
            <w:tcW w:w="523" w:type="dxa"/>
            <w:vMerge w:val="restart"/>
            <w:shd w:val="clear" w:color="000000" w:fill="FFFFFF"/>
            <w:vAlign w:val="center"/>
          </w:tcPr>
          <w:p w14:paraId="64C8F46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行政确认</w:t>
            </w:r>
          </w:p>
        </w:tc>
        <w:tc>
          <w:tcPr>
            <w:tcW w:w="833" w:type="dxa"/>
            <w:vMerge w:val="restart"/>
            <w:shd w:val="clear" w:color="auto" w:fill="auto"/>
            <w:vAlign w:val="center"/>
          </w:tcPr>
          <w:p w14:paraId="5E27595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621" w:type="dxa"/>
            <w:vMerge w:val="restart"/>
            <w:shd w:val="clear" w:color="auto" w:fill="auto"/>
            <w:vAlign w:val="center"/>
          </w:tcPr>
          <w:p w14:paraId="4409874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807" w:type="dxa"/>
            <w:vMerge w:val="restart"/>
            <w:shd w:val="clear" w:color="auto" w:fill="auto"/>
            <w:vAlign w:val="center"/>
          </w:tcPr>
          <w:p w14:paraId="0F94F20D">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1.受理责任：接收、查验相对人依法应当提交的材料；告知需补正材料；依法受理或者不予受理，不予受理的应当告知理由。</w:t>
            </w:r>
          </w:p>
          <w:p w14:paraId="0EB6E09A">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2.审核责任：对受理材料进行审核；提出预审意见。</w:t>
            </w:r>
          </w:p>
          <w:p w14:paraId="737A1435">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3.记载登记簿：符合条件的，予以记载登记簿；不符合条件的，不予记载登记簿，说明理由，告知救济权利和途径。</w:t>
            </w:r>
          </w:p>
          <w:p w14:paraId="19D2C27B">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4.核发权利证书。</w:t>
            </w:r>
          </w:p>
          <w:p w14:paraId="69559E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5.其他法律法规规章文件规定应履行的责任。</w:t>
            </w:r>
          </w:p>
        </w:tc>
        <w:tc>
          <w:tcPr>
            <w:tcW w:w="2287" w:type="dxa"/>
            <w:vMerge w:val="restart"/>
            <w:shd w:val="clear" w:color="auto" w:fill="auto"/>
            <w:vAlign w:val="center"/>
          </w:tcPr>
          <w:p w14:paraId="16CB3387">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因不履行或不正确履行行政职责，有下列情形的，自然资源管理部门及相关工作人员应承担相应责任:</w:t>
            </w:r>
          </w:p>
          <w:p w14:paraId="4397ED3B">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1.对符合法定条件的申请不予受理的。</w:t>
            </w:r>
          </w:p>
          <w:p w14:paraId="7A441DE7">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2.对不符合法定条件的申请人准予登记的。</w:t>
            </w:r>
          </w:p>
          <w:p w14:paraId="064BCD27">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3.未严格审查登记材料，造成第三人利益损害的。</w:t>
            </w:r>
          </w:p>
          <w:p w14:paraId="231510B7">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4.违反法定程序实施登记的。</w:t>
            </w:r>
          </w:p>
          <w:p w14:paraId="0D9A5D5A">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5.国土资源行政主管部门工作人员在不动产登记工作中玩忽职守、滥用职权、徇私舞弊的。</w:t>
            </w:r>
          </w:p>
          <w:p w14:paraId="30E2ABD4">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6.在登记过程中发生登记人员向申请人索要利益回报等腐败行为的。</w:t>
            </w:r>
          </w:p>
          <w:p w14:paraId="658526E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7.其他违反法律法规规章规定的行为。</w:t>
            </w:r>
          </w:p>
        </w:tc>
        <w:tc>
          <w:tcPr>
            <w:tcW w:w="861" w:type="dxa"/>
            <w:shd w:val="clear" w:color="auto" w:fill="auto"/>
            <w:vAlign w:val="center"/>
          </w:tcPr>
          <w:p w14:paraId="42AC95ED">
            <w:pPr>
              <w:widowControl/>
              <w:spacing w:line="300" w:lineRule="exact"/>
              <w:ind w:left="28" w:right="28"/>
              <w:jc w:val="center"/>
              <w:rPr>
                <w:rFonts w:cs="宋体" w:asciiTheme="minorEastAsia" w:hAnsiTheme="minorEastAsia" w:eastAsiaTheme="minorEastAsia"/>
                <w:kern w:val="0"/>
                <w:sz w:val="15"/>
                <w:szCs w:val="15"/>
              </w:rPr>
            </w:pPr>
          </w:p>
        </w:tc>
      </w:tr>
      <w:tr w14:paraId="4C1EB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51DB3B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177" w:type="dxa"/>
            <w:vMerge w:val="continue"/>
            <w:vAlign w:val="center"/>
          </w:tcPr>
          <w:p w14:paraId="1BC6D6C3">
            <w:pPr>
              <w:widowControl/>
              <w:spacing w:line="300" w:lineRule="exact"/>
              <w:ind w:left="28" w:right="28"/>
              <w:jc w:val="left"/>
              <w:rPr>
                <w:rFonts w:cs="宋体" w:asciiTheme="minorEastAsia" w:hAnsiTheme="minorEastAsia" w:eastAsiaTheme="minorEastAsia"/>
                <w:kern w:val="0"/>
                <w:sz w:val="15"/>
                <w:szCs w:val="15"/>
              </w:rPr>
            </w:pPr>
          </w:p>
        </w:tc>
        <w:tc>
          <w:tcPr>
            <w:tcW w:w="783" w:type="dxa"/>
            <w:shd w:val="clear" w:color="auto" w:fill="auto"/>
            <w:vAlign w:val="center"/>
          </w:tcPr>
          <w:p w14:paraId="51723A2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2.房屋等建筑物、构筑物所有权</w:t>
            </w:r>
          </w:p>
        </w:tc>
        <w:tc>
          <w:tcPr>
            <w:tcW w:w="4659" w:type="dxa"/>
            <w:vMerge w:val="continue"/>
            <w:vAlign w:val="center"/>
          </w:tcPr>
          <w:p w14:paraId="01561D77">
            <w:pPr>
              <w:widowControl/>
              <w:spacing w:line="300" w:lineRule="exact"/>
              <w:ind w:left="28" w:right="28"/>
              <w:jc w:val="left"/>
              <w:rPr>
                <w:rFonts w:cs="宋体" w:asciiTheme="minorEastAsia" w:hAnsiTheme="minorEastAsia" w:eastAsiaTheme="minorEastAsia"/>
                <w:kern w:val="0"/>
                <w:sz w:val="15"/>
                <w:szCs w:val="15"/>
              </w:rPr>
            </w:pPr>
          </w:p>
        </w:tc>
        <w:tc>
          <w:tcPr>
            <w:tcW w:w="523" w:type="dxa"/>
            <w:vMerge w:val="continue"/>
            <w:vAlign w:val="center"/>
          </w:tcPr>
          <w:p w14:paraId="0FBBD773">
            <w:pPr>
              <w:widowControl/>
              <w:spacing w:line="300" w:lineRule="exact"/>
              <w:ind w:left="28" w:right="28"/>
              <w:jc w:val="left"/>
              <w:rPr>
                <w:rFonts w:cs="宋体" w:asciiTheme="minorEastAsia" w:hAnsiTheme="minorEastAsia" w:eastAsiaTheme="minorEastAsia"/>
                <w:kern w:val="0"/>
                <w:sz w:val="15"/>
                <w:szCs w:val="15"/>
              </w:rPr>
            </w:pPr>
          </w:p>
        </w:tc>
        <w:tc>
          <w:tcPr>
            <w:tcW w:w="833" w:type="dxa"/>
            <w:vMerge w:val="continue"/>
            <w:vAlign w:val="center"/>
          </w:tcPr>
          <w:p w14:paraId="21635D99">
            <w:pPr>
              <w:widowControl/>
              <w:spacing w:line="300" w:lineRule="exact"/>
              <w:ind w:left="28" w:right="28"/>
              <w:jc w:val="left"/>
              <w:rPr>
                <w:rFonts w:cs="宋体" w:asciiTheme="minorEastAsia" w:hAnsiTheme="minorEastAsia" w:eastAsiaTheme="minorEastAsia"/>
                <w:kern w:val="0"/>
                <w:sz w:val="15"/>
                <w:szCs w:val="15"/>
              </w:rPr>
            </w:pPr>
          </w:p>
        </w:tc>
        <w:tc>
          <w:tcPr>
            <w:tcW w:w="621" w:type="dxa"/>
            <w:vMerge w:val="continue"/>
            <w:vAlign w:val="center"/>
          </w:tcPr>
          <w:p w14:paraId="4E65CDAF">
            <w:pPr>
              <w:widowControl/>
              <w:spacing w:line="300" w:lineRule="exact"/>
              <w:ind w:left="28" w:right="28"/>
              <w:jc w:val="left"/>
              <w:rPr>
                <w:rFonts w:cs="宋体" w:asciiTheme="minorEastAsia" w:hAnsiTheme="minorEastAsia" w:eastAsiaTheme="minorEastAsia"/>
                <w:kern w:val="0"/>
                <w:sz w:val="15"/>
                <w:szCs w:val="15"/>
              </w:rPr>
            </w:pPr>
          </w:p>
        </w:tc>
        <w:tc>
          <w:tcPr>
            <w:tcW w:w="1807" w:type="dxa"/>
            <w:vMerge w:val="continue"/>
            <w:shd w:val="clear" w:color="auto" w:fill="auto"/>
            <w:vAlign w:val="center"/>
          </w:tcPr>
          <w:p w14:paraId="02BE93F3">
            <w:pPr>
              <w:widowControl/>
              <w:spacing w:line="300" w:lineRule="exact"/>
              <w:ind w:left="28" w:right="28"/>
              <w:jc w:val="center"/>
              <w:rPr>
                <w:rFonts w:cs="宋体" w:asciiTheme="minorEastAsia" w:hAnsiTheme="minorEastAsia" w:eastAsiaTheme="minorEastAsia"/>
                <w:kern w:val="0"/>
                <w:sz w:val="15"/>
                <w:szCs w:val="15"/>
              </w:rPr>
            </w:pPr>
          </w:p>
        </w:tc>
        <w:tc>
          <w:tcPr>
            <w:tcW w:w="2287" w:type="dxa"/>
            <w:vMerge w:val="continue"/>
            <w:shd w:val="clear" w:color="auto" w:fill="auto"/>
            <w:vAlign w:val="center"/>
          </w:tcPr>
          <w:p w14:paraId="1FFD973F">
            <w:pPr>
              <w:widowControl/>
              <w:spacing w:line="300" w:lineRule="exact"/>
              <w:ind w:left="28" w:right="28"/>
              <w:jc w:val="center"/>
              <w:rPr>
                <w:rFonts w:cs="宋体" w:asciiTheme="minorEastAsia" w:hAnsiTheme="minorEastAsia" w:eastAsiaTheme="minorEastAsia"/>
                <w:kern w:val="0"/>
                <w:sz w:val="15"/>
                <w:szCs w:val="15"/>
              </w:rPr>
            </w:pPr>
          </w:p>
        </w:tc>
        <w:tc>
          <w:tcPr>
            <w:tcW w:w="861" w:type="dxa"/>
            <w:shd w:val="clear" w:color="auto" w:fill="auto"/>
            <w:vAlign w:val="center"/>
          </w:tcPr>
          <w:p w14:paraId="7FCC2E51">
            <w:pPr>
              <w:widowControl/>
              <w:spacing w:line="300" w:lineRule="exact"/>
              <w:ind w:left="28" w:right="28"/>
              <w:jc w:val="center"/>
              <w:rPr>
                <w:rFonts w:cs="宋体" w:asciiTheme="minorEastAsia" w:hAnsiTheme="minorEastAsia" w:eastAsiaTheme="minorEastAsia"/>
                <w:kern w:val="0"/>
                <w:sz w:val="15"/>
                <w:szCs w:val="15"/>
              </w:rPr>
            </w:pPr>
          </w:p>
        </w:tc>
      </w:tr>
      <w:tr w14:paraId="4D906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1727E2B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177" w:type="dxa"/>
            <w:vMerge w:val="continue"/>
            <w:vAlign w:val="center"/>
          </w:tcPr>
          <w:p w14:paraId="64947326">
            <w:pPr>
              <w:widowControl/>
              <w:spacing w:line="300" w:lineRule="exact"/>
              <w:ind w:left="28" w:right="28"/>
              <w:jc w:val="left"/>
              <w:rPr>
                <w:rFonts w:cs="宋体" w:asciiTheme="minorEastAsia" w:hAnsiTheme="minorEastAsia" w:eastAsiaTheme="minorEastAsia"/>
                <w:kern w:val="0"/>
                <w:sz w:val="15"/>
                <w:szCs w:val="15"/>
              </w:rPr>
            </w:pPr>
          </w:p>
        </w:tc>
        <w:tc>
          <w:tcPr>
            <w:tcW w:w="783" w:type="dxa"/>
            <w:shd w:val="clear" w:color="auto" w:fill="auto"/>
            <w:vAlign w:val="center"/>
          </w:tcPr>
          <w:p w14:paraId="11F2D90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3.森林、林木所有权</w:t>
            </w:r>
          </w:p>
        </w:tc>
        <w:tc>
          <w:tcPr>
            <w:tcW w:w="4659" w:type="dxa"/>
            <w:vMerge w:val="continue"/>
            <w:vAlign w:val="center"/>
          </w:tcPr>
          <w:p w14:paraId="005EFD1F">
            <w:pPr>
              <w:widowControl/>
              <w:spacing w:line="300" w:lineRule="exact"/>
              <w:ind w:left="28" w:right="28"/>
              <w:jc w:val="left"/>
              <w:rPr>
                <w:rFonts w:cs="宋体" w:asciiTheme="minorEastAsia" w:hAnsiTheme="minorEastAsia" w:eastAsiaTheme="minorEastAsia"/>
                <w:kern w:val="0"/>
                <w:sz w:val="15"/>
                <w:szCs w:val="15"/>
              </w:rPr>
            </w:pPr>
          </w:p>
        </w:tc>
        <w:tc>
          <w:tcPr>
            <w:tcW w:w="523" w:type="dxa"/>
            <w:vMerge w:val="continue"/>
            <w:vAlign w:val="center"/>
          </w:tcPr>
          <w:p w14:paraId="46A7DE33">
            <w:pPr>
              <w:widowControl/>
              <w:spacing w:line="300" w:lineRule="exact"/>
              <w:ind w:left="28" w:right="28"/>
              <w:jc w:val="left"/>
              <w:rPr>
                <w:rFonts w:cs="宋体" w:asciiTheme="minorEastAsia" w:hAnsiTheme="minorEastAsia" w:eastAsiaTheme="minorEastAsia"/>
                <w:kern w:val="0"/>
                <w:sz w:val="15"/>
                <w:szCs w:val="15"/>
              </w:rPr>
            </w:pPr>
          </w:p>
        </w:tc>
        <w:tc>
          <w:tcPr>
            <w:tcW w:w="833" w:type="dxa"/>
            <w:vMerge w:val="continue"/>
            <w:vAlign w:val="center"/>
          </w:tcPr>
          <w:p w14:paraId="246346BE">
            <w:pPr>
              <w:widowControl/>
              <w:spacing w:line="300" w:lineRule="exact"/>
              <w:ind w:left="28" w:right="28"/>
              <w:jc w:val="left"/>
              <w:rPr>
                <w:rFonts w:cs="宋体" w:asciiTheme="minorEastAsia" w:hAnsiTheme="minorEastAsia" w:eastAsiaTheme="minorEastAsia"/>
                <w:kern w:val="0"/>
                <w:sz w:val="15"/>
                <w:szCs w:val="15"/>
              </w:rPr>
            </w:pPr>
          </w:p>
        </w:tc>
        <w:tc>
          <w:tcPr>
            <w:tcW w:w="621" w:type="dxa"/>
            <w:vMerge w:val="continue"/>
            <w:vAlign w:val="center"/>
          </w:tcPr>
          <w:p w14:paraId="6F392C14">
            <w:pPr>
              <w:widowControl/>
              <w:spacing w:line="300" w:lineRule="exact"/>
              <w:ind w:left="28" w:right="28"/>
              <w:jc w:val="left"/>
              <w:rPr>
                <w:rFonts w:cs="宋体" w:asciiTheme="minorEastAsia" w:hAnsiTheme="minorEastAsia" w:eastAsiaTheme="minorEastAsia"/>
                <w:kern w:val="0"/>
                <w:sz w:val="15"/>
                <w:szCs w:val="15"/>
              </w:rPr>
            </w:pPr>
          </w:p>
        </w:tc>
        <w:tc>
          <w:tcPr>
            <w:tcW w:w="1807" w:type="dxa"/>
            <w:vMerge w:val="continue"/>
            <w:shd w:val="clear" w:color="auto" w:fill="auto"/>
            <w:vAlign w:val="center"/>
          </w:tcPr>
          <w:p w14:paraId="70EA2EA2">
            <w:pPr>
              <w:widowControl/>
              <w:spacing w:line="300" w:lineRule="exact"/>
              <w:ind w:left="28" w:right="28"/>
              <w:jc w:val="center"/>
              <w:rPr>
                <w:rFonts w:cs="宋体" w:asciiTheme="minorEastAsia" w:hAnsiTheme="minorEastAsia" w:eastAsiaTheme="minorEastAsia"/>
                <w:kern w:val="0"/>
                <w:sz w:val="15"/>
                <w:szCs w:val="15"/>
              </w:rPr>
            </w:pPr>
          </w:p>
        </w:tc>
        <w:tc>
          <w:tcPr>
            <w:tcW w:w="2287" w:type="dxa"/>
            <w:vMerge w:val="continue"/>
            <w:shd w:val="clear" w:color="auto" w:fill="auto"/>
            <w:vAlign w:val="center"/>
          </w:tcPr>
          <w:p w14:paraId="688C7E13">
            <w:pPr>
              <w:widowControl/>
              <w:spacing w:line="300" w:lineRule="exact"/>
              <w:ind w:left="28" w:right="28"/>
              <w:jc w:val="center"/>
              <w:rPr>
                <w:rFonts w:cs="宋体" w:asciiTheme="minorEastAsia" w:hAnsiTheme="minorEastAsia" w:eastAsiaTheme="minorEastAsia"/>
                <w:kern w:val="0"/>
                <w:sz w:val="15"/>
                <w:szCs w:val="15"/>
              </w:rPr>
            </w:pPr>
          </w:p>
        </w:tc>
        <w:tc>
          <w:tcPr>
            <w:tcW w:w="861" w:type="dxa"/>
            <w:shd w:val="clear" w:color="auto" w:fill="auto"/>
            <w:vAlign w:val="center"/>
          </w:tcPr>
          <w:p w14:paraId="0D4D65E5">
            <w:pPr>
              <w:widowControl/>
              <w:spacing w:line="300" w:lineRule="exact"/>
              <w:ind w:left="28" w:right="28"/>
              <w:jc w:val="center"/>
              <w:rPr>
                <w:rFonts w:cs="宋体" w:asciiTheme="minorEastAsia" w:hAnsiTheme="minorEastAsia" w:eastAsiaTheme="minorEastAsia"/>
                <w:kern w:val="0"/>
                <w:sz w:val="15"/>
                <w:szCs w:val="15"/>
              </w:rPr>
            </w:pPr>
          </w:p>
        </w:tc>
      </w:tr>
      <w:tr w14:paraId="553B9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202B75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177" w:type="dxa"/>
            <w:vMerge w:val="continue"/>
            <w:vAlign w:val="center"/>
          </w:tcPr>
          <w:p w14:paraId="2F0F83D4">
            <w:pPr>
              <w:widowControl/>
              <w:spacing w:line="300" w:lineRule="exact"/>
              <w:ind w:left="28" w:right="28"/>
              <w:jc w:val="left"/>
              <w:rPr>
                <w:rFonts w:cs="宋体" w:asciiTheme="minorEastAsia" w:hAnsiTheme="minorEastAsia" w:eastAsiaTheme="minorEastAsia"/>
                <w:kern w:val="0"/>
                <w:sz w:val="15"/>
                <w:szCs w:val="15"/>
              </w:rPr>
            </w:pPr>
          </w:p>
        </w:tc>
        <w:tc>
          <w:tcPr>
            <w:tcW w:w="783" w:type="dxa"/>
            <w:shd w:val="clear" w:color="auto" w:fill="auto"/>
            <w:vAlign w:val="center"/>
          </w:tcPr>
          <w:p w14:paraId="6279FF6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4.耕地、林地、草地等土地承包经营权（过渡期到18年后划转国土部门）</w:t>
            </w:r>
          </w:p>
        </w:tc>
        <w:tc>
          <w:tcPr>
            <w:tcW w:w="4659" w:type="dxa"/>
            <w:vMerge w:val="continue"/>
            <w:vAlign w:val="center"/>
          </w:tcPr>
          <w:p w14:paraId="766101D3">
            <w:pPr>
              <w:widowControl/>
              <w:spacing w:line="300" w:lineRule="exact"/>
              <w:ind w:left="28" w:right="28"/>
              <w:jc w:val="left"/>
              <w:rPr>
                <w:rFonts w:cs="宋体" w:asciiTheme="minorEastAsia" w:hAnsiTheme="minorEastAsia" w:eastAsiaTheme="minorEastAsia"/>
                <w:kern w:val="0"/>
                <w:sz w:val="15"/>
                <w:szCs w:val="15"/>
              </w:rPr>
            </w:pPr>
          </w:p>
        </w:tc>
        <w:tc>
          <w:tcPr>
            <w:tcW w:w="523" w:type="dxa"/>
            <w:vMerge w:val="continue"/>
            <w:vAlign w:val="center"/>
          </w:tcPr>
          <w:p w14:paraId="24029E1F">
            <w:pPr>
              <w:widowControl/>
              <w:spacing w:line="300" w:lineRule="exact"/>
              <w:ind w:left="28" w:right="28"/>
              <w:jc w:val="left"/>
              <w:rPr>
                <w:rFonts w:cs="宋体" w:asciiTheme="minorEastAsia" w:hAnsiTheme="minorEastAsia" w:eastAsiaTheme="minorEastAsia"/>
                <w:kern w:val="0"/>
                <w:sz w:val="15"/>
                <w:szCs w:val="15"/>
              </w:rPr>
            </w:pPr>
          </w:p>
        </w:tc>
        <w:tc>
          <w:tcPr>
            <w:tcW w:w="833" w:type="dxa"/>
            <w:vMerge w:val="continue"/>
            <w:vAlign w:val="center"/>
          </w:tcPr>
          <w:p w14:paraId="2EFEAAAD">
            <w:pPr>
              <w:widowControl/>
              <w:spacing w:line="300" w:lineRule="exact"/>
              <w:ind w:left="28" w:right="28"/>
              <w:jc w:val="left"/>
              <w:rPr>
                <w:rFonts w:cs="宋体" w:asciiTheme="minorEastAsia" w:hAnsiTheme="minorEastAsia" w:eastAsiaTheme="minorEastAsia"/>
                <w:kern w:val="0"/>
                <w:sz w:val="15"/>
                <w:szCs w:val="15"/>
              </w:rPr>
            </w:pPr>
          </w:p>
        </w:tc>
        <w:tc>
          <w:tcPr>
            <w:tcW w:w="621" w:type="dxa"/>
            <w:vMerge w:val="continue"/>
            <w:vAlign w:val="center"/>
          </w:tcPr>
          <w:p w14:paraId="4BBB01E0">
            <w:pPr>
              <w:widowControl/>
              <w:spacing w:line="300" w:lineRule="exact"/>
              <w:ind w:left="28" w:right="28"/>
              <w:jc w:val="left"/>
              <w:rPr>
                <w:rFonts w:cs="宋体" w:asciiTheme="minorEastAsia" w:hAnsiTheme="minorEastAsia" w:eastAsiaTheme="minorEastAsia"/>
                <w:kern w:val="0"/>
                <w:sz w:val="15"/>
                <w:szCs w:val="15"/>
              </w:rPr>
            </w:pPr>
          </w:p>
        </w:tc>
        <w:tc>
          <w:tcPr>
            <w:tcW w:w="1807" w:type="dxa"/>
            <w:vMerge w:val="continue"/>
            <w:shd w:val="clear" w:color="auto" w:fill="auto"/>
            <w:vAlign w:val="center"/>
          </w:tcPr>
          <w:p w14:paraId="7252D1C7">
            <w:pPr>
              <w:widowControl/>
              <w:spacing w:line="300" w:lineRule="exact"/>
              <w:ind w:left="28" w:right="28"/>
              <w:jc w:val="center"/>
              <w:rPr>
                <w:rFonts w:cs="宋体" w:asciiTheme="minorEastAsia" w:hAnsiTheme="minorEastAsia" w:eastAsiaTheme="minorEastAsia"/>
                <w:kern w:val="0"/>
                <w:sz w:val="15"/>
                <w:szCs w:val="15"/>
              </w:rPr>
            </w:pPr>
          </w:p>
        </w:tc>
        <w:tc>
          <w:tcPr>
            <w:tcW w:w="2287" w:type="dxa"/>
            <w:vMerge w:val="continue"/>
            <w:shd w:val="clear" w:color="auto" w:fill="auto"/>
            <w:vAlign w:val="center"/>
          </w:tcPr>
          <w:p w14:paraId="18EEB146">
            <w:pPr>
              <w:widowControl/>
              <w:spacing w:line="300" w:lineRule="exact"/>
              <w:ind w:left="28" w:right="28"/>
              <w:jc w:val="center"/>
              <w:rPr>
                <w:rFonts w:cs="宋体" w:asciiTheme="minorEastAsia" w:hAnsiTheme="minorEastAsia" w:eastAsiaTheme="minorEastAsia"/>
                <w:kern w:val="0"/>
                <w:sz w:val="15"/>
                <w:szCs w:val="15"/>
              </w:rPr>
            </w:pPr>
          </w:p>
        </w:tc>
        <w:tc>
          <w:tcPr>
            <w:tcW w:w="861" w:type="dxa"/>
            <w:shd w:val="clear" w:color="auto" w:fill="auto"/>
            <w:vAlign w:val="center"/>
          </w:tcPr>
          <w:p w14:paraId="5B6CBDD4">
            <w:pPr>
              <w:widowControl/>
              <w:spacing w:line="300" w:lineRule="exact"/>
              <w:ind w:left="28" w:right="28"/>
              <w:jc w:val="center"/>
              <w:rPr>
                <w:rFonts w:cs="宋体" w:asciiTheme="minorEastAsia" w:hAnsiTheme="minorEastAsia" w:eastAsiaTheme="minorEastAsia"/>
                <w:kern w:val="0"/>
                <w:sz w:val="15"/>
                <w:szCs w:val="15"/>
              </w:rPr>
            </w:pPr>
          </w:p>
        </w:tc>
      </w:tr>
      <w:tr w14:paraId="24373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1B6C2E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177" w:type="dxa"/>
            <w:vMerge w:val="continue"/>
            <w:vAlign w:val="center"/>
          </w:tcPr>
          <w:p w14:paraId="4A5359BB">
            <w:pPr>
              <w:widowControl/>
              <w:spacing w:line="300" w:lineRule="exact"/>
              <w:ind w:left="28" w:right="28"/>
              <w:jc w:val="left"/>
              <w:rPr>
                <w:rFonts w:cs="宋体" w:asciiTheme="minorEastAsia" w:hAnsiTheme="minorEastAsia" w:eastAsiaTheme="minorEastAsia"/>
                <w:kern w:val="0"/>
                <w:sz w:val="15"/>
                <w:szCs w:val="15"/>
              </w:rPr>
            </w:pPr>
          </w:p>
        </w:tc>
        <w:tc>
          <w:tcPr>
            <w:tcW w:w="783" w:type="dxa"/>
            <w:shd w:val="clear" w:color="auto" w:fill="auto"/>
            <w:vAlign w:val="center"/>
          </w:tcPr>
          <w:p w14:paraId="7E4095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5.建设用地使用权</w:t>
            </w:r>
          </w:p>
        </w:tc>
        <w:tc>
          <w:tcPr>
            <w:tcW w:w="4659" w:type="dxa"/>
            <w:vMerge w:val="continue"/>
            <w:vAlign w:val="center"/>
          </w:tcPr>
          <w:p w14:paraId="6C9B6C8D">
            <w:pPr>
              <w:widowControl/>
              <w:spacing w:line="300" w:lineRule="exact"/>
              <w:ind w:left="28" w:right="28"/>
              <w:jc w:val="left"/>
              <w:rPr>
                <w:rFonts w:cs="宋体" w:asciiTheme="minorEastAsia" w:hAnsiTheme="minorEastAsia" w:eastAsiaTheme="minorEastAsia"/>
                <w:kern w:val="0"/>
                <w:sz w:val="15"/>
                <w:szCs w:val="15"/>
              </w:rPr>
            </w:pPr>
          </w:p>
        </w:tc>
        <w:tc>
          <w:tcPr>
            <w:tcW w:w="523" w:type="dxa"/>
            <w:vMerge w:val="continue"/>
            <w:vAlign w:val="center"/>
          </w:tcPr>
          <w:p w14:paraId="57E24EEC">
            <w:pPr>
              <w:widowControl/>
              <w:spacing w:line="300" w:lineRule="exact"/>
              <w:ind w:left="28" w:right="28"/>
              <w:jc w:val="left"/>
              <w:rPr>
                <w:rFonts w:cs="宋体" w:asciiTheme="minorEastAsia" w:hAnsiTheme="minorEastAsia" w:eastAsiaTheme="minorEastAsia"/>
                <w:kern w:val="0"/>
                <w:sz w:val="15"/>
                <w:szCs w:val="15"/>
              </w:rPr>
            </w:pPr>
          </w:p>
        </w:tc>
        <w:tc>
          <w:tcPr>
            <w:tcW w:w="833" w:type="dxa"/>
            <w:vMerge w:val="continue"/>
            <w:vAlign w:val="center"/>
          </w:tcPr>
          <w:p w14:paraId="225919A6">
            <w:pPr>
              <w:widowControl/>
              <w:spacing w:line="300" w:lineRule="exact"/>
              <w:ind w:left="28" w:right="28"/>
              <w:jc w:val="left"/>
              <w:rPr>
                <w:rFonts w:cs="宋体" w:asciiTheme="minorEastAsia" w:hAnsiTheme="minorEastAsia" w:eastAsiaTheme="minorEastAsia"/>
                <w:kern w:val="0"/>
                <w:sz w:val="15"/>
                <w:szCs w:val="15"/>
              </w:rPr>
            </w:pPr>
          </w:p>
        </w:tc>
        <w:tc>
          <w:tcPr>
            <w:tcW w:w="621" w:type="dxa"/>
            <w:vMerge w:val="continue"/>
            <w:vAlign w:val="center"/>
          </w:tcPr>
          <w:p w14:paraId="52129DC1">
            <w:pPr>
              <w:widowControl/>
              <w:spacing w:line="300" w:lineRule="exact"/>
              <w:ind w:left="28" w:right="28"/>
              <w:jc w:val="left"/>
              <w:rPr>
                <w:rFonts w:cs="宋体" w:asciiTheme="minorEastAsia" w:hAnsiTheme="minorEastAsia" w:eastAsiaTheme="minorEastAsia"/>
                <w:kern w:val="0"/>
                <w:sz w:val="15"/>
                <w:szCs w:val="15"/>
              </w:rPr>
            </w:pPr>
          </w:p>
        </w:tc>
        <w:tc>
          <w:tcPr>
            <w:tcW w:w="1807" w:type="dxa"/>
            <w:vMerge w:val="continue"/>
            <w:shd w:val="clear" w:color="auto" w:fill="auto"/>
            <w:vAlign w:val="center"/>
          </w:tcPr>
          <w:p w14:paraId="16D22729">
            <w:pPr>
              <w:widowControl/>
              <w:spacing w:line="300" w:lineRule="exact"/>
              <w:ind w:left="28" w:right="28"/>
              <w:jc w:val="center"/>
              <w:rPr>
                <w:rFonts w:cs="宋体" w:asciiTheme="minorEastAsia" w:hAnsiTheme="minorEastAsia" w:eastAsiaTheme="minorEastAsia"/>
                <w:kern w:val="0"/>
                <w:sz w:val="15"/>
                <w:szCs w:val="15"/>
              </w:rPr>
            </w:pPr>
          </w:p>
        </w:tc>
        <w:tc>
          <w:tcPr>
            <w:tcW w:w="2287" w:type="dxa"/>
            <w:vMerge w:val="continue"/>
            <w:shd w:val="clear" w:color="auto" w:fill="auto"/>
            <w:vAlign w:val="center"/>
          </w:tcPr>
          <w:p w14:paraId="692CBF43">
            <w:pPr>
              <w:widowControl/>
              <w:spacing w:line="300" w:lineRule="exact"/>
              <w:ind w:left="28" w:right="28"/>
              <w:jc w:val="center"/>
              <w:rPr>
                <w:rFonts w:cs="宋体" w:asciiTheme="minorEastAsia" w:hAnsiTheme="minorEastAsia" w:eastAsiaTheme="minorEastAsia"/>
                <w:kern w:val="0"/>
                <w:sz w:val="15"/>
                <w:szCs w:val="15"/>
              </w:rPr>
            </w:pPr>
          </w:p>
        </w:tc>
        <w:tc>
          <w:tcPr>
            <w:tcW w:w="861" w:type="dxa"/>
            <w:shd w:val="clear" w:color="auto" w:fill="auto"/>
            <w:vAlign w:val="center"/>
          </w:tcPr>
          <w:p w14:paraId="0C32F000">
            <w:pPr>
              <w:widowControl/>
              <w:spacing w:line="300" w:lineRule="exact"/>
              <w:ind w:left="28" w:right="28"/>
              <w:jc w:val="center"/>
              <w:rPr>
                <w:rFonts w:cs="宋体" w:asciiTheme="minorEastAsia" w:hAnsiTheme="minorEastAsia" w:eastAsiaTheme="minorEastAsia"/>
                <w:kern w:val="0"/>
                <w:sz w:val="15"/>
                <w:szCs w:val="15"/>
              </w:rPr>
            </w:pPr>
          </w:p>
        </w:tc>
      </w:tr>
      <w:tr w14:paraId="430D7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243A1C4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177" w:type="dxa"/>
            <w:vMerge w:val="continue"/>
            <w:vAlign w:val="center"/>
          </w:tcPr>
          <w:p w14:paraId="1F3EDF6B">
            <w:pPr>
              <w:widowControl/>
              <w:spacing w:line="300" w:lineRule="exact"/>
              <w:ind w:left="28" w:right="28"/>
              <w:jc w:val="left"/>
              <w:rPr>
                <w:rFonts w:cs="宋体" w:asciiTheme="minorEastAsia" w:hAnsiTheme="minorEastAsia" w:eastAsiaTheme="minorEastAsia"/>
                <w:kern w:val="0"/>
                <w:sz w:val="15"/>
                <w:szCs w:val="15"/>
              </w:rPr>
            </w:pPr>
          </w:p>
        </w:tc>
        <w:tc>
          <w:tcPr>
            <w:tcW w:w="783" w:type="dxa"/>
            <w:shd w:val="clear" w:color="auto" w:fill="auto"/>
            <w:vAlign w:val="center"/>
          </w:tcPr>
          <w:p w14:paraId="441DA8B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6.宅基地使用权</w:t>
            </w:r>
          </w:p>
        </w:tc>
        <w:tc>
          <w:tcPr>
            <w:tcW w:w="4659" w:type="dxa"/>
            <w:vMerge w:val="continue"/>
            <w:vAlign w:val="center"/>
          </w:tcPr>
          <w:p w14:paraId="48D801E4">
            <w:pPr>
              <w:widowControl/>
              <w:spacing w:line="300" w:lineRule="exact"/>
              <w:ind w:left="28" w:right="28"/>
              <w:jc w:val="left"/>
              <w:rPr>
                <w:rFonts w:cs="宋体" w:asciiTheme="minorEastAsia" w:hAnsiTheme="minorEastAsia" w:eastAsiaTheme="minorEastAsia"/>
                <w:kern w:val="0"/>
                <w:sz w:val="15"/>
                <w:szCs w:val="15"/>
              </w:rPr>
            </w:pPr>
          </w:p>
        </w:tc>
        <w:tc>
          <w:tcPr>
            <w:tcW w:w="523" w:type="dxa"/>
            <w:vMerge w:val="continue"/>
            <w:vAlign w:val="center"/>
          </w:tcPr>
          <w:p w14:paraId="7FE397F5">
            <w:pPr>
              <w:widowControl/>
              <w:spacing w:line="300" w:lineRule="exact"/>
              <w:ind w:left="28" w:right="28"/>
              <w:jc w:val="left"/>
              <w:rPr>
                <w:rFonts w:cs="宋体" w:asciiTheme="minorEastAsia" w:hAnsiTheme="minorEastAsia" w:eastAsiaTheme="minorEastAsia"/>
                <w:kern w:val="0"/>
                <w:sz w:val="15"/>
                <w:szCs w:val="15"/>
              </w:rPr>
            </w:pPr>
          </w:p>
        </w:tc>
        <w:tc>
          <w:tcPr>
            <w:tcW w:w="833" w:type="dxa"/>
            <w:vMerge w:val="continue"/>
            <w:vAlign w:val="center"/>
          </w:tcPr>
          <w:p w14:paraId="30500071">
            <w:pPr>
              <w:widowControl/>
              <w:spacing w:line="300" w:lineRule="exact"/>
              <w:ind w:left="28" w:right="28"/>
              <w:jc w:val="left"/>
              <w:rPr>
                <w:rFonts w:cs="宋体" w:asciiTheme="minorEastAsia" w:hAnsiTheme="minorEastAsia" w:eastAsiaTheme="minorEastAsia"/>
                <w:kern w:val="0"/>
                <w:sz w:val="15"/>
                <w:szCs w:val="15"/>
              </w:rPr>
            </w:pPr>
          </w:p>
        </w:tc>
        <w:tc>
          <w:tcPr>
            <w:tcW w:w="621" w:type="dxa"/>
            <w:vMerge w:val="continue"/>
            <w:vAlign w:val="center"/>
          </w:tcPr>
          <w:p w14:paraId="004719D6">
            <w:pPr>
              <w:widowControl/>
              <w:spacing w:line="300" w:lineRule="exact"/>
              <w:ind w:left="28" w:right="28"/>
              <w:jc w:val="left"/>
              <w:rPr>
                <w:rFonts w:cs="宋体" w:asciiTheme="minorEastAsia" w:hAnsiTheme="minorEastAsia" w:eastAsiaTheme="minorEastAsia"/>
                <w:kern w:val="0"/>
                <w:sz w:val="15"/>
                <w:szCs w:val="15"/>
              </w:rPr>
            </w:pPr>
          </w:p>
        </w:tc>
        <w:tc>
          <w:tcPr>
            <w:tcW w:w="1807" w:type="dxa"/>
            <w:vMerge w:val="continue"/>
            <w:shd w:val="clear" w:color="auto" w:fill="auto"/>
            <w:vAlign w:val="center"/>
          </w:tcPr>
          <w:p w14:paraId="73054638">
            <w:pPr>
              <w:widowControl/>
              <w:spacing w:line="300" w:lineRule="exact"/>
              <w:ind w:left="28" w:right="28"/>
              <w:jc w:val="center"/>
              <w:rPr>
                <w:rFonts w:cs="宋体" w:asciiTheme="minorEastAsia" w:hAnsiTheme="minorEastAsia" w:eastAsiaTheme="minorEastAsia"/>
                <w:kern w:val="0"/>
                <w:sz w:val="15"/>
                <w:szCs w:val="15"/>
              </w:rPr>
            </w:pPr>
          </w:p>
        </w:tc>
        <w:tc>
          <w:tcPr>
            <w:tcW w:w="2287" w:type="dxa"/>
            <w:vMerge w:val="continue"/>
            <w:shd w:val="clear" w:color="auto" w:fill="auto"/>
            <w:vAlign w:val="center"/>
          </w:tcPr>
          <w:p w14:paraId="793B6AF8">
            <w:pPr>
              <w:widowControl/>
              <w:spacing w:line="300" w:lineRule="exact"/>
              <w:ind w:left="28" w:right="28"/>
              <w:jc w:val="center"/>
              <w:rPr>
                <w:rFonts w:cs="宋体" w:asciiTheme="minorEastAsia" w:hAnsiTheme="minorEastAsia" w:eastAsiaTheme="minorEastAsia"/>
                <w:kern w:val="0"/>
                <w:sz w:val="15"/>
                <w:szCs w:val="15"/>
              </w:rPr>
            </w:pPr>
          </w:p>
        </w:tc>
        <w:tc>
          <w:tcPr>
            <w:tcW w:w="861" w:type="dxa"/>
            <w:shd w:val="clear" w:color="auto" w:fill="auto"/>
            <w:vAlign w:val="center"/>
          </w:tcPr>
          <w:p w14:paraId="736844DA">
            <w:pPr>
              <w:widowControl/>
              <w:spacing w:line="300" w:lineRule="exact"/>
              <w:ind w:left="28" w:right="28"/>
              <w:jc w:val="center"/>
              <w:rPr>
                <w:rFonts w:cs="宋体" w:asciiTheme="minorEastAsia" w:hAnsiTheme="minorEastAsia" w:eastAsiaTheme="minorEastAsia"/>
                <w:kern w:val="0"/>
                <w:sz w:val="15"/>
                <w:szCs w:val="15"/>
              </w:rPr>
            </w:pPr>
          </w:p>
        </w:tc>
      </w:tr>
      <w:tr w14:paraId="05895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3F0347D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177" w:type="dxa"/>
            <w:vMerge w:val="continue"/>
            <w:vAlign w:val="center"/>
          </w:tcPr>
          <w:p w14:paraId="353F3A90">
            <w:pPr>
              <w:widowControl/>
              <w:spacing w:line="300" w:lineRule="exact"/>
              <w:ind w:left="28" w:right="28"/>
              <w:jc w:val="left"/>
              <w:rPr>
                <w:rFonts w:cs="宋体" w:asciiTheme="minorEastAsia" w:hAnsiTheme="minorEastAsia" w:eastAsiaTheme="minorEastAsia"/>
                <w:kern w:val="0"/>
                <w:sz w:val="15"/>
                <w:szCs w:val="15"/>
              </w:rPr>
            </w:pPr>
          </w:p>
        </w:tc>
        <w:tc>
          <w:tcPr>
            <w:tcW w:w="783" w:type="dxa"/>
            <w:shd w:val="clear" w:color="auto" w:fill="auto"/>
            <w:vAlign w:val="center"/>
          </w:tcPr>
          <w:p w14:paraId="628D84F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7.海域使用权</w:t>
            </w:r>
          </w:p>
        </w:tc>
        <w:tc>
          <w:tcPr>
            <w:tcW w:w="4659" w:type="dxa"/>
            <w:vMerge w:val="continue"/>
            <w:vAlign w:val="center"/>
          </w:tcPr>
          <w:p w14:paraId="6968AF66">
            <w:pPr>
              <w:widowControl/>
              <w:spacing w:line="300" w:lineRule="exact"/>
              <w:ind w:left="28" w:right="28"/>
              <w:jc w:val="left"/>
              <w:rPr>
                <w:rFonts w:cs="宋体" w:asciiTheme="minorEastAsia" w:hAnsiTheme="minorEastAsia" w:eastAsiaTheme="minorEastAsia"/>
                <w:kern w:val="0"/>
                <w:sz w:val="15"/>
                <w:szCs w:val="15"/>
              </w:rPr>
            </w:pPr>
          </w:p>
        </w:tc>
        <w:tc>
          <w:tcPr>
            <w:tcW w:w="523" w:type="dxa"/>
            <w:vMerge w:val="continue"/>
            <w:vAlign w:val="center"/>
          </w:tcPr>
          <w:p w14:paraId="24BBFEDB">
            <w:pPr>
              <w:widowControl/>
              <w:spacing w:line="300" w:lineRule="exact"/>
              <w:ind w:left="28" w:right="28"/>
              <w:jc w:val="left"/>
              <w:rPr>
                <w:rFonts w:cs="宋体" w:asciiTheme="minorEastAsia" w:hAnsiTheme="minorEastAsia" w:eastAsiaTheme="minorEastAsia"/>
                <w:kern w:val="0"/>
                <w:sz w:val="15"/>
                <w:szCs w:val="15"/>
              </w:rPr>
            </w:pPr>
          </w:p>
        </w:tc>
        <w:tc>
          <w:tcPr>
            <w:tcW w:w="833" w:type="dxa"/>
            <w:vMerge w:val="continue"/>
            <w:vAlign w:val="center"/>
          </w:tcPr>
          <w:p w14:paraId="1220D848">
            <w:pPr>
              <w:widowControl/>
              <w:spacing w:line="300" w:lineRule="exact"/>
              <w:ind w:left="28" w:right="28"/>
              <w:jc w:val="left"/>
              <w:rPr>
                <w:rFonts w:cs="宋体" w:asciiTheme="minorEastAsia" w:hAnsiTheme="minorEastAsia" w:eastAsiaTheme="minorEastAsia"/>
                <w:kern w:val="0"/>
                <w:sz w:val="15"/>
                <w:szCs w:val="15"/>
              </w:rPr>
            </w:pPr>
          </w:p>
        </w:tc>
        <w:tc>
          <w:tcPr>
            <w:tcW w:w="621" w:type="dxa"/>
            <w:vMerge w:val="continue"/>
            <w:vAlign w:val="center"/>
          </w:tcPr>
          <w:p w14:paraId="5AE48080">
            <w:pPr>
              <w:widowControl/>
              <w:spacing w:line="300" w:lineRule="exact"/>
              <w:ind w:left="28" w:right="28"/>
              <w:jc w:val="left"/>
              <w:rPr>
                <w:rFonts w:cs="宋体" w:asciiTheme="minorEastAsia" w:hAnsiTheme="minorEastAsia" w:eastAsiaTheme="minorEastAsia"/>
                <w:kern w:val="0"/>
                <w:sz w:val="15"/>
                <w:szCs w:val="15"/>
              </w:rPr>
            </w:pPr>
          </w:p>
        </w:tc>
        <w:tc>
          <w:tcPr>
            <w:tcW w:w="1807" w:type="dxa"/>
            <w:vMerge w:val="continue"/>
            <w:shd w:val="clear" w:color="auto" w:fill="auto"/>
            <w:vAlign w:val="center"/>
          </w:tcPr>
          <w:p w14:paraId="7EE40B83">
            <w:pPr>
              <w:widowControl/>
              <w:spacing w:line="300" w:lineRule="exact"/>
              <w:ind w:left="28" w:right="28"/>
              <w:jc w:val="center"/>
              <w:rPr>
                <w:rFonts w:cs="宋体" w:asciiTheme="minorEastAsia" w:hAnsiTheme="minorEastAsia" w:eastAsiaTheme="minorEastAsia"/>
                <w:kern w:val="0"/>
                <w:sz w:val="15"/>
                <w:szCs w:val="15"/>
              </w:rPr>
            </w:pPr>
          </w:p>
        </w:tc>
        <w:tc>
          <w:tcPr>
            <w:tcW w:w="2287" w:type="dxa"/>
            <w:vMerge w:val="continue"/>
            <w:shd w:val="clear" w:color="auto" w:fill="auto"/>
            <w:vAlign w:val="center"/>
          </w:tcPr>
          <w:p w14:paraId="7DBB3A6A">
            <w:pPr>
              <w:widowControl/>
              <w:spacing w:line="300" w:lineRule="exact"/>
              <w:ind w:left="28" w:right="28"/>
              <w:jc w:val="center"/>
              <w:rPr>
                <w:rFonts w:cs="宋体" w:asciiTheme="minorEastAsia" w:hAnsiTheme="minorEastAsia" w:eastAsiaTheme="minorEastAsia"/>
                <w:kern w:val="0"/>
                <w:sz w:val="15"/>
                <w:szCs w:val="15"/>
              </w:rPr>
            </w:pPr>
          </w:p>
        </w:tc>
        <w:tc>
          <w:tcPr>
            <w:tcW w:w="861" w:type="dxa"/>
            <w:shd w:val="clear" w:color="auto" w:fill="auto"/>
            <w:vAlign w:val="center"/>
          </w:tcPr>
          <w:p w14:paraId="75D6F640">
            <w:pPr>
              <w:widowControl/>
              <w:spacing w:line="300" w:lineRule="exact"/>
              <w:ind w:left="28" w:right="28"/>
              <w:jc w:val="center"/>
              <w:rPr>
                <w:rFonts w:cs="宋体" w:asciiTheme="minorEastAsia" w:hAnsiTheme="minorEastAsia" w:eastAsiaTheme="minorEastAsia"/>
                <w:kern w:val="0"/>
                <w:sz w:val="15"/>
                <w:szCs w:val="15"/>
              </w:rPr>
            </w:pPr>
          </w:p>
        </w:tc>
      </w:tr>
      <w:tr w14:paraId="5509A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1B91F7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177" w:type="dxa"/>
            <w:vMerge w:val="continue"/>
            <w:vAlign w:val="center"/>
          </w:tcPr>
          <w:p w14:paraId="2FF4F059">
            <w:pPr>
              <w:widowControl/>
              <w:spacing w:line="300" w:lineRule="exact"/>
              <w:ind w:left="28" w:right="28"/>
              <w:jc w:val="left"/>
              <w:rPr>
                <w:rFonts w:cs="宋体" w:asciiTheme="minorEastAsia" w:hAnsiTheme="minorEastAsia" w:eastAsiaTheme="minorEastAsia"/>
                <w:kern w:val="0"/>
                <w:sz w:val="15"/>
                <w:szCs w:val="15"/>
              </w:rPr>
            </w:pPr>
          </w:p>
        </w:tc>
        <w:tc>
          <w:tcPr>
            <w:tcW w:w="783" w:type="dxa"/>
            <w:shd w:val="clear" w:color="auto" w:fill="auto"/>
            <w:vAlign w:val="center"/>
          </w:tcPr>
          <w:p w14:paraId="7F0E81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8.地役权</w:t>
            </w:r>
          </w:p>
        </w:tc>
        <w:tc>
          <w:tcPr>
            <w:tcW w:w="4659" w:type="dxa"/>
            <w:vMerge w:val="continue"/>
            <w:vAlign w:val="center"/>
          </w:tcPr>
          <w:p w14:paraId="6D5158C7">
            <w:pPr>
              <w:widowControl/>
              <w:spacing w:line="300" w:lineRule="exact"/>
              <w:ind w:left="28" w:right="28"/>
              <w:jc w:val="left"/>
              <w:rPr>
                <w:rFonts w:cs="宋体" w:asciiTheme="minorEastAsia" w:hAnsiTheme="minorEastAsia" w:eastAsiaTheme="minorEastAsia"/>
                <w:kern w:val="0"/>
                <w:sz w:val="15"/>
                <w:szCs w:val="15"/>
              </w:rPr>
            </w:pPr>
          </w:p>
        </w:tc>
        <w:tc>
          <w:tcPr>
            <w:tcW w:w="523" w:type="dxa"/>
            <w:vMerge w:val="continue"/>
            <w:vAlign w:val="center"/>
          </w:tcPr>
          <w:p w14:paraId="2F10C526">
            <w:pPr>
              <w:widowControl/>
              <w:spacing w:line="300" w:lineRule="exact"/>
              <w:ind w:left="28" w:right="28"/>
              <w:jc w:val="left"/>
              <w:rPr>
                <w:rFonts w:cs="宋体" w:asciiTheme="minorEastAsia" w:hAnsiTheme="minorEastAsia" w:eastAsiaTheme="minorEastAsia"/>
                <w:kern w:val="0"/>
                <w:sz w:val="15"/>
                <w:szCs w:val="15"/>
              </w:rPr>
            </w:pPr>
          </w:p>
        </w:tc>
        <w:tc>
          <w:tcPr>
            <w:tcW w:w="833" w:type="dxa"/>
            <w:vMerge w:val="continue"/>
            <w:vAlign w:val="center"/>
          </w:tcPr>
          <w:p w14:paraId="73CD6558">
            <w:pPr>
              <w:widowControl/>
              <w:spacing w:line="300" w:lineRule="exact"/>
              <w:ind w:left="28" w:right="28"/>
              <w:jc w:val="left"/>
              <w:rPr>
                <w:rFonts w:cs="宋体" w:asciiTheme="minorEastAsia" w:hAnsiTheme="minorEastAsia" w:eastAsiaTheme="minorEastAsia"/>
                <w:kern w:val="0"/>
                <w:sz w:val="15"/>
                <w:szCs w:val="15"/>
              </w:rPr>
            </w:pPr>
          </w:p>
        </w:tc>
        <w:tc>
          <w:tcPr>
            <w:tcW w:w="621" w:type="dxa"/>
            <w:vMerge w:val="continue"/>
            <w:vAlign w:val="center"/>
          </w:tcPr>
          <w:p w14:paraId="1327B9FA">
            <w:pPr>
              <w:widowControl/>
              <w:spacing w:line="300" w:lineRule="exact"/>
              <w:ind w:left="28" w:right="28"/>
              <w:jc w:val="left"/>
              <w:rPr>
                <w:rFonts w:cs="宋体" w:asciiTheme="minorEastAsia" w:hAnsiTheme="minorEastAsia" w:eastAsiaTheme="minorEastAsia"/>
                <w:kern w:val="0"/>
                <w:sz w:val="15"/>
                <w:szCs w:val="15"/>
              </w:rPr>
            </w:pPr>
          </w:p>
        </w:tc>
        <w:tc>
          <w:tcPr>
            <w:tcW w:w="1807" w:type="dxa"/>
            <w:vMerge w:val="continue"/>
            <w:shd w:val="clear" w:color="auto" w:fill="auto"/>
            <w:vAlign w:val="center"/>
          </w:tcPr>
          <w:p w14:paraId="6D280EBB">
            <w:pPr>
              <w:widowControl/>
              <w:spacing w:line="300" w:lineRule="exact"/>
              <w:ind w:left="28" w:right="28"/>
              <w:jc w:val="center"/>
              <w:rPr>
                <w:rFonts w:cs="宋体" w:asciiTheme="minorEastAsia" w:hAnsiTheme="minorEastAsia" w:eastAsiaTheme="minorEastAsia"/>
                <w:kern w:val="0"/>
                <w:sz w:val="15"/>
                <w:szCs w:val="15"/>
              </w:rPr>
            </w:pPr>
          </w:p>
        </w:tc>
        <w:tc>
          <w:tcPr>
            <w:tcW w:w="2287" w:type="dxa"/>
            <w:vMerge w:val="continue"/>
            <w:shd w:val="clear" w:color="auto" w:fill="auto"/>
            <w:vAlign w:val="center"/>
          </w:tcPr>
          <w:p w14:paraId="4602D1B0">
            <w:pPr>
              <w:widowControl/>
              <w:spacing w:line="300" w:lineRule="exact"/>
              <w:ind w:left="28" w:right="28"/>
              <w:jc w:val="center"/>
              <w:rPr>
                <w:rFonts w:cs="宋体" w:asciiTheme="minorEastAsia" w:hAnsiTheme="minorEastAsia" w:eastAsiaTheme="minorEastAsia"/>
                <w:kern w:val="0"/>
                <w:sz w:val="15"/>
                <w:szCs w:val="15"/>
              </w:rPr>
            </w:pPr>
          </w:p>
        </w:tc>
        <w:tc>
          <w:tcPr>
            <w:tcW w:w="861" w:type="dxa"/>
            <w:shd w:val="clear" w:color="auto" w:fill="auto"/>
            <w:vAlign w:val="center"/>
          </w:tcPr>
          <w:p w14:paraId="4F4BF2C2">
            <w:pPr>
              <w:widowControl/>
              <w:spacing w:line="300" w:lineRule="exact"/>
              <w:ind w:left="28" w:right="28"/>
              <w:jc w:val="center"/>
              <w:rPr>
                <w:rFonts w:cs="宋体" w:asciiTheme="minorEastAsia" w:hAnsiTheme="minorEastAsia" w:eastAsiaTheme="minorEastAsia"/>
                <w:kern w:val="0"/>
                <w:sz w:val="15"/>
                <w:szCs w:val="15"/>
              </w:rPr>
            </w:pPr>
          </w:p>
        </w:tc>
      </w:tr>
      <w:tr w14:paraId="637BB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17CFA98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177" w:type="dxa"/>
            <w:vMerge w:val="continue"/>
            <w:vAlign w:val="center"/>
          </w:tcPr>
          <w:p w14:paraId="0A253A54">
            <w:pPr>
              <w:widowControl/>
              <w:spacing w:line="300" w:lineRule="exact"/>
              <w:ind w:left="28" w:right="28"/>
              <w:jc w:val="left"/>
              <w:rPr>
                <w:rFonts w:cs="宋体" w:asciiTheme="minorEastAsia" w:hAnsiTheme="minorEastAsia" w:eastAsiaTheme="minorEastAsia"/>
                <w:kern w:val="0"/>
                <w:sz w:val="15"/>
                <w:szCs w:val="15"/>
              </w:rPr>
            </w:pPr>
          </w:p>
        </w:tc>
        <w:tc>
          <w:tcPr>
            <w:tcW w:w="783" w:type="dxa"/>
            <w:shd w:val="clear" w:color="auto" w:fill="auto"/>
            <w:vAlign w:val="center"/>
          </w:tcPr>
          <w:p w14:paraId="205A61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9.抵押权</w:t>
            </w:r>
          </w:p>
        </w:tc>
        <w:tc>
          <w:tcPr>
            <w:tcW w:w="4659" w:type="dxa"/>
            <w:vMerge w:val="continue"/>
            <w:vAlign w:val="center"/>
          </w:tcPr>
          <w:p w14:paraId="11C7A7B7">
            <w:pPr>
              <w:widowControl/>
              <w:spacing w:line="300" w:lineRule="exact"/>
              <w:ind w:left="28" w:right="28"/>
              <w:jc w:val="left"/>
              <w:rPr>
                <w:rFonts w:cs="宋体" w:asciiTheme="minorEastAsia" w:hAnsiTheme="minorEastAsia" w:eastAsiaTheme="minorEastAsia"/>
                <w:kern w:val="0"/>
                <w:sz w:val="15"/>
                <w:szCs w:val="15"/>
              </w:rPr>
            </w:pPr>
          </w:p>
        </w:tc>
        <w:tc>
          <w:tcPr>
            <w:tcW w:w="523" w:type="dxa"/>
            <w:vMerge w:val="continue"/>
            <w:vAlign w:val="center"/>
          </w:tcPr>
          <w:p w14:paraId="7070FF46">
            <w:pPr>
              <w:widowControl/>
              <w:spacing w:line="300" w:lineRule="exact"/>
              <w:ind w:left="28" w:right="28"/>
              <w:jc w:val="left"/>
              <w:rPr>
                <w:rFonts w:cs="宋体" w:asciiTheme="minorEastAsia" w:hAnsiTheme="minorEastAsia" w:eastAsiaTheme="minorEastAsia"/>
                <w:kern w:val="0"/>
                <w:sz w:val="15"/>
                <w:szCs w:val="15"/>
              </w:rPr>
            </w:pPr>
          </w:p>
        </w:tc>
        <w:tc>
          <w:tcPr>
            <w:tcW w:w="833" w:type="dxa"/>
            <w:vMerge w:val="continue"/>
            <w:vAlign w:val="center"/>
          </w:tcPr>
          <w:p w14:paraId="1D394311">
            <w:pPr>
              <w:widowControl/>
              <w:spacing w:line="300" w:lineRule="exact"/>
              <w:ind w:left="28" w:right="28"/>
              <w:jc w:val="left"/>
              <w:rPr>
                <w:rFonts w:cs="宋体" w:asciiTheme="minorEastAsia" w:hAnsiTheme="minorEastAsia" w:eastAsiaTheme="minorEastAsia"/>
                <w:kern w:val="0"/>
                <w:sz w:val="15"/>
                <w:szCs w:val="15"/>
              </w:rPr>
            </w:pPr>
          </w:p>
        </w:tc>
        <w:tc>
          <w:tcPr>
            <w:tcW w:w="621" w:type="dxa"/>
            <w:vMerge w:val="continue"/>
            <w:vAlign w:val="center"/>
          </w:tcPr>
          <w:p w14:paraId="3CB21C73">
            <w:pPr>
              <w:widowControl/>
              <w:spacing w:line="300" w:lineRule="exact"/>
              <w:ind w:left="28" w:right="28"/>
              <w:jc w:val="left"/>
              <w:rPr>
                <w:rFonts w:cs="宋体" w:asciiTheme="minorEastAsia" w:hAnsiTheme="minorEastAsia" w:eastAsiaTheme="minorEastAsia"/>
                <w:kern w:val="0"/>
                <w:sz w:val="15"/>
                <w:szCs w:val="15"/>
              </w:rPr>
            </w:pPr>
          </w:p>
        </w:tc>
        <w:tc>
          <w:tcPr>
            <w:tcW w:w="1807" w:type="dxa"/>
            <w:vMerge w:val="continue"/>
            <w:shd w:val="clear" w:color="auto" w:fill="auto"/>
            <w:vAlign w:val="center"/>
          </w:tcPr>
          <w:p w14:paraId="5DDB644C">
            <w:pPr>
              <w:widowControl/>
              <w:spacing w:line="300" w:lineRule="exact"/>
              <w:ind w:left="28" w:right="28"/>
              <w:jc w:val="center"/>
              <w:rPr>
                <w:rFonts w:cs="宋体" w:asciiTheme="minorEastAsia" w:hAnsiTheme="minorEastAsia" w:eastAsiaTheme="minorEastAsia"/>
                <w:kern w:val="0"/>
                <w:sz w:val="15"/>
                <w:szCs w:val="15"/>
              </w:rPr>
            </w:pPr>
          </w:p>
        </w:tc>
        <w:tc>
          <w:tcPr>
            <w:tcW w:w="2287" w:type="dxa"/>
            <w:vMerge w:val="continue"/>
            <w:shd w:val="clear" w:color="auto" w:fill="auto"/>
            <w:vAlign w:val="center"/>
          </w:tcPr>
          <w:p w14:paraId="5EE8E293">
            <w:pPr>
              <w:widowControl/>
              <w:spacing w:line="300" w:lineRule="exact"/>
              <w:ind w:left="28" w:right="28"/>
              <w:jc w:val="center"/>
              <w:rPr>
                <w:rFonts w:cs="宋体" w:asciiTheme="minorEastAsia" w:hAnsiTheme="minorEastAsia" w:eastAsiaTheme="minorEastAsia"/>
                <w:kern w:val="0"/>
                <w:sz w:val="15"/>
                <w:szCs w:val="15"/>
              </w:rPr>
            </w:pPr>
          </w:p>
        </w:tc>
        <w:tc>
          <w:tcPr>
            <w:tcW w:w="861" w:type="dxa"/>
            <w:shd w:val="clear" w:color="auto" w:fill="auto"/>
            <w:vAlign w:val="center"/>
          </w:tcPr>
          <w:p w14:paraId="37ACB5FC">
            <w:pPr>
              <w:widowControl/>
              <w:spacing w:line="300" w:lineRule="exact"/>
              <w:ind w:left="28" w:right="28"/>
              <w:jc w:val="center"/>
              <w:rPr>
                <w:rFonts w:cs="宋体" w:asciiTheme="minorEastAsia" w:hAnsiTheme="minorEastAsia" w:eastAsiaTheme="minorEastAsia"/>
                <w:kern w:val="0"/>
                <w:sz w:val="15"/>
                <w:szCs w:val="15"/>
              </w:rPr>
            </w:pPr>
          </w:p>
        </w:tc>
      </w:tr>
      <w:tr w14:paraId="058BE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atLeast"/>
        </w:trPr>
        <w:tc>
          <w:tcPr>
            <w:tcW w:w="561" w:type="dxa"/>
            <w:shd w:val="clear" w:color="auto" w:fill="auto"/>
            <w:vAlign w:val="center"/>
          </w:tcPr>
          <w:p w14:paraId="7974019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177" w:type="dxa"/>
            <w:vMerge w:val="continue"/>
            <w:vAlign w:val="center"/>
          </w:tcPr>
          <w:p w14:paraId="52B6FF6E">
            <w:pPr>
              <w:widowControl/>
              <w:spacing w:line="300" w:lineRule="exact"/>
              <w:ind w:left="28" w:right="28"/>
              <w:jc w:val="left"/>
              <w:rPr>
                <w:rFonts w:cs="宋体" w:asciiTheme="minorEastAsia" w:hAnsiTheme="minorEastAsia" w:eastAsiaTheme="minorEastAsia"/>
                <w:kern w:val="0"/>
                <w:sz w:val="15"/>
                <w:szCs w:val="15"/>
              </w:rPr>
            </w:pPr>
          </w:p>
        </w:tc>
        <w:tc>
          <w:tcPr>
            <w:tcW w:w="783" w:type="dxa"/>
            <w:shd w:val="clear" w:color="auto" w:fill="auto"/>
            <w:vAlign w:val="center"/>
          </w:tcPr>
          <w:p w14:paraId="0B16C8B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10.法律规定需要登记的其他不动产权利</w:t>
            </w:r>
          </w:p>
        </w:tc>
        <w:tc>
          <w:tcPr>
            <w:tcW w:w="4659" w:type="dxa"/>
            <w:vMerge w:val="continue"/>
            <w:vAlign w:val="center"/>
          </w:tcPr>
          <w:p w14:paraId="372E2817">
            <w:pPr>
              <w:widowControl/>
              <w:spacing w:line="300" w:lineRule="exact"/>
              <w:ind w:left="28" w:right="28"/>
              <w:jc w:val="left"/>
              <w:rPr>
                <w:rFonts w:cs="宋体" w:asciiTheme="minorEastAsia" w:hAnsiTheme="minorEastAsia" w:eastAsiaTheme="minorEastAsia"/>
                <w:kern w:val="0"/>
                <w:sz w:val="15"/>
                <w:szCs w:val="15"/>
              </w:rPr>
            </w:pPr>
          </w:p>
        </w:tc>
        <w:tc>
          <w:tcPr>
            <w:tcW w:w="523" w:type="dxa"/>
            <w:vMerge w:val="continue"/>
            <w:vAlign w:val="center"/>
          </w:tcPr>
          <w:p w14:paraId="28616886">
            <w:pPr>
              <w:widowControl/>
              <w:spacing w:line="300" w:lineRule="exact"/>
              <w:ind w:left="28" w:right="28"/>
              <w:jc w:val="left"/>
              <w:rPr>
                <w:rFonts w:cs="宋体" w:asciiTheme="minorEastAsia" w:hAnsiTheme="minorEastAsia" w:eastAsiaTheme="minorEastAsia"/>
                <w:kern w:val="0"/>
                <w:sz w:val="15"/>
                <w:szCs w:val="15"/>
              </w:rPr>
            </w:pPr>
          </w:p>
        </w:tc>
        <w:tc>
          <w:tcPr>
            <w:tcW w:w="833" w:type="dxa"/>
            <w:vMerge w:val="continue"/>
            <w:vAlign w:val="center"/>
          </w:tcPr>
          <w:p w14:paraId="606DD2C7">
            <w:pPr>
              <w:widowControl/>
              <w:spacing w:line="300" w:lineRule="exact"/>
              <w:ind w:left="28" w:right="28"/>
              <w:jc w:val="left"/>
              <w:rPr>
                <w:rFonts w:cs="宋体" w:asciiTheme="minorEastAsia" w:hAnsiTheme="minorEastAsia" w:eastAsiaTheme="minorEastAsia"/>
                <w:kern w:val="0"/>
                <w:sz w:val="15"/>
                <w:szCs w:val="15"/>
              </w:rPr>
            </w:pPr>
          </w:p>
        </w:tc>
        <w:tc>
          <w:tcPr>
            <w:tcW w:w="621" w:type="dxa"/>
            <w:vMerge w:val="continue"/>
            <w:vAlign w:val="center"/>
          </w:tcPr>
          <w:p w14:paraId="0D92C9A8">
            <w:pPr>
              <w:widowControl/>
              <w:spacing w:line="300" w:lineRule="exact"/>
              <w:ind w:left="28" w:right="28"/>
              <w:jc w:val="left"/>
              <w:rPr>
                <w:rFonts w:cs="宋体" w:asciiTheme="minorEastAsia" w:hAnsiTheme="minorEastAsia" w:eastAsiaTheme="minorEastAsia"/>
                <w:kern w:val="0"/>
                <w:sz w:val="15"/>
                <w:szCs w:val="15"/>
              </w:rPr>
            </w:pPr>
          </w:p>
        </w:tc>
        <w:tc>
          <w:tcPr>
            <w:tcW w:w="1807" w:type="dxa"/>
            <w:vMerge w:val="continue"/>
            <w:shd w:val="clear" w:color="auto" w:fill="auto"/>
            <w:vAlign w:val="center"/>
          </w:tcPr>
          <w:p w14:paraId="75445BAE">
            <w:pPr>
              <w:widowControl/>
              <w:spacing w:line="300" w:lineRule="exact"/>
              <w:ind w:left="28" w:right="28"/>
              <w:jc w:val="center"/>
              <w:rPr>
                <w:rFonts w:cs="宋体" w:asciiTheme="minorEastAsia" w:hAnsiTheme="minorEastAsia" w:eastAsiaTheme="minorEastAsia"/>
                <w:kern w:val="0"/>
                <w:sz w:val="15"/>
                <w:szCs w:val="15"/>
              </w:rPr>
            </w:pPr>
          </w:p>
        </w:tc>
        <w:tc>
          <w:tcPr>
            <w:tcW w:w="2287" w:type="dxa"/>
            <w:vMerge w:val="continue"/>
            <w:shd w:val="clear" w:color="auto" w:fill="auto"/>
            <w:vAlign w:val="center"/>
          </w:tcPr>
          <w:p w14:paraId="1BB7D31D">
            <w:pPr>
              <w:widowControl/>
              <w:spacing w:line="300" w:lineRule="exact"/>
              <w:ind w:left="28" w:right="28"/>
              <w:jc w:val="center"/>
              <w:rPr>
                <w:rFonts w:cs="宋体" w:asciiTheme="minorEastAsia" w:hAnsiTheme="minorEastAsia" w:eastAsiaTheme="minorEastAsia"/>
                <w:kern w:val="0"/>
                <w:sz w:val="15"/>
                <w:szCs w:val="15"/>
              </w:rPr>
            </w:pPr>
          </w:p>
        </w:tc>
        <w:tc>
          <w:tcPr>
            <w:tcW w:w="861" w:type="dxa"/>
            <w:shd w:val="clear" w:color="auto" w:fill="auto"/>
            <w:vAlign w:val="center"/>
          </w:tcPr>
          <w:p w14:paraId="78550BC8">
            <w:pPr>
              <w:widowControl/>
              <w:spacing w:line="300" w:lineRule="exact"/>
              <w:ind w:left="28" w:right="28"/>
              <w:jc w:val="center"/>
              <w:rPr>
                <w:rFonts w:cs="宋体" w:asciiTheme="minorEastAsia" w:hAnsiTheme="minorEastAsia" w:eastAsiaTheme="minorEastAsia"/>
                <w:kern w:val="0"/>
                <w:sz w:val="15"/>
                <w:szCs w:val="15"/>
              </w:rPr>
            </w:pPr>
          </w:p>
        </w:tc>
      </w:tr>
    </w:tbl>
    <w:p w14:paraId="1E3214D7">
      <w:pPr>
        <w:rPr>
          <w:rFonts w:asciiTheme="minorEastAsia" w:hAnsiTheme="minorEastAsia" w:eastAsiaTheme="minorEastAsia"/>
          <w:sz w:val="15"/>
          <w:szCs w:val="15"/>
        </w:rPr>
      </w:pPr>
      <w:r>
        <w:rPr>
          <w:rFonts w:hint="eastAsia" w:cs="宋体" w:asciiTheme="minorEastAsia" w:hAnsiTheme="minorEastAsia" w:eastAsiaTheme="minorEastAsia"/>
          <w:b/>
          <w:bCs/>
          <w:kern w:val="0"/>
          <w:sz w:val="15"/>
          <w:szCs w:val="15"/>
        </w:rPr>
        <w:t>表五：行政处罚（17</w:t>
      </w:r>
      <w:r>
        <w:rPr>
          <w:rFonts w:hint="eastAsia" w:cs="宋体" w:asciiTheme="minorEastAsia" w:hAnsiTheme="minorEastAsia" w:eastAsiaTheme="minorEastAsia"/>
          <w:b/>
          <w:bCs/>
          <w:kern w:val="0"/>
          <w:sz w:val="15"/>
          <w:szCs w:val="15"/>
          <w:lang w:val="en-US" w:eastAsia="zh-CN"/>
        </w:rPr>
        <w:t>4</w:t>
      </w:r>
      <w:r>
        <w:rPr>
          <w:rFonts w:hint="eastAsia" w:cs="宋体" w:asciiTheme="minorEastAsia" w:hAnsiTheme="minorEastAsia" w:eastAsiaTheme="minorEastAsia"/>
          <w:b/>
          <w:bCs/>
          <w:kern w:val="0"/>
          <w:sz w:val="15"/>
          <w:szCs w:val="15"/>
        </w:rPr>
        <w:t>项）</w:t>
      </w:r>
    </w:p>
    <w:tbl>
      <w:tblPr>
        <w:tblStyle w:val="5"/>
        <w:tblW w:w="1411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20"/>
        <w:gridCol w:w="1253"/>
        <w:gridCol w:w="708"/>
        <w:gridCol w:w="4248"/>
        <w:gridCol w:w="484"/>
        <w:gridCol w:w="852"/>
        <w:gridCol w:w="541"/>
        <w:gridCol w:w="3359"/>
        <w:gridCol w:w="1441"/>
        <w:gridCol w:w="706"/>
      </w:tblGrid>
      <w:tr w14:paraId="424C6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53" w:hRule="atLeast"/>
          <w:tblHeader/>
        </w:trPr>
        <w:tc>
          <w:tcPr>
            <w:tcW w:w="520" w:type="dxa"/>
            <w:shd w:val="clear" w:color="auto" w:fill="auto"/>
            <w:vAlign w:val="center"/>
          </w:tcPr>
          <w:p w14:paraId="03FD4DD0">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事项编码</w:t>
            </w:r>
          </w:p>
        </w:tc>
        <w:tc>
          <w:tcPr>
            <w:tcW w:w="1253" w:type="dxa"/>
            <w:shd w:val="clear" w:color="auto" w:fill="auto"/>
            <w:vAlign w:val="center"/>
          </w:tcPr>
          <w:p w14:paraId="00756D6B">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权责事项</w:t>
            </w:r>
          </w:p>
        </w:tc>
        <w:tc>
          <w:tcPr>
            <w:tcW w:w="708" w:type="dxa"/>
            <w:shd w:val="clear" w:color="auto" w:fill="auto"/>
            <w:vAlign w:val="center"/>
          </w:tcPr>
          <w:p w14:paraId="0CC9ED14">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子项名称</w:t>
            </w:r>
          </w:p>
        </w:tc>
        <w:tc>
          <w:tcPr>
            <w:tcW w:w="4248" w:type="dxa"/>
            <w:shd w:val="clear" w:color="auto" w:fill="auto"/>
            <w:vAlign w:val="center"/>
          </w:tcPr>
          <w:p w14:paraId="54D14CD4">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设定依据</w:t>
            </w:r>
          </w:p>
        </w:tc>
        <w:tc>
          <w:tcPr>
            <w:tcW w:w="484" w:type="dxa"/>
            <w:shd w:val="clear" w:color="auto" w:fill="auto"/>
            <w:vAlign w:val="center"/>
          </w:tcPr>
          <w:p w14:paraId="73FEC096">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事项类别</w:t>
            </w:r>
          </w:p>
        </w:tc>
        <w:tc>
          <w:tcPr>
            <w:tcW w:w="852" w:type="dxa"/>
            <w:shd w:val="clear" w:color="auto" w:fill="auto"/>
            <w:vAlign w:val="center"/>
          </w:tcPr>
          <w:p w14:paraId="5634933F">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内设机构或责任单位</w:t>
            </w:r>
          </w:p>
        </w:tc>
        <w:tc>
          <w:tcPr>
            <w:tcW w:w="541" w:type="dxa"/>
            <w:shd w:val="clear" w:color="auto" w:fill="auto"/>
            <w:vAlign w:val="center"/>
          </w:tcPr>
          <w:p w14:paraId="19B90DD3">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行使层级</w:t>
            </w:r>
          </w:p>
        </w:tc>
        <w:tc>
          <w:tcPr>
            <w:tcW w:w="3359" w:type="dxa"/>
            <w:shd w:val="clear" w:color="auto" w:fill="auto"/>
            <w:vAlign w:val="center"/>
          </w:tcPr>
          <w:p w14:paraId="722B867A">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责任事项</w:t>
            </w:r>
          </w:p>
        </w:tc>
        <w:tc>
          <w:tcPr>
            <w:tcW w:w="1441" w:type="dxa"/>
            <w:shd w:val="clear" w:color="auto" w:fill="auto"/>
            <w:vAlign w:val="center"/>
          </w:tcPr>
          <w:p w14:paraId="2352A347">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 xml:space="preserve">追责情形  </w:t>
            </w:r>
          </w:p>
        </w:tc>
        <w:tc>
          <w:tcPr>
            <w:tcW w:w="706" w:type="dxa"/>
            <w:shd w:val="clear" w:color="auto" w:fill="auto"/>
            <w:vAlign w:val="center"/>
          </w:tcPr>
          <w:p w14:paraId="5CAC5D49">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备注</w:t>
            </w:r>
          </w:p>
        </w:tc>
      </w:tr>
      <w:tr w14:paraId="403C4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71" w:hRule="atLeast"/>
        </w:trPr>
        <w:tc>
          <w:tcPr>
            <w:tcW w:w="520" w:type="dxa"/>
            <w:shd w:val="clear" w:color="auto" w:fill="auto"/>
            <w:vAlign w:val="center"/>
          </w:tcPr>
          <w:p w14:paraId="5CC2DA4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253" w:type="dxa"/>
            <w:vMerge w:val="restart"/>
            <w:shd w:val="clear" w:color="auto" w:fill="auto"/>
            <w:vAlign w:val="center"/>
          </w:tcPr>
          <w:p w14:paraId="1089FAF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城乡规划编制单位违反资质许可范围承揽业务等事项的处罚</w:t>
            </w:r>
          </w:p>
        </w:tc>
        <w:tc>
          <w:tcPr>
            <w:tcW w:w="708" w:type="dxa"/>
            <w:shd w:val="clear" w:color="auto" w:fill="auto"/>
            <w:vAlign w:val="center"/>
          </w:tcPr>
          <w:p w14:paraId="7D87F4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1.超越资质等级许可的范围承揽工作的处罚</w:t>
            </w:r>
          </w:p>
        </w:tc>
        <w:tc>
          <w:tcPr>
            <w:tcW w:w="4248" w:type="dxa"/>
            <w:vMerge w:val="restart"/>
            <w:shd w:val="clear" w:color="auto" w:fill="auto"/>
            <w:vAlign w:val="center"/>
          </w:tcPr>
          <w:p w14:paraId="1216E5D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《城乡规划法》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十二条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（一）超越资质等级许可的范围承揽城乡规划编制工作的；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（二）违反国家有关标准编制城乡规划的。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未依法取得资质证书承揽城乡规划编制工作的，由县级以上地方人民政府城乡规划主管部门责令停止违法行为，依照前款规定处以罚款；造成损失的，依法承担赔偿责任。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以欺骗手段取得资质证书承揽城乡规划编制工作的，由原发证机关吊销资质证书，依法依照本条第一款规定处以罚款；造成损失的，依法承担赔偿责任。</w:t>
            </w:r>
          </w:p>
        </w:tc>
        <w:tc>
          <w:tcPr>
            <w:tcW w:w="484" w:type="dxa"/>
            <w:vMerge w:val="restart"/>
            <w:shd w:val="clear" w:color="auto" w:fill="auto"/>
            <w:vAlign w:val="center"/>
          </w:tcPr>
          <w:p w14:paraId="0AA72D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Merge w:val="restart"/>
            <w:shd w:val="clear" w:color="auto" w:fill="auto"/>
            <w:vAlign w:val="center"/>
          </w:tcPr>
          <w:p w14:paraId="50F6CA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、国土空间规划管理股</w:t>
            </w:r>
          </w:p>
        </w:tc>
        <w:tc>
          <w:tcPr>
            <w:tcW w:w="541" w:type="dxa"/>
            <w:shd w:val="clear" w:color="auto" w:fill="auto"/>
            <w:vAlign w:val="center"/>
          </w:tcPr>
          <w:p w14:paraId="11336F7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restart"/>
            <w:shd w:val="clear" w:color="auto" w:fill="auto"/>
            <w:vAlign w:val="center"/>
          </w:tcPr>
          <w:p w14:paraId="1B7929A8">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立案责任：发现城乡规划编制单位违反资质许可范围承揽业务等事项的，予以审查，决定是否立案。</w:t>
            </w:r>
          </w:p>
          <w:p w14:paraId="780078D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3740D2E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609A853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4B13A38">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58F0A07E">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114A474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0A41EA8B">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24893A1D">
            <w:pPr>
              <w:widowControl/>
              <w:spacing w:line="300" w:lineRule="exact"/>
              <w:ind w:left="28" w:right="28"/>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vMerge w:val="restart"/>
            <w:shd w:val="clear" w:color="auto" w:fill="auto"/>
            <w:vAlign w:val="center"/>
          </w:tcPr>
          <w:p w14:paraId="532D1404">
            <w:pPr>
              <w:spacing w:line="360" w:lineRule="auto"/>
              <w:jc w:val="both"/>
              <w:rPr>
                <w:rFonts w:ascii="Arial" w:cs="仿宋"/>
                <w:sz w:val="15"/>
                <w:szCs w:val="15"/>
              </w:rPr>
            </w:pPr>
          </w:p>
          <w:p w14:paraId="2B564BC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1252193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70CCFA6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44E71A2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183355C6">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vMerge w:val="restart"/>
            <w:shd w:val="clear" w:color="auto" w:fill="auto"/>
            <w:vAlign w:val="center"/>
          </w:tcPr>
          <w:p w14:paraId="7A61E63E">
            <w:pPr>
              <w:widowControl/>
              <w:spacing w:line="300" w:lineRule="exact"/>
              <w:ind w:left="28" w:right="28"/>
              <w:jc w:val="center"/>
              <w:rPr>
                <w:rFonts w:cs="宋体" w:asciiTheme="minorEastAsia" w:hAnsiTheme="minorEastAsia" w:eastAsiaTheme="minorEastAsia"/>
                <w:kern w:val="0"/>
                <w:sz w:val="15"/>
                <w:szCs w:val="15"/>
              </w:rPr>
            </w:pPr>
          </w:p>
        </w:tc>
      </w:tr>
      <w:tr w14:paraId="1FFA7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71" w:hRule="atLeast"/>
        </w:trPr>
        <w:tc>
          <w:tcPr>
            <w:tcW w:w="520" w:type="dxa"/>
            <w:shd w:val="clear" w:color="auto" w:fill="auto"/>
            <w:vAlign w:val="center"/>
          </w:tcPr>
          <w:p w14:paraId="6C2D66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253" w:type="dxa"/>
            <w:vMerge w:val="continue"/>
            <w:vAlign w:val="center"/>
          </w:tcPr>
          <w:p w14:paraId="68C32154">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7B947E7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2.违反标准编制城乡规划的处罚</w:t>
            </w:r>
          </w:p>
        </w:tc>
        <w:tc>
          <w:tcPr>
            <w:tcW w:w="4248" w:type="dxa"/>
            <w:vMerge w:val="continue"/>
            <w:vAlign w:val="center"/>
          </w:tcPr>
          <w:p w14:paraId="1AFF1859">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200963F7">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1B552F5B">
            <w:pPr>
              <w:widowControl/>
              <w:spacing w:line="300" w:lineRule="exact"/>
              <w:ind w:left="28" w:right="28"/>
              <w:jc w:val="center"/>
              <w:rPr>
                <w:rFonts w:cs="宋体" w:asciiTheme="minorEastAsia" w:hAnsiTheme="minorEastAsia" w:eastAsiaTheme="minorEastAsia"/>
                <w:kern w:val="0"/>
                <w:sz w:val="15"/>
                <w:szCs w:val="15"/>
              </w:rPr>
            </w:pPr>
          </w:p>
        </w:tc>
        <w:tc>
          <w:tcPr>
            <w:tcW w:w="541" w:type="dxa"/>
            <w:shd w:val="clear" w:color="auto" w:fill="auto"/>
            <w:vAlign w:val="center"/>
          </w:tcPr>
          <w:p w14:paraId="0F9CC6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continue"/>
            <w:vAlign w:val="center"/>
          </w:tcPr>
          <w:p w14:paraId="0FF35250">
            <w:pPr>
              <w:widowControl/>
              <w:spacing w:line="300" w:lineRule="exact"/>
              <w:ind w:left="28" w:right="28"/>
              <w:jc w:val="center"/>
              <w:rPr>
                <w:rFonts w:cs="宋体" w:asciiTheme="minorEastAsia" w:hAnsiTheme="minorEastAsia" w:eastAsiaTheme="minorEastAsia"/>
                <w:kern w:val="0"/>
                <w:sz w:val="15"/>
                <w:szCs w:val="15"/>
              </w:rPr>
            </w:pPr>
          </w:p>
        </w:tc>
        <w:tc>
          <w:tcPr>
            <w:tcW w:w="1441" w:type="dxa"/>
            <w:vMerge w:val="continue"/>
            <w:vAlign w:val="center"/>
          </w:tcPr>
          <w:p w14:paraId="3F133D5C">
            <w:pPr>
              <w:widowControl/>
              <w:spacing w:line="300" w:lineRule="exact"/>
              <w:ind w:left="28" w:right="28"/>
              <w:jc w:val="center"/>
              <w:rPr>
                <w:rFonts w:cs="宋体" w:asciiTheme="minorEastAsia" w:hAnsiTheme="minorEastAsia" w:eastAsiaTheme="minorEastAsia"/>
                <w:kern w:val="0"/>
                <w:sz w:val="15"/>
                <w:szCs w:val="15"/>
              </w:rPr>
            </w:pPr>
          </w:p>
        </w:tc>
        <w:tc>
          <w:tcPr>
            <w:tcW w:w="706" w:type="dxa"/>
            <w:vMerge w:val="continue"/>
            <w:vAlign w:val="center"/>
          </w:tcPr>
          <w:p w14:paraId="0421CAA0">
            <w:pPr>
              <w:widowControl/>
              <w:spacing w:line="300" w:lineRule="exact"/>
              <w:ind w:left="28" w:right="28"/>
              <w:jc w:val="center"/>
              <w:rPr>
                <w:rFonts w:cs="宋体" w:asciiTheme="minorEastAsia" w:hAnsiTheme="minorEastAsia" w:eastAsiaTheme="minorEastAsia"/>
                <w:kern w:val="0"/>
                <w:sz w:val="15"/>
                <w:szCs w:val="15"/>
              </w:rPr>
            </w:pPr>
          </w:p>
        </w:tc>
      </w:tr>
      <w:tr w14:paraId="07ABA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71" w:hRule="atLeast"/>
        </w:trPr>
        <w:tc>
          <w:tcPr>
            <w:tcW w:w="520" w:type="dxa"/>
            <w:shd w:val="clear" w:color="auto" w:fill="auto"/>
            <w:vAlign w:val="center"/>
          </w:tcPr>
          <w:p w14:paraId="43D6EAC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253" w:type="dxa"/>
            <w:vMerge w:val="continue"/>
            <w:vAlign w:val="center"/>
          </w:tcPr>
          <w:p w14:paraId="756A167F">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736B239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3.未取得资质证书承揽城乡规划编制工作的处罚</w:t>
            </w:r>
          </w:p>
        </w:tc>
        <w:tc>
          <w:tcPr>
            <w:tcW w:w="4248" w:type="dxa"/>
            <w:vMerge w:val="continue"/>
            <w:vAlign w:val="center"/>
          </w:tcPr>
          <w:p w14:paraId="4BCD791A">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076ED869">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4D481559">
            <w:pPr>
              <w:widowControl/>
              <w:spacing w:line="300" w:lineRule="exact"/>
              <w:ind w:left="28" w:right="28"/>
              <w:jc w:val="center"/>
              <w:rPr>
                <w:rFonts w:cs="宋体" w:asciiTheme="minorEastAsia" w:hAnsiTheme="minorEastAsia" w:eastAsiaTheme="minorEastAsia"/>
                <w:kern w:val="0"/>
                <w:sz w:val="15"/>
                <w:szCs w:val="15"/>
              </w:rPr>
            </w:pPr>
          </w:p>
        </w:tc>
        <w:tc>
          <w:tcPr>
            <w:tcW w:w="541" w:type="dxa"/>
            <w:shd w:val="clear" w:color="auto" w:fill="auto"/>
            <w:vAlign w:val="center"/>
          </w:tcPr>
          <w:p w14:paraId="7E0272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continue"/>
            <w:vAlign w:val="center"/>
          </w:tcPr>
          <w:p w14:paraId="2A7D2876">
            <w:pPr>
              <w:widowControl/>
              <w:spacing w:line="300" w:lineRule="exact"/>
              <w:ind w:left="28" w:right="28"/>
              <w:jc w:val="center"/>
              <w:rPr>
                <w:rFonts w:cs="宋体" w:asciiTheme="minorEastAsia" w:hAnsiTheme="minorEastAsia" w:eastAsiaTheme="minorEastAsia"/>
                <w:kern w:val="0"/>
                <w:sz w:val="15"/>
                <w:szCs w:val="15"/>
              </w:rPr>
            </w:pPr>
          </w:p>
        </w:tc>
        <w:tc>
          <w:tcPr>
            <w:tcW w:w="1441" w:type="dxa"/>
            <w:vMerge w:val="continue"/>
            <w:vAlign w:val="center"/>
          </w:tcPr>
          <w:p w14:paraId="1C7EF3EA">
            <w:pPr>
              <w:widowControl/>
              <w:spacing w:line="300" w:lineRule="exact"/>
              <w:ind w:left="28" w:right="28"/>
              <w:jc w:val="center"/>
              <w:rPr>
                <w:rFonts w:cs="宋体" w:asciiTheme="minorEastAsia" w:hAnsiTheme="minorEastAsia" w:eastAsiaTheme="minorEastAsia"/>
                <w:kern w:val="0"/>
                <w:sz w:val="15"/>
                <w:szCs w:val="15"/>
              </w:rPr>
            </w:pPr>
          </w:p>
        </w:tc>
        <w:tc>
          <w:tcPr>
            <w:tcW w:w="706" w:type="dxa"/>
            <w:vMerge w:val="continue"/>
            <w:vAlign w:val="center"/>
          </w:tcPr>
          <w:p w14:paraId="0DCF8747">
            <w:pPr>
              <w:widowControl/>
              <w:spacing w:line="300" w:lineRule="exact"/>
              <w:ind w:left="28" w:right="28"/>
              <w:jc w:val="center"/>
              <w:rPr>
                <w:rFonts w:cs="宋体" w:asciiTheme="minorEastAsia" w:hAnsiTheme="minorEastAsia" w:eastAsiaTheme="minorEastAsia"/>
                <w:kern w:val="0"/>
                <w:sz w:val="15"/>
                <w:szCs w:val="15"/>
              </w:rPr>
            </w:pPr>
          </w:p>
        </w:tc>
      </w:tr>
      <w:tr w14:paraId="5332A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71" w:hRule="atLeast"/>
        </w:trPr>
        <w:tc>
          <w:tcPr>
            <w:tcW w:w="520" w:type="dxa"/>
            <w:shd w:val="clear" w:color="auto" w:fill="auto"/>
            <w:vAlign w:val="center"/>
          </w:tcPr>
          <w:p w14:paraId="6E9856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253" w:type="dxa"/>
            <w:vMerge w:val="continue"/>
            <w:vAlign w:val="center"/>
          </w:tcPr>
          <w:p w14:paraId="18A50ACA">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2C2031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4.以欺骗手段取得资质证书承揽城乡规划编制工作的处罚</w:t>
            </w:r>
          </w:p>
        </w:tc>
        <w:tc>
          <w:tcPr>
            <w:tcW w:w="4248" w:type="dxa"/>
            <w:vMerge w:val="continue"/>
            <w:vAlign w:val="center"/>
          </w:tcPr>
          <w:p w14:paraId="04F5EF3A">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24527D93">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32541111">
            <w:pPr>
              <w:widowControl/>
              <w:spacing w:line="300" w:lineRule="exact"/>
              <w:ind w:left="28" w:right="28"/>
              <w:jc w:val="center"/>
              <w:rPr>
                <w:rFonts w:cs="宋体" w:asciiTheme="minorEastAsia" w:hAnsiTheme="minorEastAsia" w:eastAsiaTheme="minorEastAsia"/>
                <w:kern w:val="0"/>
                <w:sz w:val="15"/>
                <w:szCs w:val="15"/>
              </w:rPr>
            </w:pPr>
          </w:p>
        </w:tc>
        <w:tc>
          <w:tcPr>
            <w:tcW w:w="541" w:type="dxa"/>
            <w:shd w:val="clear" w:color="auto" w:fill="auto"/>
            <w:vAlign w:val="center"/>
          </w:tcPr>
          <w:p w14:paraId="1F9F201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continue"/>
            <w:vAlign w:val="center"/>
          </w:tcPr>
          <w:p w14:paraId="5F9695DC">
            <w:pPr>
              <w:widowControl/>
              <w:spacing w:line="300" w:lineRule="exact"/>
              <w:ind w:left="28" w:right="28"/>
              <w:jc w:val="center"/>
              <w:rPr>
                <w:rFonts w:cs="宋体" w:asciiTheme="minorEastAsia" w:hAnsiTheme="minorEastAsia" w:eastAsiaTheme="minorEastAsia"/>
                <w:kern w:val="0"/>
                <w:sz w:val="15"/>
                <w:szCs w:val="15"/>
              </w:rPr>
            </w:pPr>
          </w:p>
        </w:tc>
        <w:tc>
          <w:tcPr>
            <w:tcW w:w="1441" w:type="dxa"/>
            <w:vMerge w:val="continue"/>
            <w:vAlign w:val="center"/>
          </w:tcPr>
          <w:p w14:paraId="587989F2">
            <w:pPr>
              <w:widowControl/>
              <w:spacing w:line="300" w:lineRule="exact"/>
              <w:ind w:left="28" w:right="28"/>
              <w:jc w:val="center"/>
              <w:rPr>
                <w:rFonts w:cs="宋体" w:asciiTheme="minorEastAsia" w:hAnsiTheme="minorEastAsia" w:eastAsiaTheme="minorEastAsia"/>
                <w:kern w:val="0"/>
                <w:sz w:val="15"/>
                <w:szCs w:val="15"/>
              </w:rPr>
            </w:pPr>
          </w:p>
        </w:tc>
        <w:tc>
          <w:tcPr>
            <w:tcW w:w="706" w:type="dxa"/>
            <w:vMerge w:val="continue"/>
            <w:vAlign w:val="center"/>
          </w:tcPr>
          <w:p w14:paraId="227D1370">
            <w:pPr>
              <w:widowControl/>
              <w:spacing w:line="300" w:lineRule="exact"/>
              <w:ind w:left="28" w:right="28"/>
              <w:jc w:val="center"/>
              <w:rPr>
                <w:rFonts w:cs="宋体" w:asciiTheme="minorEastAsia" w:hAnsiTheme="minorEastAsia" w:eastAsiaTheme="minorEastAsia"/>
                <w:kern w:val="0"/>
                <w:sz w:val="15"/>
                <w:szCs w:val="15"/>
              </w:rPr>
            </w:pPr>
          </w:p>
        </w:tc>
      </w:tr>
      <w:tr w14:paraId="1969B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59" w:hRule="atLeast"/>
        </w:trPr>
        <w:tc>
          <w:tcPr>
            <w:tcW w:w="520" w:type="dxa"/>
            <w:shd w:val="clear" w:color="auto" w:fill="auto"/>
            <w:vAlign w:val="center"/>
          </w:tcPr>
          <w:p w14:paraId="309AB3F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253" w:type="dxa"/>
            <w:shd w:val="clear" w:color="auto" w:fill="auto"/>
            <w:vAlign w:val="center"/>
          </w:tcPr>
          <w:p w14:paraId="1F2D016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省外城乡规划编制单位承担规划编制任务未备案的处罚</w:t>
            </w:r>
          </w:p>
        </w:tc>
        <w:tc>
          <w:tcPr>
            <w:tcW w:w="708" w:type="dxa"/>
            <w:shd w:val="clear" w:color="auto" w:fill="auto"/>
            <w:vAlign w:val="center"/>
          </w:tcPr>
          <w:p w14:paraId="5D120BA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DB6396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《福建省实施〈中华人民共和国城乡规划法〉办法》（2011年福建省第十一届人民代表大会常务委员会第二十一次会议通过）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第二十条第二款省外城乡规划编制单位承担本省行政区域内城市总体规划编制任务的，应当向省人民政府城乡规划主管部门备案;承担其他规划编制任务的，应当向所在地市、县人民政府城乡规划主管部门备案。</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第六十三条第二款省外城乡规划编制单位违反本办法第二十条第二款规定的，由城乡规划主管部门责令限期改正，逾期不改的，处一万元以上三万元以下的罚款。</w:t>
            </w:r>
          </w:p>
        </w:tc>
        <w:tc>
          <w:tcPr>
            <w:tcW w:w="484" w:type="dxa"/>
            <w:shd w:val="clear" w:color="auto" w:fill="auto"/>
            <w:vAlign w:val="center"/>
          </w:tcPr>
          <w:p w14:paraId="6BBEC41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77E3E2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、国土空间规划管理股</w:t>
            </w:r>
          </w:p>
        </w:tc>
        <w:tc>
          <w:tcPr>
            <w:tcW w:w="541" w:type="dxa"/>
            <w:shd w:val="clear" w:color="auto" w:fill="auto"/>
            <w:vAlign w:val="center"/>
          </w:tcPr>
          <w:p w14:paraId="095A391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D2CA0F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立案责任：发现接受调查的单位和个人拒绝提供调查资料的，予以审查，决定是否立案。</w:t>
            </w:r>
          </w:p>
          <w:p w14:paraId="627B8B3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7B0AF96D">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62F3AF2B">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06FCC8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2A03E43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0154D3A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16D17AA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00CD9F64">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3CAFFAA8">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2FDB3003">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28FF33F2">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77BB3B0C">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38BBB686">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4DCABE84">
            <w:pPr>
              <w:widowControl/>
              <w:spacing w:line="300" w:lineRule="exact"/>
              <w:ind w:right="28"/>
              <w:rPr>
                <w:rFonts w:cs="宋体" w:asciiTheme="minorEastAsia" w:hAnsiTheme="minorEastAsia" w:eastAsiaTheme="minorEastAsia"/>
                <w:kern w:val="0"/>
                <w:sz w:val="15"/>
                <w:szCs w:val="15"/>
              </w:rPr>
            </w:pPr>
          </w:p>
        </w:tc>
      </w:tr>
      <w:tr w14:paraId="2A097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67" w:hRule="atLeast"/>
        </w:trPr>
        <w:tc>
          <w:tcPr>
            <w:tcW w:w="520" w:type="dxa"/>
            <w:shd w:val="clear" w:color="auto" w:fill="auto"/>
            <w:vAlign w:val="center"/>
          </w:tcPr>
          <w:p w14:paraId="063C59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253" w:type="dxa"/>
            <w:shd w:val="clear" w:color="auto" w:fill="auto"/>
            <w:vAlign w:val="center"/>
          </w:tcPr>
          <w:p w14:paraId="47F7B2D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城乡规划编制单位、设计单位违反技术标准和规范计算规划技术经济指标或者设计单位违反建设用地规划许可证规定的规划条件和经审定的建设工程设计方案、修建性详细规划进行工程设计的处罚</w:t>
            </w:r>
          </w:p>
        </w:tc>
        <w:tc>
          <w:tcPr>
            <w:tcW w:w="708" w:type="dxa"/>
            <w:shd w:val="clear" w:color="auto" w:fill="auto"/>
            <w:vAlign w:val="center"/>
          </w:tcPr>
          <w:p w14:paraId="76EBF8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293291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《福建省实施〈中华人民共和国城乡规划法〉办法》（2011年福建省第十一届人民代表大会常务委员会第二十一次会议通过）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七条规划编制单位、设计单位应当依据国家和本省有关技术标准和规范，计算用地面积、建筑面积、建筑高度、容积率、建筑密度、绿地率、停车泊位等规划技术经济指标，并对指标的真实性、准确性负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设计单位应当依据建设用地规划许可证规定的规划条件和经审定的建设工程设计方案、修建性详细规划进行工程设计。</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十三条第一款城乡规划编制单位、设计单位违反本办法第四十七条规定的，由县级以上地方人民政府城乡规划主管部门、建设主管部门责令限期改正，处合同约定的规划编制费、设计费一倍以上二倍以下的罚款；情节严重的，可以依法由颁发资质证书的机关责令停业整顿、降低资质等级或者吊销资质证书；有违法所得的，没收违法所得；造成损失的，依法承担赔偿责任。</w:t>
            </w:r>
          </w:p>
        </w:tc>
        <w:tc>
          <w:tcPr>
            <w:tcW w:w="484" w:type="dxa"/>
            <w:shd w:val="clear" w:color="auto" w:fill="auto"/>
            <w:vAlign w:val="center"/>
          </w:tcPr>
          <w:p w14:paraId="382C0C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AA5898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、国土空间规划管理股</w:t>
            </w:r>
          </w:p>
        </w:tc>
        <w:tc>
          <w:tcPr>
            <w:tcW w:w="541" w:type="dxa"/>
            <w:shd w:val="clear" w:color="auto" w:fill="auto"/>
            <w:vAlign w:val="center"/>
          </w:tcPr>
          <w:p w14:paraId="6DB4F15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0A4DF1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立案责任：发现接受调查的单位和个人拒绝提供调查资料的，予以审查，决定是否立案。</w:t>
            </w:r>
          </w:p>
          <w:p w14:paraId="351BD600">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1C06A7C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292BE6C4">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F2A4DF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33BF490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056CC98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3F201F9C">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079D3188">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3C3723AB">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6CFF226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1F3701C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1280C78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40AAA2A4">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2DDF7204">
            <w:pPr>
              <w:widowControl/>
              <w:spacing w:line="300" w:lineRule="exact"/>
              <w:ind w:left="28" w:right="28"/>
              <w:jc w:val="center"/>
              <w:rPr>
                <w:rFonts w:cs="宋体" w:asciiTheme="minorEastAsia" w:hAnsiTheme="minorEastAsia" w:eastAsiaTheme="minorEastAsia"/>
                <w:kern w:val="0"/>
                <w:sz w:val="15"/>
                <w:szCs w:val="15"/>
              </w:rPr>
            </w:pPr>
          </w:p>
        </w:tc>
      </w:tr>
      <w:tr w14:paraId="7A0E9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25" w:hRule="atLeast"/>
        </w:trPr>
        <w:tc>
          <w:tcPr>
            <w:tcW w:w="520" w:type="dxa"/>
            <w:shd w:val="clear" w:color="auto" w:fill="auto"/>
            <w:vAlign w:val="center"/>
          </w:tcPr>
          <w:p w14:paraId="026EFE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253" w:type="dxa"/>
            <w:shd w:val="clear" w:color="auto" w:fill="auto"/>
            <w:vAlign w:val="center"/>
          </w:tcPr>
          <w:p w14:paraId="12AA00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测绘单位违反规定开展建设工程勘测放样和竣工测绘的处罚</w:t>
            </w:r>
          </w:p>
        </w:tc>
        <w:tc>
          <w:tcPr>
            <w:tcW w:w="708" w:type="dxa"/>
            <w:shd w:val="clear" w:color="auto" w:fill="auto"/>
            <w:vAlign w:val="center"/>
          </w:tcPr>
          <w:p w14:paraId="7DF5714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0E66D8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《福建省实施〈中华人民共和国城乡规划法〉办法》（2011年福建省第十一届人民代表大会常务委员会第二十一次会议通过）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第四十八条测绘单位应当按照国家和本省有关测绘技术规范、程序和建设工程规划许可证、乡村建设规划许可证的规定，开展建设工程勘测、放样和竣工测绘，并对其成果的真实性、准确性负责。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十四条测绘单位违反本办法第四十八条规定的，由县级以上地方人民政府城乡规划主管部门责令限期改正，处合同约定的测绘费用一倍以上二倍以下的罚款；情节严重的，可以依法由颁发资质证书的机关责令停业整顿、降低资质等级或者吊销资质证书；有违法所得的，没收违法所得；造成损失的，依法承担赔偿责任</w:t>
            </w:r>
          </w:p>
        </w:tc>
        <w:tc>
          <w:tcPr>
            <w:tcW w:w="484" w:type="dxa"/>
            <w:shd w:val="clear" w:color="auto" w:fill="auto"/>
            <w:vAlign w:val="center"/>
          </w:tcPr>
          <w:p w14:paraId="0B79E5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6F846E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、测绘地理信息股</w:t>
            </w:r>
          </w:p>
        </w:tc>
        <w:tc>
          <w:tcPr>
            <w:tcW w:w="541" w:type="dxa"/>
            <w:shd w:val="clear" w:color="auto" w:fill="auto"/>
            <w:vAlign w:val="center"/>
          </w:tcPr>
          <w:p w14:paraId="67D2464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CCDA5FA">
            <w:pPr>
              <w:widowControl/>
              <w:spacing w:line="300" w:lineRule="exact"/>
              <w:ind w:left="28" w:right="28"/>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测绘单位违反规定开展建设工程勘测放样和竣工测绘的，予以审查，决定是否立案。2.调查责任：对立案的案件，指定专人负责，及时组织调查取证，与当事人有直接利害关系的应当回避。执法人员不得少于两人，调查时应出示证件，允许当事人陈述和申辩。3.审理责任：审理案件调查报告，对案件违法事实、证据、调查取证程序、法律适用、处罚种类和幅度、当事人陈述和申辩，提出处理意见。4.法制审核责任：对执法主体是否合法、是否超越本机关执法权限、法律适用是否准确、程序是否合法、行政执法文书是否完备规范、自由裁量权是否恰当、违法行为涉嫌犯罪是否需要移送等进行法制审核，出具法制审核意见。5.告知责任：作出行政处罚决定之前，应制作《行政处罚告知书》送达当事人，符合听证规定的，制作并送达《行政处罚听证告知书》。6.决定责任：作出处罚决定，制作《行政处罚决定书》，并载明行政处罚告知、当事人陈述申辩或者听证情况等内容。7.送达责任：按法律规定的方式和时限将《行政处罚决定书》送达当事人。8.执行责任：督促被处罚人依照生效的行政处罚决定执行，或依法申请人民法院强制执行</w:t>
            </w:r>
            <w:r>
              <w:rPr>
                <w:rFonts w:hint="eastAsia" w:cs="宋体" w:asciiTheme="minorEastAsia" w:hAnsiTheme="minorEastAsia" w:eastAsiaTheme="minorEastAsia"/>
                <w:kern w:val="0"/>
                <w:sz w:val="15"/>
                <w:szCs w:val="15"/>
                <w:lang w:val="en-US" w:eastAsia="zh-CN"/>
              </w:rPr>
              <w:t>。</w:t>
            </w: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5223CF1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6C00BC9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56FF565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4074802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56C59B60">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78E404AC">
            <w:pPr>
              <w:widowControl/>
              <w:spacing w:line="300" w:lineRule="exact"/>
              <w:ind w:left="28" w:right="28"/>
              <w:jc w:val="center"/>
              <w:rPr>
                <w:rFonts w:cs="宋体" w:asciiTheme="minorEastAsia" w:hAnsiTheme="minorEastAsia" w:eastAsiaTheme="minorEastAsia"/>
                <w:kern w:val="0"/>
                <w:sz w:val="15"/>
                <w:szCs w:val="15"/>
              </w:rPr>
            </w:pPr>
          </w:p>
        </w:tc>
      </w:tr>
      <w:tr w14:paraId="62A70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35" w:hRule="atLeast"/>
        </w:trPr>
        <w:tc>
          <w:tcPr>
            <w:tcW w:w="520" w:type="dxa"/>
            <w:shd w:val="clear" w:color="auto" w:fill="auto"/>
            <w:vAlign w:val="center"/>
          </w:tcPr>
          <w:p w14:paraId="4BF369E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253" w:type="dxa"/>
            <w:shd w:val="clear" w:color="auto" w:fill="auto"/>
            <w:vAlign w:val="center"/>
          </w:tcPr>
          <w:p w14:paraId="6C99B0C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未经核实规划条件或者经核实不符合规划条件的建设工程组织竣工验收的处罚</w:t>
            </w:r>
          </w:p>
        </w:tc>
        <w:tc>
          <w:tcPr>
            <w:tcW w:w="708" w:type="dxa"/>
            <w:shd w:val="clear" w:color="auto" w:fill="auto"/>
            <w:vAlign w:val="center"/>
          </w:tcPr>
          <w:p w14:paraId="466FB8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9D363C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《福建省实施〈中华人民共和国城乡规划法〉办法》（2011年福建省第十一届人民代表大会常务委员会第二十一次会议通过）</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第四十五条第三款未经核实规划条件或者经核实不符合规划条件的建设工程，建设单位不得组织竣工验收，建设主管部门和其他有关部门不予办理竣工验收备案，房屋登记机构不予办理房屋登记。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十六条建设单位违反本办法第四十五条第三款规定，未取得建设工程规划条件核实意见，组织竣工验收的，由县级以上地方人民政府城乡规划主管部门或者城市管理执法部门责令改正，处建设工程造价百分之二以上百分之四以下的罚款；已经办理竣工验收备案、房屋登记的，由备案、登记机关撤销备案、登记。</w:t>
            </w:r>
          </w:p>
        </w:tc>
        <w:tc>
          <w:tcPr>
            <w:tcW w:w="484" w:type="dxa"/>
            <w:shd w:val="clear" w:color="auto" w:fill="auto"/>
            <w:vAlign w:val="center"/>
          </w:tcPr>
          <w:p w14:paraId="443F12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FDC16D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7BE881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389AECB">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未经核实规划条件或者经核实不符合规划条件的建设工程组织竣工验收的，予以审查，决定是否立案。2.调查责任：对立案的案件，指定专人负责，及时组织调查取证，与当事人有直接利害关系的应当回避。执法人员不得少于两人，调查时应出示证件，允许当事人陈述和申辩。3.审理责任：审理案件调查报告，对案件违法事实、证据、调查取证程序、法律适用、处罚种类和幅度、当事人陈述和申辩，提出处理意见。4.法制审核责任：对执法主体是否合法、是否超越本机关执法权限、法律适用是否准确、程序是否合法、行政执法文书是否完备规范、自由裁量权是否恰当、违法行为涉嫌犯罪是否需要移送等进行法制审核，出具法制审核意见。5.告知责任：作出行政处罚决定之前，应制作《行政处罚告知书》送达当事人，符合听证规定的，制作并送达《行政处罚听证告知书》。6.决定责任：作出处罚决定，制作《行政处罚决定书》，并载明行政处罚告知、当事人陈述申辩或者听证情况等内容。7.送达责任：按法律规定的方式和时限将《行政处罚决定书》送达当事人。</w:t>
            </w:r>
          </w:p>
          <w:p w14:paraId="599DCAC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2FF03021">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25D115C1">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7844B698">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668F2D3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5FF7758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7482565D">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 行为。</w:t>
            </w:r>
          </w:p>
        </w:tc>
        <w:tc>
          <w:tcPr>
            <w:tcW w:w="706" w:type="dxa"/>
            <w:shd w:val="clear" w:color="auto" w:fill="auto"/>
            <w:vAlign w:val="center"/>
          </w:tcPr>
          <w:p w14:paraId="28A823A0">
            <w:pPr>
              <w:widowControl/>
              <w:spacing w:line="300" w:lineRule="exact"/>
              <w:ind w:left="28" w:right="28"/>
              <w:jc w:val="center"/>
              <w:rPr>
                <w:rFonts w:cs="宋体" w:asciiTheme="minorEastAsia" w:hAnsiTheme="minorEastAsia" w:eastAsiaTheme="minorEastAsia"/>
                <w:kern w:val="0"/>
                <w:sz w:val="15"/>
                <w:szCs w:val="15"/>
              </w:rPr>
            </w:pPr>
          </w:p>
        </w:tc>
      </w:tr>
      <w:tr w14:paraId="2D8FC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07" w:hRule="atLeast"/>
        </w:trPr>
        <w:tc>
          <w:tcPr>
            <w:tcW w:w="520" w:type="dxa"/>
            <w:shd w:val="clear" w:color="auto" w:fill="auto"/>
            <w:vAlign w:val="center"/>
          </w:tcPr>
          <w:p w14:paraId="160A189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253" w:type="dxa"/>
            <w:shd w:val="clear" w:color="auto" w:fill="auto"/>
            <w:vAlign w:val="center"/>
          </w:tcPr>
          <w:p w14:paraId="7509CF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建设单位未在建设工程竣工验收后六个月内向城乡规划主管部门报送有关竣工验收资料的处罚</w:t>
            </w:r>
          </w:p>
        </w:tc>
        <w:tc>
          <w:tcPr>
            <w:tcW w:w="708" w:type="dxa"/>
            <w:shd w:val="clear" w:color="auto" w:fill="auto"/>
            <w:vAlign w:val="center"/>
          </w:tcPr>
          <w:p w14:paraId="25490A4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317A9E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《福建省实施&lt;中华人民共和国城乡规划法&gt;办法》第六十七条　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484" w:type="dxa"/>
            <w:shd w:val="clear" w:color="auto" w:fill="auto"/>
            <w:vAlign w:val="center"/>
          </w:tcPr>
          <w:p w14:paraId="0FDA07E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DA2F9E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6741EA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661FC4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立案责任：发现建设单位未在建设工程竣工验收后六个月内向城乡规划主管部门报送有关竣工验收资料的，予以审查，决定是否立案。</w:t>
            </w:r>
          </w:p>
          <w:p w14:paraId="13B2A38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3.审理责任：审理案件调查报告，对案件违法事实、证据、调查取证程序、法律适用、处罚种类和幅度、当事人陈述和申辩，提出处理意见。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45329A8">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590385B9">
            <w:pPr>
              <w:widowControl/>
              <w:spacing w:line="300" w:lineRule="exact"/>
              <w:ind w:left="28" w:right="28"/>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7.送达责任：按法律规定的方式和时限将《行政处罚决定书》送达当事人。8.执行责任：督促被处罚人依照生效的行政处罚决定执行，或依法申请人民法院强制执行。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4F8F6E9D">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0DCA0A0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1CE0B018">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714A126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40964691">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 行为。</w:t>
            </w:r>
          </w:p>
        </w:tc>
        <w:tc>
          <w:tcPr>
            <w:tcW w:w="706" w:type="dxa"/>
            <w:shd w:val="clear" w:color="auto" w:fill="auto"/>
            <w:vAlign w:val="center"/>
          </w:tcPr>
          <w:p w14:paraId="7A5A5297">
            <w:pPr>
              <w:widowControl/>
              <w:spacing w:line="280" w:lineRule="exact"/>
              <w:ind w:left="28" w:right="28"/>
              <w:rPr>
                <w:rFonts w:cs="宋体" w:asciiTheme="minorEastAsia" w:hAnsiTheme="minorEastAsia" w:eastAsiaTheme="minorEastAsia"/>
                <w:kern w:val="0"/>
                <w:sz w:val="15"/>
                <w:szCs w:val="15"/>
              </w:rPr>
            </w:pPr>
          </w:p>
        </w:tc>
      </w:tr>
      <w:tr w14:paraId="1E7A5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70" w:hRule="atLeast"/>
        </w:trPr>
        <w:tc>
          <w:tcPr>
            <w:tcW w:w="520" w:type="dxa"/>
            <w:shd w:val="clear" w:color="auto" w:fill="auto"/>
            <w:vAlign w:val="center"/>
          </w:tcPr>
          <w:p w14:paraId="66A433D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253" w:type="dxa"/>
            <w:shd w:val="clear" w:color="auto" w:fill="auto"/>
            <w:vAlign w:val="center"/>
          </w:tcPr>
          <w:p w14:paraId="56056A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城乡规划编制单位未提供信用档案信息的处罚</w:t>
            </w:r>
          </w:p>
        </w:tc>
        <w:tc>
          <w:tcPr>
            <w:tcW w:w="708" w:type="dxa"/>
            <w:shd w:val="clear" w:color="auto" w:fill="auto"/>
            <w:vAlign w:val="center"/>
          </w:tcPr>
          <w:p w14:paraId="29ABB6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7120D7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《城乡规划编制单位资质管理规定》（2012年住房和城乡建设部令第12号）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第四十条城乡规划编制单位未按照本规定要求提供信用档案信息的，由县级以上地方人民政府城乡规划主管部门给予警告，责令限期改正；逾期未改正的，可处1000元以上1万元以下的罚款。</w:t>
            </w:r>
          </w:p>
        </w:tc>
        <w:tc>
          <w:tcPr>
            <w:tcW w:w="484" w:type="dxa"/>
            <w:shd w:val="clear" w:color="auto" w:fill="auto"/>
            <w:vAlign w:val="center"/>
          </w:tcPr>
          <w:p w14:paraId="634E804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8D3FC7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国土空间规划管理股</w:t>
            </w:r>
          </w:p>
        </w:tc>
        <w:tc>
          <w:tcPr>
            <w:tcW w:w="541" w:type="dxa"/>
            <w:shd w:val="clear" w:color="auto" w:fill="auto"/>
            <w:vAlign w:val="center"/>
          </w:tcPr>
          <w:p w14:paraId="24E87F1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B1936E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立案责任：发现城乡规划编制单位未提供信用档案信息的，予以审查，决定是否立案。</w:t>
            </w:r>
          </w:p>
          <w:p w14:paraId="556A78F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4A32B44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3030A4E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75A28C0">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4A978646">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4FB1E1AB">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16A1EAFD">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12C1E99E">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09EB0BC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6D3566E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0CAF150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3FA4211E">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654599AE">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 行为。</w:t>
            </w:r>
          </w:p>
        </w:tc>
        <w:tc>
          <w:tcPr>
            <w:tcW w:w="706" w:type="dxa"/>
            <w:shd w:val="clear" w:color="auto" w:fill="auto"/>
            <w:vAlign w:val="center"/>
          </w:tcPr>
          <w:p w14:paraId="39F74035">
            <w:pPr>
              <w:widowControl/>
              <w:spacing w:line="280" w:lineRule="exact"/>
              <w:ind w:left="28" w:right="28"/>
              <w:jc w:val="center"/>
              <w:rPr>
                <w:rFonts w:cs="宋体" w:asciiTheme="minorEastAsia" w:hAnsiTheme="minorEastAsia" w:eastAsiaTheme="minorEastAsia"/>
                <w:kern w:val="0"/>
                <w:sz w:val="15"/>
                <w:szCs w:val="15"/>
              </w:rPr>
            </w:pPr>
          </w:p>
        </w:tc>
      </w:tr>
      <w:tr w14:paraId="00A95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61" w:hRule="atLeast"/>
        </w:trPr>
        <w:tc>
          <w:tcPr>
            <w:tcW w:w="520" w:type="dxa"/>
            <w:shd w:val="clear" w:color="auto" w:fill="auto"/>
            <w:vAlign w:val="center"/>
          </w:tcPr>
          <w:p w14:paraId="041F81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253" w:type="dxa"/>
            <w:vMerge w:val="restart"/>
            <w:shd w:val="clear" w:color="auto" w:fill="auto"/>
            <w:vAlign w:val="center"/>
          </w:tcPr>
          <w:p w14:paraId="2748673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隐瞒、弄虚作假、欺骗、贿赂等不正当手段取得城乡规划编制单位资质证书的处罚（含2个子项</w:t>
            </w:r>
          </w:p>
        </w:tc>
        <w:tc>
          <w:tcPr>
            <w:tcW w:w="708" w:type="dxa"/>
            <w:shd w:val="clear" w:color="auto" w:fill="auto"/>
            <w:vAlign w:val="center"/>
          </w:tcPr>
          <w:p w14:paraId="5270DEE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1.隐瞒情况或者提供虚假材料申请城乡规划编制单位资质的处罚</w:t>
            </w:r>
          </w:p>
        </w:tc>
        <w:tc>
          <w:tcPr>
            <w:tcW w:w="4248" w:type="dxa"/>
            <w:vMerge w:val="restart"/>
            <w:shd w:val="clear" w:color="auto" w:fill="auto"/>
            <w:vAlign w:val="center"/>
          </w:tcPr>
          <w:p w14:paraId="6FE2459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《城乡规划编制单位资质管理规定》（2012年住房和城乡建设部令第12号）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第三十七条申请人隐瞒有关情况或者提供虚假材料申请城乡规划编制单位资质的，不予受理或者不予行政许可，并给予警告，申请人在1年内不得再次申请城乡规划编制单位资质。</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以欺骗、贿赂等不正当手段取得城乡规划编制单位资质证书的，由县级以上地方人民政府城乡规划主管部门处3万元罚款，申请人在3年内不得再次申请城乡规划编制单位资质。</w:t>
            </w:r>
          </w:p>
        </w:tc>
        <w:tc>
          <w:tcPr>
            <w:tcW w:w="484" w:type="dxa"/>
            <w:vMerge w:val="restart"/>
            <w:shd w:val="clear" w:color="auto" w:fill="auto"/>
            <w:vAlign w:val="center"/>
          </w:tcPr>
          <w:p w14:paraId="5403BA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Merge w:val="restart"/>
            <w:shd w:val="clear" w:color="auto" w:fill="auto"/>
            <w:vAlign w:val="center"/>
          </w:tcPr>
          <w:p w14:paraId="65BC527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国土空间规划管理股、测绘地理信息股</w:t>
            </w:r>
          </w:p>
        </w:tc>
        <w:tc>
          <w:tcPr>
            <w:tcW w:w="541" w:type="dxa"/>
            <w:vMerge w:val="restart"/>
            <w:shd w:val="clear" w:color="auto" w:fill="auto"/>
            <w:vAlign w:val="center"/>
          </w:tcPr>
          <w:p w14:paraId="30C92B6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restart"/>
            <w:shd w:val="clear" w:color="auto" w:fill="auto"/>
            <w:vAlign w:val="center"/>
          </w:tcPr>
          <w:p w14:paraId="617F845D">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w:t>
            </w:r>
            <w:r>
              <w:rPr>
                <w:rFonts w:hint="eastAsia" w:cs="宋体" w:asciiTheme="minorEastAsia" w:hAnsiTheme="minorEastAsia" w:eastAsiaTheme="minorEastAsia"/>
                <w:kern w:val="0"/>
                <w:sz w:val="15"/>
                <w:szCs w:val="15"/>
                <w:lang w:val="en-US" w:eastAsia="zh-CN"/>
              </w:rPr>
              <w:t>发现</w:t>
            </w:r>
            <w:r>
              <w:rPr>
                <w:rFonts w:hint="default" w:cs="宋体" w:asciiTheme="minorEastAsia" w:hAnsiTheme="minorEastAsia" w:eastAsiaTheme="minorEastAsia"/>
                <w:kern w:val="0"/>
                <w:sz w:val="15"/>
                <w:szCs w:val="15"/>
                <w:lang w:val="en-US" w:eastAsia="zh-CN"/>
              </w:rPr>
              <w:t>隐瞒、弄虚作假、欺骗、贿赂等不正当手段取得城乡规划编制单位资质证书的，予以审查，决定是否立案。</w:t>
            </w:r>
          </w:p>
          <w:p w14:paraId="25DD957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589ABB9A">
            <w:pPr>
              <w:widowControl/>
              <w:spacing w:line="300" w:lineRule="exact"/>
              <w:ind w:left="28" w:right="28"/>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4.法制审核责任：对执法主体是否合法、是否超越本机关执法权限、法律适用是否准确、程序是否合法、行政执法文书是否完备规范、自由裁量权是否恰当、违法行为涉嫌犯罪是否需要移送等进行法制审核，出具法制审核意见。5.告知责任：作出行政处罚决定之前，应制作《行政处罚告知书》送达当事人，符合听证规定的，制作并送达《行政处罚听证告知书》。6.决定责任：作出处罚决定，制作《行政处罚决定书》，并载明行政处罚告知、当事人陈述申辩或者听证情况等内容。7.送达责任：按法律规定的方式和时限将《行政处罚决定书》送达当事人。8.执行责任：督促被处罚人依照生效的行政处罚决定执行，或依法申请人民法院强制执行。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vMerge w:val="restart"/>
            <w:shd w:val="clear" w:color="auto" w:fill="auto"/>
            <w:vAlign w:val="center"/>
          </w:tcPr>
          <w:p w14:paraId="019A051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265CBE72">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726DE255">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378D9018">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130EEA22">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vMerge w:val="restart"/>
            <w:shd w:val="clear" w:color="auto" w:fill="auto"/>
            <w:vAlign w:val="center"/>
          </w:tcPr>
          <w:p w14:paraId="1FF2F180">
            <w:pPr>
              <w:widowControl/>
              <w:spacing w:line="300" w:lineRule="exact"/>
              <w:ind w:right="28"/>
              <w:rPr>
                <w:rFonts w:cs="宋体" w:asciiTheme="minorEastAsia" w:hAnsiTheme="minorEastAsia" w:eastAsiaTheme="minorEastAsia"/>
                <w:kern w:val="0"/>
                <w:sz w:val="15"/>
                <w:szCs w:val="15"/>
              </w:rPr>
            </w:pPr>
          </w:p>
        </w:tc>
      </w:tr>
      <w:tr w14:paraId="51506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69" w:hRule="atLeast"/>
        </w:trPr>
        <w:tc>
          <w:tcPr>
            <w:tcW w:w="520" w:type="dxa"/>
            <w:shd w:val="clear" w:color="auto" w:fill="auto"/>
            <w:vAlign w:val="center"/>
          </w:tcPr>
          <w:p w14:paraId="15A44D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253" w:type="dxa"/>
            <w:vMerge w:val="continue"/>
            <w:vAlign w:val="center"/>
          </w:tcPr>
          <w:p w14:paraId="61E09EC4">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5DFAA5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2.以欺骗、贿赂等不正当手段取得城乡规划编制单位资质证书的处罚</w:t>
            </w:r>
          </w:p>
        </w:tc>
        <w:tc>
          <w:tcPr>
            <w:tcW w:w="4248" w:type="dxa"/>
            <w:vMerge w:val="continue"/>
            <w:vAlign w:val="center"/>
          </w:tcPr>
          <w:p w14:paraId="3ED5CBE3">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0D899188">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17880E7A">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vAlign w:val="center"/>
          </w:tcPr>
          <w:p w14:paraId="0E3376EF">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vAlign w:val="center"/>
          </w:tcPr>
          <w:p w14:paraId="64AE0DF3">
            <w:pPr>
              <w:widowControl/>
              <w:spacing w:line="300" w:lineRule="exact"/>
              <w:ind w:left="28" w:right="28"/>
              <w:jc w:val="center"/>
              <w:rPr>
                <w:rFonts w:cs="宋体" w:asciiTheme="minorEastAsia" w:hAnsiTheme="minorEastAsia" w:eastAsiaTheme="minorEastAsia"/>
                <w:kern w:val="0"/>
                <w:sz w:val="15"/>
                <w:szCs w:val="15"/>
              </w:rPr>
            </w:pPr>
          </w:p>
        </w:tc>
        <w:tc>
          <w:tcPr>
            <w:tcW w:w="1441" w:type="dxa"/>
            <w:vMerge w:val="continue"/>
            <w:vAlign w:val="center"/>
          </w:tcPr>
          <w:p w14:paraId="53F2FB84">
            <w:pPr>
              <w:widowControl/>
              <w:spacing w:line="300" w:lineRule="exact"/>
              <w:ind w:left="28" w:right="28"/>
              <w:jc w:val="center"/>
              <w:rPr>
                <w:rFonts w:cs="宋体" w:asciiTheme="minorEastAsia" w:hAnsiTheme="minorEastAsia" w:eastAsiaTheme="minorEastAsia"/>
                <w:kern w:val="0"/>
                <w:sz w:val="15"/>
                <w:szCs w:val="15"/>
              </w:rPr>
            </w:pPr>
          </w:p>
        </w:tc>
        <w:tc>
          <w:tcPr>
            <w:tcW w:w="706" w:type="dxa"/>
            <w:vMerge w:val="continue"/>
            <w:vAlign w:val="center"/>
          </w:tcPr>
          <w:p w14:paraId="46DBDDC9">
            <w:pPr>
              <w:widowControl/>
              <w:spacing w:line="300" w:lineRule="exact"/>
              <w:ind w:left="28" w:right="28"/>
              <w:jc w:val="center"/>
              <w:rPr>
                <w:rFonts w:cs="宋体" w:asciiTheme="minorEastAsia" w:hAnsiTheme="minorEastAsia" w:eastAsiaTheme="minorEastAsia"/>
                <w:kern w:val="0"/>
                <w:sz w:val="15"/>
                <w:szCs w:val="15"/>
              </w:rPr>
            </w:pPr>
          </w:p>
        </w:tc>
      </w:tr>
      <w:tr w14:paraId="6ECD9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35" w:hRule="atLeast"/>
        </w:trPr>
        <w:tc>
          <w:tcPr>
            <w:tcW w:w="520" w:type="dxa"/>
            <w:shd w:val="clear" w:color="auto" w:fill="auto"/>
            <w:vAlign w:val="center"/>
          </w:tcPr>
          <w:p w14:paraId="61F9267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253" w:type="dxa"/>
            <w:shd w:val="clear" w:color="auto" w:fill="auto"/>
            <w:vAlign w:val="center"/>
          </w:tcPr>
          <w:p w14:paraId="23F339A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涂改、倒卖、出租、出借等形式非法转让城乡规划编制单位资质证书的处罚</w:t>
            </w:r>
          </w:p>
        </w:tc>
        <w:tc>
          <w:tcPr>
            <w:tcW w:w="708" w:type="dxa"/>
            <w:shd w:val="clear" w:color="auto" w:fill="auto"/>
            <w:vAlign w:val="center"/>
          </w:tcPr>
          <w:p w14:paraId="102EAF3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50942D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《城乡规划编制单位资质管理规定》（2012年住房和城乡建设部令第12号）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八条涂改、倒卖、出租、出借或者以其他形式非法转让资质证书的，由县级以上地方人民政府城乡规划主管部门给予警告，责令限期改正，并处3万元罚款；造成损失的，依法承担赔偿责任；构成犯罪的，依法追究刑事责任。</w:t>
            </w:r>
          </w:p>
        </w:tc>
        <w:tc>
          <w:tcPr>
            <w:tcW w:w="484" w:type="dxa"/>
            <w:shd w:val="clear" w:color="auto" w:fill="auto"/>
            <w:vAlign w:val="center"/>
          </w:tcPr>
          <w:p w14:paraId="0BBF53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438FA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国土空间规划管理股、测绘地理信息股</w:t>
            </w:r>
          </w:p>
        </w:tc>
        <w:tc>
          <w:tcPr>
            <w:tcW w:w="541" w:type="dxa"/>
            <w:shd w:val="clear" w:color="auto" w:fill="auto"/>
            <w:vAlign w:val="center"/>
          </w:tcPr>
          <w:p w14:paraId="291C0E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4B3524E">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立案责任：发现涂改、倒卖、出租、出借等形式非法转让城乡规划编制单位资质证书的，予以审查，决定是否立案。</w:t>
            </w:r>
          </w:p>
          <w:p w14:paraId="21550BD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619D5506">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6E265704">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296D37A0">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038E47D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01A6FC7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06B0CA2D">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5004D3F1">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37528D8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068AF2D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4F6A1EB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740FF2C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78E4AB96">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 行为。</w:t>
            </w:r>
          </w:p>
        </w:tc>
        <w:tc>
          <w:tcPr>
            <w:tcW w:w="706" w:type="dxa"/>
            <w:shd w:val="clear" w:color="auto" w:fill="auto"/>
            <w:vAlign w:val="center"/>
          </w:tcPr>
          <w:p w14:paraId="5337238C">
            <w:pPr>
              <w:widowControl/>
              <w:spacing w:line="300" w:lineRule="exact"/>
              <w:ind w:left="28" w:right="28"/>
              <w:jc w:val="center"/>
              <w:rPr>
                <w:rFonts w:cs="宋体" w:asciiTheme="minorEastAsia" w:hAnsiTheme="minorEastAsia" w:eastAsiaTheme="minorEastAsia"/>
                <w:kern w:val="0"/>
                <w:sz w:val="15"/>
                <w:szCs w:val="15"/>
              </w:rPr>
            </w:pPr>
          </w:p>
        </w:tc>
      </w:tr>
      <w:tr w14:paraId="5906F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94" w:hRule="atLeast"/>
        </w:trPr>
        <w:tc>
          <w:tcPr>
            <w:tcW w:w="520" w:type="dxa"/>
            <w:shd w:val="clear" w:color="auto" w:fill="auto"/>
            <w:vAlign w:val="center"/>
          </w:tcPr>
          <w:p w14:paraId="75F0777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253" w:type="dxa"/>
            <w:shd w:val="clear" w:color="auto" w:fill="auto"/>
            <w:vAlign w:val="center"/>
          </w:tcPr>
          <w:p w14:paraId="4612D01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未经批准或者采取欺骗手段骗取批准，非法占用土地的处罚或者采取欺骗手段骗取批准，非法占用土地的处罚</w:t>
            </w:r>
          </w:p>
        </w:tc>
        <w:tc>
          <w:tcPr>
            <w:tcW w:w="708" w:type="dxa"/>
            <w:shd w:val="clear" w:color="auto" w:fill="auto"/>
            <w:vAlign w:val="center"/>
          </w:tcPr>
          <w:p w14:paraId="2DF6277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1E0F7E8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管理法》第76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超过批准的数量占用土地，多占的土地以非法占用土地论处。</w:t>
            </w:r>
          </w:p>
        </w:tc>
        <w:tc>
          <w:tcPr>
            <w:tcW w:w="484" w:type="dxa"/>
            <w:shd w:val="clear" w:color="auto" w:fill="auto"/>
            <w:vAlign w:val="center"/>
          </w:tcPr>
          <w:p w14:paraId="10A0F5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25235E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AEF42A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757FC6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立案责任：发现接受调查的单位和个人拒绝提供调查资料的，予以审查，决定是否立案。</w:t>
            </w:r>
          </w:p>
          <w:p w14:paraId="7D3AA43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38A1870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52C2ADA4">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FCD7BB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1A102640">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515148F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2CCA1F1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50D50B19">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3BF7A115">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7A81275F">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136F5A52">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395181F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60E75A4A">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0F692562">
            <w:pPr>
              <w:widowControl/>
              <w:spacing w:line="300" w:lineRule="exact"/>
              <w:ind w:left="28" w:right="28"/>
              <w:jc w:val="center"/>
              <w:rPr>
                <w:rFonts w:cs="宋体" w:asciiTheme="minorEastAsia" w:hAnsiTheme="minorEastAsia" w:eastAsiaTheme="minorEastAsia"/>
                <w:kern w:val="0"/>
                <w:sz w:val="15"/>
                <w:szCs w:val="15"/>
              </w:rPr>
            </w:pPr>
          </w:p>
        </w:tc>
      </w:tr>
      <w:tr w14:paraId="0339E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09" w:hRule="atLeast"/>
        </w:trPr>
        <w:tc>
          <w:tcPr>
            <w:tcW w:w="520" w:type="dxa"/>
            <w:shd w:val="clear" w:color="auto" w:fill="auto"/>
            <w:vAlign w:val="center"/>
          </w:tcPr>
          <w:p w14:paraId="39AE02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253" w:type="dxa"/>
            <w:shd w:val="clear" w:color="auto" w:fill="auto"/>
            <w:vAlign w:val="center"/>
          </w:tcPr>
          <w:p w14:paraId="1F36C5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对占用耕地建窑、建坟或者擅自在耕地上建房、挖砂、采石、采矿、取土等，破坏种植条件的行政处罚</w:t>
            </w:r>
          </w:p>
        </w:tc>
        <w:tc>
          <w:tcPr>
            <w:tcW w:w="708" w:type="dxa"/>
            <w:shd w:val="clear" w:color="auto" w:fill="auto"/>
            <w:vAlign w:val="center"/>
          </w:tcPr>
          <w:p w14:paraId="75D08B4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D15056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第74条违反本法规定，占用耕地建窑、建坟或者擅自在耕地上建房、挖砂、采石、采矿、取土等，破坏种植条件的，或者因开发土地造成土地荒漠化、盐渍化的，由县级以上人民政府土地行政主管部门责令限期改正或者治理，可以并处罚款；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2、《中华人民共和国土地管理法实施条例》（国务院令第256号）第四十条</w:t>
            </w:r>
          </w:p>
        </w:tc>
        <w:tc>
          <w:tcPr>
            <w:tcW w:w="484" w:type="dxa"/>
            <w:shd w:val="clear" w:color="auto" w:fill="auto"/>
            <w:vAlign w:val="center"/>
          </w:tcPr>
          <w:p w14:paraId="3B63F43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8DC65A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耕地保护和用途管制股</w:t>
            </w:r>
          </w:p>
        </w:tc>
        <w:tc>
          <w:tcPr>
            <w:tcW w:w="541" w:type="dxa"/>
            <w:shd w:val="clear" w:color="auto" w:fill="auto"/>
            <w:vAlign w:val="center"/>
          </w:tcPr>
          <w:p w14:paraId="39B703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EDF4929">
            <w:pPr>
              <w:widowControl/>
              <w:spacing w:line="300" w:lineRule="exact"/>
              <w:ind w:left="28" w:right="28"/>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b/>
                <w:bCs/>
                <w:kern w:val="0"/>
                <w:sz w:val="15"/>
                <w:szCs w:val="15"/>
                <w:lang w:val="en-US" w:eastAsia="zh-CN"/>
              </w:rPr>
              <w:t>1</w:t>
            </w:r>
            <w:r>
              <w:rPr>
                <w:rFonts w:hint="eastAsia" w:cs="宋体" w:asciiTheme="minorEastAsia" w:hAnsiTheme="minorEastAsia" w:eastAsiaTheme="minorEastAsia"/>
                <w:kern w:val="0"/>
                <w:sz w:val="15"/>
                <w:szCs w:val="15"/>
                <w:lang w:val="en-US" w:eastAsia="zh-CN"/>
              </w:rPr>
              <w:t>.立案责任：发现对占用耕地建窑、建坟或者擅自在耕地上建房、挖砂、采石、采矿、取土等，破坏种植条件的，予以审查，决定是否立案。</w:t>
            </w:r>
            <w:r>
              <w:rPr>
                <w:rFonts w:hint="eastAsia" w:cs="宋体" w:asciiTheme="minorEastAsia" w:hAnsiTheme="minorEastAsia" w:eastAsiaTheme="minorEastAsia"/>
                <w:b/>
                <w:bCs/>
                <w:kern w:val="0"/>
                <w:sz w:val="15"/>
                <w:szCs w:val="15"/>
                <w:lang w:val="en-US" w:eastAsia="zh-CN"/>
              </w:rPr>
              <w:t>2.</w:t>
            </w:r>
            <w:r>
              <w:rPr>
                <w:rFonts w:hint="eastAsia" w:cs="宋体" w:asciiTheme="minorEastAsia" w:hAnsiTheme="minorEastAsia" w:eastAsiaTheme="minorEastAsia"/>
                <w:kern w:val="0"/>
                <w:sz w:val="15"/>
                <w:szCs w:val="15"/>
                <w:lang w:val="en-US" w:eastAsia="zh-CN"/>
              </w:rPr>
              <w:t>调查责任：对立案的案件，指定专人负责，及时组织调查取证，与当事人有直接利害关系的应当回避。执法人员不得少于两人，调查时应出示证件，允许当事人陈述和申辩。</w:t>
            </w:r>
            <w:r>
              <w:rPr>
                <w:rFonts w:hint="default" w:cs="宋体" w:asciiTheme="minorEastAsia" w:hAnsiTheme="minorEastAsia" w:eastAsiaTheme="minorEastAsia"/>
                <w:b/>
                <w:bCs/>
                <w:kern w:val="0"/>
                <w:sz w:val="15"/>
                <w:szCs w:val="15"/>
                <w:lang w:val="en-US" w:eastAsia="zh-CN"/>
              </w:rPr>
              <w:t>3</w:t>
            </w:r>
            <w:r>
              <w:rPr>
                <w:rFonts w:hint="default" w:cs="宋体" w:asciiTheme="minorEastAsia" w:hAnsiTheme="minorEastAsia" w:eastAsiaTheme="minorEastAsia"/>
                <w:kern w:val="0"/>
                <w:sz w:val="15"/>
                <w:szCs w:val="15"/>
                <w:lang w:val="en-US" w:eastAsia="zh-CN"/>
              </w:rPr>
              <w:t>.审理责任：审理案件调查报告，对案件违法事实、证据、调查取证程序、法律适用、处罚种类和幅度、当事人陈述和申辩，提出处理意见。</w:t>
            </w:r>
            <w:r>
              <w:rPr>
                <w:rFonts w:hint="default" w:cs="宋体" w:asciiTheme="minorEastAsia" w:hAnsiTheme="minorEastAsia" w:eastAsiaTheme="minorEastAsia"/>
                <w:b/>
                <w:bCs/>
                <w:kern w:val="0"/>
                <w:sz w:val="15"/>
                <w:szCs w:val="15"/>
                <w:lang w:val="en-US" w:eastAsia="zh-CN"/>
              </w:rPr>
              <w:t>4</w:t>
            </w:r>
            <w:r>
              <w:rPr>
                <w:rFonts w:hint="default" w:cs="宋体" w:asciiTheme="minorEastAsia" w:hAnsiTheme="minorEastAsia" w:eastAsiaTheme="minorEastAsia"/>
                <w:kern w:val="0"/>
                <w:sz w:val="15"/>
                <w:szCs w:val="15"/>
                <w:lang w:val="en-US" w:eastAsia="zh-CN"/>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r>
              <w:rPr>
                <w:rFonts w:hint="default" w:cs="宋体" w:asciiTheme="minorEastAsia" w:hAnsiTheme="minorEastAsia" w:eastAsiaTheme="minorEastAsia"/>
                <w:b/>
                <w:bCs/>
                <w:kern w:val="0"/>
                <w:sz w:val="15"/>
                <w:szCs w:val="15"/>
                <w:lang w:val="en-US" w:eastAsia="zh-CN"/>
              </w:rPr>
              <w:t>5.</w:t>
            </w:r>
            <w:r>
              <w:rPr>
                <w:rFonts w:hint="default" w:cs="宋体" w:asciiTheme="minorEastAsia" w:hAnsiTheme="minorEastAsia" w:eastAsiaTheme="minorEastAsia"/>
                <w:kern w:val="0"/>
                <w:sz w:val="15"/>
                <w:szCs w:val="15"/>
                <w:lang w:val="en-US" w:eastAsia="zh-CN"/>
              </w:rPr>
              <w:t>告知责任：作出行政处罚决定之前，应制作《行政处罚告知书》送达当事人，符合听证规定的，制作并送达《行政处罚听证告知书》。</w:t>
            </w:r>
            <w:r>
              <w:rPr>
                <w:rFonts w:hint="default" w:cs="宋体" w:asciiTheme="minorEastAsia" w:hAnsiTheme="minorEastAsia" w:eastAsiaTheme="minorEastAsia"/>
                <w:b/>
                <w:bCs/>
                <w:kern w:val="0"/>
                <w:sz w:val="15"/>
                <w:szCs w:val="15"/>
                <w:lang w:val="en-US" w:eastAsia="zh-CN"/>
              </w:rPr>
              <w:t>6.</w:t>
            </w:r>
            <w:r>
              <w:rPr>
                <w:rFonts w:hint="default" w:cs="宋体" w:asciiTheme="minorEastAsia" w:hAnsiTheme="minorEastAsia" w:eastAsiaTheme="minorEastAsia"/>
                <w:kern w:val="0"/>
                <w:sz w:val="15"/>
                <w:szCs w:val="15"/>
                <w:lang w:val="en-US" w:eastAsia="zh-CN"/>
              </w:rPr>
              <w:t>决定责任：作出处罚决定，制作《行政处罚决定书》，并载明行政处罚告知、当事人陈述申辩或者听证情况等内容。</w:t>
            </w:r>
            <w:r>
              <w:rPr>
                <w:rFonts w:hint="default" w:cs="宋体" w:asciiTheme="minorEastAsia" w:hAnsiTheme="minorEastAsia" w:eastAsiaTheme="minorEastAsia"/>
                <w:b/>
                <w:bCs/>
                <w:kern w:val="0"/>
                <w:sz w:val="15"/>
                <w:szCs w:val="15"/>
                <w:lang w:val="en-US" w:eastAsia="zh-CN"/>
              </w:rPr>
              <w:t>7.</w:t>
            </w:r>
            <w:r>
              <w:rPr>
                <w:rFonts w:hint="default" w:cs="宋体" w:asciiTheme="minorEastAsia" w:hAnsiTheme="minorEastAsia" w:eastAsiaTheme="minorEastAsia"/>
                <w:kern w:val="0"/>
                <w:sz w:val="15"/>
                <w:szCs w:val="15"/>
                <w:lang w:val="en-US" w:eastAsia="zh-CN"/>
              </w:rPr>
              <w:t>送达责任：按法律规定的方式和时限将《行政处罚决定书》送达当事人。</w:t>
            </w:r>
            <w:r>
              <w:rPr>
                <w:rFonts w:hint="default" w:cs="宋体" w:asciiTheme="minorEastAsia" w:hAnsiTheme="minorEastAsia" w:eastAsiaTheme="minorEastAsia"/>
                <w:b/>
                <w:bCs/>
                <w:kern w:val="0"/>
                <w:sz w:val="15"/>
                <w:szCs w:val="15"/>
                <w:lang w:val="en-US" w:eastAsia="zh-CN"/>
              </w:rPr>
              <w:t>8</w:t>
            </w:r>
            <w:r>
              <w:rPr>
                <w:rFonts w:hint="default" w:cs="宋体" w:asciiTheme="minorEastAsia" w:hAnsiTheme="minorEastAsia" w:eastAsiaTheme="minorEastAsia"/>
                <w:kern w:val="0"/>
                <w:sz w:val="15"/>
                <w:szCs w:val="15"/>
                <w:lang w:val="en-US" w:eastAsia="zh-CN"/>
              </w:rPr>
              <w:t>.执行责任：督促被处罚人依照生效的行政处罚决定执行，或依法申请人民法院强制执行。</w:t>
            </w:r>
            <w:r>
              <w:rPr>
                <w:rFonts w:hint="default" w:cs="宋体" w:asciiTheme="minorEastAsia" w:hAnsiTheme="minorEastAsia" w:eastAsiaTheme="minorEastAsia"/>
                <w:b/>
                <w:bCs/>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1CFB060C">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3BCD7DE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1F24AA4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44BA120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4AC8E14C">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1E464A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1、第七十四条中“对因开发土地造成土地荒漠化、盐渍化的处罚”不属于自然资源处罚事项。</w:t>
            </w:r>
          </w:p>
        </w:tc>
      </w:tr>
      <w:tr w14:paraId="4B74A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61" w:hRule="atLeast"/>
        </w:trPr>
        <w:tc>
          <w:tcPr>
            <w:tcW w:w="520" w:type="dxa"/>
            <w:shd w:val="clear" w:color="auto" w:fill="auto"/>
            <w:vAlign w:val="center"/>
          </w:tcPr>
          <w:p w14:paraId="476DF746">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4F4390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对买卖或者以其他形式非法转让土地的行政处罚</w:t>
            </w:r>
          </w:p>
        </w:tc>
        <w:tc>
          <w:tcPr>
            <w:tcW w:w="708" w:type="dxa"/>
            <w:shd w:val="clear" w:color="auto" w:fill="auto"/>
            <w:vAlign w:val="center"/>
          </w:tcPr>
          <w:p w14:paraId="610E8D4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F2C7A7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2、《中华人民共和国土地管理法实施条例》第三十八条依照《土地管理法》第七十三条的规定处以罚款的，罚款额为非法所得的百分之五十以下。</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实施&lt;中华人民共和国土地管理法&gt;办法》第五十二条依照《土地管理法》第七十三条的规定处以罚款的，罚款额为非法所得的百分之二十以上百分之五十以下；非法所得无法计算的，为非法转让土地使用权价款的百分之三以上百分之十以下。</w:t>
            </w:r>
          </w:p>
        </w:tc>
        <w:tc>
          <w:tcPr>
            <w:tcW w:w="484" w:type="dxa"/>
            <w:shd w:val="clear" w:color="auto" w:fill="auto"/>
            <w:vAlign w:val="center"/>
          </w:tcPr>
          <w:p w14:paraId="72E268C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B7A8C4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w:t>
            </w:r>
            <w:r>
              <w:rPr>
                <w:rFonts w:hint="eastAsia" w:cs="宋体" w:asciiTheme="minorEastAsia" w:hAnsiTheme="minorEastAsia" w:eastAsiaTheme="minorEastAsia"/>
                <w:kern w:val="0"/>
                <w:sz w:val="15"/>
                <w:szCs w:val="15"/>
              </w:rPr>
              <w:t>、</w:t>
            </w:r>
            <w:r>
              <w:rPr>
                <w:rFonts w:hint="eastAsia" w:cs="宋体" w:asciiTheme="minorEastAsia" w:hAnsiTheme="minorEastAsia" w:eastAsiaTheme="minorEastAsia"/>
                <w:kern w:val="0"/>
                <w:sz w:val="15"/>
                <w:szCs w:val="15"/>
                <w:lang w:eastAsia="zh-CN"/>
              </w:rPr>
              <w:t>基层所、</w:t>
            </w:r>
            <w:r>
              <w:rPr>
                <w:rFonts w:hint="eastAsia" w:cs="宋体" w:asciiTheme="minorEastAsia" w:hAnsiTheme="minorEastAsia" w:eastAsiaTheme="minorEastAsia"/>
                <w:kern w:val="0"/>
                <w:sz w:val="15"/>
                <w:szCs w:val="15"/>
              </w:rPr>
              <w:t>所有者权益和开发利用股</w:t>
            </w:r>
          </w:p>
        </w:tc>
        <w:tc>
          <w:tcPr>
            <w:tcW w:w="541" w:type="dxa"/>
            <w:shd w:val="clear" w:color="auto" w:fill="auto"/>
            <w:vAlign w:val="center"/>
          </w:tcPr>
          <w:p w14:paraId="18E6056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B917128">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1.立案责任：发现对买卖或者以其他形式非法转让土地的，予以审查，决定是否立案。</w:t>
            </w: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2447B4D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58B12EA8">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5F465C0">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4AB99AC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1692404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72D4AC0E">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78B740EA">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3253E44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2B7C1DE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306365ED">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146D2EAB">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40217760">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 行为。</w:t>
            </w:r>
          </w:p>
        </w:tc>
        <w:tc>
          <w:tcPr>
            <w:tcW w:w="706" w:type="dxa"/>
            <w:shd w:val="clear" w:color="auto" w:fill="auto"/>
            <w:vAlign w:val="center"/>
          </w:tcPr>
          <w:p w14:paraId="0CF9D244">
            <w:pPr>
              <w:widowControl/>
              <w:spacing w:line="300" w:lineRule="exact"/>
              <w:ind w:left="28" w:right="28"/>
              <w:jc w:val="center"/>
              <w:rPr>
                <w:rFonts w:cs="宋体" w:asciiTheme="minorEastAsia" w:hAnsiTheme="minorEastAsia" w:eastAsiaTheme="minorEastAsia"/>
                <w:kern w:val="0"/>
                <w:sz w:val="15"/>
                <w:szCs w:val="15"/>
              </w:rPr>
            </w:pPr>
          </w:p>
        </w:tc>
      </w:tr>
      <w:tr w14:paraId="47E7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11" w:hRule="atLeast"/>
        </w:trPr>
        <w:tc>
          <w:tcPr>
            <w:tcW w:w="520" w:type="dxa"/>
            <w:shd w:val="clear" w:color="auto" w:fill="auto"/>
            <w:vAlign w:val="center"/>
          </w:tcPr>
          <w:p w14:paraId="37715C5B">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17</w:t>
            </w:r>
          </w:p>
        </w:tc>
        <w:tc>
          <w:tcPr>
            <w:tcW w:w="1253" w:type="dxa"/>
            <w:shd w:val="clear" w:color="auto" w:fill="auto"/>
            <w:vAlign w:val="center"/>
          </w:tcPr>
          <w:p w14:paraId="135BAC1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非法转让以出让方式取得的国有土地使用权的处罚</w:t>
            </w:r>
          </w:p>
        </w:tc>
        <w:tc>
          <w:tcPr>
            <w:tcW w:w="708" w:type="dxa"/>
            <w:shd w:val="clear" w:color="auto" w:fill="auto"/>
            <w:vAlign w:val="center"/>
          </w:tcPr>
          <w:p w14:paraId="03D1056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E0C59C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1、《中华人民共和国城市房地产管理法》第三十九条　以出让方式取得土地使用权的，转让房地产时，应当符合下列条件：（一）按照出让合同约定已经支付全部土地使用权出让金，并取得土地使用权证书；（二）按照出让合同约定进行投资开发，属于房屋建设工程的，完成开发投资总额的百分之二十五以上，属于成片开发土地的，形成工业用地或者其他建设用地条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转让房地产时房屋已经建成的，还应当持有房屋所有权证书。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第六十六条　违反本法第三十九条第一款的规定转让土地使用权的，由县级以上人民政府土地管理部门没收违法所得，可以并处罚款。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实施&lt;中华人民共和国土地管理法&gt;办法》第五十二条依照《土地管理法》第七十三条的规定处以罚款的，罚款额为非法所得的百分之二十以上百分之五十以下；非法所得无法计算的，为非法转让土地使用权价款的百分之三以上百分之十以下。</w:t>
            </w:r>
          </w:p>
        </w:tc>
        <w:tc>
          <w:tcPr>
            <w:tcW w:w="484" w:type="dxa"/>
            <w:shd w:val="clear" w:color="auto" w:fill="auto"/>
            <w:vAlign w:val="center"/>
          </w:tcPr>
          <w:p w14:paraId="6B74F5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26C71B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所有者权益和开发利用股</w:t>
            </w:r>
          </w:p>
        </w:tc>
        <w:tc>
          <w:tcPr>
            <w:tcW w:w="541" w:type="dxa"/>
            <w:shd w:val="clear" w:color="auto" w:fill="auto"/>
            <w:vAlign w:val="center"/>
          </w:tcPr>
          <w:p w14:paraId="7FD9A0E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8C8FD66">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1.立案责任：发现非法转让以出让方式取得的国有土地使用权的，予以审查，决定是否立案。</w:t>
            </w: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50C5E8D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2620AE00">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38C8659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479B6D7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37BEF77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27C93C4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6E788C7E">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4910E10A">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334E9A91">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6DF131B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1B349E5B">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38193917">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 行为。</w:t>
            </w:r>
          </w:p>
        </w:tc>
        <w:tc>
          <w:tcPr>
            <w:tcW w:w="706" w:type="dxa"/>
            <w:shd w:val="clear" w:color="auto" w:fill="auto"/>
            <w:vAlign w:val="center"/>
          </w:tcPr>
          <w:p w14:paraId="219CFBF6">
            <w:pPr>
              <w:widowControl/>
              <w:spacing w:line="300" w:lineRule="exact"/>
              <w:ind w:left="28" w:right="28"/>
              <w:jc w:val="center"/>
              <w:rPr>
                <w:rFonts w:cs="宋体" w:asciiTheme="minorEastAsia" w:hAnsiTheme="minorEastAsia" w:eastAsiaTheme="minorEastAsia"/>
                <w:kern w:val="0"/>
                <w:sz w:val="15"/>
                <w:szCs w:val="15"/>
              </w:rPr>
            </w:pPr>
          </w:p>
        </w:tc>
      </w:tr>
      <w:tr w14:paraId="3B7D2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11" w:hRule="atLeast"/>
        </w:trPr>
        <w:tc>
          <w:tcPr>
            <w:tcW w:w="520" w:type="dxa"/>
            <w:shd w:val="clear" w:color="auto" w:fill="auto"/>
            <w:vAlign w:val="center"/>
          </w:tcPr>
          <w:p w14:paraId="442D611E">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18</w:t>
            </w:r>
          </w:p>
        </w:tc>
        <w:tc>
          <w:tcPr>
            <w:tcW w:w="1253" w:type="dxa"/>
            <w:shd w:val="clear" w:color="auto" w:fill="auto"/>
            <w:vAlign w:val="center"/>
          </w:tcPr>
          <w:p w14:paraId="72AE99E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非法转让以划拨方式取得的国有土地使用权的处罚</w:t>
            </w:r>
          </w:p>
        </w:tc>
        <w:tc>
          <w:tcPr>
            <w:tcW w:w="708" w:type="dxa"/>
            <w:shd w:val="clear" w:color="auto" w:fill="auto"/>
            <w:vAlign w:val="center"/>
          </w:tcPr>
          <w:p w14:paraId="45E50AF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052FB5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1、《城市房地产管理法》第四十条第一款　以划拨方式取得土地使用权的，转让房地产时，应当按照国务院规定，报有批准权的人民政府审批。有批准权的人民政府准予转让的，应当由受让方办理土地使用权出让手续，并依照国家有关规定缴纳土地使用权出让金。</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第六十七条　违反本法第四十条第一款的规定转让房地产的，由县级以上人民政府土地管理部门责令缴纳土地使用权出让金，没收违法所得，可以并处罚款。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4、《中华人民共和国土地管理法实施条例》第三十八条依照《土地管理法》第七十三条的规定处以罚款的，罚款额为非法所得的百分之五十以下。</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5、福建省实施《中华人民共和国土地管理法》办法第五十二条依照《土地管理法》第七十三条的规定处以罚款的，罚款额为非法所得的百分之二十以上百分之五十以下；非法所得无法计算的，为非法转让土地使用权价款的百分之三以上百分之十以下。</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6、《福建省划拨土地使用权管理办法》第十八条对未经批准擅自转让、出租、抵押划拨土地使用权的单位和个人，市、县人民政府土地管理部门依法予以处罚。</w:t>
            </w:r>
          </w:p>
        </w:tc>
        <w:tc>
          <w:tcPr>
            <w:tcW w:w="484" w:type="dxa"/>
            <w:shd w:val="clear" w:color="auto" w:fill="auto"/>
            <w:vAlign w:val="center"/>
          </w:tcPr>
          <w:p w14:paraId="4BD720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9F91F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r>
              <w:rPr>
                <w:rFonts w:hint="eastAsia" w:cs="宋体" w:asciiTheme="minorEastAsia" w:hAnsiTheme="minorEastAsia" w:eastAsiaTheme="minorEastAsia"/>
                <w:kern w:val="0"/>
                <w:sz w:val="15"/>
                <w:szCs w:val="15"/>
              </w:rPr>
              <w:t>所有者权益和开发利用股</w:t>
            </w:r>
          </w:p>
        </w:tc>
        <w:tc>
          <w:tcPr>
            <w:tcW w:w="541" w:type="dxa"/>
            <w:shd w:val="clear" w:color="auto" w:fill="auto"/>
            <w:vAlign w:val="center"/>
          </w:tcPr>
          <w:p w14:paraId="40C55EC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E5CE27F">
            <w:pPr>
              <w:widowControl/>
              <w:spacing w:line="30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b/>
                <w:bCs/>
                <w:kern w:val="0"/>
                <w:sz w:val="15"/>
                <w:szCs w:val="15"/>
                <w:lang w:val="en-US" w:eastAsia="zh-CN"/>
              </w:rPr>
              <w:t>1</w:t>
            </w:r>
            <w:r>
              <w:rPr>
                <w:rFonts w:hint="eastAsia" w:cs="宋体" w:asciiTheme="minorEastAsia" w:hAnsiTheme="minorEastAsia" w:eastAsiaTheme="minorEastAsia"/>
                <w:kern w:val="0"/>
                <w:sz w:val="15"/>
                <w:szCs w:val="15"/>
                <w:lang w:val="en-US" w:eastAsia="zh-CN"/>
              </w:rPr>
              <w:t>.立案责任：发现非法转让以划拨方式取得的国有土地使用权的，予以审查，决定是否立案。</w:t>
            </w:r>
            <w:r>
              <w:rPr>
                <w:rFonts w:hint="eastAsia" w:cs="宋体" w:asciiTheme="minorEastAsia" w:hAnsiTheme="minorEastAsia" w:eastAsiaTheme="minorEastAsia"/>
                <w:b/>
                <w:bCs/>
                <w:kern w:val="0"/>
                <w:sz w:val="15"/>
                <w:szCs w:val="15"/>
                <w:lang w:val="en-US" w:eastAsia="zh-CN"/>
              </w:rPr>
              <w:t>2.</w:t>
            </w:r>
            <w:r>
              <w:rPr>
                <w:rFonts w:hint="eastAsia" w:cs="宋体" w:asciiTheme="minorEastAsia" w:hAnsiTheme="minorEastAsia" w:eastAsiaTheme="minorEastAsia"/>
                <w:kern w:val="0"/>
                <w:sz w:val="15"/>
                <w:szCs w:val="15"/>
                <w:lang w:val="en-US" w:eastAsia="zh-CN"/>
              </w:rPr>
              <w:t>调查责任：对立案的案件，指定专人负责，及时组织调查取证，与当事人有直接利害关系的应当回避。执法人员不得少于两人，调查时应出示证件，允许当事人陈述和申辩。</w:t>
            </w:r>
            <w:r>
              <w:rPr>
                <w:rFonts w:hint="default" w:cs="宋体" w:asciiTheme="minorEastAsia" w:hAnsiTheme="minorEastAsia" w:eastAsiaTheme="minorEastAsia"/>
                <w:b/>
                <w:bCs/>
                <w:kern w:val="0"/>
                <w:sz w:val="15"/>
                <w:szCs w:val="15"/>
                <w:lang w:val="en-US" w:eastAsia="zh-CN"/>
              </w:rPr>
              <w:t>3</w:t>
            </w:r>
            <w:r>
              <w:rPr>
                <w:rFonts w:hint="default" w:cs="宋体" w:asciiTheme="minorEastAsia" w:hAnsiTheme="minorEastAsia" w:eastAsiaTheme="minorEastAsia"/>
                <w:kern w:val="0"/>
                <w:sz w:val="15"/>
                <w:szCs w:val="15"/>
                <w:lang w:val="en-US" w:eastAsia="zh-CN"/>
              </w:rPr>
              <w:t>.审理责任：审理案件调查报告，对案件违法事实、证据、调查取证程序、法律适用、处罚种类和幅度、当事人陈述和申辩，提出处理意见。</w:t>
            </w:r>
            <w:r>
              <w:rPr>
                <w:rFonts w:hint="default" w:cs="宋体" w:asciiTheme="minorEastAsia" w:hAnsiTheme="minorEastAsia" w:eastAsiaTheme="minorEastAsia"/>
                <w:b/>
                <w:bCs/>
                <w:kern w:val="0"/>
                <w:sz w:val="15"/>
                <w:szCs w:val="15"/>
                <w:lang w:val="en-US" w:eastAsia="zh-CN"/>
              </w:rPr>
              <w:t>4</w:t>
            </w:r>
            <w:r>
              <w:rPr>
                <w:rFonts w:hint="default" w:cs="宋体" w:asciiTheme="minorEastAsia" w:hAnsiTheme="minorEastAsia" w:eastAsiaTheme="minorEastAsia"/>
                <w:kern w:val="0"/>
                <w:sz w:val="15"/>
                <w:szCs w:val="15"/>
                <w:lang w:val="en-US" w:eastAsia="zh-CN"/>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r>
              <w:rPr>
                <w:rFonts w:hint="default" w:cs="宋体" w:asciiTheme="minorEastAsia" w:hAnsiTheme="minorEastAsia" w:eastAsiaTheme="minorEastAsia"/>
                <w:b/>
                <w:bCs/>
                <w:kern w:val="0"/>
                <w:sz w:val="15"/>
                <w:szCs w:val="15"/>
                <w:lang w:val="en-US" w:eastAsia="zh-CN"/>
              </w:rPr>
              <w:t>5.</w:t>
            </w:r>
            <w:r>
              <w:rPr>
                <w:rFonts w:hint="default" w:cs="宋体" w:asciiTheme="minorEastAsia" w:hAnsiTheme="minorEastAsia" w:eastAsiaTheme="minorEastAsia"/>
                <w:kern w:val="0"/>
                <w:sz w:val="15"/>
                <w:szCs w:val="15"/>
                <w:lang w:val="en-US" w:eastAsia="zh-CN"/>
              </w:rPr>
              <w:t>告知责任：作出行政处罚决定之前，应制作《行政处罚告知书》送达当事人，符合听证规定的，制作并送达《行政处罚听证告知书》。</w:t>
            </w:r>
            <w:r>
              <w:rPr>
                <w:rFonts w:hint="default" w:cs="宋体" w:asciiTheme="minorEastAsia" w:hAnsiTheme="minorEastAsia" w:eastAsiaTheme="minorEastAsia"/>
                <w:b/>
                <w:bCs/>
                <w:kern w:val="0"/>
                <w:sz w:val="15"/>
                <w:szCs w:val="15"/>
                <w:lang w:val="en-US" w:eastAsia="zh-CN"/>
              </w:rPr>
              <w:t>6.</w:t>
            </w:r>
            <w:r>
              <w:rPr>
                <w:rFonts w:hint="default" w:cs="宋体" w:asciiTheme="minorEastAsia" w:hAnsiTheme="minorEastAsia" w:eastAsiaTheme="minorEastAsia"/>
                <w:kern w:val="0"/>
                <w:sz w:val="15"/>
                <w:szCs w:val="15"/>
                <w:lang w:val="en-US" w:eastAsia="zh-CN"/>
              </w:rPr>
              <w:t>决定责任：作出处罚决定，制作《行政处罚决定书》，并载明行政处罚告知、当事人陈述申辩或者听证情况等内容。</w:t>
            </w:r>
            <w:r>
              <w:rPr>
                <w:rFonts w:hint="default" w:cs="宋体" w:asciiTheme="minorEastAsia" w:hAnsiTheme="minorEastAsia" w:eastAsiaTheme="minorEastAsia"/>
                <w:b/>
                <w:bCs/>
                <w:kern w:val="0"/>
                <w:sz w:val="15"/>
                <w:szCs w:val="15"/>
                <w:lang w:val="en-US" w:eastAsia="zh-CN"/>
              </w:rPr>
              <w:t>7.</w:t>
            </w:r>
            <w:r>
              <w:rPr>
                <w:rFonts w:hint="default" w:cs="宋体" w:asciiTheme="minorEastAsia" w:hAnsiTheme="minorEastAsia" w:eastAsiaTheme="minorEastAsia"/>
                <w:kern w:val="0"/>
                <w:sz w:val="15"/>
                <w:szCs w:val="15"/>
                <w:lang w:val="en-US" w:eastAsia="zh-CN"/>
              </w:rPr>
              <w:t>送达责任：按法律规定的方式和时限将《行政处罚决定书》送达当事人。</w:t>
            </w:r>
            <w:r>
              <w:rPr>
                <w:rFonts w:hint="default" w:cs="宋体" w:asciiTheme="minorEastAsia" w:hAnsiTheme="minorEastAsia" w:eastAsiaTheme="minorEastAsia"/>
                <w:b/>
                <w:bCs/>
                <w:kern w:val="0"/>
                <w:sz w:val="15"/>
                <w:szCs w:val="15"/>
                <w:lang w:val="en-US" w:eastAsia="zh-CN"/>
              </w:rPr>
              <w:t>8</w:t>
            </w:r>
            <w:r>
              <w:rPr>
                <w:rFonts w:hint="default" w:cs="宋体" w:asciiTheme="minorEastAsia" w:hAnsiTheme="minorEastAsia" w:eastAsiaTheme="minorEastAsia"/>
                <w:kern w:val="0"/>
                <w:sz w:val="15"/>
                <w:szCs w:val="15"/>
                <w:lang w:val="en-US" w:eastAsia="zh-CN"/>
              </w:rPr>
              <w:t>.执行责任：督促被处罚人依照生效的行政处罚决定执行，或依法申请人民法院强制执行。</w:t>
            </w:r>
            <w:r>
              <w:rPr>
                <w:rFonts w:hint="default" w:cs="宋体" w:asciiTheme="minorEastAsia" w:hAnsiTheme="minorEastAsia" w:eastAsiaTheme="minorEastAsia"/>
                <w:b/>
                <w:bCs/>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43548A2D">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0DAC2B98">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7D844C9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759353BC">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3392CAD2">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2D153CB5">
            <w:pPr>
              <w:widowControl/>
              <w:spacing w:line="300" w:lineRule="exact"/>
              <w:ind w:left="28" w:right="28"/>
              <w:jc w:val="center"/>
              <w:rPr>
                <w:rFonts w:cs="宋体" w:asciiTheme="minorEastAsia" w:hAnsiTheme="minorEastAsia" w:eastAsiaTheme="minorEastAsia"/>
                <w:kern w:val="0"/>
                <w:sz w:val="15"/>
                <w:szCs w:val="15"/>
              </w:rPr>
            </w:pPr>
          </w:p>
        </w:tc>
      </w:tr>
      <w:tr w14:paraId="6B516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11" w:hRule="atLeast"/>
        </w:trPr>
        <w:tc>
          <w:tcPr>
            <w:tcW w:w="520" w:type="dxa"/>
            <w:shd w:val="clear" w:color="auto" w:fill="auto"/>
            <w:vAlign w:val="center"/>
          </w:tcPr>
          <w:p w14:paraId="34CF231B">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19</w:t>
            </w:r>
          </w:p>
        </w:tc>
        <w:tc>
          <w:tcPr>
            <w:tcW w:w="1253" w:type="dxa"/>
            <w:shd w:val="clear" w:color="auto" w:fill="auto"/>
            <w:vAlign w:val="center"/>
          </w:tcPr>
          <w:p w14:paraId="7DFC79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依法收回国有土地使用权当事人拒不交出土地的，临时使用土地期满拒不归还的，或者不按照批准的用途使用国有土地的处罚</w:t>
            </w:r>
          </w:p>
        </w:tc>
        <w:tc>
          <w:tcPr>
            <w:tcW w:w="708" w:type="dxa"/>
            <w:shd w:val="clear" w:color="auto" w:fill="auto"/>
            <w:vAlign w:val="center"/>
          </w:tcPr>
          <w:p w14:paraId="2766320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EC65AE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土地管理法》第八十条依法收回国有土地使用权当事人拒不交出土地的，临时使用土地期满拒不归还的，或者不按照批准的用途使用国有土地的，由县级以上人民政府土地行政主管部门责令交还土地，处以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2.《土地管理法实施条例》第四十三条依照《土地管理法》第八十条的规定处以罚款的，罚款额为非法占用土地每平方米10元以上30元以下。</w:t>
            </w:r>
          </w:p>
        </w:tc>
        <w:tc>
          <w:tcPr>
            <w:tcW w:w="484" w:type="dxa"/>
            <w:shd w:val="clear" w:color="auto" w:fill="auto"/>
            <w:vAlign w:val="center"/>
          </w:tcPr>
          <w:p w14:paraId="0FB2CDA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6C8584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80E793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20223C3">
            <w:pPr>
              <w:widowControl/>
              <w:spacing w:line="30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b/>
                <w:bCs/>
                <w:kern w:val="0"/>
                <w:sz w:val="15"/>
                <w:szCs w:val="15"/>
                <w:lang w:val="en-US" w:eastAsia="zh-CN"/>
              </w:rPr>
              <w:t>1</w:t>
            </w:r>
            <w:r>
              <w:rPr>
                <w:rFonts w:hint="eastAsia" w:cs="宋体" w:asciiTheme="minorEastAsia" w:hAnsiTheme="minorEastAsia" w:eastAsiaTheme="minorEastAsia"/>
                <w:kern w:val="0"/>
                <w:sz w:val="15"/>
                <w:szCs w:val="15"/>
                <w:lang w:val="en-US" w:eastAsia="zh-CN"/>
              </w:rPr>
              <w:t>.立案责任：发现依法收回国有土地使用权当事人拒不交出土地的，临时使用土地期满拒不归还的，或者不按照批准的用途使用国有土地的，予以审查，决定是否立案。</w:t>
            </w:r>
            <w:r>
              <w:rPr>
                <w:rFonts w:hint="eastAsia" w:cs="宋体" w:asciiTheme="minorEastAsia" w:hAnsiTheme="minorEastAsia" w:eastAsiaTheme="minorEastAsia"/>
                <w:b/>
                <w:bCs/>
                <w:kern w:val="0"/>
                <w:sz w:val="15"/>
                <w:szCs w:val="15"/>
                <w:lang w:val="en-US" w:eastAsia="zh-CN"/>
              </w:rPr>
              <w:t>2.</w:t>
            </w:r>
            <w:r>
              <w:rPr>
                <w:rFonts w:hint="eastAsia" w:cs="宋体" w:asciiTheme="minorEastAsia" w:hAnsiTheme="minorEastAsia" w:eastAsiaTheme="minorEastAsia"/>
                <w:kern w:val="0"/>
                <w:sz w:val="15"/>
                <w:szCs w:val="15"/>
                <w:lang w:val="en-US" w:eastAsia="zh-CN"/>
              </w:rPr>
              <w:t>调查责任：对立案的案件，指定专人负责，及时组织调查取证，与当事人有直接利害关系的应当回避。执法人员不得少于两人，调查时应出示证件，允许当事人陈述和申辩。</w:t>
            </w:r>
            <w:r>
              <w:rPr>
                <w:rFonts w:hint="default" w:cs="宋体" w:asciiTheme="minorEastAsia" w:hAnsiTheme="minorEastAsia" w:eastAsiaTheme="minorEastAsia"/>
                <w:b/>
                <w:bCs/>
                <w:kern w:val="0"/>
                <w:sz w:val="15"/>
                <w:szCs w:val="15"/>
                <w:lang w:val="en-US" w:eastAsia="zh-CN"/>
              </w:rPr>
              <w:t>3</w:t>
            </w:r>
            <w:r>
              <w:rPr>
                <w:rFonts w:hint="default" w:cs="宋体" w:asciiTheme="minorEastAsia" w:hAnsiTheme="minorEastAsia" w:eastAsiaTheme="minorEastAsia"/>
                <w:kern w:val="0"/>
                <w:sz w:val="15"/>
                <w:szCs w:val="15"/>
                <w:lang w:val="en-US" w:eastAsia="zh-CN"/>
              </w:rPr>
              <w:t>.审理责任：审理案件调查报告，对案件违法事实、证据、调查取证程序、法律适用、处罚种类和幅度、当事人陈述和申辩，提出处理意见。</w:t>
            </w:r>
            <w:r>
              <w:rPr>
                <w:rFonts w:hint="default" w:cs="宋体" w:asciiTheme="minorEastAsia" w:hAnsiTheme="minorEastAsia" w:eastAsiaTheme="minorEastAsia"/>
                <w:b/>
                <w:bCs/>
                <w:kern w:val="0"/>
                <w:sz w:val="15"/>
                <w:szCs w:val="15"/>
                <w:lang w:val="en-US" w:eastAsia="zh-CN"/>
              </w:rPr>
              <w:t>4</w:t>
            </w:r>
            <w:r>
              <w:rPr>
                <w:rFonts w:hint="default" w:cs="宋体" w:asciiTheme="minorEastAsia" w:hAnsiTheme="minorEastAsia" w:eastAsiaTheme="minorEastAsia"/>
                <w:kern w:val="0"/>
                <w:sz w:val="15"/>
                <w:szCs w:val="15"/>
                <w:lang w:val="en-US" w:eastAsia="zh-CN"/>
              </w:rPr>
              <w:t>.法制审核责任：对执法主体是否合法、是否超越本机关执法权限、法律适用是否准确、程序是否合法、行政执法文书是否完备规范、自由裁量权是否恰当、违法行为涉嫌犯罪是否需要移送等进行法制审核，出具法制审核意见。</w:t>
            </w:r>
            <w:r>
              <w:rPr>
                <w:rFonts w:hint="default" w:cs="宋体" w:asciiTheme="minorEastAsia" w:hAnsiTheme="minorEastAsia" w:eastAsiaTheme="minorEastAsia"/>
                <w:b/>
                <w:bCs/>
                <w:kern w:val="0"/>
                <w:sz w:val="15"/>
                <w:szCs w:val="15"/>
                <w:lang w:val="en-US" w:eastAsia="zh-CN"/>
              </w:rPr>
              <w:t>5.</w:t>
            </w:r>
            <w:r>
              <w:rPr>
                <w:rFonts w:hint="default" w:cs="宋体" w:asciiTheme="minorEastAsia" w:hAnsiTheme="minorEastAsia" w:eastAsiaTheme="minorEastAsia"/>
                <w:kern w:val="0"/>
                <w:sz w:val="15"/>
                <w:szCs w:val="15"/>
                <w:lang w:val="en-US" w:eastAsia="zh-CN"/>
              </w:rPr>
              <w:t>告知责任：作出行政处罚决定之前，应制作《行政处罚告知书》送达当事人，符合听证规定的，制作并送达《行政处罚听证告知书》。</w:t>
            </w:r>
            <w:r>
              <w:rPr>
                <w:rFonts w:hint="default" w:cs="宋体" w:asciiTheme="minorEastAsia" w:hAnsiTheme="minorEastAsia" w:eastAsiaTheme="minorEastAsia"/>
                <w:b/>
                <w:bCs/>
                <w:kern w:val="0"/>
                <w:sz w:val="15"/>
                <w:szCs w:val="15"/>
                <w:lang w:val="en-US" w:eastAsia="zh-CN"/>
              </w:rPr>
              <w:t>6.</w:t>
            </w:r>
            <w:r>
              <w:rPr>
                <w:rFonts w:hint="default" w:cs="宋体" w:asciiTheme="minorEastAsia" w:hAnsiTheme="minorEastAsia" w:eastAsiaTheme="minorEastAsia"/>
                <w:kern w:val="0"/>
                <w:sz w:val="15"/>
                <w:szCs w:val="15"/>
                <w:lang w:val="en-US" w:eastAsia="zh-CN"/>
              </w:rPr>
              <w:t>决定责任：作出处罚决定，制作《行政处罚决定书》，并载明行政处罚告知、当事人陈述申辩或者听证情况等内容。</w:t>
            </w:r>
            <w:r>
              <w:rPr>
                <w:rFonts w:hint="default" w:cs="宋体" w:asciiTheme="minorEastAsia" w:hAnsiTheme="minorEastAsia" w:eastAsiaTheme="minorEastAsia"/>
                <w:b/>
                <w:bCs/>
                <w:kern w:val="0"/>
                <w:sz w:val="15"/>
                <w:szCs w:val="15"/>
                <w:lang w:val="en-US" w:eastAsia="zh-CN"/>
              </w:rPr>
              <w:t>7.</w:t>
            </w:r>
            <w:r>
              <w:rPr>
                <w:rFonts w:hint="default" w:cs="宋体" w:asciiTheme="minorEastAsia" w:hAnsiTheme="minorEastAsia" w:eastAsiaTheme="minorEastAsia"/>
                <w:kern w:val="0"/>
                <w:sz w:val="15"/>
                <w:szCs w:val="15"/>
                <w:lang w:val="en-US" w:eastAsia="zh-CN"/>
              </w:rPr>
              <w:t>送达责任：按法律规定的方式和时限将《行政处罚决定书》送达当事人。</w:t>
            </w:r>
            <w:r>
              <w:rPr>
                <w:rFonts w:hint="default" w:cs="宋体" w:asciiTheme="minorEastAsia" w:hAnsiTheme="minorEastAsia" w:eastAsiaTheme="minorEastAsia"/>
                <w:b/>
                <w:bCs/>
                <w:kern w:val="0"/>
                <w:sz w:val="15"/>
                <w:szCs w:val="15"/>
                <w:lang w:val="en-US" w:eastAsia="zh-CN"/>
              </w:rPr>
              <w:t>8</w:t>
            </w:r>
            <w:r>
              <w:rPr>
                <w:rFonts w:hint="default" w:cs="宋体" w:asciiTheme="minorEastAsia" w:hAnsiTheme="minorEastAsia" w:eastAsiaTheme="minorEastAsia"/>
                <w:kern w:val="0"/>
                <w:sz w:val="15"/>
                <w:szCs w:val="15"/>
                <w:lang w:val="en-US" w:eastAsia="zh-CN"/>
              </w:rPr>
              <w:t>.执行责任：督促被处罚人依照生效的行政处罚决定执行，或依法申请人民法院强制执行。</w:t>
            </w:r>
            <w:r>
              <w:rPr>
                <w:rFonts w:hint="default" w:cs="宋体" w:asciiTheme="minorEastAsia" w:hAnsiTheme="minorEastAsia" w:eastAsiaTheme="minorEastAsia"/>
                <w:b/>
                <w:bCs/>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5F83DB11">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62BCB03A">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21DBD115">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6E2D66A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11BBC4B7">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16D3588E">
            <w:pPr>
              <w:widowControl/>
              <w:spacing w:line="300" w:lineRule="exact"/>
              <w:ind w:left="28" w:right="28"/>
              <w:jc w:val="center"/>
              <w:rPr>
                <w:rFonts w:cs="宋体" w:asciiTheme="minorEastAsia" w:hAnsiTheme="minorEastAsia" w:eastAsiaTheme="minorEastAsia"/>
                <w:kern w:val="0"/>
                <w:sz w:val="15"/>
                <w:szCs w:val="15"/>
              </w:rPr>
            </w:pPr>
          </w:p>
        </w:tc>
      </w:tr>
      <w:tr w14:paraId="3A0FC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32" w:hRule="atLeast"/>
        </w:trPr>
        <w:tc>
          <w:tcPr>
            <w:tcW w:w="520" w:type="dxa"/>
            <w:shd w:val="clear" w:color="auto" w:fill="auto"/>
            <w:vAlign w:val="center"/>
          </w:tcPr>
          <w:p w14:paraId="7F9986F4">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20</w:t>
            </w:r>
          </w:p>
        </w:tc>
        <w:tc>
          <w:tcPr>
            <w:tcW w:w="1253" w:type="dxa"/>
            <w:shd w:val="clear" w:color="auto" w:fill="auto"/>
            <w:vAlign w:val="center"/>
          </w:tcPr>
          <w:p w14:paraId="6625153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非法出让转让或者出租集体土地行为的处罚</w:t>
            </w:r>
          </w:p>
        </w:tc>
        <w:tc>
          <w:tcPr>
            <w:tcW w:w="708" w:type="dxa"/>
            <w:shd w:val="clear" w:color="auto" w:fill="auto"/>
            <w:vAlign w:val="center"/>
          </w:tcPr>
          <w:p w14:paraId="26F0BB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E31D1F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1、《土地管理法》第八十一条擅自将农民集体所有的土地的使用权出让、转让或者出租用于非农业建设的，由县级以上人民政府土地行政主管部门责令限期改正，没收违法所得，并处罚款。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2、《土地管理法实施条例》第三十九条依照《土地管理法》第八十一条的规定处以罚款的，罚款额为非法所得的百分之五以上百分之二十以下。</w:t>
            </w:r>
          </w:p>
        </w:tc>
        <w:tc>
          <w:tcPr>
            <w:tcW w:w="484" w:type="dxa"/>
            <w:shd w:val="clear" w:color="auto" w:fill="auto"/>
            <w:vAlign w:val="center"/>
          </w:tcPr>
          <w:p w14:paraId="528BD1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3C395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A142B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1D7CC9C">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立案责任：发现非法出让转让或者出租集体土地行为的，予以审查，决定是否立案。</w:t>
            </w:r>
          </w:p>
          <w:p w14:paraId="782CA60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17551EF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647DBDB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03B068C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30F482B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536863D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2DB69E2E">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0C5E6B16">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49611AA5">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0BE716E8">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61B2E333">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781757B2">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7F6C4578">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7C5F9030">
            <w:pPr>
              <w:widowControl/>
              <w:spacing w:line="300" w:lineRule="exact"/>
              <w:ind w:left="28" w:right="28"/>
              <w:jc w:val="center"/>
              <w:rPr>
                <w:rFonts w:cs="宋体" w:asciiTheme="minorEastAsia" w:hAnsiTheme="minorEastAsia" w:eastAsiaTheme="minorEastAsia"/>
                <w:kern w:val="0"/>
                <w:sz w:val="15"/>
                <w:szCs w:val="15"/>
              </w:rPr>
            </w:pPr>
          </w:p>
        </w:tc>
      </w:tr>
      <w:tr w14:paraId="71F720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68" w:hRule="atLeast"/>
        </w:trPr>
        <w:tc>
          <w:tcPr>
            <w:tcW w:w="520" w:type="dxa"/>
            <w:shd w:val="clear" w:color="auto" w:fill="auto"/>
            <w:vAlign w:val="center"/>
          </w:tcPr>
          <w:p w14:paraId="3528DD71">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21</w:t>
            </w:r>
          </w:p>
        </w:tc>
        <w:tc>
          <w:tcPr>
            <w:tcW w:w="1253" w:type="dxa"/>
            <w:shd w:val="clear" w:color="auto" w:fill="auto"/>
            <w:vAlign w:val="center"/>
          </w:tcPr>
          <w:p w14:paraId="606A60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不依照规定办理土地变更登记的处罚</w:t>
            </w:r>
          </w:p>
        </w:tc>
        <w:tc>
          <w:tcPr>
            <w:tcW w:w="708" w:type="dxa"/>
            <w:shd w:val="clear" w:color="auto" w:fill="auto"/>
            <w:vAlign w:val="center"/>
          </w:tcPr>
          <w:p w14:paraId="5B6807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F76A6B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1、《中华人民共和国土地管理法》第八十二条不依照本法规定办理土地变更登记的，由县级以上人民政府土地行政主管部门责令其限期办理。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2、《福建省土地登记条例》第三十四条土地权属变更登记应当在变更事实发生之日起三十日内，向登记部门办理。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三条转让、抵押土地使用权，未按本条例规定办理土地登记的，由登记部门责令转让方、抵押人限期补办登记手续，逾期不补办的，按下列标准处以罚款：(一)个人处以500元至3000元的罚款；(二)单位处以3000元至1万元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国有土地使用权出让和转让办法》第四十三条土地使用者无正当理由，不按本办法规定办理土地使用权出让、转让、出租、抵押、终止登记手续的，登记机关除责令补办手续外，每延期一日，可视情处以10元至100元的罚款。</w:t>
            </w:r>
          </w:p>
        </w:tc>
        <w:tc>
          <w:tcPr>
            <w:tcW w:w="484" w:type="dxa"/>
            <w:shd w:val="clear" w:color="auto" w:fill="auto"/>
            <w:vAlign w:val="center"/>
          </w:tcPr>
          <w:p w14:paraId="08A3595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6C6A29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B3EAC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3A74B0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立案责任：发现不依照规定办理土地变更登记的，予以审查，决定是否立案。</w:t>
            </w:r>
          </w:p>
          <w:p w14:paraId="6F2B435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2A3F13B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151E7ADC">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C0E0BD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01B76074">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04013B1D">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50E8BE46">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6E9442DF">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62062B1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3F28EE52">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6ED59475">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 不移交的；</w:t>
            </w:r>
          </w:p>
          <w:p w14:paraId="33FA830D">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 职务上的便利，索取或者收受他人财物的；</w:t>
            </w:r>
          </w:p>
          <w:p w14:paraId="6721714B">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676A011B">
            <w:pPr>
              <w:widowControl/>
              <w:spacing w:line="300" w:lineRule="exact"/>
              <w:ind w:left="28" w:right="28"/>
              <w:jc w:val="center"/>
              <w:rPr>
                <w:rFonts w:cs="宋体" w:asciiTheme="minorEastAsia" w:hAnsiTheme="minorEastAsia" w:eastAsiaTheme="minorEastAsia"/>
                <w:kern w:val="0"/>
                <w:sz w:val="15"/>
                <w:szCs w:val="15"/>
              </w:rPr>
            </w:pPr>
          </w:p>
        </w:tc>
      </w:tr>
      <w:tr w14:paraId="1A629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10" w:hRule="atLeast"/>
        </w:trPr>
        <w:tc>
          <w:tcPr>
            <w:tcW w:w="520" w:type="dxa"/>
            <w:shd w:val="clear" w:color="auto" w:fill="auto"/>
            <w:vAlign w:val="center"/>
          </w:tcPr>
          <w:p w14:paraId="71816E91">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lang w:val="en-US" w:eastAsia="zh-CN"/>
              </w:rPr>
              <w:t>2</w:t>
            </w:r>
          </w:p>
        </w:tc>
        <w:tc>
          <w:tcPr>
            <w:tcW w:w="1253" w:type="dxa"/>
            <w:shd w:val="clear" w:color="auto" w:fill="auto"/>
            <w:vAlign w:val="center"/>
          </w:tcPr>
          <w:p w14:paraId="4C60B2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拒不履行土地复垦义务的处罚</w:t>
            </w:r>
          </w:p>
        </w:tc>
        <w:tc>
          <w:tcPr>
            <w:tcW w:w="708" w:type="dxa"/>
            <w:shd w:val="clear" w:color="auto" w:fill="auto"/>
            <w:vAlign w:val="center"/>
          </w:tcPr>
          <w:p w14:paraId="7A349B0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4A03B4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第七十五条违反本法规定，拒不履行土地复垦义务的，由县级以上人民政府土地行政主管部门责令限期改正；逾期不改正的，责令缴纳复垦费，专项用于土地复垦，可以处以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2、《中华人民共和国土地管理法实施条例》第四十一条依照《土地管理法》第七十五条的规定处以罚款的，罚款额为土地复垦费的2倍以下。</w:t>
            </w:r>
          </w:p>
        </w:tc>
        <w:tc>
          <w:tcPr>
            <w:tcW w:w="484" w:type="dxa"/>
            <w:shd w:val="clear" w:color="auto" w:fill="auto"/>
            <w:vAlign w:val="center"/>
          </w:tcPr>
          <w:p w14:paraId="13D7870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6156D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239414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6B9829E">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立案责任：发现拒不履行土地复垦义务的，予以审查，决定是否立案。</w:t>
            </w:r>
          </w:p>
          <w:p w14:paraId="04F77F4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398C9C8E">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438A52C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4A0D0B5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34EDBAB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2A66AE6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1302733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2697EF1B">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71D82B0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22DD1D31">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56292E4B">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2.对应当依法移交司法机关不移交的；</w:t>
            </w:r>
          </w:p>
          <w:p w14:paraId="13B6F67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3.执法人员玩忽职守，利用职务上的便利，索取或者收受他人财物的；</w:t>
            </w:r>
          </w:p>
          <w:p w14:paraId="0FCFFEA3">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4A09E3D3">
            <w:pPr>
              <w:widowControl/>
              <w:spacing w:line="300" w:lineRule="exact"/>
              <w:ind w:left="28" w:right="28"/>
              <w:jc w:val="center"/>
              <w:rPr>
                <w:rFonts w:cs="宋体" w:asciiTheme="minorEastAsia" w:hAnsiTheme="minorEastAsia" w:eastAsiaTheme="minorEastAsia"/>
                <w:kern w:val="0"/>
                <w:sz w:val="15"/>
                <w:szCs w:val="15"/>
              </w:rPr>
            </w:pPr>
          </w:p>
        </w:tc>
      </w:tr>
      <w:tr w14:paraId="031AF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20" w:hRule="atLeast"/>
        </w:trPr>
        <w:tc>
          <w:tcPr>
            <w:tcW w:w="520" w:type="dxa"/>
            <w:shd w:val="clear" w:color="auto" w:fill="auto"/>
            <w:vAlign w:val="center"/>
          </w:tcPr>
          <w:p w14:paraId="03AB8AE8">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lang w:val="en-US" w:eastAsia="zh-CN"/>
              </w:rPr>
              <w:t>3</w:t>
            </w:r>
          </w:p>
        </w:tc>
        <w:tc>
          <w:tcPr>
            <w:tcW w:w="1253" w:type="dxa"/>
            <w:shd w:val="clear" w:color="auto" w:fill="auto"/>
            <w:vAlign w:val="center"/>
          </w:tcPr>
          <w:p w14:paraId="6E275A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在临时用地上修建永久性建筑物、构筑物行为的处罚</w:t>
            </w:r>
          </w:p>
        </w:tc>
        <w:tc>
          <w:tcPr>
            <w:tcW w:w="708" w:type="dxa"/>
            <w:shd w:val="clear" w:color="auto" w:fill="auto"/>
            <w:vAlign w:val="center"/>
          </w:tcPr>
          <w:p w14:paraId="5DD435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81E056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《中华人民共和国土地管理法实施条例》第三十五条在临时使用的土地上修建永久性建筑物、构筑物的，由县级以上人民政府土地行政主管部门责令限期拆除；</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逾期不拆除的，由作出处罚决定的机关依法申请人民法院强制执行。</w:t>
            </w:r>
          </w:p>
        </w:tc>
        <w:tc>
          <w:tcPr>
            <w:tcW w:w="484" w:type="dxa"/>
            <w:shd w:val="clear" w:color="auto" w:fill="auto"/>
            <w:vAlign w:val="center"/>
          </w:tcPr>
          <w:p w14:paraId="3BAE40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7C719C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FBFC09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18CAA8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立案责任：发现在临时用地上修建永久性建筑物、构筑物行为的，予以审查，决定是否立案。</w:t>
            </w:r>
          </w:p>
          <w:p w14:paraId="0C910DD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5CA754C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5940C980">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30F5A5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4FF62D7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6C6AC31C">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0C1FCD0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05CCCC32">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3AEED808">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6C54850C">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7A63D0AA">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2.对应当依法移交司法机关不移交的；</w:t>
            </w:r>
          </w:p>
          <w:p w14:paraId="562F23D7">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3.执法人员玩忽职守，利用职务上的便利，索取或者收受他人财物的；</w:t>
            </w:r>
          </w:p>
          <w:p w14:paraId="59E2CB51">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4E568050">
            <w:pPr>
              <w:widowControl/>
              <w:spacing w:line="300" w:lineRule="exact"/>
              <w:ind w:left="28" w:right="28"/>
              <w:jc w:val="center"/>
              <w:rPr>
                <w:rFonts w:cs="宋体" w:asciiTheme="minorEastAsia" w:hAnsiTheme="minorEastAsia" w:eastAsiaTheme="minorEastAsia"/>
                <w:kern w:val="0"/>
                <w:sz w:val="15"/>
                <w:szCs w:val="15"/>
              </w:rPr>
            </w:pPr>
          </w:p>
        </w:tc>
      </w:tr>
      <w:tr w14:paraId="5FC85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20" w:hRule="atLeast"/>
        </w:trPr>
        <w:tc>
          <w:tcPr>
            <w:tcW w:w="520" w:type="dxa"/>
            <w:shd w:val="clear" w:color="auto" w:fill="auto"/>
            <w:vAlign w:val="center"/>
          </w:tcPr>
          <w:p w14:paraId="296EFC23">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24</w:t>
            </w:r>
          </w:p>
        </w:tc>
        <w:tc>
          <w:tcPr>
            <w:tcW w:w="1253" w:type="dxa"/>
            <w:shd w:val="clear" w:color="auto" w:fill="auto"/>
            <w:vAlign w:val="center"/>
          </w:tcPr>
          <w:p w14:paraId="13D3E5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逾期不恢复种植条件的处罚</w:t>
            </w:r>
          </w:p>
        </w:tc>
        <w:tc>
          <w:tcPr>
            <w:tcW w:w="708" w:type="dxa"/>
            <w:shd w:val="clear" w:color="auto" w:fill="auto"/>
            <w:vAlign w:val="center"/>
          </w:tcPr>
          <w:p w14:paraId="1E42B0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E8A4FC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《中华人民共和国土地管理法实施条例》第四十四条违反本条例第二十八条的规定，逾期不恢复种植条件的，由县级以上人民政府土地行政主管部门责令限期改正，可以处耕地复垦费2倍以下的罚款。</w:t>
            </w:r>
          </w:p>
        </w:tc>
        <w:tc>
          <w:tcPr>
            <w:tcW w:w="484" w:type="dxa"/>
            <w:shd w:val="clear" w:color="auto" w:fill="auto"/>
            <w:vAlign w:val="center"/>
          </w:tcPr>
          <w:p w14:paraId="6082B2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88AF4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F39EE4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64EEF3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立案责任：发现逾期不恢复种植条件的，予以审查，决定是否立案。</w:t>
            </w:r>
          </w:p>
          <w:p w14:paraId="233F96A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7159577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472EEFB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70BDAE6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7FEB89E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0406BBED">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0167FC4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24AFC6FD">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092D464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1B238FBB">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5A159934">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2.对应当依法移交司法机关不移交的；</w:t>
            </w:r>
          </w:p>
          <w:p w14:paraId="7D1C0EB5">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3.执法人员玩忽职守，利用职务上的便利，索取或者收受他人财物的；</w:t>
            </w:r>
          </w:p>
          <w:p w14:paraId="016F3B23">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319CDED0">
            <w:pPr>
              <w:widowControl/>
              <w:spacing w:line="300" w:lineRule="exact"/>
              <w:ind w:left="28" w:right="28"/>
              <w:jc w:val="center"/>
              <w:rPr>
                <w:rFonts w:cs="宋体" w:asciiTheme="minorEastAsia" w:hAnsiTheme="minorEastAsia" w:eastAsiaTheme="minorEastAsia"/>
                <w:kern w:val="0"/>
                <w:sz w:val="15"/>
                <w:szCs w:val="15"/>
              </w:rPr>
            </w:pPr>
          </w:p>
        </w:tc>
      </w:tr>
      <w:tr w14:paraId="61FC6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20" w:hRule="atLeast"/>
        </w:trPr>
        <w:tc>
          <w:tcPr>
            <w:tcW w:w="520" w:type="dxa"/>
            <w:shd w:val="clear" w:color="auto" w:fill="auto"/>
            <w:vAlign w:val="center"/>
          </w:tcPr>
          <w:p w14:paraId="79875539">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25</w:t>
            </w:r>
          </w:p>
        </w:tc>
        <w:tc>
          <w:tcPr>
            <w:tcW w:w="1253" w:type="dxa"/>
            <w:shd w:val="clear" w:color="auto" w:fill="auto"/>
            <w:vAlign w:val="center"/>
          </w:tcPr>
          <w:p w14:paraId="19A2DA8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破坏或者擅自改变基本农田保护区标志的处罚</w:t>
            </w:r>
          </w:p>
        </w:tc>
        <w:tc>
          <w:tcPr>
            <w:tcW w:w="708" w:type="dxa"/>
            <w:shd w:val="clear" w:color="auto" w:fill="auto"/>
            <w:vAlign w:val="center"/>
          </w:tcPr>
          <w:p w14:paraId="123CC34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9042A5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《基本农田保护条例》第三十二条违反本条例规定，破坏或者擅自改变基本农田保护区标志的，由县级以上地方人民政府土地行政主管部门或者农业行政主管部门责令恢复原状，可以处1000元以下罚款。</w:t>
            </w:r>
          </w:p>
        </w:tc>
        <w:tc>
          <w:tcPr>
            <w:tcW w:w="484" w:type="dxa"/>
            <w:shd w:val="clear" w:color="auto" w:fill="auto"/>
            <w:vAlign w:val="center"/>
          </w:tcPr>
          <w:p w14:paraId="1362B21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94BA3A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EAFEF2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78CCC58">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w:t>
            </w:r>
            <w:r>
              <w:rPr>
                <w:rFonts w:hint="eastAsia" w:cs="宋体" w:asciiTheme="minorEastAsia" w:hAnsiTheme="minorEastAsia" w:eastAsiaTheme="minorEastAsia"/>
                <w:kern w:val="0"/>
                <w:sz w:val="15"/>
                <w:szCs w:val="15"/>
                <w:lang w:val="en-US" w:eastAsia="zh-CN"/>
              </w:rPr>
              <w:t>破坏或者擅自改变基本农田保护区标志的</w:t>
            </w:r>
            <w:r>
              <w:rPr>
                <w:rFonts w:hint="default" w:cs="宋体" w:asciiTheme="minorEastAsia" w:hAnsiTheme="minorEastAsia" w:eastAsiaTheme="minorEastAsia"/>
                <w:kern w:val="0"/>
                <w:sz w:val="15"/>
                <w:szCs w:val="15"/>
                <w:lang w:val="en-US" w:eastAsia="zh-CN"/>
              </w:rPr>
              <w:t>，予以审查，决定是否立案。</w:t>
            </w:r>
          </w:p>
          <w:p w14:paraId="5FA282D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2CAF746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37059A8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52475B9D">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5F56633B">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58FBFC84">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78E489B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1B511097">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2596C4AF">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79ECDF9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01563D5A">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2.对应当依法移交司法机关不移交的；</w:t>
            </w:r>
          </w:p>
          <w:p w14:paraId="70F69400">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3.执法人员玩忽职守，利用职务上的便利，索取或者收受他人财物的；</w:t>
            </w:r>
          </w:p>
          <w:p w14:paraId="0F0045A6">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0D266068">
            <w:pPr>
              <w:widowControl/>
              <w:spacing w:line="300" w:lineRule="exact"/>
              <w:ind w:left="28" w:right="28"/>
              <w:jc w:val="center"/>
              <w:rPr>
                <w:rFonts w:cs="宋体" w:asciiTheme="minorEastAsia" w:hAnsiTheme="minorEastAsia" w:eastAsiaTheme="minorEastAsia"/>
                <w:kern w:val="0"/>
                <w:sz w:val="15"/>
                <w:szCs w:val="15"/>
              </w:rPr>
            </w:pPr>
          </w:p>
        </w:tc>
      </w:tr>
      <w:tr w14:paraId="043EE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20" w:hRule="atLeast"/>
        </w:trPr>
        <w:tc>
          <w:tcPr>
            <w:tcW w:w="520" w:type="dxa"/>
            <w:shd w:val="clear" w:color="auto" w:fill="auto"/>
            <w:vAlign w:val="center"/>
          </w:tcPr>
          <w:p w14:paraId="3C67E5ED">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26</w:t>
            </w:r>
          </w:p>
        </w:tc>
        <w:tc>
          <w:tcPr>
            <w:tcW w:w="1253" w:type="dxa"/>
            <w:shd w:val="clear" w:color="auto" w:fill="auto"/>
            <w:vAlign w:val="center"/>
          </w:tcPr>
          <w:p w14:paraId="50AB7A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违反土地利用总体规划重建、扩建建筑物、构筑物的处罚</w:t>
            </w:r>
          </w:p>
        </w:tc>
        <w:tc>
          <w:tcPr>
            <w:tcW w:w="708" w:type="dxa"/>
            <w:shd w:val="clear" w:color="auto" w:fill="auto"/>
            <w:vAlign w:val="center"/>
          </w:tcPr>
          <w:p w14:paraId="6D004EA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A59AD3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《土地管理法实施条例》第三十六条对在土地利用总体规划制定前已建的不符合土地利用总体规划确定的用途的建筑物、构筑物重建、扩建的，由县级以上人民政府土地行政主管部门责令限期拆除；</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逾期不拆除的，由作出处罚决定的机关依法申请人民法院强制执行。</w:t>
            </w:r>
          </w:p>
        </w:tc>
        <w:tc>
          <w:tcPr>
            <w:tcW w:w="484" w:type="dxa"/>
            <w:shd w:val="clear" w:color="auto" w:fill="auto"/>
            <w:vAlign w:val="center"/>
          </w:tcPr>
          <w:p w14:paraId="26B8694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ED817C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9829C5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8B71D6E">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w:t>
            </w:r>
            <w:r>
              <w:rPr>
                <w:rFonts w:hint="default" w:cs="宋体" w:asciiTheme="minorEastAsia" w:hAnsiTheme="minorEastAsia" w:eastAsiaTheme="minorEastAsia"/>
                <w:kern w:val="0"/>
                <w:sz w:val="15"/>
                <w:szCs w:val="15"/>
                <w:lang w:val="en-US" w:eastAsia="zh-CN"/>
              </w:rPr>
              <w:t>立案责任：发现</w:t>
            </w:r>
            <w:r>
              <w:rPr>
                <w:rFonts w:hint="eastAsia" w:cs="宋体" w:asciiTheme="minorEastAsia" w:hAnsiTheme="minorEastAsia" w:eastAsiaTheme="minorEastAsia"/>
                <w:kern w:val="0"/>
                <w:sz w:val="15"/>
                <w:szCs w:val="15"/>
                <w:lang w:val="en-US" w:eastAsia="zh-CN"/>
              </w:rPr>
              <w:t>破违反土地利用总体规划重建、扩建建筑物、构筑物的</w:t>
            </w:r>
            <w:r>
              <w:rPr>
                <w:rFonts w:hint="default" w:cs="宋体" w:asciiTheme="minorEastAsia" w:hAnsiTheme="minorEastAsia" w:eastAsiaTheme="minorEastAsia"/>
                <w:kern w:val="0"/>
                <w:sz w:val="15"/>
                <w:szCs w:val="15"/>
                <w:lang w:val="en-US" w:eastAsia="zh-CN"/>
              </w:rPr>
              <w:t>，予以审查，决定是否立案。</w:t>
            </w:r>
          </w:p>
          <w:p w14:paraId="314B27CC">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2.调查责任：对立案的案件，指定专人负责，及时组织调查取证，与当事人有直接利害关系的应当回避。执法人员不得少于两人，调查时应出示证件，允许当事人陈述和申辩。</w:t>
            </w:r>
          </w:p>
          <w:p w14:paraId="5934F66B">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3.审理责任：审理案件调查报告，对案件违法事实、证据、调查取证程序、法律适用、处罚种类和幅度、当事人陈述和申辩，提出处理意见。</w:t>
            </w:r>
          </w:p>
          <w:p w14:paraId="41A28E4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法制审核责任：对执法主体是否合法、是否超越本机关执法权限、法律适用是否准确、程序是否合法、行政执法文书是否完备规范、自由裁量权是否恰当、违法行为涉嫌犯罪是否需要移送等进行法制审核，出具法制审核意见。</w:t>
            </w:r>
          </w:p>
          <w:p w14:paraId="6F514DF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5.告知责任：作出行政处罚决定之前，应制作《行政处罚告知书》送达当事人，符合听证规定的，制作并送达《行政处罚听证告知书》。</w:t>
            </w:r>
          </w:p>
          <w:p w14:paraId="6258A4E4">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6.决定责任：作出处罚决定，制作《行政处罚决定书》，并载明行政处罚告知、当事人陈述申辩或者听证情况等内容。</w:t>
            </w:r>
          </w:p>
          <w:p w14:paraId="6BE27BC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7.送达责任：按法律规定的方式和时限将《行政处罚决定书》送达当事人。</w:t>
            </w:r>
          </w:p>
          <w:p w14:paraId="448A4B6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8.执行责任：督促被处罚人依照生效的行政处罚决定执行，或依法申请人民法院强制执行。</w:t>
            </w:r>
          </w:p>
          <w:p w14:paraId="335A88FB">
            <w:pPr>
              <w:widowControl/>
              <w:spacing w:line="260" w:lineRule="exact"/>
              <w:ind w:left="28" w:leftChars="0" w:right="28" w:rightChars="0"/>
              <w:jc w:val="both"/>
              <w:rPr>
                <w:rFonts w:hint="eastAsia" w:ascii="宋体" w:hAnsi="宋体" w:eastAsia="宋体" w:cs="宋体"/>
                <w:color w:val="000000"/>
                <w:kern w:val="0"/>
                <w:sz w:val="15"/>
                <w:szCs w:val="15"/>
                <w:lang w:val="en-US" w:eastAsia="zh-CN" w:bidi="ar-SA"/>
              </w:rPr>
            </w:pPr>
            <w:r>
              <w:rPr>
                <w:rFonts w:hint="default" w:cs="宋体" w:asciiTheme="minorEastAsia" w:hAnsiTheme="minorEastAsia" w:eastAsiaTheme="minorEastAsia"/>
                <w:kern w:val="0"/>
                <w:sz w:val="15"/>
                <w:szCs w:val="15"/>
                <w:lang w:val="en-US" w:eastAsia="zh-CN"/>
              </w:rPr>
              <w:t>9.</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1441" w:type="dxa"/>
            <w:shd w:val="clear" w:color="auto" w:fill="auto"/>
            <w:vAlign w:val="center"/>
          </w:tcPr>
          <w:p w14:paraId="16AE6D4F">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实施行政处罚，有下列情形之一 的，应承担相应的责任：</w:t>
            </w:r>
          </w:p>
          <w:p w14:paraId="37ED16C9">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1.没有依法实施行政处罚的；</w:t>
            </w:r>
          </w:p>
          <w:p w14:paraId="1DECA2B6">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2.对应当依法移交司法机关不移交的；</w:t>
            </w:r>
          </w:p>
          <w:p w14:paraId="1BE4D8AA">
            <w:pPr>
              <w:widowControl/>
              <w:numPr>
                <w:ilvl w:val="0"/>
                <w:numId w:val="0"/>
              </w:numPr>
              <w:spacing w:line="260" w:lineRule="exact"/>
              <w:ind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3.执法人员玩忽职守，利用职务上的便利，索取或者收受他人财物的；</w:t>
            </w:r>
          </w:p>
          <w:p w14:paraId="133C78DC">
            <w:pPr>
              <w:pStyle w:val="8"/>
              <w:spacing w:before="6" w:line="244" w:lineRule="auto"/>
              <w:ind w:left="17" w:leftChars="0" w:right="53" w:rightChars="0" w:firstLine="1" w:firstLineChars="0"/>
              <w:jc w:val="both"/>
              <w:rPr>
                <w:rFonts w:hint="eastAsia" w:ascii="宋体" w:hAnsi="宋体" w:eastAsia="宋体" w:cs="宋体"/>
                <w:color w:val="000000"/>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4.其他违反法律法规规定的行为。</w:t>
            </w:r>
          </w:p>
        </w:tc>
        <w:tc>
          <w:tcPr>
            <w:tcW w:w="706" w:type="dxa"/>
            <w:shd w:val="clear" w:color="auto" w:fill="auto"/>
            <w:vAlign w:val="center"/>
          </w:tcPr>
          <w:p w14:paraId="28183FAC">
            <w:pPr>
              <w:widowControl/>
              <w:spacing w:line="300" w:lineRule="exact"/>
              <w:ind w:left="28" w:right="28"/>
              <w:jc w:val="center"/>
              <w:rPr>
                <w:rFonts w:cs="宋体" w:asciiTheme="minorEastAsia" w:hAnsiTheme="minorEastAsia" w:eastAsiaTheme="minorEastAsia"/>
                <w:kern w:val="0"/>
                <w:sz w:val="15"/>
                <w:szCs w:val="15"/>
              </w:rPr>
            </w:pPr>
          </w:p>
        </w:tc>
      </w:tr>
      <w:tr w14:paraId="64F20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20" w:hRule="atLeast"/>
        </w:trPr>
        <w:tc>
          <w:tcPr>
            <w:tcW w:w="520" w:type="dxa"/>
            <w:shd w:val="clear" w:color="auto" w:fill="auto"/>
            <w:vAlign w:val="center"/>
          </w:tcPr>
          <w:p w14:paraId="4B68AE64">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2</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4FF6E7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在土地利用总体规划确定的禁止开垦区内违法进行开垦的处罚</w:t>
            </w:r>
          </w:p>
        </w:tc>
        <w:tc>
          <w:tcPr>
            <w:tcW w:w="708" w:type="dxa"/>
            <w:shd w:val="clear" w:color="auto" w:fill="auto"/>
            <w:vAlign w:val="center"/>
          </w:tcPr>
          <w:p w14:paraId="3AE1760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67A344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《土地管理法实施条例》第三十四条违反本条例第十七条的规定，在土地利用总体规划确定的禁止开垦区内进行开垦的，由县级以上人民政府土地行政主管部门责令限期改正；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逾期不改正的，依照《土地管理法》第七十六条的规定处罚。</w:t>
            </w:r>
          </w:p>
        </w:tc>
        <w:tc>
          <w:tcPr>
            <w:tcW w:w="484" w:type="dxa"/>
            <w:shd w:val="clear" w:color="auto" w:fill="auto"/>
            <w:vAlign w:val="center"/>
          </w:tcPr>
          <w:p w14:paraId="4B37A9A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3B736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1A3A8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A31250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1、立案责任：发现在土地利用总体规划确定的禁止开垦区内违法进行开垦的,应及时制止（对正在实施的违法行为,下达《责令停止违法行为通知书》），并予以审查，决定是否立案。</w:t>
            </w:r>
          </w:p>
          <w:p w14:paraId="6539C381">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调查责任：自然资源部门对立案的案件，指定专人负责，及时组织调查取证，与当事人有直接利害关系的应当回避。执法人员不得少于两人，调查时应出示执法证件，允许当事人辩解陈述。执法人员应保守有关秘密。</w:t>
            </w:r>
          </w:p>
          <w:p w14:paraId="0233680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3、审查责任：审理案件调查报告，对案件违法事实、证据、调查取证程序、法律适用、处罚种类和幅度、当事人陈述和申辩理由等方面进行审查，提出处理意见（主要证据不足时，以适当的方式补充调查）。</w:t>
            </w:r>
          </w:p>
          <w:p w14:paraId="2F67E6C7">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4、告知责任：作出行政处罚决定前，应制作《行政处罚告知书》送达当事人，告知违法事实及其享有的陈述、申辩等权利。符合听证规定的，制作并送达《行政处罚听证告知书》。</w:t>
            </w:r>
          </w:p>
          <w:p w14:paraId="6120D941">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5、决定责任：制作行政处罚决定书，载明行政处罚告知、当事人陈述申辩或者听证情况等内容。</w:t>
            </w:r>
          </w:p>
          <w:p w14:paraId="6A976FD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6、送达责任：行政处罚决定书按法律规定的方式送达当事人。</w:t>
            </w:r>
          </w:p>
          <w:p w14:paraId="62E16BB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7、执行责任：依照生效的行政处罚决定，按规定程序办理降低测绘资质等级、吊销测绘资质证书的处罚手续。</w:t>
            </w:r>
          </w:p>
          <w:p w14:paraId="683A0606">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8、其他法律法规规章文件规定应履行的责任。</w:t>
            </w:r>
          </w:p>
        </w:tc>
        <w:tc>
          <w:tcPr>
            <w:tcW w:w="1441" w:type="dxa"/>
            <w:shd w:val="clear" w:color="auto" w:fill="auto"/>
            <w:vAlign w:val="center"/>
          </w:tcPr>
          <w:p w14:paraId="01C4C6D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B0BCBA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D52C18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7A66A0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87A603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6E7BD6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2E5F79C">
            <w:pPr>
              <w:widowControl/>
              <w:spacing w:line="300" w:lineRule="exact"/>
              <w:ind w:left="28" w:right="28"/>
              <w:jc w:val="left"/>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D416E2A">
            <w:pPr>
              <w:widowControl/>
              <w:spacing w:line="300" w:lineRule="exact"/>
              <w:ind w:left="28" w:right="28"/>
              <w:jc w:val="center"/>
              <w:rPr>
                <w:rFonts w:cs="宋体" w:asciiTheme="minorEastAsia" w:hAnsiTheme="minorEastAsia" w:eastAsiaTheme="minorEastAsia"/>
                <w:kern w:val="0"/>
                <w:sz w:val="15"/>
                <w:szCs w:val="15"/>
              </w:rPr>
            </w:pPr>
          </w:p>
        </w:tc>
      </w:tr>
      <w:tr w14:paraId="0C85F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20" w:hRule="atLeast"/>
        </w:trPr>
        <w:tc>
          <w:tcPr>
            <w:tcW w:w="520" w:type="dxa"/>
            <w:shd w:val="clear" w:color="auto" w:fill="auto"/>
            <w:vAlign w:val="center"/>
          </w:tcPr>
          <w:p w14:paraId="37BF87D3">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28</w:t>
            </w:r>
          </w:p>
        </w:tc>
        <w:tc>
          <w:tcPr>
            <w:tcW w:w="1253" w:type="dxa"/>
            <w:shd w:val="clear" w:color="auto" w:fill="auto"/>
            <w:vAlign w:val="center"/>
          </w:tcPr>
          <w:p w14:paraId="5ABF38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利用土地权利证书进行诈骗或牟取不正当利益的、非法印制出售、伪造权利证书的处罚</w:t>
            </w:r>
          </w:p>
        </w:tc>
        <w:tc>
          <w:tcPr>
            <w:tcW w:w="708" w:type="dxa"/>
            <w:shd w:val="clear" w:color="auto" w:fill="auto"/>
            <w:vAlign w:val="center"/>
          </w:tcPr>
          <w:p w14:paraId="7DEC9A9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A6608C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土地登记条例》第四十二条第一款有下列情形之一的，由登记部门收缴土地权利证书，没收非法所得，并处以非法所得二至三倍的罚款：（一）利用土地权利证书进行诈骗或牟取不正当利益的；（二）非法印制、出售、伪造土地权利证书的。</w:t>
            </w:r>
          </w:p>
        </w:tc>
        <w:tc>
          <w:tcPr>
            <w:tcW w:w="484" w:type="dxa"/>
            <w:shd w:val="clear" w:color="auto" w:fill="auto"/>
            <w:vAlign w:val="center"/>
          </w:tcPr>
          <w:p w14:paraId="35549B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DBCE4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66AB3F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746323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1、立案责任：发现利用土地权利证书进行诈骗或牟取不正当利益的、非法印制出售、伪造权利证书的,应及时制止（对正在实施的违法行为,下达《责令停止违法行为通知书》），并予以审查，决定是否立案。</w:t>
            </w:r>
          </w:p>
          <w:p w14:paraId="0DA18DE9">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调查责任：自然资源部门对立案的案件，指定专人负责，及时组织调查取证，与当事人有直接利害关系的应当回避。执法人员不得少于两人，调查时应出示执法证件，允许当事人辩解陈述。执法人员应保守有关秘密。</w:t>
            </w:r>
          </w:p>
          <w:p w14:paraId="2001FD0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3、审查责任：审理案件调查报告，对案件违法事实、证据、调查取证程序、法律适用、处罚种类和幅度、当事人陈述和申辩理由等方面进行审查，提出处理意见（主要证据不足时，以适当的方式补充调查）。</w:t>
            </w:r>
          </w:p>
          <w:p w14:paraId="7259D9E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4、告知责任：作出行政处罚决定前，应制作《行政处罚告知书》送达当事人，告知违法事实及其享有的陈述、申辩等权利。符合听证规定的，制作并送达《行政处罚听证告知书》。</w:t>
            </w:r>
          </w:p>
          <w:p w14:paraId="27876FF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5、决定责任：制作行政处罚决定书，载明行政处罚告知、当事人陈述申辩或者听证情况等内容。</w:t>
            </w:r>
          </w:p>
          <w:p w14:paraId="395E2B7C">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6、送达责任：行政处罚决定书按法律规定的方式送达当事人。</w:t>
            </w:r>
          </w:p>
          <w:p w14:paraId="0F3F5B1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7、执行责任：依照生效的行政处罚决定，按规定程序办理降低测绘资质等级、吊销测绘资质证书的处罚手续。</w:t>
            </w:r>
          </w:p>
          <w:p w14:paraId="6B5D0B1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rPr>
              <w:t>8、其他法律法规规章文件规定应履行的责任。</w:t>
            </w:r>
          </w:p>
        </w:tc>
        <w:tc>
          <w:tcPr>
            <w:tcW w:w="1441" w:type="dxa"/>
            <w:shd w:val="clear" w:color="auto" w:fill="auto"/>
            <w:vAlign w:val="center"/>
          </w:tcPr>
          <w:p w14:paraId="073F1E8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786985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63E9D4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79460E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D39FDA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82C5AE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5EF76FE">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9141C63">
            <w:pPr>
              <w:widowControl/>
              <w:spacing w:line="300" w:lineRule="exact"/>
              <w:ind w:left="28" w:right="28"/>
              <w:jc w:val="center"/>
              <w:rPr>
                <w:rFonts w:cs="宋体" w:asciiTheme="minorEastAsia" w:hAnsiTheme="minorEastAsia" w:eastAsiaTheme="minorEastAsia"/>
                <w:kern w:val="0"/>
                <w:sz w:val="15"/>
                <w:szCs w:val="15"/>
              </w:rPr>
            </w:pPr>
          </w:p>
        </w:tc>
      </w:tr>
      <w:tr w14:paraId="0CF11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20" w:hRule="atLeast"/>
        </w:trPr>
        <w:tc>
          <w:tcPr>
            <w:tcW w:w="520" w:type="dxa"/>
            <w:shd w:val="clear" w:color="auto" w:fill="auto"/>
            <w:vAlign w:val="center"/>
          </w:tcPr>
          <w:p w14:paraId="06FB9648">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29</w:t>
            </w:r>
          </w:p>
        </w:tc>
        <w:tc>
          <w:tcPr>
            <w:tcW w:w="1253" w:type="dxa"/>
            <w:shd w:val="clear" w:color="auto" w:fill="auto"/>
            <w:vAlign w:val="center"/>
          </w:tcPr>
          <w:p w14:paraId="6A336D3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转让、抵押土地使用权未按规定办理登记手续的处罚</w:t>
            </w:r>
          </w:p>
        </w:tc>
        <w:tc>
          <w:tcPr>
            <w:tcW w:w="708" w:type="dxa"/>
            <w:shd w:val="clear" w:color="auto" w:fill="auto"/>
            <w:vAlign w:val="center"/>
          </w:tcPr>
          <w:p w14:paraId="303D16E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B3C8D3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土地登记条例》第四十三条转让、抵押土地使用权，未按本条例规定办理土地登记的，由登记部门责令转让方、抵押人限期补办登记手续，逾期不补办的，按下列标准处以罚款（一）个人处以500元至3000元的罚款；（二）单位处以3000元至1万元的罚款。</w:t>
            </w:r>
          </w:p>
        </w:tc>
        <w:tc>
          <w:tcPr>
            <w:tcW w:w="484" w:type="dxa"/>
            <w:shd w:val="clear" w:color="auto" w:fill="auto"/>
            <w:vAlign w:val="center"/>
          </w:tcPr>
          <w:p w14:paraId="4B26BA3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89CF2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9C3446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E4A622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1、立案责任：发现转让、抵押土地使用权未按规定办理登记手续的,应及时制止（对正在实施的违法行为,下达《责令停止违法行为通知书》），并予以审查，决定是否立案。</w:t>
            </w:r>
          </w:p>
          <w:p w14:paraId="0B13C2C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调查责任：自然资源部门对立案的案件，指定专人负责，及时组织调查取证，与当事人有直接利害关系的应当回避。执法人员不得少于两人，调查时应出示执法证件，允许当事人辩解陈述。执法人员应保守有关秘密。</w:t>
            </w:r>
          </w:p>
          <w:p w14:paraId="16D741D9">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3、审查责任：审理案件调查报告，对案件违法事实、证据、调查取证程序、法律适用、处罚种类和幅度、当事人陈述和申辩理由等方面进行审查，提出处理意见（主要证据不足时，以适当的方式补充调查）。</w:t>
            </w:r>
          </w:p>
          <w:p w14:paraId="7E509C5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4、告知责任：作出行政处罚决定前，应制作《行政处罚告知书》送达当事人，告知违法事实及其享有的陈述、申辩等权利。符合听证规定的，制作并送达《行政处罚听证告知书》。</w:t>
            </w:r>
          </w:p>
          <w:p w14:paraId="6CE1F86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5、决定责任：制作行政处罚决定书，载明行政处罚告知、当事人陈述申辩或者听证情况等内容。</w:t>
            </w:r>
          </w:p>
          <w:p w14:paraId="3D934FB7">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6、送达责任：行政处罚决定书按法律规定的方式送达当事人。</w:t>
            </w:r>
          </w:p>
          <w:p w14:paraId="35982E0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7、执行责任：依照生效的行政处罚决定，按规定程序办理降低测绘资质等级、吊销测绘资质证书的处罚手续。</w:t>
            </w:r>
          </w:p>
          <w:p w14:paraId="3ECDDBC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rPr>
              <w:t>8、其他法律法规规章文件规定应履行的责任。</w:t>
            </w:r>
          </w:p>
        </w:tc>
        <w:tc>
          <w:tcPr>
            <w:tcW w:w="1441" w:type="dxa"/>
            <w:shd w:val="clear" w:color="auto" w:fill="auto"/>
            <w:vAlign w:val="center"/>
          </w:tcPr>
          <w:p w14:paraId="3D0F9AC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D3C170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B03007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53813C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703075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72FF95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B592E22">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6F0E0C98">
            <w:pPr>
              <w:widowControl/>
              <w:spacing w:line="300" w:lineRule="exact"/>
              <w:ind w:left="28" w:right="28"/>
              <w:jc w:val="center"/>
              <w:rPr>
                <w:rFonts w:cs="宋体" w:asciiTheme="minorEastAsia" w:hAnsiTheme="minorEastAsia" w:eastAsiaTheme="minorEastAsia"/>
                <w:kern w:val="0"/>
                <w:sz w:val="15"/>
                <w:szCs w:val="15"/>
              </w:rPr>
            </w:pPr>
          </w:p>
        </w:tc>
      </w:tr>
      <w:tr w14:paraId="620AD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4" w:hRule="atLeast"/>
        </w:trPr>
        <w:tc>
          <w:tcPr>
            <w:tcW w:w="520" w:type="dxa"/>
            <w:shd w:val="clear" w:color="auto" w:fill="auto"/>
            <w:vAlign w:val="center"/>
          </w:tcPr>
          <w:p w14:paraId="40412E14">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30</w:t>
            </w:r>
          </w:p>
        </w:tc>
        <w:tc>
          <w:tcPr>
            <w:tcW w:w="1253" w:type="dxa"/>
            <w:shd w:val="clear" w:color="auto" w:fill="auto"/>
            <w:vAlign w:val="center"/>
          </w:tcPr>
          <w:p w14:paraId="56CA735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隐瞒真实情况或以伪造有关证件等欺骗手段获准登记的处罚</w:t>
            </w:r>
          </w:p>
        </w:tc>
        <w:tc>
          <w:tcPr>
            <w:tcW w:w="708" w:type="dxa"/>
            <w:shd w:val="clear" w:color="auto" w:fill="auto"/>
            <w:vAlign w:val="center"/>
          </w:tcPr>
          <w:p w14:paraId="405DD95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B9CFA7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《福建省土地登记条例》第十四条第一款有下列情形之一的，登记部门可以决定撤销全部或部分已核准的登记事项：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当事人在申请登记时隐瞒真实情况或以伪造有关证件等欺骗手段获准登记的</w:t>
            </w:r>
          </w:p>
        </w:tc>
        <w:tc>
          <w:tcPr>
            <w:tcW w:w="484" w:type="dxa"/>
            <w:shd w:val="clear" w:color="auto" w:fill="auto"/>
            <w:vAlign w:val="center"/>
          </w:tcPr>
          <w:p w14:paraId="25BB848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6963B1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3087DB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3DAD43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1、立案责任：发现隐瞒真实情况或以伪造有关证件等欺骗手段获准登记的,应及时制止（对正在实施的违法行为,下达《责令停止违法行为通知书》），并予以审查，决定是否立案。</w:t>
            </w:r>
          </w:p>
          <w:p w14:paraId="2CA723BE">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调查责任：自然资源部门对立案的案件，指定专人负责，及时组织调查取证，与当事人有直接利害关系的应当回避。执法人员不得少于两人，调查时应出示执法证件，允许当事人辩解陈述。执法人员应保守有关秘密。</w:t>
            </w:r>
          </w:p>
          <w:p w14:paraId="20A92E97">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3、审查责任：审理案件调查报告，对案件违法事实、证据、调查取证程序、法律适用、处罚种类和幅度、当事人陈述和申辩理由等方面进行审查，提出处理意见（主要证据不足时，以适当的方式补充调查）。</w:t>
            </w:r>
          </w:p>
          <w:p w14:paraId="6AB3A43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4、告知责任：作出行政处罚决定前，应制作《行政处罚告知书》送达当事人，告知违法事实及其享有的陈述、申辩等权利。符合听证规定的，制作并送达《行政处罚听证告知书》。</w:t>
            </w:r>
          </w:p>
          <w:p w14:paraId="5577BEB1">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5、决定责任：制作行政处罚决定书，载明行政处罚告知、当事人陈述申辩或者听证情况等内容。</w:t>
            </w:r>
          </w:p>
          <w:p w14:paraId="020E0B6E">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6、送达责任：行政处罚决定书按法律规定的方式送达当事人。</w:t>
            </w:r>
          </w:p>
          <w:p w14:paraId="10652D4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7、执行责任：依照生效的行政处罚决定，按规定程序办理降低测绘资质等级、吊销测绘资质证书的处罚手续。</w:t>
            </w:r>
          </w:p>
          <w:p w14:paraId="079C247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rPr>
              <w:t>8、其他法律法规规章文件规定应履行的责任。</w:t>
            </w:r>
          </w:p>
        </w:tc>
        <w:tc>
          <w:tcPr>
            <w:tcW w:w="1441" w:type="dxa"/>
            <w:shd w:val="clear" w:color="auto" w:fill="auto"/>
            <w:vAlign w:val="center"/>
          </w:tcPr>
          <w:p w14:paraId="7C084C2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B5A303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0D8B71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60FEF9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A50D6F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E32204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D7F99D3">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52CC081">
            <w:pPr>
              <w:widowControl/>
              <w:spacing w:line="300" w:lineRule="exact"/>
              <w:ind w:left="28" w:right="28"/>
              <w:jc w:val="center"/>
              <w:rPr>
                <w:rFonts w:cs="宋体" w:asciiTheme="minorEastAsia" w:hAnsiTheme="minorEastAsia" w:eastAsiaTheme="minorEastAsia"/>
                <w:kern w:val="0"/>
                <w:sz w:val="15"/>
                <w:szCs w:val="15"/>
              </w:rPr>
            </w:pPr>
          </w:p>
        </w:tc>
      </w:tr>
      <w:tr w14:paraId="6F280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4" w:hRule="atLeast"/>
        </w:trPr>
        <w:tc>
          <w:tcPr>
            <w:tcW w:w="520" w:type="dxa"/>
            <w:shd w:val="clear" w:color="auto" w:fill="auto"/>
            <w:vAlign w:val="center"/>
          </w:tcPr>
          <w:p w14:paraId="1EFF3599">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31</w:t>
            </w:r>
          </w:p>
        </w:tc>
        <w:tc>
          <w:tcPr>
            <w:tcW w:w="1253" w:type="dxa"/>
            <w:shd w:val="clear" w:color="auto" w:fill="auto"/>
            <w:vAlign w:val="center"/>
          </w:tcPr>
          <w:p w14:paraId="396669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未取得采矿许可证擅自采矿的，擅自进入国家规划区、对国民经济具有重要价值的矿区和他人矿区范围采矿的，擅自开采国家规定实行保护行开采的特定矿种的处罚</w:t>
            </w:r>
          </w:p>
        </w:tc>
        <w:tc>
          <w:tcPr>
            <w:tcW w:w="708" w:type="dxa"/>
            <w:shd w:val="clear" w:color="auto" w:fill="auto"/>
            <w:vAlign w:val="center"/>
          </w:tcPr>
          <w:p w14:paraId="5AC8313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75D215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1、《矿产资源法》第三十九条责令停止开采、赔偿损失，没收采出的矿产品和违法所得，可以并处罚款；拒不停止开采，造成矿产资源破坏的，依照刑法第一百五十六条的规定对直接责任人员追究刑事责任。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单位和个人进入他人依法设立的国有矿山企业和其他矿山企业矿区范围内采矿的，依照前款规定处罚。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矿产资源法实施细则》第四十二条依照《矿产资源法》第三十九条、第四十条、第四十二条、第四十三条、第四十四条规定处以罚款的，分别按照下列规定执行：未取得采矿许可证擅自采矿的，擅自进入国家规划矿区、对国民经济具有重要价值的矿区和他人矿区范围采矿的，擅自开采国家规定实行保护性开采的特定矿种的，处以违法所得50%以下的罚款。</w:t>
            </w:r>
          </w:p>
        </w:tc>
        <w:tc>
          <w:tcPr>
            <w:tcW w:w="484" w:type="dxa"/>
            <w:shd w:val="clear" w:color="auto" w:fill="auto"/>
            <w:vAlign w:val="center"/>
          </w:tcPr>
          <w:p w14:paraId="2924AC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98ABF4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5D2726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8F959F9">
            <w:pPr>
              <w:widowControl/>
              <w:spacing w:line="300" w:lineRule="exact"/>
              <w:ind w:left="28" w:right="28"/>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未取得采矿许可证擅自采矿的，擅自进入国家规划区、对国民经济具有重要价值的矿区和他人矿区范围采矿的，擅自开采国家规定实行保护行开采的特定矿种的,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91324B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2A5086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F6E497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12399E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8233CC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8E990A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74B3BA2">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C1CFDC7">
            <w:pPr>
              <w:widowControl/>
              <w:spacing w:line="300" w:lineRule="exact"/>
              <w:ind w:left="28" w:right="28"/>
              <w:jc w:val="center"/>
              <w:rPr>
                <w:rFonts w:cs="宋体" w:asciiTheme="minorEastAsia" w:hAnsiTheme="minorEastAsia" w:eastAsiaTheme="minorEastAsia"/>
                <w:kern w:val="0"/>
                <w:sz w:val="15"/>
                <w:szCs w:val="15"/>
              </w:rPr>
            </w:pPr>
          </w:p>
        </w:tc>
      </w:tr>
      <w:tr w14:paraId="33EC4D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65" w:hRule="atLeast"/>
        </w:trPr>
        <w:tc>
          <w:tcPr>
            <w:tcW w:w="520" w:type="dxa"/>
            <w:shd w:val="clear" w:color="auto" w:fill="auto"/>
            <w:vAlign w:val="center"/>
          </w:tcPr>
          <w:p w14:paraId="717D5E46">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32</w:t>
            </w:r>
          </w:p>
        </w:tc>
        <w:tc>
          <w:tcPr>
            <w:tcW w:w="1253" w:type="dxa"/>
            <w:shd w:val="clear" w:color="auto" w:fill="auto"/>
            <w:vAlign w:val="center"/>
          </w:tcPr>
          <w:p w14:paraId="7C8FEA2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违反地质勘查资质有关规定的处罚</w:t>
            </w:r>
          </w:p>
        </w:tc>
        <w:tc>
          <w:tcPr>
            <w:tcW w:w="708" w:type="dxa"/>
            <w:shd w:val="clear" w:color="auto" w:fill="auto"/>
            <w:vAlign w:val="center"/>
          </w:tcPr>
          <w:p w14:paraId="4C55D79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F0D8FC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法》第42条买卖、出租或者以其他形式转让矿产资源的没收违法所得，处以罚款。违反本法第六条的规定将探矿权、采矿权倒卖牟利的，吊销勘查许可证、采矿许可证，没收违法所得，处以罚款。《矿产资源法实施细则》第42条第3款买卖、出租或者以其他形式转让矿产资源的，买卖、出租采矿权的，对卖方、出租方、出让方处以违法所得一倍以下的罚款。《矿产资源法实施细则》第4款非法用采矿权作抵押的处以5000元以下的罚款。</w:t>
            </w:r>
          </w:p>
        </w:tc>
        <w:tc>
          <w:tcPr>
            <w:tcW w:w="484" w:type="dxa"/>
            <w:shd w:val="clear" w:color="auto" w:fill="auto"/>
            <w:vAlign w:val="center"/>
          </w:tcPr>
          <w:p w14:paraId="13882EF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FA7F9C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D08C03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25D3CB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发现违反地质勘查资质有关规定的,应及时制止（对正在实施的违法行为,下达《责令停止违法行为通知书》），并予以审查，决定是否立案。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9DF662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65DB49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284610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A98A9E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6F1D8A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A93875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B8A16FA">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E5153E1">
            <w:pPr>
              <w:widowControl/>
              <w:spacing w:line="300" w:lineRule="exact"/>
              <w:ind w:left="28" w:right="28"/>
              <w:jc w:val="center"/>
              <w:rPr>
                <w:rFonts w:cs="宋体" w:asciiTheme="minorEastAsia" w:hAnsiTheme="minorEastAsia" w:eastAsiaTheme="minorEastAsia"/>
                <w:kern w:val="0"/>
                <w:sz w:val="15"/>
                <w:szCs w:val="15"/>
              </w:rPr>
            </w:pPr>
          </w:p>
        </w:tc>
      </w:tr>
      <w:tr w14:paraId="6829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79" w:hRule="atLeast"/>
        </w:trPr>
        <w:tc>
          <w:tcPr>
            <w:tcW w:w="520" w:type="dxa"/>
            <w:shd w:val="clear" w:color="auto" w:fill="auto"/>
            <w:vAlign w:val="center"/>
          </w:tcPr>
          <w:p w14:paraId="1A7393AC">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33</w:t>
            </w:r>
          </w:p>
        </w:tc>
        <w:tc>
          <w:tcPr>
            <w:tcW w:w="1253" w:type="dxa"/>
            <w:shd w:val="clear" w:color="auto" w:fill="auto"/>
            <w:vAlign w:val="center"/>
          </w:tcPr>
          <w:p w14:paraId="2F1DD2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非法买卖、出租或者以其他形式转让矿产资源的处罚</w:t>
            </w:r>
          </w:p>
        </w:tc>
        <w:tc>
          <w:tcPr>
            <w:tcW w:w="708" w:type="dxa"/>
            <w:shd w:val="clear" w:color="auto" w:fill="auto"/>
            <w:vAlign w:val="center"/>
          </w:tcPr>
          <w:p w14:paraId="5D8109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3B4060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法》第42条买卖、出租或者以其他形式转让矿产资源的没收违法所得，处以罚款。违反本法第六条的规定将探矿权、采矿权倒卖牟利的，吊销勘查许可证、采矿许可证，没收违法所得，处以罚款。《矿产资源法实施细则》第42条第3款买卖、出租或者以其他形式转让矿产资源的，买卖、出租采矿权的，对卖方、出租方、出让方处以违法所得一倍以下的罚款。《矿产资源法实施细则》第4款非法用采矿权作抵押的处以5000元以下的罚款。</w:t>
            </w:r>
          </w:p>
        </w:tc>
        <w:tc>
          <w:tcPr>
            <w:tcW w:w="484" w:type="dxa"/>
            <w:shd w:val="clear" w:color="auto" w:fill="auto"/>
            <w:vAlign w:val="center"/>
          </w:tcPr>
          <w:p w14:paraId="5561249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8AA7C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0CD873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049338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发现非法买卖、出租或者以其他形式转让矿产资源的,应及时制止（对正在实施的违法行为,下达《责令停止违法行为通知书》），并予以审查，决定是否立案。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2636D3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FD0053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20C6D5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95948A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4DC003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F1389C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B6A7F52">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AF746FD">
            <w:pPr>
              <w:widowControl/>
              <w:spacing w:line="300" w:lineRule="exact"/>
              <w:ind w:left="28" w:right="28"/>
              <w:jc w:val="center"/>
              <w:rPr>
                <w:rFonts w:cs="宋体" w:asciiTheme="minorEastAsia" w:hAnsiTheme="minorEastAsia" w:eastAsiaTheme="minorEastAsia"/>
                <w:kern w:val="0"/>
                <w:sz w:val="15"/>
                <w:szCs w:val="15"/>
              </w:rPr>
            </w:pPr>
          </w:p>
        </w:tc>
      </w:tr>
      <w:tr w14:paraId="0979E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3A4592E">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34</w:t>
            </w:r>
          </w:p>
        </w:tc>
        <w:tc>
          <w:tcPr>
            <w:tcW w:w="1253" w:type="dxa"/>
            <w:shd w:val="clear" w:color="auto" w:fill="auto"/>
            <w:vAlign w:val="center"/>
          </w:tcPr>
          <w:p w14:paraId="4383F06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无矿产品准运证运送重要矿品的、擅自印制、伪造、倒卖矿产品准运凭单的处罚</w:t>
            </w:r>
          </w:p>
        </w:tc>
        <w:tc>
          <w:tcPr>
            <w:tcW w:w="708" w:type="dxa"/>
            <w:shd w:val="clear" w:color="auto" w:fill="auto"/>
            <w:vAlign w:val="center"/>
          </w:tcPr>
          <w:p w14:paraId="56E753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638353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矿产资源条例》第四十七条违反本条例规定，有下列行为之一，由矿区所在地县级地质矿产主管部门没收违法所得，并处1000至10000元罚款：（一）无矿产品准运凭单将重要矿产品运出矿区的；（二）擅自印制、伪造、倒卖矿产品准运凭单的。</w:t>
            </w:r>
          </w:p>
        </w:tc>
        <w:tc>
          <w:tcPr>
            <w:tcW w:w="484" w:type="dxa"/>
            <w:shd w:val="clear" w:color="auto" w:fill="auto"/>
            <w:vAlign w:val="center"/>
          </w:tcPr>
          <w:p w14:paraId="5F76B10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4F4A2A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007EEE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D7546A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发现无矿产品准运证运送重要矿品的、擅自印制、伪造、倒卖矿产品准运凭单的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284C9D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366A76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5176F6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CA0B05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AD3BCC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5675D1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132ACFA">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72BE79E">
            <w:pPr>
              <w:widowControl/>
              <w:spacing w:line="300" w:lineRule="exact"/>
              <w:ind w:left="28" w:right="28"/>
              <w:jc w:val="center"/>
              <w:rPr>
                <w:rFonts w:cs="宋体" w:asciiTheme="minorEastAsia" w:hAnsiTheme="minorEastAsia" w:eastAsiaTheme="minorEastAsia"/>
                <w:kern w:val="0"/>
                <w:sz w:val="15"/>
                <w:szCs w:val="15"/>
              </w:rPr>
            </w:pPr>
          </w:p>
        </w:tc>
      </w:tr>
      <w:tr w14:paraId="42D60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EAACE3B">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3</w:t>
            </w:r>
            <w:r>
              <w:rPr>
                <w:rFonts w:hint="eastAsia" w:cs="宋体" w:asciiTheme="minorEastAsia" w:hAnsiTheme="minorEastAsia" w:eastAsiaTheme="minorEastAsia"/>
                <w:kern w:val="0"/>
                <w:sz w:val="15"/>
                <w:szCs w:val="15"/>
                <w:lang w:val="en-US" w:eastAsia="zh-CN"/>
              </w:rPr>
              <w:t>5</w:t>
            </w:r>
          </w:p>
        </w:tc>
        <w:tc>
          <w:tcPr>
            <w:tcW w:w="1253" w:type="dxa"/>
            <w:shd w:val="clear" w:color="auto" w:fill="auto"/>
            <w:vAlign w:val="center"/>
          </w:tcPr>
          <w:p w14:paraId="007306A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违反规定，采取破坏性的开采方法开采矿产资源的处罚</w:t>
            </w:r>
          </w:p>
        </w:tc>
        <w:tc>
          <w:tcPr>
            <w:tcW w:w="708" w:type="dxa"/>
            <w:shd w:val="clear" w:color="auto" w:fill="auto"/>
            <w:vAlign w:val="center"/>
          </w:tcPr>
          <w:p w14:paraId="4086C56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1B836EF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《矿产资源法》第四十四条违反本法规定，采取破坏性的开采方法开采矿产资源的，处以罚款，可以吊销采矿许可证；造成矿产资源严重破坏的，依照刑法第一百五十六条的规定对直接责任人员追究刑事责任。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五条第一款本法第三十九条、第四十条、第四十二条规定的行政处罚，由县级以上人民政府负责地质矿产管理工作的部门按照国务院地质矿产主管部门规定的权限决定。第四十三条规定的行政处罚，由县级以上人民政府工商行政管理部门决定。第四十四条规定的行政处罚，由省、自治区、直辖市人民政府地质矿产主管部门决定。给予吊销勘查许可证或者采矿许可证处罚的，须由原发证机关决定。</w:t>
            </w:r>
          </w:p>
        </w:tc>
        <w:tc>
          <w:tcPr>
            <w:tcW w:w="484" w:type="dxa"/>
            <w:shd w:val="clear" w:color="auto" w:fill="auto"/>
            <w:vAlign w:val="center"/>
          </w:tcPr>
          <w:p w14:paraId="624F9BA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2B45A7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4A6A74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ED304A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发现违反规定，采取破坏性的开采方法开采矿产资源的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EEC27F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CBC36A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DE131C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60DB21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333860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6E7B32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3B4E3D8">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FC2F983">
            <w:pPr>
              <w:widowControl/>
              <w:spacing w:line="300" w:lineRule="exact"/>
              <w:ind w:left="28" w:right="28"/>
              <w:jc w:val="center"/>
              <w:rPr>
                <w:rFonts w:cs="宋体" w:asciiTheme="minorEastAsia" w:hAnsiTheme="minorEastAsia" w:eastAsiaTheme="minorEastAsia"/>
                <w:kern w:val="0"/>
                <w:sz w:val="15"/>
                <w:szCs w:val="15"/>
              </w:rPr>
            </w:pPr>
          </w:p>
        </w:tc>
      </w:tr>
      <w:tr w14:paraId="313D3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73" w:hRule="atLeast"/>
        </w:trPr>
        <w:tc>
          <w:tcPr>
            <w:tcW w:w="520" w:type="dxa"/>
            <w:shd w:val="clear" w:color="auto" w:fill="auto"/>
            <w:vAlign w:val="center"/>
          </w:tcPr>
          <w:p w14:paraId="66AAC60D">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36</w:t>
            </w:r>
          </w:p>
        </w:tc>
        <w:tc>
          <w:tcPr>
            <w:tcW w:w="1253" w:type="dxa"/>
            <w:shd w:val="clear" w:color="auto" w:fill="auto"/>
            <w:vAlign w:val="center"/>
          </w:tcPr>
          <w:p w14:paraId="5D51D1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采矿造成矿采资源破坏损失的处罚</w:t>
            </w:r>
          </w:p>
        </w:tc>
        <w:tc>
          <w:tcPr>
            <w:tcW w:w="708" w:type="dxa"/>
            <w:shd w:val="clear" w:color="auto" w:fill="auto"/>
            <w:vAlign w:val="center"/>
          </w:tcPr>
          <w:p w14:paraId="6E2FD5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A1AAD87">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监督管理办法》第二十三条矿山企业有下列情形之一的，应当追究有关工作人员的责任，或者由地质矿产主管部门责令其限期整改正，并可处以相当于矿石损失50%以下的罚款，情节严重的，应当责令停产整顿或者吊销采矿许可证：（一）因开采设计、采掘计划的决策错误，造成资源损失的；（二）开采回采率、采矿贫化率和选矿回收率长期达不到设计要求，造成资源破坏损失的；（三）违反本办法第十三条、第十四条、第十七条、第十九条、第二十一条的规定，造成资源破坏损失的。</w:t>
            </w:r>
          </w:p>
        </w:tc>
        <w:tc>
          <w:tcPr>
            <w:tcW w:w="484" w:type="dxa"/>
            <w:shd w:val="clear" w:color="auto" w:fill="auto"/>
            <w:vAlign w:val="center"/>
          </w:tcPr>
          <w:p w14:paraId="29A9592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0ECF64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5FB314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00F4D8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发现采矿造成矿采资源破坏损失的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32E752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BCC0C9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F14A6A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4AC3B8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C7E082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C8F900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8CB5DAB">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16B3E25">
            <w:pPr>
              <w:widowControl/>
              <w:spacing w:line="300" w:lineRule="exact"/>
              <w:ind w:left="28" w:right="28"/>
              <w:jc w:val="center"/>
              <w:rPr>
                <w:rFonts w:cs="宋体" w:asciiTheme="minorEastAsia" w:hAnsiTheme="minorEastAsia" w:eastAsiaTheme="minorEastAsia"/>
                <w:kern w:val="0"/>
                <w:sz w:val="15"/>
                <w:szCs w:val="15"/>
              </w:rPr>
            </w:pPr>
          </w:p>
        </w:tc>
      </w:tr>
      <w:tr w14:paraId="0F33F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04E56B66">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3</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37343A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不按规定提交年度报告、拒绝接受监督检查或弄虚作假的处罚</w:t>
            </w:r>
          </w:p>
        </w:tc>
        <w:tc>
          <w:tcPr>
            <w:tcW w:w="708" w:type="dxa"/>
            <w:shd w:val="clear" w:color="auto" w:fill="auto"/>
            <w:vAlign w:val="center"/>
          </w:tcPr>
          <w:p w14:paraId="728A0B4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F35D2E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开采登记管理办法》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tc>
        <w:tc>
          <w:tcPr>
            <w:tcW w:w="484" w:type="dxa"/>
            <w:shd w:val="clear" w:color="auto" w:fill="auto"/>
            <w:vAlign w:val="center"/>
          </w:tcPr>
          <w:p w14:paraId="1CF672F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4668C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E0F46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C51562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发现不按规定提交年度报告、拒绝接受监督检查或弄虚作假的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120FB9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2A64F2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66208B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0E934D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B80069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A55BED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D9C6EEF">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288F29B">
            <w:pPr>
              <w:widowControl/>
              <w:spacing w:line="300" w:lineRule="exact"/>
              <w:ind w:left="28" w:right="28"/>
              <w:jc w:val="center"/>
              <w:rPr>
                <w:rFonts w:cs="宋体" w:asciiTheme="minorEastAsia" w:hAnsiTheme="minorEastAsia" w:eastAsiaTheme="minorEastAsia"/>
                <w:kern w:val="0"/>
                <w:sz w:val="15"/>
                <w:szCs w:val="15"/>
              </w:rPr>
            </w:pPr>
          </w:p>
        </w:tc>
      </w:tr>
      <w:tr w14:paraId="767FC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7" w:hRule="atLeast"/>
        </w:trPr>
        <w:tc>
          <w:tcPr>
            <w:tcW w:w="520" w:type="dxa"/>
            <w:shd w:val="clear" w:color="auto" w:fill="auto"/>
            <w:vAlign w:val="center"/>
          </w:tcPr>
          <w:p w14:paraId="4B3A3E07">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3</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3C19B46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未经批准或批准范围外进行勘查工作的处罚</w:t>
            </w:r>
          </w:p>
        </w:tc>
        <w:tc>
          <w:tcPr>
            <w:tcW w:w="708" w:type="dxa"/>
            <w:shd w:val="clear" w:color="auto" w:fill="auto"/>
            <w:vAlign w:val="center"/>
          </w:tcPr>
          <w:p w14:paraId="5D54174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92DE66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勘查区块登记管理办法》第二十六条规定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10万元以下的罚款。</w:t>
            </w:r>
          </w:p>
        </w:tc>
        <w:tc>
          <w:tcPr>
            <w:tcW w:w="484" w:type="dxa"/>
            <w:shd w:val="clear" w:color="auto" w:fill="auto"/>
            <w:vAlign w:val="center"/>
          </w:tcPr>
          <w:p w14:paraId="3379DC6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6DA382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0728FD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369A69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发现未经批准或批准范围外进行勘查工作的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4D9553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B72534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81E355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05F1E2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F5010E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3AB621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DAA9EFB">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2639E63">
            <w:pPr>
              <w:widowControl/>
              <w:spacing w:line="300" w:lineRule="exact"/>
              <w:ind w:left="28" w:right="28"/>
              <w:jc w:val="center"/>
              <w:rPr>
                <w:rFonts w:cs="宋体" w:asciiTheme="minorEastAsia" w:hAnsiTheme="minorEastAsia" w:eastAsiaTheme="minorEastAsia"/>
                <w:kern w:val="0"/>
                <w:sz w:val="15"/>
                <w:szCs w:val="15"/>
              </w:rPr>
            </w:pPr>
          </w:p>
        </w:tc>
      </w:tr>
      <w:tr w14:paraId="433BD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58" w:hRule="atLeast"/>
        </w:trPr>
        <w:tc>
          <w:tcPr>
            <w:tcW w:w="520" w:type="dxa"/>
            <w:shd w:val="clear" w:color="auto" w:fill="auto"/>
            <w:vAlign w:val="center"/>
          </w:tcPr>
          <w:p w14:paraId="0E2DB982">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39</w:t>
            </w:r>
          </w:p>
        </w:tc>
        <w:tc>
          <w:tcPr>
            <w:tcW w:w="1253" w:type="dxa"/>
            <w:shd w:val="clear" w:color="auto" w:fill="auto"/>
            <w:vAlign w:val="center"/>
          </w:tcPr>
          <w:p w14:paraId="61EBB5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未经批准进行滚动勘探开发、边探边采或试采的处罚</w:t>
            </w:r>
          </w:p>
        </w:tc>
        <w:tc>
          <w:tcPr>
            <w:tcW w:w="708" w:type="dxa"/>
            <w:shd w:val="clear" w:color="auto" w:fill="auto"/>
            <w:vAlign w:val="center"/>
          </w:tcPr>
          <w:p w14:paraId="6B1C24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78D8ED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勘查区块登记管理办法》第二十七条规定违反本办法规定，未经批准，擅自进行滚动勘探开发、边探边采或者试采的，由县级以上人民政府负责地质矿产管理工作的部门按照国务院地质矿产主管部门规定的权限，责令停止违法行为，予以警告，没收违法所得，可以并处10万元以下的罚款。</w:t>
            </w:r>
          </w:p>
        </w:tc>
        <w:tc>
          <w:tcPr>
            <w:tcW w:w="484" w:type="dxa"/>
            <w:shd w:val="clear" w:color="auto" w:fill="auto"/>
            <w:vAlign w:val="center"/>
          </w:tcPr>
          <w:p w14:paraId="696FCF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860A31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DE5E8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7E5A73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发现未经批准进行滚动勘探开发、边探边采或试采的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95042B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E6F8A2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4C9963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5B9398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81DA64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1D6971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F3AE40E">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B1872AA">
            <w:pPr>
              <w:widowControl/>
              <w:spacing w:line="300" w:lineRule="exact"/>
              <w:ind w:left="28" w:right="28"/>
              <w:jc w:val="center"/>
              <w:rPr>
                <w:rFonts w:cs="宋体" w:asciiTheme="minorEastAsia" w:hAnsiTheme="minorEastAsia" w:eastAsiaTheme="minorEastAsia"/>
                <w:kern w:val="0"/>
                <w:sz w:val="15"/>
                <w:szCs w:val="15"/>
              </w:rPr>
            </w:pPr>
          </w:p>
        </w:tc>
      </w:tr>
      <w:tr w14:paraId="46017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22" w:hRule="atLeast"/>
        </w:trPr>
        <w:tc>
          <w:tcPr>
            <w:tcW w:w="520" w:type="dxa"/>
            <w:shd w:val="clear" w:color="auto" w:fill="auto"/>
            <w:vAlign w:val="center"/>
          </w:tcPr>
          <w:p w14:paraId="52138E00">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40</w:t>
            </w:r>
          </w:p>
        </w:tc>
        <w:tc>
          <w:tcPr>
            <w:tcW w:w="1253" w:type="dxa"/>
            <w:shd w:val="clear" w:color="auto" w:fill="auto"/>
            <w:vAlign w:val="center"/>
          </w:tcPr>
          <w:p w14:paraId="40C047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不按规定备案、报告或拒绝检查、弄虚作假或未完成最低勘查投入或已领勘查许可证已满6个月未开工、施工后无故停止勘查工作满6个月的处罚</w:t>
            </w:r>
          </w:p>
        </w:tc>
        <w:tc>
          <w:tcPr>
            <w:tcW w:w="708" w:type="dxa"/>
            <w:shd w:val="clear" w:color="auto" w:fill="auto"/>
            <w:vAlign w:val="center"/>
          </w:tcPr>
          <w:p w14:paraId="0522D8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3F09FB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勘查区块登记管理办法》第二十九条规定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一）不按照本办法的规定备案、报告有关情况、拒绝接受监督检查或者弄虚作假的；（二）未完成最低勘查投入的；（三）已经领取勘查许可证的勘查项目，满6个月未开始施工，或者施工后无故停止勘查工作满6个月的。</w:t>
            </w:r>
          </w:p>
        </w:tc>
        <w:tc>
          <w:tcPr>
            <w:tcW w:w="484" w:type="dxa"/>
            <w:shd w:val="clear" w:color="auto" w:fill="auto"/>
            <w:vAlign w:val="center"/>
          </w:tcPr>
          <w:p w14:paraId="407D7E3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73808D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F0EE0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BAE158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发现不按规定备案、报告或拒绝检查、弄虚作假或未完成最低勘查投入或已领勘查许可证已满6个月未开工、施工后无故停止勘查工作满6个月的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69AECB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B51652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B9F38D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6D208E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6D0AF0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5C5D8C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0F6C163">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95085C3">
            <w:pPr>
              <w:widowControl/>
              <w:spacing w:line="300" w:lineRule="exact"/>
              <w:ind w:left="28" w:right="28"/>
              <w:jc w:val="center"/>
              <w:rPr>
                <w:rFonts w:cs="宋体" w:asciiTheme="minorEastAsia" w:hAnsiTheme="minorEastAsia" w:eastAsiaTheme="minorEastAsia"/>
                <w:kern w:val="0"/>
                <w:sz w:val="15"/>
                <w:szCs w:val="15"/>
              </w:rPr>
            </w:pPr>
          </w:p>
        </w:tc>
      </w:tr>
      <w:tr w14:paraId="5E75F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7" w:hRule="atLeast"/>
        </w:trPr>
        <w:tc>
          <w:tcPr>
            <w:tcW w:w="520" w:type="dxa"/>
            <w:shd w:val="clear" w:color="auto" w:fill="auto"/>
            <w:vAlign w:val="center"/>
          </w:tcPr>
          <w:p w14:paraId="5D5B0BC7">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41</w:t>
            </w:r>
          </w:p>
        </w:tc>
        <w:tc>
          <w:tcPr>
            <w:tcW w:w="1253" w:type="dxa"/>
            <w:shd w:val="clear" w:color="auto" w:fill="auto"/>
            <w:vAlign w:val="center"/>
          </w:tcPr>
          <w:p w14:paraId="0F2128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破坏或者擅自移动矿区范围界桩或地面标志的处罚</w:t>
            </w:r>
          </w:p>
        </w:tc>
        <w:tc>
          <w:tcPr>
            <w:tcW w:w="708" w:type="dxa"/>
            <w:shd w:val="clear" w:color="auto" w:fill="auto"/>
            <w:vAlign w:val="center"/>
          </w:tcPr>
          <w:p w14:paraId="4AA47B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1DDEC2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开采登记管理办法》第十九条破坏或者擅自移动矿区范围界桩或者地面标志的，由县级以上人民政府负责地质矿产管理工作的部门按照国务院地质矿产主管部门规定的权限，责令限期恢复；情节严重的，处3万元以下的罚款。</w:t>
            </w:r>
          </w:p>
        </w:tc>
        <w:tc>
          <w:tcPr>
            <w:tcW w:w="484" w:type="dxa"/>
            <w:shd w:val="clear" w:color="auto" w:fill="auto"/>
            <w:vAlign w:val="center"/>
          </w:tcPr>
          <w:p w14:paraId="0037BA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FB5EFB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EA293F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09B69B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发现破坏或者擅自移动矿区范围界桩或地面标志的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4F6565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5962D9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1C0F4D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A8B80B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604E0A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C3566B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FF38B17">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1AADECF">
            <w:pPr>
              <w:widowControl/>
              <w:spacing w:line="300" w:lineRule="exact"/>
              <w:ind w:left="28" w:right="28"/>
              <w:jc w:val="center"/>
              <w:rPr>
                <w:rFonts w:cs="宋体" w:asciiTheme="minorEastAsia" w:hAnsiTheme="minorEastAsia" w:eastAsiaTheme="minorEastAsia"/>
                <w:kern w:val="0"/>
                <w:sz w:val="15"/>
                <w:szCs w:val="15"/>
              </w:rPr>
            </w:pPr>
          </w:p>
        </w:tc>
      </w:tr>
      <w:tr w14:paraId="1EA85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17" w:hRule="atLeast"/>
        </w:trPr>
        <w:tc>
          <w:tcPr>
            <w:tcW w:w="520" w:type="dxa"/>
            <w:shd w:val="clear" w:color="auto" w:fill="auto"/>
            <w:vAlign w:val="center"/>
          </w:tcPr>
          <w:p w14:paraId="312743F1">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42</w:t>
            </w:r>
          </w:p>
        </w:tc>
        <w:tc>
          <w:tcPr>
            <w:tcW w:w="1253" w:type="dxa"/>
            <w:shd w:val="clear" w:color="auto" w:fill="auto"/>
            <w:vAlign w:val="center"/>
          </w:tcPr>
          <w:p w14:paraId="337924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不按期缴纳本办法规定应缴纳的采矿权使用费或采矿权价款的处罚</w:t>
            </w:r>
          </w:p>
        </w:tc>
        <w:tc>
          <w:tcPr>
            <w:tcW w:w="708" w:type="dxa"/>
            <w:shd w:val="clear" w:color="auto" w:fill="auto"/>
            <w:vAlign w:val="center"/>
          </w:tcPr>
          <w:p w14:paraId="4370BB1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17D88A4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开采登记管理办法》第二十一条违反本办法规定，不按期缴纳本办法规定应缴纳的费用的，由登记管理机关责令限期缴纳，并从滞纳之日起每日加收千分之二的滞纳金；逾期仍不缴纳的，由原发证机关吊销采矿许可证。</w:t>
            </w:r>
          </w:p>
        </w:tc>
        <w:tc>
          <w:tcPr>
            <w:tcW w:w="484" w:type="dxa"/>
            <w:shd w:val="clear" w:color="auto" w:fill="auto"/>
            <w:vAlign w:val="center"/>
          </w:tcPr>
          <w:p w14:paraId="564E0C1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2CAE57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D7DD27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CB9B01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发现不按期缴纳本办法规定应缴纳的采矿权使用费或采矿权价款的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6C8347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FEC682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60EB1E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F496DD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D222B4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13BADB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7187C6E">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93A2A6F">
            <w:pPr>
              <w:widowControl/>
              <w:spacing w:line="300" w:lineRule="exact"/>
              <w:ind w:left="28" w:right="28"/>
              <w:jc w:val="center"/>
              <w:rPr>
                <w:rFonts w:cs="宋体" w:asciiTheme="minorEastAsia" w:hAnsiTheme="minorEastAsia" w:eastAsiaTheme="minorEastAsia"/>
                <w:kern w:val="0"/>
                <w:sz w:val="15"/>
                <w:szCs w:val="15"/>
              </w:rPr>
            </w:pPr>
          </w:p>
        </w:tc>
      </w:tr>
      <w:tr w14:paraId="0831D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7" w:hRule="atLeast"/>
        </w:trPr>
        <w:tc>
          <w:tcPr>
            <w:tcW w:w="520" w:type="dxa"/>
            <w:shd w:val="clear" w:color="auto" w:fill="auto"/>
            <w:vAlign w:val="center"/>
          </w:tcPr>
          <w:p w14:paraId="3D871B6F">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43</w:t>
            </w:r>
          </w:p>
        </w:tc>
        <w:tc>
          <w:tcPr>
            <w:tcW w:w="1253" w:type="dxa"/>
            <w:shd w:val="clear" w:color="auto" w:fill="auto"/>
            <w:vAlign w:val="center"/>
          </w:tcPr>
          <w:p w14:paraId="5C2D9D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不办理采矿权许可证变更登记或注销登记手续的处罚</w:t>
            </w:r>
          </w:p>
        </w:tc>
        <w:tc>
          <w:tcPr>
            <w:tcW w:w="708" w:type="dxa"/>
            <w:shd w:val="clear" w:color="auto" w:fill="auto"/>
            <w:vAlign w:val="center"/>
          </w:tcPr>
          <w:p w14:paraId="23582F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2012DD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《矿产资源开采登记管理办法》第二十二条违反本办法规定，不办理采矿许可证变更登记或者注销登记手续的，由登记管理机关责令限期改正；逾期不改正的，由原发证机关吊销采矿许可证。</w:t>
            </w:r>
          </w:p>
        </w:tc>
        <w:tc>
          <w:tcPr>
            <w:tcW w:w="484" w:type="dxa"/>
            <w:shd w:val="clear" w:color="auto" w:fill="auto"/>
            <w:vAlign w:val="center"/>
          </w:tcPr>
          <w:p w14:paraId="525F1B7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211742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AADDAD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132C72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发现不办理采矿权许可证变更登记或注销登记手续的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CFDB1F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673D80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5049C5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235553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88E4BF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67508A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E6FF071">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9F419F3">
            <w:pPr>
              <w:widowControl/>
              <w:spacing w:line="300" w:lineRule="exact"/>
              <w:ind w:left="28" w:right="28"/>
              <w:jc w:val="center"/>
              <w:rPr>
                <w:rFonts w:cs="宋体" w:asciiTheme="minorEastAsia" w:hAnsiTheme="minorEastAsia" w:eastAsiaTheme="minorEastAsia"/>
                <w:kern w:val="0"/>
                <w:sz w:val="15"/>
                <w:szCs w:val="15"/>
              </w:rPr>
            </w:pPr>
          </w:p>
        </w:tc>
      </w:tr>
      <w:tr w14:paraId="1296A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7" w:hRule="atLeast"/>
        </w:trPr>
        <w:tc>
          <w:tcPr>
            <w:tcW w:w="520" w:type="dxa"/>
            <w:shd w:val="clear" w:color="auto" w:fill="auto"/>
            <w:vAlign w:val="center"/>
          </w:tcPr>
          <w:p w14:paraId="70DF0493">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44</w:t>
            </w:r>
          </w:p>
        </w:tc>
        <w:tc>
          <w:tcPr>
            <w:tcW w:w="1253" w:type="dxa"/>
            <w:shd w:val="clear" w:color="auto" w:fill="auto"/>
            <w:vAlign w:val="center"/>
          </w:tcPr>
          <w:p w14:paraId="6B8A04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未经审批管理机关批准，擅自转让探矿权、采矿权的，以承包等方式擅自将采矿权转给他人进行采矿的处罚</w:t>
            </w:r>
          </w:p>
        </w:tc>
        <w:tc>
          <w:tcPr>
            <w:tcW w:w="708" w:type="dxa"/>
            <w:shd w:val="clear" w:color="auto" w:fill="auto"/>
            <w:vAlign w:val="center"/>
          </w:tcPr>
          <w:p w14:paraId="0940047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6B7C6F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开采登记管理办法》第十四条未经审批管理机关批准，擅自转让探矿权、采矿权的，由登记管理机关责令改正，没收违法所得，处10万元以下的罚款；情节严重的，由原发证机关吊销勘查许可证、采矿许可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五条违反本办法第三条第（二）项的规定，以承包等方式擅自将采矿权转给他人进行采矿的，由县级以上人民政府负责地质矿产管理工作的部门按照国务院地质矿产主管部门规定的权限，责令改正，没收违法所得，处10万元以下的罚款；情节严重的，由原发证机关吊销采矿许可证。</w:t>
            </w:r>
          </w:p>
        </w:tc>
        <w:tc>
          <w:tcPr>
            <w:tcW w:w="484" w:type="dxa"/>
            <w:shd w:val="clear" w:color="auto" w:fill="auto"/>
            <w:vAlign w:val="center"/>
          </w:tcPr>
          <w:p w14:paraId="46AAAC8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7434D6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6C89D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45AC20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发现未经审批管理机关批准，擅自转让探矿权、采矿权的，以承包等方式擅自将采矿权转给他人进行采矿的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2F7FCB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FF19E1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2CB7B8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52F07B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ADE5A4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C685C1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4336697">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A03D3EB">
            <w:pPr>
              <w:widowControl/>
              <w:spacing w:line="300" w:lineRule="exact"/>
              <w:ind w:left="28" w:right="28"/>
              <w:jc w:val="center"/>
              <w:rPr>
                <w:rFonts w:cs="宋体" w:asciiTheme="minorEastAsia" w:hAnsiTheme="minorEastAsia" w:eastAsiaTheme="minorEastAsia"/>
                <w:kern w:val="0"/>
                <w:sz w:val="15"/>
                <w:szCs w:val="15"/>
              </w:rPr>
            </w:pPr>
          </w:p>
        </w:tc>
      </w:tr>
      <w:tr w14:paraId="3DFC6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014ED9BB">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45</w:t>
            </w:r>
          </w:p>
        </w:tc>
        <w:tc>
          <w:tcPr>
            <w:tcW w:w="1253" w:type="dxa"/>
            <w:shd w:val="clear" w:color="auto" w:fill="auto"/>
            <w:vAlign w:val="center"/>
          </w:tcPr>
          <w:p w14:paraId="3CB33FE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未按规定及时缴纳矿业权占用费和矿业权出让收益的处罚</w:t>
            </w:r>
          </w:p>
        </w:tc>
        <w:tc>
          <w:tcPr>
            <w:tcW w:w="708" w:type="dxa"/>
            <w:shd w:val="clear" w:color="auto" w:fill="auto"/>
            <w:vAlign w:val="center"/>
          </w:tcPr>
          <w:p w14:paraId="550D06A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1F2069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《矿产资源补偿费征收管理规定》第十四条由征收机关责令限期缴纳，并从滞纳之日起按日加收滞纳补偿费2‰的滞纳金。</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采矿权人未按照前款规定缴纳矿产资源补偿费和滞纳金的，由征收机关处以应当缴纳的矿产资源补偿费3倍以下的罚款；情节严重的，由采矿许可证颁发机关吊销其采矿许可证。</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福建省矿产资源补偿费征收管理实施办法》第十八条依照《矿产资源补偿费征收管理规定》第十四条第二款规定的罚款，由地质矿产主管部门按下列规定处罚：（一）超过责令限期缴纳期限3天未缴纳的，处以应缴额的50％以下罚款；（二）超过责令限期缴纳期限1个月未缴纳的，处以应缴额的50％至等额罚款；（三）超过责令限期缴纳期限2个月未缴纳的，处以应缴额的1倍至2倍罚款（四）超过责令限期缴纳期限3个月未缴纳的，处以应缴额的2倍至3倍罚款。</w:t>
            </w:r>
          </w:p>
        </w:tc>
        <w:tc>
          <w:tcPr>
            <w:tcW w:w="484" w:type="dxa"/>
            <w:shd w:val="clear" w:color="auto" w:fill="auto"/>
            <w:vAlign w:val="center"/>
          </w:tcPr>
          <w:p w14:paraId="1FD99C3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438AD2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7B237A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57D4EA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发现未按规定及时缴纳矿业权占用费和矿业权出让收益的，应及时制止（对正在实施的违法行为,下达《责令停止违法行为通知书》），并予以审查，决定是否立案。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DE1A12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FD8C9E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8B430B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889A44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3F6648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AFBDB8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738C2F4">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27F8B28">
            <w:pPr>
              <w:widowControl/>
              <w:spacing w:line="300" w:lineRule="exact"/>
              <w:ind w:left="28" w:right="28"/>
              <w:jc w:val="center"/>
              <w:rPr>
                <w:rFonts w:cs="宋体" w:asciiTheme="minorEastAsia" w:hAnsiTheme="minorEastAsia" w:eastAsiaTheme="minorEastAsia"/>
                <w:kern w:val="0"/>
                <w:sz w:val="15"/>
                <w:szCs w:val="15"/>
              </w:rPr>
            </w:pPr>
          </w:p>
        </w:tc>
      </w:tr>
      <w:tr w14:paraId="3290D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E281BE2">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05D83C9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采矿权人采取伪报矿种、隐匿产量、销售数量或者伪报销售价格、实际开采回采率等手段，不缴或少缴矿产资源补偿费的处罚</w:t>
            </w:r>
          </w:p>
        </w:tc>
        <w:tc>
          <w:tcPr>
            <w:tcW w:w="708" w:type="dxa"/>
            <w:shd w:val="clear" w:color="auto" w:fill="auto"/>
            <w:vAlign w:val="center"/>
          </w:tcPr>
          <w:p w14:paraId="6A59F65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6BFB76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补偿费征收管理规定》第十五条采矿权人采取伪报矿种，隐匿产量、销售数量，或者伪报销售价格、实际开采回采率等手段，不缴或者少缴矿产资源补偿费的，由征收机关追缴应当缴纳的矿产资源补偿费，并处以应当缴纳的矿产资源补偿费5倍以下的罚款；情节严重的，由采矿许可证颁发机关吊销其采矿许可证。</w:t>
            </w:r>
          </w:p>
        </w:tc>
        <w:tc>
          <w:tcPr>
            <w:tcW w:w="484" w:type="dxa"/>
            <w:shd w:val="clear" w:color="auto" w:fill="auto"/>
            <w:vAlign w:val="center"/>
          </w:tcPr>
          <w:p w14:paraId="442491D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69B9E3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5F9EE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0888BC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发现采矿权人采取伪报矿种、隐匿产量、销售数量或者伪报销售价格、实际开采回采率等手段，不缴或少缴矿产资源补偿费的，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1B17B4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54093F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508E9B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3045E0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24034C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C52C2D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2CFDE4F4">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6A1B974">
            <w:pPr>
              <w:widowControl/>
              <w:spacing w:line="300" w:lineRule="exact"/>
              <w:ind w:left="28" w:right="28"/>
              <w:jc w:val="center"/>
              <w:rPr>
                <w:rFonts w:cs="宋体" w:asciiTheme="minorEastAsia" w:hAnsiTheme="minorEastAsia" w:eastAsiaTheme="minorEastAsia"/>
                <w:kern w:val="0"/>
                <w:sz w:val="15"/>
                <w:szCs w:val="15"/>
              </w:rPr>
            </w:pPr>
          </w:p>
        </w:tc>
      </w:tr>
      <w:tr w14:paraId="2C119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6A1E8F8D">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49B4A4B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采矿权人未按照规定报送已采出的矿产品的矿种、产量、销售数量、销售价格和实际开采回采率等有关资料的处罚</w:t>
            </w:r>
          </w:p>
        </w:tc>
        <w:tc>
          <w:tcPr>
            <w:tcW w:w="708" w:type="dxa"/>
            <w:shd w:val="clear" w:color="auto" w:fill="auto"/>
            <w:vAlign w:val="center"/>
          </w:tcPr>
          <w:p w14:paraId="0D084E0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302984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补偿费征收管理规定》第十六条采矿权人未按照本规定第九条的规定报送有关资料的，由征收机关责令限期报送；逾期不报送的，处以5000元以下罚款；仍不报送的，采矿许可证颁发机关可以吊销其采矿许可证。</w:t>
            </w:r>
          </w:p>
        </w:tc>
        <w:tc>
          <w:tcPr>
            <w:tcW w:w="484" w:type="dxa"/>
            <w:shd w:val="clear" w:color="auto" w:fill="auto"/>
            <w:vAlign w:val="center"/>
          </w:tcPr>
          <w:p w14:paraId="4623787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41914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B19927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50EF9E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发现采矿权人未按照规定报送已采出的矿产品的矿种、产量、销售数量、销售价格和实际开采回采率等有关资料的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A1B68F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4E0349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7184FE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B92AA4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C22F2B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15903F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A65FBF3">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07EC4C9">
            <w:pPr>
              <w:widowControl/>
              <w:spacing w:line="300" w:lineRule="exact"/>
              <w:ind w:left="28" w:right="28"/>
              <w:jc w:val="center"/>
              <w:rPr>
                <w:rFonts w:cs="宋体" w:asciiTheme="minorEastAsia" w:hAnsiTheme="minorEastAsia" w:eastAsiaTheme="minorEastAsia"/>
                <w:kern w:val="0"/>
                <w:sz w:val="15"/>
                <w:szCs w:val="15"/>
              </w:rPr>
            </w:pPr>
          </w:p>
        </w:tc>
      </w:tr>
      <w:tr w14:paraId="586B3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6F4458DA">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4</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5AC1CFB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擅自出租采矿权的处罚</w:t>
            </w:r>
          </w:p>
        </w:tc>
        <w:tc>
          <w:tcPr>
            <w:tcW w:w="708" w:type="dxa"/>
            <w:shd w:val="clear" w:color="auto" w:fill="auto"/>
            <w:vAlign w:val="center"/>
          </w:tcPr>
          <w:p w14:paraId="6C4F60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70E4B8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《福建省矿产资源条例》第四十六条违反本条例规定，擅自出租采矿权的，由县级以上地质矿产主管部门责令其限期改正，并没收违法所得；逾期不改正的，吊销采矿许可证，并处5000元至3万元罚款。</w:t>
            </w:r>
          </w:p>
        </w:tc>
        <w:tc>
          <w:tcPr>
            <w:tcW w:w="484" w:type="dxa"/>
            <w:shd w:val="clear" w:color="auto" w:fill="auto"/>
            <w:vAlign w:val="center"/>
          </w:tcPr>
          <w:p w14:paraId="5D02203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68E800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5D19F7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C9817D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发现擅自出租采矿权的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7C8FCC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DA1966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B8D86B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1F6010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7BBA38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A5C3A6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2982989">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A5C29D7">
            <w:pPr>
              <w:widowControl/>
              <w:spacing w:line="300" w:lineRule="exact"/>
              <w:ind w:left="28" w:right="28"/>
              <w:jc w:val="center"/>
              <w:rPr>
                <w:rFonts w:cs="宋体" w:asciiTheme="minorEastAsia" w:hAnsiTheme="minorEastAsia" w:eastAsiaTheme="minorEastAsia"/>
                <w:kern w:val="0"/>
                <w:sz w:val="15"/>
                <w:szCs w:val="15"/>
              </w:rPr>
            </w:pPr>
          </w:p>
        </w:tc>
      </w:tr>
      <w:tr w14:paraId="2268F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07" w:hRule="atLeast"/>
        </w:trPr>
        <w:tc>
          <w:tcPr>
            <w:tcW w:w="520" w:type="dxa"/>
            <w:shd w:val="clear" w:color="auto" w:fill="auto"/>
            <w:vAlign w:val="center"/>
          </w:tcPr>
          <w:p w14:paraId="246AA70F">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49</w:t>
            </w:r>
          </w:p>
        </w:tc>
        <w:tc>
          <w:tcPr>
            <w:tcW w:w="1253" w:type="dxa"/>
            <w:shd w:val="clear" w:color="auto" w:fill="auto"/>
            <w:vAlign w:val="center"/>
          </w:tcPr>
          <w:p w14:paraId="745DB2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在地质灾害危险区内从事可能引发地质灾害的活动的处罚</w:t>
            </w:r>
          </w:p>
        </w:tc>
        <w:tc>
          <w:tcPr>
            <w:tcW w:w="708" w:type="dxa"/>
            <w:shd w:val="clear" w:color="auto" w:fill="auto"/>
            <w:vAlign w:val="center"/>
          </w:tcPr>
          <w:p w14:paraId="394C833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1D94CC9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第四十三条规定违反本条例规定，在地质灾害危险区内爆破、削坡、进行工程建设以及从事其他可能引发地质灾害活动的，由县级以上地方人民政府国土资源主管部门责令停止违法行为，对单位处5万元以上20万元以下的罚款，对个人处1万元以上5万元以下的罚款；构成犯罪的，依法追究刑事责任；给他人赞成损失的，依法承担赔偿责任。</w:t>
            </w:r>
          </w:p>
        </w:tc>
        <w:tc>
          <w:tcPr>
            <w:tcW w:w="484" w:type="dxa"/>
            <w:shd w:val="clear" w:color="auto" w:fill="auto"/>
            <w:vAlign w:val="center"/>
          </w:tcPr>
          <w:p w14:paraId="4691D9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8385F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D5BE3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356CB9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发现在地质灾害危险区内从事可能引发地质灾害的活动的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C4203F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D44859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F9C2A0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4B4565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F27184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8D9066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FDF901D">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7B34F03">
            <w:pPr>
              <w:widowControl/>
              <w:spacing w:line="300" w:lineRule="exact"/>
              <w:ind w:left="28" w:right="28"/>
              <w:jc w:val="center"/>
              <w:rPr>
                <w:rFonts w:cs="宋体" w:asciiTheme="minorEastAsia" w:hAnsiTheme="minorEastAsia" w:eastAsiaTheme="minorEastAsia"/>
                <w:kern w:val="0"/>
                <w:sz w:val="15"/>
                <w:szCs w:val="15"/>
              </w:rPr>
            </w:pPr>
          </w:p>
        </w:tc>
      </w:tr>
      <w:tr w14:paraId="338C2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C147D99">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lang w:val="en-US" w:eastAsia="zh-CN"/>
              </w:rPr>
              <w:t>0</w:t>
            </w:r>
          </w:p>
        </w:tc>
        <w:tc>
          <w:tcPr>
            <w:tcW w:w="1253" w:type="dxa"/>
            <w:shd w:val="clear" w:color="auto" w:fill="auto"/>
            <w:vAlign w:val="center"/>
          </w:tcPr>
          <w:p w14:paraId="170151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未按照规定进行地质灾害危险性评估、地质灾害治理工程未经验收或验收不合格，主体工程即投入生产或者使用的处罚</w:t>
            </w:r>
          </w:p>
        </w:tc>
        <w:tc>
          <w:tcPr>
            <w:tcW w:w="708" w:type="dxa"/>
            <w:shd w:val="clear" w:color="auto" w:fill="auto"/>
            <w:vAlign w:val="center"/>
          </w:tcPr>
          <w:p w14:paraId="257733E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6E0F5C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第四十一条规定违反本条例规定，建设单位有下列行为之一的，由县级以上地方人民政府国土资源主管部门责令限期改正；逾期不改正的，责令停止生产、施工或者使用，处10万元以上50万元以下的罚款；构成犯罪的，依法追究刑事责任。（一）未按照规定对地质灾害易发区内的建设工程进行地质灾害危险性评估的；（二）配套的地质灾害治理工程未经验收或者验收不合格，主体工程即投入生产或者使用的。</w:t>
            </w:r>
          </w:p>
        </w:tc>
        <w:tc>
          <w:tcPr>
            <w:tcW w:w="484" w:type="dxa"/>
            <w:shd w:val="clear" w:color="auto" w:fill="auto"/>
            <w:vAlign w:val="center"/>
          </w:tcPr>
          <w:p w14:paraId="025D6DB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E45F31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F104C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1C9065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发现未按照规定进行地质灾害危险性评估、地质灾害治理工程未经验收或验收不合格，主体工程即投入生产或者使用的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4477B9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7FAA89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CE6D02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1CC681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9ADD65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EAD5B6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4F521A1">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BA7FEFF">
            <w:pPr>
              <w:widowControl/>
              <w:spacing w:line="300" w:lineRule="exact"/>
              <w:ind w:left="28" w:right="28"/>
              <w:jc w:val="center"/>
              <w:rPr>
                <w:rFonts w:cs="宋体" w:asciiTheme="minorEastAsia" w:hAnsiTheme="minorEastAsia" w:eastAsiaTheme="minorEastAsia"/>
                <w:kern w:val="0"/>
                <w:sz w:val="15"/>
                <w:szCs w:val="15"/>
              </w:rPr>
            </w:pPr>
          </w:p>
        </w:tc>
      </w:tr>
      <w:tr w14:paraId="0C938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C743FEB">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51</w:t>
            </w:r>
          </w:p>
        </w:tc>
        <w:tc>
          <w:tcPr>
            <w:tcW w:w="1253" w:type="dxa"/>
            <w:shd w:val="clear" w:color="auto" w:fill="auto"/>
            <w:vAlign w:val="center"/>
          </w:tcPr>
          <w:p w14:paraId="2802450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对工程建设等人为活动引发的地质灾害不予治理的处罚</w:t>
            </w:r>
          </w:p>
        </w:tc>
        <w:tc>
          <w:tcPr>
            <w:tcW w:w="708" w:type="dxa"/>
            <w:shd w:val="clear" w:color="auto" w:fill="auto"/>
            <w:vAlign w:val="center"/>
          </w:tcPr>
          <w:p w14:paraId="4B7CB08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879783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第四十二条规定违反本条例规定，对工程建设等人为活动引发的地质灾害不予治理的，由县级以上人民政府国土资源主管部门责令限期治理；逾期不治理或者治理不符合要求的，由责令限期治理的国土资源主管部门组织治理，所需费用由责任单位承担，处10万元以上50万元以下的罚款；给他人造成损失的，依法承担赔偿责任。</w:t>
            </w:r>
          </w:p>
        </w:tc>
        <w:tc>
          <w:tcPr>
            <w:tcW w:w="484" w:type="dxa"/>
            <w:shd w:val="clear" w:color="auto" w:fill="auto"/>
            <w:vAlign w:val="center"/>
          </w:tcPr>
          <w:p w14:paraId="759C5A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6E50CB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8FC266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9E61F9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发现对工程建设等人为活动引发的地质灾害不予治理的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2172E1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8A1F7E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E87C8A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B8ADA8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12A60B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AD6C61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8CA8809">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6998F8CF">
            <w:pPr>
              <w:widowControl/>
              <w:spacing w:line="300" w:lineRule="exact"/>
              <w:ind w:left="28" w:right="28"/>
              <w:jc w:val="center"/>
              <w:rPr>
                <w:rFonts w:cs="宋体" w:asciiTheme="minorEastAsia" w:hAnsiTheme="minorEastAsia" w:eastAsiaTheme="minorEastAsia"/>
                <w:kern w:val="0"/>
                <w:sz w:val="15"/>
                <w:szCs w:val="15"/>
              </w:rPr>
            </w:pPr>
          </w:p>
        </w:tc>
      </w:tr>
      <w:tr w14:paraId="767BA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07" w:hRule="atLeast"/>
        </w:trPr>
        <w:tc>
          <w:tcPr>
            <w:tcW w:w="520" w:type="dxa"/>
            <w:shd w:val="clear" w:color="auto" w:fill="auto"/>
            <w:vAlign w:val="center"/>
          </w:tcPr>
          <w:p w14:paraId="65A15766">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52</w:t>
            </w:r>
          </w:p>
        </w:tc>
        <w:tc>
          <w:tcPr>
            <w:tcW w:w="1253" w:type="dxa"/>
            <w:shd w:val="clear" w:color="auto" w:fill="auto"/>
            <w:vAlign w:val="center"/>
          </w:tcPr>
          <w:p w14:paraId="4E38BC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在地质灾害危险性评估中弄虚作假或者故意隐瞒地质灾害真实情况的处罚</w:t>
            </w:r>
          </w:p>
        </w:tc>
        <w:tc>
          <w:tcPr>
            <w:tcW w:w="708" w:type="dxa"/>
            <w:shd w:val="clear" w:color="auto" w:fill="auto"/>
            <w:vAlign w:val="center"/>
          </w:tcPr>
          <w:p w14:paraId="1D5719F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FA9E32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第四十四条规定违反本条例规定，有下列行为之一的，由县级以上人民政府国土资源主管部门或其他部门依据职责责令停止违法行为，对地质灾害危险性评估单位、地质灾害治理工程勘查、设计或者监理单位处合同约定的评估费、勘查费、设计费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一）在地质灾害危险性评估中弄虚作假或者故意隐瞒地质灾害真实情况的；（二）在地质灾害治理工程勘查、设计、施工以及监理活动中弄虚作假、降低工程质量的；（三）无资质证书或者超越其资质等级许可的范围承揽地质灾害危险性评估、地质灾害治理工程勘查、设计、施工及监理业务的；（四）以其他单位的名义或者允许其他单位以本单位的名义承揽地质灾害危险性评估、地质灾害治理工程勘查、设计、施工和监理业务的。</w:t>
            </w:r>
          </w:p>
        </w:tc>
        <w:tc>
          <w:tcPr>
            <w:tcW w:w="484" w:type="dxa"/>
            <w:shd w:val="clear" w:color="auto" w:fill="auto"/>
            <w:vAlign w:val="center"/>
          </w:tcPr>
          <w:p w14:paraId="6CC20C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74E73A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2A86F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884A53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发现在地质灾害危险性评估中弄虚作假或者故意隐瞒地质灾害真实情况的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83E39C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8F6D77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326B8C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C67E9C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799B20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99113A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FA023B5">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3E21983">
            <w:pPr>
              <w:widowControl/>
              <w:spacing w:line="300" w:lineRule="exact"/>
              <w:ind w:left="28" w:right="28"/>
              <w:jc w:val="center"/>
              <w:rPr>
                <w:rFonts w:cs="宋体" w:asciiTheme="minorEastAsia" w:hAnsiTheme="minorEastAsia" w:eastAsiaTheme="minorEastAsia"/>
                <w:kern w:val="0"/>
                <w:sz w:val="15"/>
                <w:szCs w:val="15"/>
              </w:rPr>
            </w:pPr>
          </w:p>
        </w:tc>
      </w:tr>
      <w:tr w14:paraId="04FCD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94" w:hRule="atLeast"/>
        </w:trPr>
        <w:tc>
          <w:tcPr>
            <w:tcW w:w="520" w:type="dxa"/>
            <w:shd w:val="clear" w:color="auto" w:fill="auto"/>
            <w:vAlign w:val="center"/>
          </w:tcPr>
          <w:p w14:paraId="6DD791F3">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lang w:val="en-US" w:eastAsia="zh-CN"/>
              </w:rPr>
              <w:t>3</w:t>
            </w:r>
          </w:p>
        </w:tc>
        <w:tc>
          <w:tcPr>
            <w:tcW w:w="1253" w:type="dxa"/>
            <w:shd w:val="clear" w:color="auto" w:fill="auto"/>
            <w:vAlign w:val="center"/>
          </w:tcPr>
          <w:p w14:paraId="25DAC97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侵占、损毁、损坏地质灾害监测设施或者地质灾害治理工程设施的处罚</w:t>
            </w:r>
          </w:p>
        </w:tc>
        <w:tc>
          <w:tcPr>
            <w:tcW w:w="708" w:type="dxa"/>
            <w:shd w:val="clear" w:color="auto" w:fill="auto"/>
            <w:vAlign w:val="center"/>
          </w:tcPr>
          <w:p w14:paraId="2FA24DE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6A0872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第四十六条规定违反本条例规定，侵占、损毁、损坏地质灾害监测设施或者地质灾害治理工程设施的，由县级以上地方人民政府国土资源主管部门责令停止违法行为，限期恢复原状或者采取补救措施，可以处5万元以下的罚款；构成犯罪的，依法追究刑事责任。</w:t>
            </w:r>
          </w:p>
        </w:tc>
        <w:tc>
          <w:tcPr>
            <w:tcW w:w="484" w:type="dxa"/>
            <w:shd w:val="clear" w:color="auto" w:fill="auto"/>
            <w:vAlign w:val="center"/>
          </w:tcPr>
          <w:p w14:paraId="149868E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4AA210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ADAEC2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D24F8F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发现侵占、损毁、损坏地质灾害监测设施或者地质灾害治理工程设施的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F8F568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6F79BE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19A7F1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40071F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49EADD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A3FB69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598B829">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F36B2E0">
            <w:pPr>
              <w:widowControl/>
              <w:spacing w:line="300" w:lineRule="exact"/>
              <w:ind w:left="28" w:right="28"/>
              <w:jc w:val="center"/>
              <w:rPr>
                <w:rFonts w:cs="宋体" w:asciiTheme="minorEastAsia" w:hAnsiTheme="minorEastAsia" w:eastAsiaTheme="minorEastAsia"/>
                <w:kern w:val="0"/>
                <w:sz w:val="15"/>
                <w:szCs w:val="15"/>
              </w:rPr>
            </w:pPr>
          </w:p>
        </w:tc>
      </w:tr>
      <w:tr w14:paraId="583EF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87" w:hRule="atLeast"/>
        </w:trPr>
        <w:tc>
          <w:tcPr>
            <w:tcW w:w="520" w:type="dxa"/>
            <w:shd w:val="clear" w:color="auto" w:fill="auto"/>
            <w:vAlign w:val="center"/>
          </w:tcPr>
          <w:p w14:paraId="3ADD2F1E">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lang w:val="en-US" w:eastAsia="zh-CN"/>
              </w:rPr>
              <w:t>4</w:t>
            </w:r>
          </w:p>
        </w:tc>
        <w:tc>
          <w:tcPr>
            <w:tcW w:w="1253" w:type="dxa"/>
            <w:shd w:val="clear" w:color="auto" w:fill="auto"/>
            <w:vAlign w:val="center"/>
          </w:tcPr>
          <w:p w14:paraId="61BD2AD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不及时办理资质证书变更、注销手续的处罚</w:t>
            </w:r>
          </w:p>
        </w:tc>
        <w:tc>
          <w:tcPr>
            <w:tcW w:w="708" w:type="dxa"/>
            <w:shd w:val="clear" w:color="auto" w:fill="auto"/>
            <w:vAlign w:val="center"/>
          </w:tcPr>
          <w:p w14:paraId="21759A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1A2DAD6">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地质灾害危险性评估单位资质管理办法》第二十九条规定资质单位违反本办法条二十二条的规定，不及时办理资质证书变更、注销手续的，由县级以上国土资源管理部门责令限期改下；逾期不改正的可以处五千元以下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第三十条规定资质单位违反本办法第二十七条的规定，不按时进行资质和项目备案的，由县级以上国土资源管理部门责令限期改正；逾期不改的，可以处一万元以下的罚款。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地质灾害治理工程勘查设计施工单位资质管理办法》第二十八条规定资质单位不按照本办法第二十一条的规定，及时办理资质证书变更、注销手续的，由县级以上国土资源管理部门责令限期改正；逾期不改的，可以处五千元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3、《地质灾害治理工程勘查设计施工单位资质管理办法》第二十九规定资质单位不按照本办法第二十七条的规定进行备案的，由县级以上国土资源管理部门责令限期改正；逾期不改的，可以处一万元以下罚款。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地质灾害治理工程监理单位资质管理办法》第二十六条规定资质单位不按照本办法第十八条、第十九条和第二十条的规定及时办理资质证书变更、注销手续的，由县级以上国土资源管理部门限期改正；逾期不改的，可以处五千元以下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第二十七条规定资质单位不按照本办法第二十五条的规定进行备案的，由县级以上国土资源管理部门责令限期改正；逾期不改的，可以处一万元以下罚款。</w:t>
            </w:r>
          </w:p>
        </w:tc>
        <w:tc>
          <w:tcPr>
            <w:tcW w:w="484" w:type="dxa"/>
            <w:shd w:val="clear" w:color="auto" w:fill="auto"/>
            <w:vAlign w:val="center"/>
          </w:tcPr>
          <w:p w14:paraId="7D6AF42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D03703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EB719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743155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发现不及时办理资质证书变更、注销手续的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E0BE93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4C5ABA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B1225C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D71C1E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0A02FD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AA1788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4AA8D4F">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D9C5399">
            <w:pPr>
              <w:widowControl/>
              <w:spacing w:line="300" w:lineRule="exact"/>
              <w:ind w:left="28" w:right="28"/>
              <w:jc w:val="center"/>
              <w:rPr>
                <w:rFonts w:cs="宋体" w:asciiTheme="minorEastAsia" w:hAnsiTheme="minorEastAsia" w:eastAsiaTheme="minorEastAsia"/>
                <w:kern w:val="0"/>
                <w:sz w:val="15"/>
                <w:szCs w:val="15"/>
              </w:rPr>
            </w:pPr>
          </w:p>
        </w:tc>
      </w:tr>
      <w:tr w14:paraId="3522F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7C96BE3">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lang w:val="en-US" w:eastAsia="zh-CN"/>
              </w:rPr>
              <w:t>5</w:t>
            </w:r>
          </w:p>
        </w:tc>
        <w:tc>
          <w:tcPr>
            <w:tcW w:w="1253" w:type="dxa"/>
            <w:shd w:val="clear" w:color="auto" w:fill="auto"/>
            <w:vAlign w:val="center"/>
          </w:tcPr>
          <w:p w14:paraId="3351CA0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擅自建立相对独立坐标系的、采用不符合国家标准的基础地理信息数据建立地理信息系统的处罚</w:t>
            </w:r>
          </w:p>
        </w:tc>
        <w:tc>
          <w:tcPr>
            <w:tcW w:w="708" w:type="dxa"/>
            <w:shd w:val="clear" w:color="auto" w:fill="auto"/>
            <w:vAlign w:val="center"/>
          </w:tcPr>
          <w:p w14:paraId="7C9E643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D403839">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法》第四十条有下列行为之一的，给予警告，责令改正，可以并处十万元以下的罚款；对负有直接责任的主管人员和其他直接责任人员，依法给予行政处分：（一）未经批准，擅自建立相对独立的平面坐标系统的；（二）建立地理信息系统，采用不符合国家标准的基础地理信息数据的。</w:t>
            </w:r>
          </w:p>
        </w:tc>
        <w:tc>
          <w:tcPr>
            <w:tcW w:w="484" w:type="dxa"/>
            <w:shd w:val="clear" w:color="auto" w:fill="auto"/>
            <w:vAlign w:val="center"/>
          </w:tcPr>
          <w:p w14:paraId="72062D3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233178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6F50DA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16CD44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发现擅自建立相对独立坐标系的、采用不符合国家标准的基础地理信息数据建立地理信息系统的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1C114D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D0CFEF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E50D7D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770026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33D933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D207D1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9E5EB89">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23B9D5A">
            <w:pPr>
              <w:widowControl/>
              <w:spacing w:line="300" w:lineRule="exact"/>
              <w:ind w:left="28" w:right="28"/>
              <w:jc w:val="center"/>
              <w:rPr>
                <w:rFonts w:cs="宋体" w:asciiTheme="minorEastAsia" w:hAnsiTheme="minorEastAsia" w:eastAsiaTheme="minorEastAsia"/>
                <w:kern w:val="0"/>
                <w:sz w:val="15"/>
                <w:szCs w:val="15"/>
              </w:rPr>
            </w:pPr>
          </w:p>
        </w:tc>
      </w:tr>
      <w:tr w14:paraId="0D8EA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EE7EABD">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47460A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擅自采用国际坐标或者发布重要地理信息数据的处罚</w:t>
            </w:r>
          </w:p>
        </w:tc>
        <w:tc>
          <w:tcPr>
            <w:tcW w:w="708" w:type="dxa"/>
            <w:shd w:val="clear" w:color="auto" w:fill="auto"/>
            <w:vAlign w:val="center"/>
          </w:tcPr>
          <w:p w14:paraId="3166841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DC9CE0A">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法》第四十一条违反本法规定，有下列行为之一的，给予警告，责令改正，可以并处十万元以下的罚款；构成犯罪的，依法追究刑事责任；尚不够刑事处罚的，对负有直接责任的主管人员和其他直接责任人员，依法给予行政处分：（一）未经批准，在测绘活动中擅自采用国际坐标系统的；（二）擅自发布中华人民共和国领域和管辖的其他海域的重要地理信息数据的。</w:t>
            </w:r>
          </w:p>
        </w:tc>
        <w:tc>
          <w:tcPr>
            <w:tcW w:w="484" w:type="dxa"/>
            <w:shd w:val="clear" w:color="auto" w:fill="auto"/>
            <w:vAlign w:val="center"/>
          </w:tcPr>
          <w:p w14:paraId="59F561E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1F193F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895CB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38A61C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发现擅自采用国际坐标或者发布重要地理信息数据的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74AEB2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AA9F7F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91EDD8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037E3C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2C0C1F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AEE031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21ACCDB3">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6BC29C1">
            <w:pPr>
              <w:widowControl/>
              <w:spacing w:line="300" w:lineRule="exact"/>
              <w:ind w:left="28" w:right="28"/>
              <w:jc w:val="center"/>
              <w:rPr>
                <w:rFonts w:cs="宋体" w:asciiTheme="minorEastAsia" w:hAnsiTheme="minorEastAsia" w:eastAsiaTheme="minorEastAsia"/>
                <w:kern w:val="0"/>
                <w:sz w:val="15"/>
                <w:szCs w:val="15"/>
              </w:rPr>
            </w:pPr>
          </w:p>
        </w:tc>
      </w:tr>
      <w:tr w14:paraId="0F7D7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1DA166D">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5D21532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未取得测绘资质证书，擅自从事测绘活动的，以欺骗手段取得测绘资质证书从事测绘活动的处罚</w:t>
            </w:r>
          </w:p>
        </w:tc>
        <w:tc>
          <w:tcPr>
            <w:tcW w:w="708" w:type="dxa"/>
            <w:shd w:val="clear" w:color="auto" w:fill="auto"/>
            <w:vAlign w:val="center"/>
          </w:tcPr>
          <w:p w14:paraId="45AE9C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482D87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《测绘法》第四十二条违反本法规定，未取得测绘资质证书，擅自从事测绘活动的，责令停止违法行为，没收违法所得和测绘成果，并处测绘约定报酬一倍以上二倍以下的罚款。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以欺骗手段取得测绘资质证书从事测绘活动的，吊销测绘资质证书，没收违法所得和测绘成果，并处测绘约定报酬一倍以上二倍以下的罚款。</w:t>
            </w:r>
          </w:p>
        </w:tc>
        <w:tc>
          <w:tcPr>
            <w:tcW w:w="484" w:type="dxa"/>
            <w:shd w:val="clear" w:color="auto" w:fill="auto"/>
            <w:vAlign w:val="center"/>
          </w:tcPr>
          <w:p w14:paraId="5EE7A7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D7CE9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1D382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78D15F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发现未取得测绘资质证书，擅自从事测绘活动的，以欺骗手段取得测绘资质证书从事测绘活动的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2406D7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8CCFE1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4AF0B9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94222D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BF932B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0E9F91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FBEB83F">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3FA9E92">
            <w:pPr>
              <w:widowControl/>
              <w:spacing w:line="300" w:lineRule="exact"/>
              <w:ind w:left="28" w:right="28"/>
              <w:jc w:val="center"/>
              <w:rPr>
                <w:rFonts w:cs="宋体" w:asciiTheme="minorEastAsia" w:hAnsiTheme="minorEastAsia" w:eastAsiaTheme="minorEastAsia"/>
                <w:kern w:val="0"/>
                <w:sz w:val="15"/>
                <w:szCs w:val="15"/>
              </w:rPr>
            </w:pPr>
          </w:p>
        </w:tc>
      </w:tr>
      <w:tr w14:paraId="4C720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10F9DBC">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5</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477F54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违法发包、转包测绘项目的处罚</w:t>
            </w:r>
          </w:p>
        </w:tc>
        <w:tc>
          <w:tcPr>
            <w:tcW w:w="708" w:type="dxa"/>
            <w:shd w:val="clear" w:color="auto" w:fill="auto"/>
            <w:vAlign w:val="center"/>
          </w:tcPr>
          <w:p w14:paraId="608FCD7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1F6B9C9D">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法》第四十四条违反本法规定，测绘项目的发包单位将测绘项目发包给不具有相应资质等级的测绘单位或者迫使测绘单位以低于测绘成本承包的，责令改正，可以处测绘约定报酬二倍以下的罚款。发包单位的工作人员利用职务上的便利，索取他人财物或者非法收受他人财物，为他人谋取利益，构成犯罪的，依法追究刑事责任；尚不够刑事处罚的，依法给予行政处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第四十五条违反本法规定，测绘单位将测绘项目转包的，责令改正，没收违法所得，处测绘约定报酬一倍以上二倍以下的罚款，并可以责令停业整顿或者降低资质等级；情节严重的，吊销测绘资质证书。</w:t>
            </w:r>
          </w:p>
        </w:tc>
        <w:tc>
          <w:tcPr>
            <w:tcW w:w="484" w:type="dxa"/>
            <w:shd w:val="clear" w:color="auto" w:fill="auto"/>
            <w:vAlign w:val="center"/>
          </w:tcPr>
          <w:p w14:paraId="0201CFC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4DA553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317223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EBBE6A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发现违法发包、转包测绘项目的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E0266B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93AA6F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4D4BD5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D79A63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C0F013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F5977A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174134E">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E3134D9">
            <w:pPr>
              <w:widowControl/>
              <w:spacing w:line="300" w:lineRule="exact"/>
              <w:ind w:left="28" w:right="28"/>
              <w:jc w:val="center"/>
              <w:rPr>
                <w:rFonts w:cs="宋体" w:asciiTheme="minorEastAsia" w:hAnsiTheme="minorEastAsia" w:eastAsiaTheme="minorEastAsia"/>
                <w:kern w:val="0"/>
                <w:sz w:val="15"/>
                <w:szCs w:val="15"/>
              </w:rPr>
            </w:pPr>
          </w:p>
        </w:tc>
      </w:tr>
      <w:tr w14:paraId="5FDFD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1242948">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59</w:t>
            </w:r>
          </w:p>
        </w:tc>
        <w:tc>
          <w:tcPr>
            <w:tcW w:w="1253" w:type="dxa"/>
            <w:shd w:val="clear" w:color="auto" w:fill="auto"/>
            <w:vAlign w:val="center"/>
          </w:tcPr>
          <w:p w14:paraId="79BC6EB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不汇交测绘成果资料的处罚</w:t>
            </w:r>
          </w:p>
        </w:tc>
        <w:tc>
          <w:tcPr>
            <w:tcW w:w="708" w:type="dxa"/>
            <w:shd w:val="clear" w:color="auto" w:fill="auto"/>
            <w:vAlign w:val="center"/>
          </w:tcPr>
          <w:p w14:paraId="398222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CCD38CD">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法》第四十七条违反本法规定，不汇交测绘成果资料的，责令限期汇交；逾期不汇交的，对测绘项目出资人处以重测所需费用一倍以上二倍以下的罚款；对承担国家投资的测绘项目的单位处一万元以上五万元以下的罚款，暂扣测绘资质证书，自暂扣测绘资质证书之日起六个月内仍不汇交测绘成果资料的，吊销测绘资质证书，并对负有直接责任的主管人员和其他直接责任人员依法给予行政处分。</w:t>
            </w:r>
          </w:p>
        </w:tc>
        <w:tc>
          <w:tcPr>
            <w:tcW w:w="484" w:type="dxa"/>
            <w:shd w:val="clear" w:color="auto" w:fill="auto"/>
            <w:vAlign w:val="center"/>
          </w:tcPr>
          <w:p w14:paraId="3903B9B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DB63D8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8FA3E3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5AB844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发现不汇交测绘成果资料的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8F31D5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D1B37B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834FAB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B7F166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754E42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2B24E0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DB83728">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B671708">
            <w:pPr>
              <w:widowControl/>
              <w:spacing w:line="300" w:lineRule="exact"/>
              <w:ind w:left="28" w:right="28"/>
              <w:jc w:val="center"/>
              <w:rPr>
                <w:rFonts w:cs="宋体" w:asciiTheme="minorEastAsia" w:hAnsiTheme="minorEastAsia" w:eastAsiaTheme="minorEastAsia"/>
                <w:kern w:val="0"/>
                <w:sz w:val="15"/>
                <w:szCs w:val="15"/>
              </w:rPr>
            </w:pPr>
          </w:p>
        </w:tc>
      </w:tr>
      <w:tr w14:paraId="6E95F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15920407">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6</w:t>
            </w:r>
            <w:r>
              <w:rPr>
                <w:rFonts w:hint="eastAsia" w:cs="宋体" w:asciiTheme="minorEastAsia" w:hAnsiTheme="minorEastAsia" w:eastAsiaTheme="minorEastAsia"/>
                <w:kern w:val="0"/>
                <w:sz w:val="15"/>
                <w:szCs w:val="15"/>
                <w:lang w:val="en-US" w:eastAsia="zh-CN"/>
              </w:rPr>
              <w:t>0</w:t>
            </w:r>
          </w:p>
        </w:tc>
        <w:tc>
          <w:tcPr>
            <w:tcW w:w="1253" w:type="dxa"/>
            <w:shd w:val="clear" w:color="auto" w:fill="auto"/>
            <w:vAlign w:val="center"/>
          </w:tcPr>
          <w:p w14:paraId="60262AF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破坏或移动测量标志的处罚</w:t>
            </w:r>
          </w:p>
        </w:tc>
        <w:tc>
          <w:tcPr>
            <w:tcW w:w="708" w:type="dxa"/>
            <w:shd w:val="clear" w:color="auto" w:fill="auto"/>
            <w:vAlign w:val="center"/>
          </w:tcPr>
          <w:p w14:paraId="1A0D2D1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2C8CD9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法》第五十条违反本法规定，有下列行为之一的，给予警告，责令改正，可以并处五万元以下的罚款；造成损失的，依法承担赔偿责任；构成犯罪的，依法追究刑事责任；尚不够刑事处罚的，对负有直接责任的主管人员和其他直接责任人员，依法给予行政处分：（一）损毁或者擅自移动永久性测量标志和正在使用中的临时性测量标志的；（二）侵占永久性测量标志用地的；（三）在永久性测量标志安全控制范围内从事危害测量标志安全和使用效能的活动的；（四）在测量标志占地范围内，建设影响测量标志使用效能的建筑物的；（五）擅自拆除永久性测量标志或者使永久性测量标志失去使用效能，或者拒绝支付迁建费用的；（六）违反操作规程使用永久性测量标志，造成永久性测量标志毁损的。</w:t>
            </w:r>
          </w:p>
        </w:tc>
        <w:tc>
          <w:tcPr>
            <w:tcW w:w="484" w:type="dxa"/>
            <w:shd w:val="clear" w:color="auto" w:fill="auto"/>
            <w:vAlign w:val="center"/>
          </w:tcPr>
          <w:p w14:paraId="11F858E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FBD93C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D37ED5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C64C92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发现破坏或移动测量标志的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D141EB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A6825D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EFC974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60EB8F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5EDD81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FED59A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81E8CE0">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CE0B9A9">
            <w:pPr>
              <w:widowControl/>
              <w:spacing w:line="300" w:lineRule="exact"/>
              <w:ind w:left="28" w:right="28"/>
              <w:jc w:val="center"/>
              <w:rPr>
                <w:rFonts w:cs="宋体" w:asciiTheme="minorEastAsia" w:hAnsiTheme="minorEastAsia" w:eastAsiaTheme="minorEastAsia"/>
                <w:kern w:val="0"/>
                <w:sz w:val="15"/>
                <w:szCs w:val="15"/>
              </w:rPr>
            </w:pPr>
          </w:p>
        </w:tc>
      </w:tr>
      <w:tr w14:paraId="194DD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1343DC0">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6</w:t>
            </w:r>
            <w:r>
              <w:rPr>
                <w:rFonts w:hint="eastAsia" w:cs="宋体" w:asciiTheme="minorEastAsia" w:hAnsiTheme="minorEastAsia" w:eastAsiaTheme="minorEastAsia"/>
                <w:kern w:val="0"/>
                <w:sz w:val="15"/>
                <w:szCs w:val="15"/>
                <w:lang w:val="en-US" w:eastAsia="zh-CN"/>
              </w:rPr>
              <w:t>1</w:t>
            </w:r>
          </w:p>
        </w:tc>
        <w:tc>
          <w:tcPr>
            <w:tcW w:w="1253" w:type="dxa"/>
            <w:shd w:val="clear" w:color="auto" w:fill="auto"/>
            <w:vAlign w:val="center"/>
          </w:tcPr>
          <w:p w14:paraId="1DA664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外国单位或个人非法在我国境内从事测绘活动的处罚（114）</w:t>
            </w:r>
          </w:p>
        </w:tc>
        <w:tc>
          <w:tcPr>
            <w:tcW w:w="708" w:type="dxa"/>
            <w:shd w:val="clear" w:color="auto" w:fill="auto"/>
            <w:vAlign w:val="center"/>
          </w:tcPr>
          <w:p w14:paraId="6933730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1E28611">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法》第五十一条违反本法规定，有下列行为之一的，责令停止违法行为，没收测绘成果和测绘工具，并处一万元以上十万元以下的罚款；情节严重的，并处十万元以上五十万元以下的罚款，责令限期离境；所获取的测绘成果属于国家秘密，构成犯罪的，依法追究刑事责任：（一）外国的组织或者个人未经批准，擅自在中华人民共和国领域和管辖的其他海域从事测绘活动的；（二）外国的组织或者个人未与中华人民共和国有关部门或者单位合资、合作，擅自在中华人民共和国领域从事测绘活动的。</w:t>
            </w:r>
          </w:p>
        </w:tc>
        <w:tc>
          <w:tcPr>
            <w:tcW w:w="484" w:type="dxa"/>
            <w:shd w:val="clear" w:color="auto" w:fill="auto"/>
            <w:vAlign w:val="center"/>
          </w:tcPr>
          <w:p w14:paraId="47FC240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1CCFDA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98BFB9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589D0E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发现外国单位或个人非法在我国境内从事测绘活动的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36C189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96DD2B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B875CB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850736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5B4AF2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9941F0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FD4EBD0">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994D9A5">
            <w:pPr>
              <w:widowControl/>
              <w:spacing w:line="300" w:lineRule="exact"/>
              <w:ind w:left="28" w:right="28"/>
              <w:jc w:val="center"/>
              <w:rPr>
                <w:rFonts w:cs="宋体" w:asciiTheme="minorEastAsia" w:hAnsiTheme="minorEastAsia" w:eastAsiaTheme="minorEastAsia"/>
                <w:kern w:val="0"/>
                <w:sz w:val="15"/>
                <w:szCs w:val="15"/>
              </w:rPr>
            </w:pPr>
          </w:p>
        </w:tc>
      </w:tr>
      <w:tr w14:paraId="559E8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A4036B1">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62</w:t>
            </w:r>
          </w:p>
        </w:tc>
        <w:tc>
          <w:tcPr>
            <w:tcW w:w="1253" w:type="dxa"/>
            <w:shd w:val="clear" w:color="auto" w:fill="auto"/>
            <w:vAlign w:val="center"/>
          </w:tcPr>
          <w:p w14:paraId="030AE5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不执行国家、本省及地方测绘技术规范和标准的，或者未按照规定进行统一分幅及编号的处罚</w:t>
            </w:r>
          </w:p>
        </w:tc>
        <w:tc>
          <w:tcPr>
            <w:tcW w:w="708" w:type="dxa"/>
            <w:shd w:val="clear" w:color="auto" w:fill="auto"/>
            <w:vAlign w:val="center"/>
          </w:tcPr>
          <w:p w14:paraId="377C8D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E00090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测绘条例》第三十四条违反本条例第五条规定，不执行国家和本省测绘技术规范和标准，或者未按照规定进行统一分幅及编号的，由县级以上地方人民政府测绘主管部门给予警告，责令改正；情节严重的，并处五千元以上三万元以下的罚款。</w:t>
            </w:r>
          </w:p>
        </w:tc>
        <w:tc>
          <w:tcPr>
            <w:tcW w:w="484" w:type="dxa"/>
            <w:shd w:val="clear" w:color="auto" w:fill="auto"/>
            <w:vAlign w:val="center"/>
          </w:tcPr>
          <w:p w14:paraId="069A12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46BD4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133AD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2FFC50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发现不执行国家、本省及地方测绘技术规范和标准的，或者未按照规定进行统一分幅及编号的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43D522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097E01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D87EA5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B9144A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ACC2D5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6839BC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4FEA72E">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6D3431A">
            <w:pPr>
              <w:widowControl/>
              <w:spacing w:line="300" w:lineRule="exact"/>
              <w:ind w:left="28" w:right="28"/>
              <w:jc w:val="center"/>
              <w:rPr>
                <w:rFonts w:cs="宋体" w:asciiTheme="minorEastAsia" w:hAnsiTheme="minorEastAsia" w:eastAsiaTheme="minorEastAsia"/>
                <w:kern w:val="0"/>
                <w:sz w:val="15"/>
                <w:szCs w:val="15"/>
              </w:rPr>
            </w:pPr>
          </w:p>
        </w:tc>
      </w:tr>
      <w:tr w14:paraId="46722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96B27F8">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63</w:t>
            </w:r>
          </w:p>
        </w:tc>
        <w:tc>
          <w:tcPr>
            <w:tcW w:w="1253" w:type="dxa"/>
            <w:shd w:val="clear" w:color="auto" w:fill="auto"/>
            <w:vAlign w:val="center"/>
          </w:tcPr>
          <w:p w14:paraId="1990CB0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擅自进行测绘航空摄影的处罚</w:t>
            </w:r>
          </w:p>
        </w:tc>
        <w:tc>
          <w:tcPr>
            <w:tcW w:w="708" w:type="dxa"/>
            <w:shd w:val="clear" w:color="auto" w:fill="auto"/>
            <w:vAlign w:val="center"/>
          </w:tcPr>
          <w:p w14:paraId="75550AB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526BE1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测绘条例》第三十五条违反本条例第十四条规定，未经批准在本省行政区域内进行测绘航空摄影的，由县级以上地方人民政府测绘主管部门责令停止违法行为，依法没收其测绘航空摄影资料；情节严重的，并处二万元以上十万元以下的罚款。</w:t>
            </w:r>
          </w:p>
        </w:tc>
        <w:tc>
          <w:tcPr>
            <w:tcW w:w="484" w:type="dxa"/>
            <w:shd w:val="clear" w:color="auto" w:fill="auto"/>
            <w:vAlign w:val="center"/>
          </w:tcPr>
          <w:p w14:paraId="36445DE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02DC7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8FFAAE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2E3576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发现擅自进行测绘航空摄影的，或者未按照规定进行统一分幅及编号的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B038BF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18F7E4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6A4680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A8ACA8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A2595C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A7A10F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DBE74C1">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6A59975A">
            <w:pPr>
              <w:widowControl/>
              <w:spacing w:line="300" w:lineRule="exact"/>
              <w:ind w:left="28" w:right="28"/>
              <w:jc w:val="center"/>
              <w:rPr>
                <w:rFonts w:cs="宋体" w:asciiTheme="minorEastAsia" w:hAnsiTheme="minorEastAsia" w:eastAsiaTheme="minorEastAsia"/>
                <w:kern w:val="0"/>
                <w:sz w:val="15"/>
                <w:szCs w:val="15"/>
              </w:rPr>
            </w:pPr>
          </w:p>
        </w:tc>
      </w:tr>
      <w:tr w14:paraId="333D1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CBB4CBF">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6</w:t>
            </w:r>
            <w:r>
              <w:rPr>
                <w:rFonts w:hint="eastAsia" w:cs="宋体" w:asciiTheme="minorEastAsia" w:hAnsiTheme="minorEastAsia" w:eastAsiaTheme="minorEastAsia"/>
                <w:kern w:val="0"/>
                <w:sz w:val="15"/>
                <w:szCs w:val="15"/>
                <w:lang w:val="en-US" w:eastAsia="zh-CN"/>
              </w:rPr>
              <w:t>4</w:t>
            </w:r>
          </w:p>
        </w:tc>
        <w:tc>
          <w:tcPr>
            <w:tcW w:w="1253" w:type="dxa"/>
            <w:shd w:val="clear" w:color="auto" w:fill="auto"/>
            <w:vAlign w:val="center"/>
          </w:tcPr>
          <w:p w14:paraId="79D69E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测绘成果未验收提供使用的处罚</w:t>
            </w:r>
          </w:p>
        </w:tc>
        <w:tc>
          <w:tcPr>
            <w:tcW w:w="708" w:type="dxa"/>
            <w:shd w:val="clear" w:color="auto" w:fill="auto"/>
            <w:vAlign w:val="center"/>
          </w:tcPr>
          <w:p w14:paraId="1E6880E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FDCECE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《福建省测绘条例》第三十六条违反本条例第十七条第三款规定，测绘成果未经验收提供使用的，由县级以上地方人民政府测绘主管部门给予警告，责令改正；拒不改正的，可以处五千元以上二万元以下的罚款。</w:t>
            </w:r>
          </w:p>
        </w:tc>
        <w:tc>
          <w:tcPr>
            <w:tcW w:w="484" w:type="dxa"/>
            <w:shd w:val="clear" w:color="auto" w:fill="auto"/>
            <w:vAlign w:val="center"/>
          </w:tcPr>
          <w:p w14:paraId="482ECA9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A5AA1B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85040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888808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发现测绘成果未验收提供使用的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4771CD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EBFC05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61F1E3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67B9EA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AEEA37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1FB134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0725D41">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FBEC02E">
            <w:pPr>
              <w:widowControl/>
              <w:spacing w:line="300" w:lineRule="exact"/>
              <w:ind w:left="28" w:right="28"/>
              <w:jc w:val="center"/>
              <w:rPr>
                <w:rFonts w:cs="宋体" w:asciiTheme="minorEastAsia" w:hAnsiTheme="minorEastAsia" w:eastAsiaTheme="minorEastAsia"/>
                <w:kern w:val="0"/>
                <w:sz w:val="15"/>
                <w:szCs w:val="15"/>
              </w:rPr>
            </w:pPr>
          </w:p>
        </w:tc>
      </w:tr>
      <w:tr w14:paraId="1541E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520" w:type="dxa"/>
            <w:shd w:val="clear" w:color="auto" w:fill="auto"/>
            <w:vAlign w:val="center"/>
          </w:tcPr>
          <w:p w14:paraId="26A09D49">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65</w:t>
            </w:r>
          </w:p>
        </w:tc>
        <w:tc>
          <w:tcPr>
            <w:tcW w:w="1253" w:type="dxa"/>
            <w:shd w:val="clear" w:color="auto" w:fill="auto"/>
            <w:vAlign w:val="center"/>
          </w:tcPr>
          <w:p w14:paraId="648E84E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擅自复制、编辑、转让、转借或以其他方式向第三方提供成果的处罚</w:t>
            </w:r>
          </w:p>
        </w:tc>
        <w:tc>
          <w:tcPr>
            <w:tcW w:w="708" w:type="dxa"/>
            <w:shd w:val="clear" w:color="auto" w:fill="auto"/>
            <w:vAlign w:val="center"/>
          </w:tcPr>
          <w:p w14:paraId="7D3ED39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37AE1F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测绘条例》第三十七条违反本条例第二十三条规定，擅自复制、编辑、转让、转借或者以其他方式向第三方提供测绘成果的，由县级以上地方人民政府测绘主管部门责令限期改正，依法没收违法所得，并处五千元以上五万元以下的罚款；给测绘成果所有权人造成损失的，依法承担赔偿责任。</w:t>
            </w:r>
          </w:p>
        </w:tc>
        <w:tc>
          <w:tcPr>
            <w:tcW w:w="484" w:type="dxa"/>
            <w:shd w:val="clear" w:color="auto" w:fill="auto"/>
            <w:vAlign w:val="center"/>
          </w:tcPr>
          <w:p w14:paraId="013B69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9C2C34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9EE07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3B70C6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发现擅自复制、编辑、转让、转借或以其他方式向第三方提供成果的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AF7561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77F352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54953E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310BA9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B8CDF6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7DF8D4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AD576EC">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9CC087C">
            <w:pPr>
              <w:widowControl/>
              <w:spacing w:line="300" w:lineRule="exact"/>
              <w:ind w:left="28" w:right="28"/>
              <w:jc w:val="center"/>
              <w:rPr>
                <w:rFonts w:cs="宋体" w:asciiTheme="minorEastAsia" w:hAnsiTheme="minorEastAsia" w:eastAsiaTheme="minorEastAsia"/>
                <w:kern w:val="0"/>
                <w:sz w:val="15"/>
                <w:szCs w:val="15"/>
              </w:rPr>
            </w:pPr>
          </w:p>
        </w:tc>
      </w:tr>
      <w:tr w14:paraId="5FF90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53" w:hRule="atLeast"/>
        </w:trPr>
        <w:tc>
          <w:tcPr>
            <w:tcW w:w="520" w:type="dxa"/>
            <w:shd w:val="clear" w:color="auto" w:fill="auto"/>
            <w:vAlign w:val="center"/>
          </w:tcPr>
          <w:p w14:paraId="5FEF1B29">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6</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0827CE7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擅自加工制作、展示、印刷、出版本省地方性地图的处罚</w:t>
            </w:r>
          </w:p>
        </w:tc>
        <w:tc>
          <w:tcPr>
            <w:tcW w:w="708" w:type="dxa"/>
            <w:shd w:val="clear" w:color="auto" w:fill="auto"/>
            <w:vAlign w:val="center"/>
          </w:tcPr>
          <w:p w14:paraId="6C902EF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30C1FC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测绘条例》第三十九条违反本条例第二十七条规定，擅自加工制作、展示、印刷、出版本省地方性地图的，由县级以上地方人民政府测绘主管部门责令限期改正，没收全部地图和违法所得，可以并处五千元以上二万元以下的罚款。</w:t>
            </w:r>
          </w:p>
        </w:tc>
        <w:tc>
          <w:tcPr>
            <w:tcW w:w="484" w:type="dxa"/>
            <w:shd w:val="clear" w:color="auto" w:fill="auto"/>
            <w:vAlign w:val="center"/>
          </w:tcPr>
          <w:p w14:paraId="7158A27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8032EF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0CFE54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998C51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发现擅自加工制作、展示、印刷、出版本省地方性地图的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7F8074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A59F5C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DA47F8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A1A31E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4B13AD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5E6700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5F84787">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B9F833C">
            <w:pPr>
              <w:widowControl/>
              <w:spacing w:line="300" w:lineRule="exact"/>
              <w:ind w:left="28" w:right="28"/>
              <w:jc w:val="center"/>
              <w:rPr>
                <w:rFonts w:cs="宋体" w:asciiTheme="minorEastAsia" w:hAnsiTheme="minorEastAsia" w:eastAsiaTheme="minorEastAsia"/>
                <w:kern w:val="0"/>
                <w:sz w:val="15"/>
                <w:szCs w:val="15"/>
              </w:rPr>
            </w:pPr>
          </w:p>
        </w:tc>
      </w:tr>
      <w:tr w14:paraId="7C79A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520" w:type="dxa"/>
            <w:shd w:val="clear" w:color="auto" w:fill="auto"/>
            <w:vAlign w:val="center"/>
          </w:tcPr>
          <w:p w14:paraId="6B867350">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6</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7B7AEEA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编制、印刷、出版、展示的地图和生产、加工制作的地图产品，未按照规定标明相关内容的处罚</w:t>
            </w:r>
          </w:p>
        </w:tc>
        <w:tc>
          <w:tcPr>
            <w:tcW w:w="708" w:type="dxa"/>
            <w:shd w:val="clear" w:color="auto" w:fill="auto"/>
            <w:vAlign w:val="center"/>
          </w:tcPr>
          <w:p w14:paraId="2CBAB2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2C7A59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测绘条例》第四十条违反本条例第二十九条规定，编制、印刷、出版、展示的地图和生产、加工制作的地图产品，未按照规定标明相关内容的，由县级以上地方人民政府测绘主管部门给予警告，责令改正；情节严重的，没收全部地图或者地图产品，并处一千元以上一万元以下的罚款。</w:t>
            </w:r>
          </w:p>
        </w:tc>
        <w:tc>
          <w:tcPr>
            <w:tcW w:w="484" w:type="dxa"/>
            <w:shd w:val="clear" w:color="auto" w:fill="auto"/>
            <w:vAlign w:val="center"/>
          </w:tcPr>
          <w:p w14:paraId="1A3E9B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A21604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D4D515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FBD5ED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发现编制、印刷、出版、展示的地图和生产、加工制作的地图产品，未按照规定标明相关内容的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BA11B5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D834D6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D4796B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DB25C4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BCF344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F6AA54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75327E6">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CE9ED2C">
            <w:pPr>
              <w:widowControl/>
              <w:spacing w:line="300" w:lineRule="exact"/>
              <w:ind w:left="28" w:right="28"/>
              <w:jc w:val="center"/>
              <w:rPr>
                <w:rFonts w:cs="宋体" w:asciiTheme="minorEastAsia" w:hAnsiTheme="minorEastAsia" w:eastAsiaTheme="minorEastAsia"/>
                <w:kern w:val="0"/>
                <w:sz w:val="15"/>
                <w:szCs w:val="15"/>
              </w:rPr>
            </w:pPr>
          </w:p>
        </w:tc>
      </w:tr>
      <w:tr w14:paraId="41D8B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70" w:hRule="atLeast"/>
        </w:trPr>
        <w:tc>
          <w:tcPr>
            <w:tcW w:w="520" w:type="dxa"/>
            <w:shd w:val="clear" w:color="auto" w:fill="auto"/>
            <w:vAlign w:val="center"/>
          </w:tcPr>
          <w:p w14:paraId="3D7E7120">
            <w:pPr>
              <w:widowControl/>
              <w:spacing w:line="300" w:lineRule="exact"/>
              <w:ind w:right="28" w:firstLine="150" w:firstLineChars="100"/>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68</w:t>
            </w:r>
          </w:p>
          <w:p w14:paraId="671CC583">
            <w:pPr>
              <w:widowControl/>
              <w:spacing w:line="300" w:lineRule="exact"/>
              <w:ind w:right="28" w:firstLine="150" w:firstLineChars="100"/>
              <w:jc w:val="both"/>
              <w:rPr>
                <w:rFonts w:hint="eastAsia" w:cs="宋体" w:asciiTheme="minorEastAsia" w:hAnsiTheme="minorEastAsia" w:eastAsiaTheme="minorEastAsia"/>
                <w:kern w:val="0"/>
                <w:sz w:val="15"/>
                <w:szCs w:val="15"/>
                <w:lang w:val="en-US" w:eastAsia="zh-CN"/>
              </w:rPr>
            </w:pPr>
          </w:p>
          <w:p w14:paraId="36CEE7C9">
            <w:pPr>
              <w:widowControl/>
              <w:spacing w:line="300" w:lineRule="exact"/>
              <w:ind w:right="28" w:firstLine="150" w:firstLineChars="100"/>
              <w:jc w:val="both"/>
              <w:rPr>
                <w:rFonts w:hint="eastAsia" w:cs="宋体" w:asciiTheme="minorEastAsia" w:hAnsiTheme="minorEastAsia" w:eastAsiaTheme="minorEastAsia"/>
                <w:kern w:val="0"/>
                <w:sz w:val="15"/>
                <w:szCs w:val="15"/>
                <w:lang w:val="en-US" w:eastAsia="zh-CN"/>
              </w:rPr>
            </w:pPr>
          </w:p>
          <w:p w14:paraId="0DE4FD45">
            <w:pPr>
              <w:widowControl/>
              <w:spacing w:line="300" w:lineRule="exact"/>
              <w:ind w:right="28" w:firstLine="150" w:firstLineChars="100"/>
              <w:jc w:val="both"/>
              <w:rPr>
                <w:rFonts w:hint="eastAsia" w:cs="宋体" w:asciiTheme="minorEastAsia" w:hAnsiTheme="minorEastAsia" w:eastAsiaTheme="minorEastAsia"/>
                <w:kern w:val="0"/>
                <w:sz w:val="15"/>
                <w:szCs w:val="15"/>
                <w:lang w:val="en-US" w:eastAsia="zh-CN"/>
              </w:rPr>
            </w:pPr>
          </w:p>
          <w:p w14:paraId="19DF24FA">
            <w:pPr>
              <w:widowControl/>
              <w:spacing w:line="300" w:lineRule="exact"/>
              <w:ind w:right="28"/>
              <w:jc w:val="both"/>
              <w:rPr>
                <w:rFonts w:hint="eastAsia" w:cs="宋体" w:asciiTheme="minorEastAsia" w:hAnsiTheme="minorEastAsia" w:eastAsiaTheme="minorEastAsia"/>
                <w:kern w:val="0"/>
                <w:sz w:val="15"/>
                <w:szCs w:val="15"/>
                <w:lang w:val="en-US" w:eastAsia="zh-CN"/>
              </w:rPr>
            </w:pPr>
          </w:p>
          <w:p w14:paraId="47BE15A3">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p w14:paraId="26F9D377">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p w14:paraId="3164EE38">
            <w:pPr>
              <w:widowControl/>
              <w:spacing w:line="300" w:lineRule="exact"/>
              <w:ind w:right="28"/>
              <w:jc w:val="both"/>
              <w:rPr>
                <w:rFonts w:hint="eastAsia" w:cs="宋体" w:asciiTheme="minorEastAsia" w:hAnsiTheme="minorEastAsia" w:eastAsiaTheme="minorEastAsia"/>
                <w:kern w:val="0"/>
                <w:sz w:val="15"/>
                <w:szCs w:val="15"/>
                <w:lang w:val="en-US" w:eastAsia="zh-CN"/>
              </w:rPr>
            </w:pPr>
          </w:p>
          <w:p w14:paraId="46A3E51A">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p>
        </w:tc>
        <w:tc>
          <w:tcPr>
            <w:tcW w:w="1253" w:type="dxa"/>
            <w:vMerge w:val="restart"/>
            <w:shd w:val="clear" w:color="auto" w:fill="auto"/>
            <w:vAlign w:val="center"/>
          </w:tcPr>
          <w:p w14:paraId="79E198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非法占用海域的处罚</w:t>
            </w:r>
          </w:p>
        </w:tc>
        <w:tc>
          <w:tcPr>
            <w:tcW w:w="708" w:type="dxa"/>
            <w:shd w:val="clear" w:color="auto" w:fill="auto"/>
            <w:vAlign w:val="center"/>
          </w:tcPr>
          <w:p w14:paraId="7728751C">
            <w:pPr>
              <w:widowControl/>
              <w:numPr>
                <w:ilvl w:val="0"/>
                <w:numId w:val="0"/>
              </w:numPr>
              <w:spacing w:line="300" w:lineRule="exact"/>
              <w:ind w:leftChars="0" w:right="28" w:rightChars="0"/>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1.</w:t>
            </w:r>
            <w:r>
              <w:rPr>
                <w:rFonts w:hint="eastAsia" w:cs="宋体" w:asciiTheme="minorEastAsia" w:hAnsiTheme="minorEastAsia" w:eastAsiaTheme="minorEastAsia"/>
                <w:kern w:val="0"/>
                <w:sz w:val="15"/>
                <w:szCs w:val="15"/>
              </w:rPr>
              <w:t>未经批准或者骗取批准非法占用海域（除围、填海用海类型以外的）的处罚</w:t>
            </w:r>
          </w:p>
          <w:p w14:paraId="4E13609B">
            <w:pPr>
              <w:widowControl/>
              <w:numPr>
                <w:ilvl w:val="0"/>
                <w:numId w:val="0"/>
              </w:numPr>
              <w:spacing w:line="300" w:lineRule="exact"/>
              <w:ind w:right="28" w:rightChars="0"/>
              <w:jc w:val="left"/>
              <w:rPr>
                <w:rFonts w:hint="eastAsia" w:cs="宋体" w:asciiTheme="minorEastAsia" w:hAnsiTheme="minorEastAsia" w:eastAsiaTheme="minorEastAsia"/>
                <w:kern w:val="0"/>
                <w:sz w:val="15"/>
                <w:szCs w:val="15"/>
              </w:rPr>
            </w:pPr>
          </w:p>
          <w:p w14:paraId="383FD604">
            <w:pPr>
              <w:widowControl/>
              <w:numPr>
                <w:ilvl w:val="0"/>
                <w:numId w:val="0"/>
              </w:numPr>
              <w:spacing w:line="300" w:lineRule="exact"/>
              <w:ind w:right="28" w:rightChars="0"/>
              <w:jc w:val="left"/>
              <w:rPr>
                <w:rFonts w:hint="eastAsia" w:cs="宋体" w:asciiTheme="minorEastAsia" w:hAnsiTheme="minorEastAsia" w:eastAsiaTheme="minorEastAsia"/>
                <w:kern w:val="0"/>
                <w:sz w:val="15"/>
                <w:szCs w:val="15"/>
              </w:rPr>
            </w:pPr>
          </w:p>
          <w:p w14:paraId="6F84A28C">
            <w:pPr>
              <w:widowControl/>
              <w:numPr>
                <w:ilvl w:val="0"/>
                <w:numId w:val="0"/>
              </w:numPr>
              <w:spacing w:line="300" w:lineRule="exact"/>
              <w:ind w:right="28" w:rightChars="0"/>
              <w:jc w:val="left"/>
              <w:rPr>
                <w:rFonts w:hint="eastAsia" w:cs="宋体" w:asciiTheme="minorEastAsia" w:hAnsiTheme="minorEastAsia" w:eastAsiaTheme="minorEastAsia"/>
                <w:kern w:val="0"/>
                <w:sz w:val="15"/>
                <w:szCs w:val="15"/>
              </w:rPr>
            </w:pPr>
          </w:p>
          <w:p w14:paraId="1F81A47C">
            <w:pPr>
              <w:widowControl/>
              <w:numPr>
                <w:ilvl w:val="0"/>
                <w:numId w:val="0"/>
              </w:numPr>
              <w:spacing w:line="300" w:lineRule="exact"/>
              <w:ind w:right="28" w:rightChars="0"/>
              <w:jc w:val="left"/>
              <w:rPr>
                <w:rFonts w:hint="eastAsia" w:cs="宋体" w:asciiTheme="minorEastAsia" w:hAnsiTheme="minorEastAsia" w:eastAsiaTheme="minorEastAsia"/>
                <w:kern w:val="0"/>
                <w:sz w:val="15"/>
                <w:szCs w:val="15"/>
              </w:rPr>
            </w:pPr>
          </w:p>
          <w:p w14:paraId="2C816EDC">
            <w:pPr>
              <w:widowControl/>
              <w:numPr>
                <w:ilvl w:val="0"/>
                <w:numId w:val="0"/>
              </w:numPr>
              <w:spacing w:line="300" w:lineRule="exact"/>
              <w:ind w:right="28" w:rightChars="0"/>
              <w:jc w:val="left"/>
              <w:rPr>
                <w:rFonts w:hint="eastAsia" w:cs="宋体" w:asciiTheme="minorEastAsia" w:hAnsiTheme="minorEastAsia" w:eastAsiaTheme="minorEastAsia"/>
                <w:kern w:val="0"/>
                <w:sz w:val="15"/>
                <w:szCs w:val="15"/>
              </w:rPr>
            </w:pPr>
          </w:p>
          <w:p w14:paraId="77C0790F">
            <w:pPr>
              <w:widowControl/>
              <w:numPr>
                <w:ilvl w:val="0"/>
                <w:numId w:val="0"/>
              </w:numPr>
              <w:spacing w:line="300" w:lineRule="exact"/>
              <w:ind w:right="28" w:rightChars="0"/>
              <w:jc w:val="left"/>
              <w:rPr>
                <w:rFonts w:hint="eastAsia" w:cs="宋体" w:asciiTheme="minorEastAsia" w:hAnsiTheme="minorEastAsia" w:eastAsiaTheme="minorEastAsia"/>
                <w:kern w:val="0"/>
                <w:sz w:val="15"/>
                <w:szCs w:val="15"/>
              </w:rPr>
            </w:pPr>
          </w:p>
          <w:p w14:paraId="2AF4A549">
            <w:pPr>
              <w:widowControl/>
              <w:numPr>
                <w:ilvl w:val="0"/>
                <w:numId w:val="0"/>
              </w:numPr>
              <w:spacing w:line="300" w:lineRule="exact"/>
              <w:ind w:leftChars="0" w:right="28" w:rightChars="0"/>
              <w:jc w:val="both"/>
              <w:rPr>
                <w:rFonts w:hint="eastAsia" w:cs="宋体" w:asciiTheme="minorEastAsia" w:hAnsiTheme="minorEastAsia" w:eastAsiaTheme="minorEastAsia"/>
                <w:kern w:val="0"/>
                <w:sz w:val="15"/>
                <w:szCs w:val="15"/>
              </w:rPr>
            </w:pPr>
          </w:p>
        </w:tc>
        <w:tc>
          <w:tcPr>
            <w:tcW w:w="4248" w:type="dxa"/>
            <w:vMerge w:val="restart"/>
            <w:shd w:val="clear" w:color="auto" w:fill="auto"/>
            <w:vAlign w:val="center"/>
          </w:tcPr>
          <w:p w14:paraId="43E1B7E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域使用管理法》第四十二条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第五十条　本法规定的行政处罚，由县级以上人民政府海洋行政主管部门依据职权决定。但是，本法已对处罚机关作出规定的除外。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三、要重点抓实抓好以下几项工作衔接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p>
        </w:tc>
        <w:tc>
          <w:tcPr>
            <w:tcW w:w="484" w:type="dxa"/>
            <w:vMerge w:val="restart"/>
            <w:shd w:val="clear" w:color="auto" w:fill="auto"/>
            <w:vAlign w:val="center"/>
          </w:tcPr>
          <w:p w14:paraId="2EC3AB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Merge w:val="restart"/>
            <w:shd w:val="clear" w:color="auto" w:fill="auto"/>
            <w:vAlign w:val="center"/>
          </w:tcPr>
          <w:p w14:paraId="4448272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Merge w:val="restart"/>
            <w:shd w:val="clear" w:color="auto" w:fill="auto"/>
            <w:vAlign w:val="center"/>
          </w:tcPr>
          <w:p w14:paraId="045FA2B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restart"/>
            <w:shd w:val="clear" w:color="auto" w:fill="auto"/>
            <w:vAlign w:val="center"/>
          </w:tcPr>
          <w:p w14:paraId="1D160FB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发现非法占用海域的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Merge w:val="restart"/>
            <w:shd w:val="clear" w:color="auto" w:fill="auto"/>
            <w:vAlign w:val="center"/>
          </w:tcPr>
          <w:p w14:paraId="6D4FAE9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DE638B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16541B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73D026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6296A9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8579C6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3E16702">
            <w:pPr>
              <w:widowControl/>
              <w:spacing w:line="300" w:lineRule="exact"/>
              <w:ind w:left="28" w:leftChars="0" w:right="28" w:rightChars="0"/>
              <w:jc w:val="left"/>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Merge w:val="restart"/>
            <w:shd w:val="clear" w:color="auto" w:fill="auto"/>
            <w:vAlign w:val="center"/>
          </w:tcPr>
          <w:p w14:paraId="65A181BB">
            <w:pPr>
              <w:widowControl/>
              <w:spacing w:line="300" w:lineRule="exact"/>
              <w:ind w:left="28" w:right="28"/>
              <w:jc w:val="center"/>
              <w:rPr>
                <w:rFonts w:cs="宋体" w:asciiTheme="minorEastAsia" w:hAnsiTheme="minorEastAsia" w:eastAsiaTheme="minorEastAsia"/>
                <w:kern w:val="0"/>
                <w:sz w:val="15"/>
                <w:szCs w:val="15"/>
              </w:rPr>
            </w:pPr>
          </w:p>
        </w:tc>
      </w:tr>
      <w:tr w14:paraId="5D863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70" w:hRule="atLeast"/>
        </w:trPr>
        <w:tc>
          <w:tcPr>
            <w:tcW w:w="520" w:type="dxa"/>
            <w:shd w:val="clear" w:color="auto" w:fill="auto"/>
            <w:vAlign w:val="center"/>
          </w:tcPr>
          <w:p w14:paraId="0DE469AD">
            <w:pPr>
              <w:widowControl/>
              <w:spacing w:line="300" w:lineRule="exact"/>
              <w:ind w:right="28" w:firstLine="150" w:firstLineChars="100"/>
              <w:jc w:val="both"/>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69</w:t>
            </w:r>
          </w:p>
          <w:p w14:paraId="23837D21">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1253" w:type="dxa"/>
            <w:vMerge w:val="continue"/>
            <w:shd w:val="clear" w:color="auto" w:fill="auto"/>
            <w:vAlign w:val="center"/>
          </w:tcPr>
          <w:p w14:paraId="02A384BD">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708" w:type="dxa"/>
            <w:shd w:val="clear" w:color="auto" w:fill="auto"/>
            <w:vAlign w:val="center"/>
          </w:tcPr>
          <w:p w14:paraId="18443263">
            <w:pPr>
              <w:widowControl/>
              <w:numPr>
                <w:ilvl w:val="0"/>
                <w:numId w:val="0"/>
              </w:numPr>
              <w:spacing w:line="300" w:lineRule="exact"/>
              <w:ind w:leftChars="0" w:right="28" w:rightChars="0"/>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2.</w:t>
            </w:r>
            <w:r>
              <w:rPr>
                <w:rFonts w:hint="eastAsia" w:cs="宋体" w:asciiTheme="minorEastAsia" w:hAnsiTheme="minorEastAsia" w:eastAsiaTheme="minorEastAsia"/>
                <w:kern w:val="0"/>
                <w:sz w:val="15"/>
                <w:szCs w:val="15"/>
              </w:rPr>
              <w:t>未经批准或者骗取批准进行围海活动的处罚</w:t>
            </w:r>
          </w:p>
          <w:p w14:paraId="2DCDD611">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4248" w:type="dxa"/>
            <w:vMerge w:val="continue"/>
            <w:shd w:val="clear" w:color="auto" w:fill="auto"/>
            <w:vAlign w:val="center"/>
          </w:tcPr>
          <w:p w14:paraId="17776714">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484" w:type="dxa"/>
            <w:vMerge w:val="continue"/>
            <w:shd w:val="clear" w:color="auto" w:fill="auto"/>
            <w:vAlign w:val="center"/>
          </w:tcPr>
          <w:p w14:paraId="6ADE5024">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852" w:type="dxa"/>
            <w:vMerge w:val="continue"/>
            <w:shd w:val="clear" w:color="auto" w:fill="auto"/>
            <w:vAlign w:val="center"/>
          </w:tcPr>
          <w:p w14:paraId="46810656">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541" w:type="dxa"/>
            <w:vMerge w:val="continue"/>
            <w:shd w:val="clear" w:color="auto" w:fill="auto"/>
            <w:vAlign w:val="center"/>
          </w:tcPr>
          <w:p w14:paraId="6F783573">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3359" w:type="dxa"/>
            <w:vMerge w:val="continue"/>
            <w:shd w:val="clear" w:color="auto" w:fill="auto"/>
            <w:vAlign w:val="center"/>
          </w:tcPr>
          <w:p w14:paraId="5D60739A">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5F1581CF">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4E6B8C90">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r>
      <w:tr w14:paraId="59A50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95" w:hRule="atLeast"/>
        </w:trPr>
        <w:tc>
          <w:tcPr>
            <w:tcW w:w="520" w:type="dxa"/>
            <w:shd w:val="clear" w:color="auto" w:fill="auto"/>
            <w:vAlign w:val="center"/>
          </w:tcPr>
          <w:p w14:paraId="78EBC54C">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70</w:t>
            </w:r>
          </w:p>
        </w:tc>
        <w:tc>
          <w:tcPr>
            <w:tcW w:w="1253" w:type="dxa"/>
            <w:vMerge w:val="continue"/>
            <w:shd w:val="clear" w:color="auto" w:fill="auto"/>
            <w:vAlign w:val="center"/>
          </w:tcPr>
          <w:p w14:paraId="65659425">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708" w:type="dxa"/>
            <w:shd w:val="clear" w:color="auto" w:fill="auto"/>
            <w:vAlign w:val="center"/>
          </w:tcPr>
          <w:p w14:paraId="2EA66778">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w:t>
            </w:r>
            <w:r>
              <w:rPr>
                <w:rFonts w:hint="eastAsia" w:cs="宋体" w:asciiTheme="minorEastAsia" w:hAnsiTheme="minorEastAsia" w:eastAsiaTheme="minorEastAsia"/>
                <w:kern w:val="0"/>
                <w:sz w:val="15"/>
                <w:szCs w:val="15"/>
              </w:rPr>
              <w:t>未经批准或者骗取批准进行填海活动的处罚</w:t>
            </w:r>
          </w:p>
        </w:tc>
        <w:tc>
          <w:tcPr>
            <w:tcW w:w="4248" w:type="dxa"/>
            <w:vMerge w:val="continue"/>
            <w:shd w:val="clear" w:color="auto" w:fill="auto"/>
            <w:vAlign w:val="center"/>
          </w:tcPr>
          <w:p w14:paraId="63FEEC34">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484" w:type="dxa"/>
            <w:vMerge w:val="continue"/>
            <w:shd w:val="clear" w:color="auto" w:fill="auto"/>
            <w:vAlign w:val="center"/>
          </w:tcPr>
          <w:p w14:paraId="78171C1C">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852" w:type="dxa"/>
            <w:vMerge w:val="continue"/>
            <w:shd w:val="clear" w:color="auto" w:fill="auto"/>
            <w:vAlign w:val="center"/>
          </w:tcPr>
          <w:p w14:paraId="1F1CFC09">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541" w:type="dxa"/>
            <w:vMerge w:val="continue"/>
            <w:shd w:val="clear" w:color="auto" w:fill="auto"/>
            <w:vAlign w:val="center"/>
          </w:tcPr>
          <w:p w14:paraId="50373094">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3359" w:type="dxa"/>
            <w:vMerge w:val="continue"/>
            <w:shd w:val="clear" w:color="auto" w:fill="auto"/>
            <w:vAlign w:val="center"/>
          </w:tcPr>
          <w:p w14:paraId="5702E74A">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513315D8">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6F9F0CEA">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r>
      <w:tr w14:paraId="34D27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90" w:hRule="atLeast"/>
        </w:trPr>
        <w:tc>
          <w:tcPr>
            <w:tcW w:w="520" w:type="dxa"/>
            <w:shd w:val="clear" w:color="auto" w:fill="auto"/>
            <w:vAlign w:val="center"/>
          </w:tcPr>
          <w:p w14:paraId="7F3DCF17">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71</w:t>
            </w:r>
          </w:p>
        </w:tc>
        <w:tc>
          <w:tcPr>
            <w:tcW w:w="1253" w:type="dxa"/>
            <w:vAlign w:val="center"/>
          </w:tcPr>
          <w:p w14:paraId="6D9C987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海域使用权期满未办理有关手续继续使用海域的处罚</w:t>
            </w:r>
          </w:p>
        </w:tc>
        <w:tc>
          <w:tcPr>
            <w:tcW w:w="708" w:type="dxa"/>
            <w:shd w:val="clear" w:color="auto" w:fill="auto"/>
            <w:vAlign w:val="center"/>
          </w:tcPr>
          <w:p w14:paraId="7285488E">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lang w:eastAsia="zh-CN"/>
              </w:rPr>
              <w:t>无</w:t>
            </w:r>
          </w:p>
        </w:tc>
        <w:tc>
          <w:tcPr>
            <w:tcW w:w="4248" w:type="dxa"/>
            <w:vAlign w:val="center"/>
          </w:tcPr>
          <w:p w14:paraId="2CA33197">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1.《海域使用管理法》第四十五条违反本法第二十六条规定，海域使用权期满，未办理有关手续仍继续使用海域的，责令限期办理，可以并处一万元以下的罚款；拒不办理的，以非法占用海域论处。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第五十条　本法规定的行政处罚，由县级以上人民政府海洋行政主管部门依据职权决定。但是，本法已对处罚机关作出规定的除外。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三、要重点抓实抓好以下几项工作衔接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p>
        </w:tc>
        <w:tc>
          <w:tcPr>
            <w:tcW w:w="484" w:type="dxa"/>
            <w:vAlign w:val="center"/>
          </w:tcPr>
          <w:p w14:paraId="31F3FB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Align w:val="center"/>
          </w:tcPr>
          <w:p w14:paraId="0CD37A4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Align w:val="center"/>
          </w:tcPr>
          <w:p w14:paraId="592E59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Align w:val="center"/>
          </w:tcPr>
          <w:p w14:paraId="52F6C8D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发现海域使用权期满未办理有关手续继续使用海域的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Align w:val="center"/>
          </w:tcPr>
          <w:p w14:paraId="1F82492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C83DF2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7969C2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A01CDA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AE53B6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1683A3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5EC58D1">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Align w:val="center"/>
          </w:tcPr>
          <w:p w14:paraId="3F394DDE">
            <w:pPr>
              <w:widowControl/>
              <w:spacing w:line="300" w:lineRule="exact"/>
              <w:ind w:left="28" w:right="28"/>
              <w:jc w:val="center"/>
              <w:rPr>
                <w:rFonts w:cs="宋体" w:asciiTheme="minorEastAsia" w:hAnsiTheme="minorEastAsia" w:eastAsiaTheme="minorEastAsia"/>
                <w:kern w:val="0"/>
                <w:sz w:val="15"/>
                <w:szCs w:val="15"/>
              </w:rPr>
            </w:pPr>
          </w:p>
        </w:tc>
      </w:tr>
      <w:tr w14:paraId="46B2C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05" w:hRule="atLeast"/>
        </w:trPr>
        <w:tc>
          <w:tcPr>
            <w:tcW w:w="520" w:type="dxa"/>
            <w:shd w:val="clear" w:color="auto" w:fill="auto"/>
            <w:vAlign w:val="center"/>
          </w:tcPr>
          <w:p w14:paraId="4A54307F">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72</w:t>
            </w:r>
          </w:p>
        </w:tc>
        <w:tc>
          <w:tcPr>
            <w:tcW w:w="1253" w:type="dxa"/>
            <w:vMerge w:val="restart"/>
            <w:shd w:val="clear" w:color="auto" w:fill="auto"/>
            <w:vAlign w:val="center"/>
          </w:tcPr>
          <w:p w14:paraId="7F40F3B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擅自改变用海类型和海域用途的处罚</w:t>
            </w:r>
          </w:p>
        </w:tc>
        <w:tc>
          <w:tcPr>
            <w:tcW w:w="708" w:type="dxa"/>
            <w:shd w:val="clear" w:color="auto" w:fill="auto"/>
            <w:vAlign w:val="center"/>
          </w:tcPr>
          <w:p w14:paraId="058C2B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1.将海域用途改为填海型项目用海的处罚</w:t>
            </w:r>
          </w:p>
        </w:tc>
        <w:tc>
          <w:tcPr>
            <w:tcW w:w="4248" w:type="dxa"/>
            <w:vMerge w:val="restart"/>
            <w:shd w:val="clear" w:color="auto" w:fill="auto"/>
            <w:vAlign w:val="center"/>
          </w:tcPr>
          <w:p w14:paraId="560353BE">
            <w:pPr>
              <w:widowControl/>
              <w:spacing w:line="27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1.《海域使用管理法》第四十六条　违反本法第二十八条规定，擅自改变海域用途的，责令限期改正，没收违法所得，并处非法改变海域用途的期间内该海域面积应缴纳的海域使用金五倍以上十五倍以下的罚款；对拒不改正的，由颁发海域使用权证书的人民政府注销海域使用权证书，收回海域使用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第五十条　本法规定的行政处罚，由县级以上人民政府海洋行政主管部门依据职权决定。但是，本法已对处罚机关作出规定的除外。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2.《福建省海域使用管理条例》（2006年福建省第十届人大常委会第二十三次会议通过，根据2016年福建省第十二届人大常委会第二十二次会议修正）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条海域使用权人应当按照规定的用途合理利用海域，不得擅自改变经批准的用海类型和海域用途，不得破坏海洋生态环境；其所使用海域的自然资源和生态环境发生重大变化的，应当及时报告海洋行政主管部门。沿海县级以上地方人民政府海洋行政主管部门接到报告后，应当及时调查处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七条违反本条例第三十条规定，擅自改变用海类型和海域用途的，责令限期改正，没收违法所得，并处罚款；逾期不改正的，由颁发海域使用权证书的人民政府注销海域使用权证书，收回海域使用权。罚款按照下列规定执行：（一）将海域用途改为填海型项目用海的，处非法改变海域用途期间内该海域面积应当缴纳的海域使用金十倍以上十五倍以下的罚款；（二）将海域用途改为围海型项目用海的，处非法改变海域用途期间内该海域面积应当缴纳的海域使用金八倍以上十二倍以下的罚款；（三）其他擅自改变海域用途的，处非法改变海域用途期间内该海域面积应当缴纳的海域使用金五倍以上十倍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p>
        </w:tc>
        <w:tc>
          <w:tcPr>
            <w:tcW w:w="484" w:type="dxa"/>
            <w:vMerge w:val="restart"/>
            <w:shd w:val="clear" w:color="auto" w:fill="auto"/>
            <w:vAlign w:val="center"/>
          </w:tcPr>
          <w:p w14:paraId="7EA0AC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Merge w:val="restart"/>
            <w:shd w:val="clear" w:color="auto" w:fill="auto"/>
            <w:vAlign w:val="center"/>
          </w:tcPr>
          <w:p w14:paraId="72BBF8F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Merge w:val="restart"/>
            <w:shd w:val="clear" w:color="auto" w:fill="auto"/>
            <w:vAlign w:val="center"/>
          </w:tcPr>
          <w:p w14:paraId="0B767BB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restart"/>
            <w:shd w:val="clear" w:color="auto" w:fill="auto"/>
            <w:vAlign w:val="center"/>
          </w:tcPr>
          <w:p w14:paraId="164E1E9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发现海域使用权期满未办理有关手续继续使用海域的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Merge w:val="restart"/>
            <w:shd w:val="clear" w:color="auto" w:fill="auto"/>
            <w:vAlign w:val="center"/>
          </w:tcPr>
          <w:p w14:paraId="1CA5A0C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89CD06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4A6E6F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471F25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0C90E1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B42286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B060010">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Merge w:val="restart"/>
            <w:shd w:val="clear" w:color="auto" w:fill="auto"/>
            <w:vAlign w:val="center"/>
          </w:tcPr>
          <w:p w14:paraId="28983395">
            <w:pPr>
              <w:widowControl/>
              <w:spacing w:line="300" w:lineRule="exact"/>
              <w:ind w:left="28" w:right="28"/>
              <w:jc w:val="center"/>
              <w:rPr>
                <w:rFonts w:cs="宋体" w:asciiTheme="minorEastAsia" w:hAnsiTheme="minorEastAsia" w:eastAsiaTheme="minorEastAsia"/>
                <w:kern w:val="0"/>
                <w:sz w:val="15"/>
                <w:szCs w:val="15"/>
              </w:rPr>
            </w:pPr>
          </w:p>
        </w:tc>
      </w:tr>
      <w:tr w14:paraId="59EAA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05" w:hRule="atLeast"/>
        </w:trPr>
        <w:tc>
          <w:tcPr>
            <w:tcW w:w="520" w:type="dxa"/>
            <w:shd w:val="clear" w:color="auto" w:fill="auto"/>
            <w:vAlign w:val="center"/>
          </w:tcPr>
          <w:p w14:paraId="722083FB">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73</w:t>
            </w:r>
          </w:p>
        </w:tc>
        <w:tc>
          <w:tcPr>
            <w:tcW w:w="1253" w:type="dxa"/>
            <w:vMerge w:val="continue"/>
            <w:shd w:val="clear" w:color="auto" w:fill="auto"/>
            <w:vAlign w:val="center"/>
          </w:tcPr>
          <w:p w14:paraId="0F55B4D1">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708" w:type="dxa"/>
            <w:shd w:val="clear" w:color="auto" w:fill="auto"/>
            <w:vAlign w:val="center"/>
          </w:tcPr>
          <w:p w14:paraId="7D82FAA3">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2.将海域用途改为围海型项目用海的处罚</w:t>
            </w:r>
          </w:p>
        </w:tc>
        <w:tc>
          <w:tcPr>
            <w:tcW w:w="4248" w:type="dxa"/>
            <w:vMerge w:val="continue"/>
            <w:shd w:val="clear" w:color="auto" w:fill="auto"/>
            <w:vAlign w:val="center"/>
          </w:tcPr>
          <w:p w14:paraId="4F8F4350">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484" w:type="dxa"/>
            <w:vMerge w:val="continue"/>
            <w:shd w:val="clear" w:color="auto" w:fill="auto"/>
            <w:vAlign w:val="center"/>
          </w:tcPr>
          <w:p w14:paraId="2917FF62">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852" w:type="dxa"/>
            <w:vMerge w:val="continue"/>
            <w:shd w:val="clear" w:color="auto" w:fill="auto"/>
            <w:vAlign w:val="center"/>
          </w:tcPr>
          <w:p w14:paraId="29829477">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541" w:type="dxa"/>
            <w:vMerge w:val="continue"/>
            <w:shd w:val="clear" w:color="auto" w:fill="auto"/>
            <w:vAlign w:val="center"/>
          </w:tcPr>
          <w:p w14:paraId="3B7C2219">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3359" w:type="dxa"/>
            <w:vMerge w:val="continue"/>
            <w:shd w:val="clear" w:color="auto" w:fill="auto"/>
            <w:vAlign w:val="center"/>
          </w:tcPr>
          <w:p w14:paraId="76F52867">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035D898E">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6DF24060">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r>
      <w:tr w14:paraId="5425B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05" w:hRule="atLeast"/>
        </w:trPr>
        <w:tc>
          <w:tcPr>
            <w:tcW w:w="520" w:type="dxa"/>
            <w:shd w:val="clear" w:color="auto" w:fill="auto"/>
            <w:vAlign w:val="center"/>
          </w:tcPr>
          <w:p w14:paraId="295A0CE7">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74</w:t>
            </w:r>
          </w:p>
        </w:tc>
        <w:tc>
          <w:tcPr>
            <w:tcW w:w="1253" w:type="dxa"/>
            <w:vMerge w:val="continue"/>
            <w:shd w:val="clear" w:color="auto" w:fill="auto"/>
            <w:vAlign w:val="center"/>
          </w:tcPr>
          <w:p w14:paraId="294B6680">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708" w:type="dxa"/>
            <w:shd w:val="clear" w:color="auto" w:fill="auto"/>
            <w:vAlign w:val="center"/>
          </w:tcPr>
          <w:p w14:paraId="5A3E240C">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3.除改为围海型、填海型以外的项目用海的处罚</w:t>
            </w:r>
          </w:p>
        </w:tc>
        <w:tc>
          <w:tcPr>
            <w:tcW w:w="4248" w:type="dxa"/>
            <w:vMerge w:val="continue"/>
            <w:shd w:val="clear" w:color="auto" w:fill="auto"/>
            <w:vAlign w:val="center"/>
          </w:tcPr>
          <w:p w14:paraId="7E6B1396">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484" w:type="dxa"/>
            <w:vMerge w:val="continue"/>
            <w:shd w:val="clear" w:color="auto" w:fill="auto"/>
            <w:vAlign w:val="center"/>
          </w:tcPr>
          <w:p w14:paraId="77B24D42">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852" w:type="dxa"/>
            <w:vMerge w:val="continue"/>
            <w:shd w:val="clear" w:color="auto" w:fill="auto"/>
            <w:vAlign w:val="center"/>
          </w:tcPr>
          <w:p w14:paraId="31A612B0">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541" w:type="dxa"/>
            <w:vMerge w:val="continue"/>
            <w:shd w:val="clear" w:color="auto" w:fill="auto"/>
            <w:vAlign w:val="center"/>
          </w:tcPr>
          <w:p w14:paraId="6C4541B5">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3359" w:type="dxa"/>
            <w:vMerge w:val="continue"/>
            <w:shd w:val="clear" w:color="auto" w:fill="auto"/>
            <w:vAlign w:val="center"/>
          </w:tcPr>
          <w:p w14:paraId="6D9D4A8B">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2020A7CB">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1D6D5A96">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r>
      <w:tr w14:paraId="51EDA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7" w:hRule="atLeast"/>
        </w:trPr>
        <w:tc>
          <w:tcPr>
            <w:tcW w:w="520" w:type="dxa"/>
            <w:shd w:val="clear" w:color="auto" w:fill="auto"/>
            <w:vAlign w:val="center"/>
          </w:tcPr>
          <w:p w14:paraId="64FAC495">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75</w:t>
            </w:r>
          </w:p>
          <w:p w14:paraId="488C33FE">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p>
        </w:tc>
        <w:tc>
          <w:tcPr>
            <w:tcW w:w="1253" w:type="dxa"/>
            <w:vAlign w:val="center"/>
          </w:tcPr>
          <w:p w14:paraId="4326ED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海域使用权终止不按规定拆除用海设施和构筑物的处罚</w:t>
            </w:r>
          </w:p>
        </w:tc>
        <w:tc>
          <w:tcPr>
            <w:tcW w:w="708" w:type="dxa"/>
            <w:shd w:val="clear" w:color="auto" w:fill="auto"/>
            <w:vAlign w:val="center"/>
          </w:tcPr>
          <w:p w14:paraId="261ECFD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vAlign w:val="center"/>
          </w:tcPr>
          <w:p w14:paraId="4BCE8AA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域使用管理法》第四十七条违反本法第二十九条第二款规定，海域使用权终止，原海域使用权人不按规定拆除用海设施和构筑物的，责令限期拆除；逾期拒不拆除的，处五万元以下的罚款，并由县级以上人民政府海洋行政主管部门委托有关单位代为拆除，所需费用由原海域使用权人承担。</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第五十条　本法规定的行政处罚，由县级以上人民政府海洋行政主管部门依据职权决定。但是，本法已对处罚机关作出规定的除外。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p>
        </w:tc>
        <w:tc>
          <w:tcPr>
            <w:tcW w:w="484" w:type="dxa"/>
            <w:vAlign w:val="center"/>
          </w:tcPr>
          <w:p w14:paraId="5128542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Align w:val="center"/>
          </w:tcPr>
          <w:p w14:paraId="704563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Align w:val="center"/>
          </w:tcPr>
          <w:p w14:paraId="5966BE3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Align w:val="center"/>
          </w:tcPr>
          <w:p w14:paraId="067C417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发现海域使用权终止不按规定拆除用海设施和构筑物的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Align w:val="center"/>
          </w:tcPr>
          <w:p w14:paraId="4D1C6A5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88311C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988550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A9F5CC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15834E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19D5EE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AC844A2">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Align w:val="center"/>
          </w:tcPr>
          <w:p w14:paraId="430A829E">
            <w:pPr>
              <w:widowControl/>
              <w:spacing w:line="300" w:lineRule="exact"/>
              <w:ind w:left="28" w:right="28"/>
              <w:jc w:val="center"/>
              <w:rPr>
                <w:rFonts w:cs="宋体" w:asciiTheme="minorEastAsia" w:hAnsiTheme="minorEastAsia" w:eastAsiaTheme="minorEastAsia"/>
                <w:kern w:val="0"/>
                <w:sz w:val="15"/>
                <w:szCs w:val="15"/>
              </w:rPr>
            </w:pPr>
          </w:p>
        </w:tc>
      </w:tr>
      <w:tr w14:paraId="45752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392827A2">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76</w:t>
            </w:r>
          </w:p>
        </w:tc>
        <w:tc>
          <w:tcPr>
            <w:tcW w:w="1253" w:type="dxa"/>
            <w:shd w:val="clear" w:color="auto" w:fill="auto"/>
            <w:vAlign w:val="center"/>
          </w:tcPr>
          <w:p w14:paraId="1193E2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拒绝海洋和渔业主管部门依法进行的监督检查，在接受监督检查时弄虚作假，或者不提供有关文件和资料的处罚</w:t>
            </w:r>
          </w:p>
        </w:tc>
        <w:tc>
          <w:tcPr>
            <w:tcW w:w="708" w:type="dxa"/>
            <w:shd w:val="clear" w:color="auto" w:fill="auto"/>
            <w:vAlign w:val="center"/>
          </w:tcPr>
          <w:p w14:paraId="630C94D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0417689">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1.《海岛保护法》第五十四条违反本法规定，拒绝海洋主管部门监督检查，在接受监督检查时弄虚作假，或者不提供有关文件和资料的，由县级以上人民政府海洋主管部门责令改正，可以处二万元以下的罚款。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2.《海域使用管理法》第四十九条违反本法规定，拒不接受海洋行政主管部门监督检查、不如实反映情况或者不提供有关资料的，责令限期改正，给予警告，可以并处二万元以下的罚款。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p>
        </w:tc>
        <w:tc>
          <w:tcPr>
            <w:tcW w:w="484" w:type="dxa"/>
            <w:shd w:val="clear" w:color="auto" w:fill="auto"/>
            <w:vAlign w:val="center"/>
          </w:tcPr>
          <w:p w14:paraId="62A3D9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2B2022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C76CC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716B50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发现拒绝海洋和渔业主管部门依法进行的监督检查，在接受监督检查时弄虚作假，或者不提供有关文件和资料的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2A0391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E44F9D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BE6E87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465468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624A1F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7B1BBA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FD54D32">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B28AC02">
            <w:pPr>
              <w:widowControl/>
              <w:spacing w:line="300" w:lineRule="exact"/>
              <w:ind w:left="28" w:right="28"/>
              <w:jc w:val="center"/>
              <w:rPr>
                <w:rFonts w:cs="宋体" w:asciiTheme="minorEastAsia" w:hAnsiTheme="minorEastAsia" w:eastAsiaTheme="minorEastAsia"/>
                <w:kern w:val="0"/>
                <w:sz w:val="15"/>
                <w:szCs w:val="15"/>
              </w:rPr>
            </w:pPr>
          </w:p>
        </w:tc>
      </w:tr>
      <w:tr w14:paraId="36697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71" w:hRule="atLeast"/>
        </w:trPr>
        <w:tc>
          <w:tcPr>
            <w:tcW w:w="520" w:type="dxa"/>
            <w:shd w:val="clear" w:color="auto" w:fill="auto"/>
            <w:vAlign w:val="center"/>
          </w:tcPr>
          <w:p w14:paraId="216BDB5F">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7</w:t>
            </w:r>
            <w:r>
              <w:rPr>
                <w:rFonts w:hint="eastAsia" w:cs="宋体" w:asciiTheme="minorEastAsia" w:hAnsiTheme="minorEastAsia" w:eastAsiaTheme="minorEastAsia"/>
                <w:kern w:val="0"/>
                <w:sz w:val="15"/>
                <w:szCs w:val="15"/>
                <w:lang w:val="en-US" w:eastAsia="zh-CN"/>
              </w:rPr>
              <w:t>7</w:t>
            </w:r>
          </w:p>
        </w:tc>
        <w:tc>
          <w:tcPr>
            <w:tcW w:w="1253" w:type="dxa"/>
            <w:vMerge w:val="restart"/>
            <w:shd w:val="clear" w:color="auto" w:fill="auto"/>
            <w:vAlign w:val="center"/>
          </w:tcPr>
          <w:p w14:paraId="28F2B13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海底电缆管道所有者未按规定备案、报告、公告的处罚</w:t>
            </w:r>
          </w:p>
        </w:tc>
        <w:tc>
          <w:tcPr>
            <w:tcW w:w="708" w:type="dxa"/>
            <w:shd w:val="clear" w:color="auto" w:fill="auto"/>
            <w:vAlign w:val="center"/>
          </w:tcPr>
          <w:p w14:paraId="45AF229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1.海底电缆管道的路线图、位置表等注册登记资料未备案，且未在限定期限内改正的处罚</w:t>
            </w:r>
          </w:p>
        </w:tc>
        <w:tc>
          <w:tcPr>
            <w:tcW w:w="4248" w:type="dxa"/>
            <w:vMerge w:val="restart"/>
            <w:shd w:val="clear" w:color="auto" w:fill="auto"/>
            <w:vAlign w:val="center"/>
          </w:tcPr>
          <w:p w14:paraId="45D85AE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底电缆管道保护规定》（2003年国土资源部令第24号）第十七条海底电缆管道所有者有下列情形之一的，由县级以上人民政府海洋行政主管部门责令限期改正；逾期不改正的，处以1万元以下的罚款（一）海底电缆管道的路线图、位置表等注册登记资料未备案的；（二）对海底电缆管道采取定期复查、监视和其它保护措施未报告的；（三）进行海底电缆管道的路由调查、铺设施工，维修、改造、拆除、废弃海底电缆管道时未及时公告的；（四）委托有关单位保护海底电缆管道未备案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p>
        </w:tc>
        <w:tc>
          <w:tcPr>
            <w:tcW w:w="484" w:type="dxa"/>
            <w:vMerge w:val="restart"/>
            <w:shd w:val="clear" w:color="auto" w:fill="auto"/>
            <w:vAlign w:val="center"/>
          </w:tcPr>
          <w:p w14:paraId="419DF60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Merge w:val="restart"/>
            <w:shd w:val="clear" w:color="auto" w:fill="auto"/>
            <w:vAlign w:val="center"/>
          </w:tcPr>
          <w:p w14:paraId="7DCFF1E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Merge w:val="restart"/>
            <w:shd w:val="clear" w:color="auto" w:fill="auto"/>
            <w:vAlign w:val="center"/>
          </w:tcPr>
          <w:p w14:paraId="571E5D9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restart"/>
            <w:shd w:val="clear" w:color="auto" w:fill="auto"/>
            <w:vAlign w:val="center"/>
          </w:tcPr>
          <w:p w14:paraId="50184E7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发现海底电缆管道所有者未按规定备案、报告、公告的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Merge w:val="restart"/>
            <w:shd w:val="clear" w:color="auto" w:fill="auto"/>
            <w:vAlign w:val="center"/>
          </w:tcPr>
          <w:p w14:paraId="27ABC66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5C6F11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0E142A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D29312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20A053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562728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22558CB">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Merge w:val="restart"/>
            <w:shd w:val="clear" w:color="auto" w:fill="auto"/>
            <w:vAlign w:val="center"/>
          </w:tcPr>
          <w:p w14:paraId="5C948AA6">
            <w:pPr>
              <w:widowControl/>
              <w:spacing w:line="300" w:lineRule="exact"/>
              <w:ind w:left="28" w:right="28"/>
              <w:jc w:val="center"/>
              <w:rPr>
                <w:rFonts w:cs="宋体" w:asciiTheme="minorEastAsia" w:hAnsiTheme="minorEastAsia" w:eastAsiaTheme="minorEastAsia"/>
                <w:kern w:val="0"/>
                <w:sz w:val="15"/>
                <w:szCs w:val="15"/>
              </w:rPr>
            </w:pPr>
          </w:p>
        </w:tc>
      </w:tr>
      <w:tr w14:paraId="21C02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71" w:hRule="atLeast"/>
        </w:trPr>
        <w:tc>
          <w:tcPr>
            <w:tcW w:w="520" w:type="dxa"/>
            <w:shd w:val="clear" w:color="auto" w:fill="auto"/>
            <w:vAlign w:val="center"/>
          </w:tcPr>
          <w:p w14:paraId="45E9624B">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78</w:t>
            </w:r>
          </w:p>
        </w:tc>
        <w:tc>
          <w:tcPr>
            <w:tcW w:w="1253" w:type="dxa"/>
            <w:vMerge w:val="continue"/>
            <w:shd w:val="clear" w:color="auto" w:fill="auto"/>
            <w:vAlign w:val="center"/>
          </w:tcPr>
          <w:p w14:paraId="4DEF0E10">
            <w:pPr>
              <w:widowControl/>
              <w:spacing w:line="300" w:lineRule="exact"/>
              <w:ind w:left="28" w:right="28"/>
              <w:jc w:val="center"/>
              <w:rPr>
                <w:rFonts w:hint="eastAsia" w:cs="宋体" w:asciiTheme="minorEastAsia" w:hAnsiTheme="minorEastAsia" w:eastAsiaTheme="minorEastAsia"/>
                <w:kern w:val="0"/>
                <w:sz w:val="15"/>
                <w:szCs w:val="15"/>
              </w:rPr>
            </w:pPr>
          </w:p>
        </w:tc>
        <w:tc>
          <w:tcPr>
            <w:tcW w:w="708" w:type="dxa"/>
            <w:shd w:val="clear" w:color="auto" w:fill="auto"/>
            <w:vAlign w:val="center"/>
          </w:tcPr>
          <w:p w14:paraId="0FACBC6B">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2.海底电缆管道采取定期复查、监视和其它保护措施未报告，且未在限定期限内改正的处罚</w:t>
            </w:r>
          </w:p>
        </w:tc>
        <w:tc>
          <w:tcPr>
            <w:tcW w:w="4248" w:type="dxa"/>
            <w:vMerge w:val="continue"/>
            <w:shd w:val="clear" w:color="auto" w:fill="auto"/>
            <w:vAlign w:val="center"/>
          </w:tcPr>
          <w:p w14:paraId="6022365D">
            <w:pPr>
              <w:widowControl/>
              <w:spacing w:line="300" w:lineRule="exact"/>
              <w:ind w:left="28" w:right="28"/>
              <w:jc w:val="center"/>
              <w:rPr>
                <w:rFonts w:hint="eastAsia" w:cs="宋体" w:asciiTheme="minorEastAsia" w:hAnsiTheme="minorEastAsia" w:eastAsiaTheme="minorEastAsia"/>
                <w:kern w:val="0"/>
                <w:sz w:val="15"/>
                <w:szCs w:val="15"/>
              </w:rPr>
            </w:pPr>
          </w:p>
        </w:tc>
        <w:tc>
          <w:tcPr>
            <w:tcW w:w="484" w:type="dxa"/>
            <w:vMerge w:val="continue"/>
            <w:shd w:val="clear" w:color="auto" w:fill="auto"/>
            <w:vAlign w:val="center"/>
          </w:tcPr>
          <w:p w14:paraId="23333053">
            <w:pPr>
              <w:widowControl/>
              <w:spacing w:line="300" w:lineRule="exact"/>
              <w:ind w:left="28" w:right="28"/>
              <w:jc w:val="center"/>
              <w:rPr>
                <w:rFonts w:hint="eastAsia" w:cs="宋体" w:asciiTheme="minorEastAsia" w:hAnsiTheme="minorEastAsia" w:eastAsiaTheme="minorEastAsia"/>
                <w:kern w:val="0"/>
                <w:sz w:val="15"/>
                <w:szCs w:val="15"/>
              </w:rPr>
            </w:pPr>
          </w:p>
        </w:tc>
        <w:tc>
          <w:tcPr>
            <w:tcW w:w="852" w:type="dxa"/>
            <w:vMerge w:val="continue"/>
            <w:shd w:val="clear" w:color="auto" w:fill="auto"/>
            <w:vAlign w:val="center"/>
          </w:tcPr>
          <w:p w14:paraId="24353751">
            <w:pPr>
              <w:widowControl/>
              <w:spacing w:line="300" w:lineRule="exact"/>
              <w:ind w:left="28" w:right="28"/>
              <w:jc w:val="center"/>
              <w:rPr>
                <w:rFonts w:hint="eastAsia" w:cs="宋体" w:asciiTheme="minorEastAsia" w:hAnsiTheme="minorEastAsia" w:eastAsiaTheme="minorEastAsia"/>
                <w:kern w:val="0"/>
                <w:sz w:val="15"/>
                <w:szCs w:val="15"/>
              </w:rPr>
            </w:pPr>
          </w:p>
        </w:tc>
        <w:tc>
          <w:tcPr>
            <w:tcW w:w="541" w:type="dxa"/>
            <w:vMerge w:val="continue"/>
            <w:shd w:val="clear" w:color="auto" w:fill="auto"/>
            <w:vAlign w:val="center"/>
          </w:tcPr>
          <w:p w14:paraId="10CC0C65">
            <w:pPr>
              <w:widowControl/>
              <w:spacing w:line="300" w:lineRule="exact"/>
              <w:ind w:left="28" w:right="28"/>
              <w:jc w:val="center"/>
              <w:rPr>
                <w:rFonts w:hint="eastAsia" w:cs="宋体" w:asciiTheme="minorEastAsia" w:hAnsiTheme="minorEastAsia" w:eastAsiaTheme="minorEastAsia"/>
                <w:kern w:val="0"/>
                <w:sz w:val="15"/>
                <w:szCs w:val="15"/>
              </w:rPr>
            </w:pPr>
          </w:p>
        </w:tc>
        <w:tc>
          <w:tcPr>
            <w:tcW w:w="3359" w:type="dxa"/>
            <w:vMerge w:val="continue"/>
            <w:shd w:val="clear" w:color="auto" w:fill="auto"/>
            <w:vAlign w:val="center"/>
          </w:tcPr>
          <w:p w14:paraId="6DCECBC5">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1D249F8A">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46F91EFA">
            <w:pPr>
              <w:widowControl/>
              <w:spacing w:line="300" w:lineRule="exact"/>
              <w:ind w:left="28" w:right="28"/>
              <w:jc w:val="center"/>
              <w:rPr>
                <w:rFonts w:hint="eastAsia" w:cs="宋体" w:asciiTheme="minorEastAsia" w:hAnsiTheme="minorEastAsia" w:eastAsiaTheme="minorEastAsia"/>
                <w:kern w:val="0"/>
                <w:sz w:val="15"/>
                <w:szCs w:val="15"/>
              </w:rPr>
            </w:pPr>
          </w:p>
        </w:tc>
      </w:tr>
      <w:tr w14:paraId="07712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71" w:hRule="atLeast"/>
        </w:trPr>
        <w:tc>
          <w:tcPr>
            <w:tcW w:w="520" w:type="dxa"/>
            <w:shd w:val="clear" w:color="auto" w:fill="auto"/>
            <w:vAlign w:val="center"/>
          </w:tcPr>
          <w:p w14:paraId="6EF985FD">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79</w:t>
            </w:r>
          </w:p>
        </w:tc>
        <w:tc>
          <w:tcPr>
            <w:tcW w:w="1253" w:type="dxa"/>
            <w:vMerge w:val="continue"/>
            <w:shd w:val="clear" w:color="auto" w:fill="auto"/>
            <w:vAlign w:val="center"/>
          </w:tcPr>
          <w:p w14:paraId="2F4A16F6">
            <w:pPr>
              <w:widowControl/>
              <w:spacing w:line="300" w:lineRule="exact"/>
              <w:ind w:left="28" w:right="28"/>
              <w:jc w:val="center"/>
              <w:rPr>
                <w:rFonts w:hint="eastAsia" w:cs="宋体" w:asciiTheme="minorEastAsia" w:hAnsiTheme="minorEastAsia" w:eastAsiaTheme="minorEastAsia"/>
                <w:kern w:val="0"/>
                <w:sz w:val="15"/>
                <w:szCs w:val="15"/>
              </w:rPr>
            </w:pPr>
          </w:p>
        </w:tc>
        <w:tc>
          <w:tcPr>
            <w:tcW w:w="708" w:type="dxa"/>
            <w:shd w:val="clear" w:color="auto" w:fill="auto"/>
            <w:vAlign w:val="center"/>
          </w:tcPr>
          <w:p w14:paraId="715B3F40">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3.进行海底电缆管道的路由调查、铺设施工，维修、改造、拆除、废弃海底电缆管道时未及时公告，且未在限定期限内改正的处罚</w:t>
            </w:r>
          </w:p>
        </w:tc>
        <w:tc>
          <w:tcPr>
            <w:tcW w:w="4248" w:type="dxa"/>
            <w:vMerge w:val="continue"/>
            <w:shd w:val="clear" w:color="auto" w:fill="auto"/>
            <w:vAlign w:val="center"/>
          </w:tcPr>
          <w:p w14:paraId="1E45ACB2">
            <w:pPr>
              <w:widowControl/>
              <w:spacing w:line="300" w:lineRule="exact"/>
              <w:ind w:left="28" w:right="28"/>
              <w:jc w:val="center"/>
              <w:rPr>
                <w:rFonts w:hint="eastAsia" w:cs="宋体" w:asciiTheme="minorEastAsia" w:hAnsiTheme="minorEastAsia" w:eastAsiaTheme="minorEastAsia"/>
                <w:kern w:val="0"/>
                <w:sz w:val="15"/>
                <w:szCs w:val="15"/>
              </w:rPr>
            </w:pPr>
          </w:p>
        </w:tc>
        <w:tc>
          <w:tcPr>
            <w:tcW w:w="484" w:type="dxa"/>
            <w:vMerge w:val="continue"/>
            <w:shd w:val="clear" w:color="auto" w:fill="auto"/>
            <w:vAlign w:val="center"/>
          </w:tcPr>
          <w:p w14:paraId="7BBE595F">
            <w:pPr>
              <w:widowControl/>
              <w:spacing w:line="300" w:lineRule="exact"/>
              <w:ind w:left="28" w:right="28"/>
              <w:jc w:val="center"/>
              <w:rPr>
                <w:rFonts w:hint="eastAsia" w:cs="宋体" w:asciiTheme="minorEastAsia" w:hAnsiTheme="minorEastAsia" w:eastAsiaTheme="minorEastAsia"/>
                <w:kern w:val="0"/>
                <w:sz w:val="15"/>
                <w:szCs w:val="15"/>
              </w:rPr>
            </w:pPr>
          </w:p>
        </w:tc>
        <w:tc>
          <w:tcPr>
            <w:tcW w:w="852" w:type="dxa"/>
            <w:vMerge w:val="continue"/>
            <w:shd w:val="clear" w:color="auto" w:fill="auto"/>
            <w:vAlign w:val="center"/>
          </w:tcPr>
          <w:p w14:paraId="23A43D24">
            <w:pPr>
              <w:widowControl/>
              <w:spacing w:line="300" w:lineRule="exact"/>
              <w:ind w:left="28" w:right="28"/>
              <w:jc w:val="center"/>
              <w:rPr>
                <w:rFonts w:hint="eastAsia" w:cs="宋体" w:asciiTheme="minorEastAsia" w:hAnsiTheme="minorEastAsia" w:eastAsiaTheme="minorEastAsia"/>
                <w:kern w:val="0"/>
                <w:sz w:val="15"/>
                <w:szCs w:val="15"/>
              </w:rPr>
            </w:pPr>
          </w:p>
        </w:tc>
        <w:tc>
          <w:tcPr>
            <w:tcW w:w="541" w:type="dxa"/>
            <w:vMerge w:val="continue"/>
            <w:shd w:val="clear" w:color="auto" w:fill="auto"/>
            <w:vAlign w:val="center"/>
          </w:tcPr>
          <w:p w14:paraId="4D4B4645">
            <w:pPr>
              <w:widowControl/>
              <w:spacing w:line="300" w:lineRule="exact"/>
              <w:ind w:left="28" w:right="28"/>
              <w:jc w:val="center"/>
              <w:rPr>
                <w:rFonts w:hint="eastAsia" w:cs="宋体" w:asciiTheme="minorEastAsia" w:hAnsiTheme="minorEastAsia" w:eastAsiaTheme="minorEastAsia"/>
                <w:kern w:val="0"/>
                <w:sz w:val="15"/>
                <w:szCs w:val="15"/>
              </w:rPr>
            </w:pPr>
          </w:p>
        </w:tc>
        <w:tc>
          <w:tcPr>
            <w:tcW w:w="3359" w:type="dxa"/>
            <w:vMerge w:val="continue"/>
            <w:shd w:val="clear" w:color="auto" w:fill="auto"/>
            <w:vAlign w:val="center"/>
          </w:tcPr>
          <w:p w14:paraId="6459B5C8">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4CAA55E4">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1CC27AC1">
            <w:pPr>
              <w:widowControl/>
              <w:spacing w:line="300" w:lineRule="exact"/>
              <w:ind w:left="28" w:right="28"/>
              <w:jc w:val="center"/>
              <w:rPr>
                <w:rFonts w:hint="eastAsia" w:cs="宋体" w:asciiTheme="minorEastAsia" w:hAnsiTheme="minorEastAsia" w:eastAsiaTheme="minorEastAsia"/>
                <w:kern w:val="0"/>
                <w:sz w:val="15"/>
                <w:szCs w:val="15"/>
              </w:rPr>
            </w:pPr>
          </w:p>
        </w:tc>
      </w:tr>
      <w:tr w14:paraId="7393D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71" w:hRule="atLeast"/>
        </w:trPr>
        <w:tc>
          <w:tcPr>
            <w:tcW w:w="520" w:type="dxa"/>
            <w:shd w:val="clear" w:color="auto" w:fill="auto"/>
            <w:vAlign w:val="center"/>
          </w:tcPr>
          <w:p w14:paraId="64600950">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80</w:t>
            </w:r>
          </w:p>
        </w:tc>
        <w:tc>
          <w:tcPr>
            <w:tcW w:w="1253" w:type="dxa"/>
            <w:vMerge w:val="continue"/>
            <w:shd w:val="clear" w:color="auto" w:fill="auto"/>
            <w:vAlign w:val="center"/>
          </w:tcPr>
          <w:p w14:paraId="6F028B8E">
            <w:pPr>
              <w:widowControl/>
              <w:spacing w:line="300" w:lineRule="exact"/>
              <w:ind w:left="28" w:right="28"/>
              <w:jc w:val="center"/>
              <w:rPr>
                <w:rFonts w:hint="eastAsia" w:cs="宋体" w:asciiTheme="minorEastAsia" w:hAnsiTheme="minorEastAsia" w:eastAsiaTheme="minorEastAsia"/>
                <w:kern w:val="0"/>
                <w:sz w:val="15"/>
                <w:szCs w:val="15"/>
              </w:rPr>
            </w:pPr>
          </w:p>
        </w:tc>
        <w:tc>
          <w:tcPr>
            <w:tcW w:w="708" w:type="dxa"/>
            <w:shd w:val="clear" w:color="auto" w:fill="auto"/>
            <w:vAlign w:val="center"/>
          </w:tcPr>
          <w:p w14:paraId="5A103532">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4.委托有关单位保护海底电缆管道未备案，且未在限定期限内改正的处罚</w:t>
            </w:r>
          </w:p>
        </w:tc>
        <w:tc>
          <w:tcPr>
            <w:tcW w:w="4248" w:type="dxa"/>
            <w:vMerge w:val="continue"/>
            <w:shd w:val="clear" w:color="auto" w:fill="auto"/>
            <w:vAlign w:val="center"/>
          </w:tcPr>
          <w:p w14:paraId="143EC9A7">
            <w:pPr>
              <w:widowControl/>
              <w:spacing w:line="300" w:lineRule="exact"/>
              <w:ind w:left="28" w:right="28"/>
              <w:jc w:val="center"/>
              <w:rPr>
                <w:rFonts w:hint="eastAsia" w:cs="宋体" w:asciiTheme="minorEastAsia" w:hAnsiTheme="minorEastAsia" w:eastAsiaTheme="minorEastAsia"/>
                <w:kern w:val="0"/>
                <w:sz w:val="15"/>
                <w:szCs w:val="15"/>
              </w:rPr>
            </w:pPr>
          </w:p>
        </w:tc>
        <w:tc>
          <w:tcPr>
            <w:tcW w:w="484" w:type="dxa"/>
            <w:vMerge w:val="continue"/>
            <w:shd w:val="clear" w:color="auto" w:fill="auto"/>
            <w:vAlign w:val="center"/>
          </w:tcPr>
          <w:p w14:paraId="5B7CD6E2">
            <w:pPr>
              <w:widowControl/>
              <w:spacing w:line="300" w:lineRule="exact"/>
              <w:ind w:left="28" w:right="28"/>
              <w:jc w:val="center"/>
              <w:rPr>
                <w:rFonts w:hint="eastAsia" w:cs="宋体" w:asciiTheme="minorEastAsia" w:hAnsiTheme="minorEastAsia" w:eastAsiaTheme="minorEastAsia"/>
                <w:kern w:val="0"/>
                <w:sz w:val="15"/>
                <w:szCs w:val="15"/>
              </w:rPr>
            </w:pPr>
          </w:p>
        </w:tc>
        <w:tc>
          <w:tcPr>
            <w:tcW w:w="852" w:type="dxa"/>
            <w:vMerge w:val="continue"/>
            <w:shd w:val="clear" w:color="auto" w:fill="auto"/>
            <w:vAlign w:val="center"/>
          </w:tcPr>
          <w:p w14:paraId="3D909B1C">
            <w:pPr>
              <w:widowControl/>
              <w:spacing w:line="300" w:lineRule="exact"/>
              <w:ind w:left="28" w:right="28"/>
              <w:jc w:val="center"/>
              <w:rPr>
                <w:rFonts w:hint="eastAsia" w:cs="宋体" w:asciiTheme="minorEastAsia" w:hAnsiTheme="minorEastAsia" w:eastAsiaTheme="minorEastAsia"/>
                <w:kern w:val="0"/>
                <w:sz w:val="15"/>
                <w:szCs w:val="15"/>
              </w:rPr>
            </w:pPr>
          </w:p>
        </w:tc>
        <w:tc>
          <w:tcPr>
            <w:tcW w:w="541" w:type="dxa"/>
            <w:vMerge w:val="continue"/>
            <w:shd w:val="clear" w:color="auto" w:fill="auto"/>
            <w:vAlign w:val="center"/>
          </w:tcPr>
          <w:p w14:paraId="2B455551">
            <w:pPr>
              <w:widowControl/>
              <w:spacing w:line="300" w:lineRule="exact"/>
              <w:ind w:left="28" w:right="28"/>
              <w:jc w:val="center"/>
              <w:rPr>
                <w:rFonts w:hint="eastAsia" w:cs="宋体" w:asciiTheme="minorEastAsia" w:hAnsiTheme="minorEastAsia" w:eastAsiaTheme="minorEastAsia"/>
                <w:kern w:val="0"/>
                <w:sz w:val="15"/>
                <w:szCs w:val="15"/>
              </w:rPr>
            </w:pPr>
          </w:p>
        </w:tc>
        <w:tc>
          <w:tcPr>
            <w:tcW w:w="3359" w:type="dxa"/>
            <w:vMerge w:val="continue"/>
            <w:shd w:val="clear" w:color="auto" w:fill="auto"/>
            <w:vAlign w:val="center"/>
          </w:tcPr>
          <w:p w14:paraId="416DA4ED">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5749EBB7">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4F0EA7A4">
            <w:pPr>
              <w:widowControl/>
              <w:spacing w:line="300" w:lineRule="exact"/>
              <w:ind w:left="28" w:right="28"/>
              <w:jc w:val="center"/>
              <w:rPr>
                <w:rFonts w:hint="eastAsia" w:cs="宋体" w:asciiTheme="minorEastAsia" w:hAnsiTheme="minorEastAsia" w:eastAsiaTheme="minorEastAsia"/>
                <w:kern w:val="0"/>
                <w:sz w:val="15"/>
                <w:szCs w:val="15"/>
              </w:rPr>
            </w:pPr>
          </w:p>
        </w:tc>
      </w:tr>
      <w:tr w14:paraId="10A8E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84" w:hRule="atLeast"/>
        </w:trPr>
        <w:tc>
          <w:tcPr>
            <w:tcW w:w="520" w:type="dxa"/>
            <w:shd w:val="clear" w:color="auto" w:fill="auto"/>
            <w:vAlign w:val="center"/>
          </w:tcPr>
          <w:p w14:paraId="3EE81F47">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81</w:t>
            </w:r>
          </w:p>
        </w:tc>
        <w:tc>
          <w:tcPr>
            <w:tcW w:w="1253" w:type="dxa"/>
            <w:vMerge w:val="restart"/>
            <w:vAlign w:val="center"/>
          </w:tcPr>
          <w:p w14:paraId="71F412B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海上作业者破坏海底电缆管道的处罚</w:t>
            </w:r>
          </w:p>
        </w:tc>
        <w:tc>
          <w:tcPr>
            <w:tcW w:w="708" w:type="dxa"/>
            <w:shd w:val="clear" w:color="auto" w:fill="auto"/>
            <w:vAlign w:val="center"/>
          </w:tcPr>
          <w:p w14:paraId="78B54A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1.擅自在海底电缆管道保护区内从事挖砂、钻探、打桩、抛锚、拖锚、底拖捕捞、张网、养殖或者其它可能破坏海底电缆管道安全的海上作业的处罚</w:t>
            </w:r>
          </w:p>
        </w:tc>
        <w:tc>
          <w:tcPr>
            <w:tcW w:w="4248" w:type="dxa"/>
            <w:vMerge w:val="restart"/>
            <w:vAlign w:val="center"/>
          </w:tcPr>
          <w:p w14:paraId="3FD2BEB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底电缆管道保护规定》（2003年国土资源部令第24号）第十八条海上作业者有下列情形之一的，由县级以上人民政府海洋行政主管部门责令限期改正，停止海上作业，并处1万元以下的罚款（一）擅自在海底电缆管道保护区内从事本规定第八条规定的海上作业的；（二）故意损坏海底电缆管道及附属保护设施的；（三）钩住海底电缆管道后擅自拖起、拖断、砍断海底电缆管道的；（四）未采取有效防护措施而造成海底电缆管道及其附属保护设施损害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p>
        </w:tc>
        <w:tc>
          <w:tcPr>
            <w:tcW w:w="484" w:type="dxa"/>
            <w:vMerge w:val="restart"/>
            <w:vAlign w:val="center"/>
          </w:tcPr>
          <w:p w14:paraId="44F9008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Merge w:val="restart"/>
            <w:vAlign w:val="center"/>
          </w:tcPr>
          <w:p w14:paraId="7A75E82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Merge w:val="restart"/>
            <w:vAlign w:val="center"/>
          </w:tcPr>
          <w:p w14:paraId="01DBCEC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restart"/>
            <w:vAlign w:val="center"/>
          </w:tcPr>
          <w:p w14:paraId="7B23BBB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发现海上作业者破坏海底电缆管道的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Merge w:val="restart"/>
            <w:vAlign w:val="center"/>
          </w:tcPr>
          <w:p w14:paraId="7BD7244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405D51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13A07E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BE7BBD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076A64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2CF917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27AF980">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Merge w:val="restart"/>
            <w:vAlign w:val="center"/>
          </w:tcPr>
          <w:p w14:paraId="7FE20F3C">
            <w:pPr>
              <w:widowControl/>
              <w:spacing w:line="300" w:lineRule="exact"/>
              <w:ind w:left="28" w:right="28"/>
              <w:jc w:val="center"/>
              <w:rPr>
                <w:rFonts w:cs="宋体" w:asciiTheme="minorEastAsia" w:hAnsiTheme="minorEastAsia" w:eastAsiaTheme="minorEastAsia"/>
                <w:kern w:val="0"/>
                <w:sz w:val="15"/>
                <w:szCs w:val="15"/>
              </w:rPr>
            </w:pPr>
          </w:p>
        </w:tc>
      </w:tr>
      <w:tr w14:paraId="027BA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45" w:hRule="atLeast"/>
        </w:trPr>
        <w:tc>
          <w:tcPr>
            <w:tcW w:w="520" w:type="dxa"/>
            <w:shd w:val="clear" w:color="auto" w:fill="auto"/>
            <w:vAlign w:val="center"/>
          </w:tcPr>
          <w:p w14:paraId="6A37FEC3">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82</w:t>
            </w:r>
          </w:p>
        </w:tc>
        <w:tc>
          <w:tcPr>
            <w:tcW w:w="1253" w:type="dxa"/>
            <w:vMerge w:val="continue"/>
            <w:vAlign w:val="center"/>
          </w:tcPr>
          <w:p w14:paraId="7FE26A92">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78E8E7E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2.故意损坏海底电缆管道及附属保护设施的处罚</w:t>
            </w:r>
          </w:p>
        </w:tc>
        <w:tc>
          <w:tcPr>
            <w:tcW w:w="4248" w:type="dxa"/>
            <w:vMerge w:val="continue"/>
            <w:vAlign w:val="center"/>
          </w:tcPr>
          <w:p w14:paraId="40B9DE6D">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0A3016AA">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5051CA0A">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vAlign w:val="center"/>
          </w:tcPr>
          <w:p w14:paraId="47C1690A">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vAlign w:val="center"/>
          </w:tcPr>
          <w:p w14:paraId="49E0DB3C">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vAlign w:val="center"/>
          </w:tcPr>
          <w:p w14:paraId="5F665CB5">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vAlign w:val="center"/>
          </w:tcPr>
          <w:p w14:paraId="12C32C26">
            <w:pPr>
              <w:widowControl/>
              <w:spacing w:line="300" w:lineRule="exact"/>
              <w:ind w:left="28" w:right="28"/>
              <w:jc w:val="center"/>
              <w:rPr>
                <w:rFonts w:cs="宋体" w:asciiTheme="minorEastAsia" w:hAnsiTheme="minorEastAsia" w:eastAsiaTheme="minorEastAsia"/>
                <w:kern w:val="0"/>
                <w:sz w:val="15"/>
                <w:szCs w:val="15"/>
              </w:rPr>
            </w:pPr>
          </w:p>
        </w:tc>
      </w:tr>
      <w:tr w14:paraId="4877E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7" w:hRule="atLeast"/>
        </w:trPr>
        <w:tc>
          <w:tcPr>
            <w:tcW w:w="520" w:type="dxa"/>
            <w:shd w:val="clear" w:color="auto" w:fill="auto"/>
            <w:vAlign w:val="center"/>
          </w:tcPr>
          <w:p w14:paraId="7FC98379">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83</w:t>
            </w:r>
          </w:p>
        </w:tc>
        <w:tc>
          <w:tcPr>
            <w:tcW w:w="1253" w:type="dxa"/>
            <w:vMerge w:val="continue"/>
            <w:vAlign w:val="center"/>
          </w:tcPr>
          <w:p w14:paraId="434A583E">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669424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3.钩住海底电缆管道后擅自拖起、拖断、砍断海底电缆管道的处罚</w:t>
            </w:r>
          </w:p>
        </w:tc>
        <w:tc>
          <w:tcPr>
            <w:tcW w:w="4248" w:type="dxa"/>
            <w:vMerge w:val="continue"/>
            <w:vAlign w:val="center"/>
          </w:tcPr>
          <w:p w14:paraId="282E7670">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57A0BD3A">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7E9C3D5F">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vAlign w:val="center"/>
          </w:tcPr>
          <w:p w14:paraId="3A92A67E">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vAlign w:val="center"/>
          </w:tcPr>
          <w:p w14:paraId="27428AD3">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vAlign w:val="center"/>
          </w:tcPr>
          <w:p w14:paraId="0F1649BD">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vAlign w:val="center"/>
          </w:tcPr>
          <w:p w14:paraId="5C7D3120">
            <w:pPr>
              <w:widowControl/>
              <w:spacing w:line="300" w:lineRule="exact"/>
              <w:ind w:left="28" w:right="28"/>
              <w:jc w:val="center"/>
              <w:rPr>
                <w:rFonts w:cs="宋体" w:asciiTheme="minorEastAsia" w:hAnsiTheme="minorEastAsia" w:eastAsiaTheme="minorEastAsia"/>
                <w:kern w:val="0"/>
                <w:sz w:val="15"/>
                <w:szCs w:val="15"/>
              </w:rPr>
            </w:pPr>
          </w:p>
        </w:tc>
      </w:tr>
      <w:tr w14:paraId="24971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06" w:hRule="atLeast"/>
        </w:trPr>
        <w:tc>
          <w:tcPr>
            <w:tcW w:w="520" w:type="dxa"/>
            <w:shd w:val="clear" w:color="auto" w:fill="auto"/>
            <w:vAlign w:val="center"/>
          </w:tcPr>
          <w:p w14:paraId="49EB761B">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84</w:t>
            </w:r>
          </w:p>
        </w:tc>
        <w:tc>
          <w:tcPr>
            <w:tcW w:w="1253" w:type="dxa"/>
            <w:vMerge w:val="continue"/>
            <w:shd w:val="clear" w:color="auto" w:fill="auto"/>
            <w:vAlign w:val="center"/>
          </w:tcPr>
          <w:p w14:paraId="19D56D75">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448112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4.未采取有效防护措施而造成海底电缆管道及其附属保护设施损害的处罚</w:t>
            </w:r>
          </w:p>
        </w:tc>
        <w:tc>
          <w:tcPr>
            <w:tcW w:w="4248" w:type="dxa"/>
            <w:vMerge w:val="continue"/>
            <w:shd w:val="clear" w:color="auto" w:fill="auto"/>
            <w:vAlign w:val="center"/>
          </w:tcPr>
          <w:p w14:paraId="110FE97A">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shd w:val="clear" w:color="auto" w:fill="auto"/>
            <w:vAlign w:val="center"/>
          </w:tcPr>
          <w:p w14:paraId="600E27C5">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shd w:val="clear" w:color="auto" w:fill="auto"/>
            <w:vAlign w:val="center"/>
          </w:tcPr>
          <w:p w14:paraId="6469ADAD">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shd w:val="clear" w:color="auto" w:fill="auto"/>
            <w:vAlign w:val="center"/>
          </w:tcPr>
          <w:p w14:paraId="68C437E6">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shd w:val="clear" w:color="auto" w:fill="auto"/>
            <w:vAlign w:val="center"/>
          </w:tcPr>
          <w:p w14:paraId="21133B92">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06DA58C0">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0CCE47BF">
            <w:pPr>
              <w:widowControl/>
              <w:spacing w:line="300" w:lineRule="exact"/>
              <w:ind w:left="28" w:right="28"/>
              <w:jc w:val="center"/>
              <w:rPr>
                <w:rFonts w:cs="宋体" w:asciiTheme="minorEastAsia" w:hAnsiTheme="minorEastAsia" w:eastAsiaTheme="minorEastAsia"/>
                <w:kern w:val="0"/>
                <w:sz w:val="15"/>
                <w:szCs w:val="15"/>
              </w:rPr>
            </w:pPr>
          </w:p>
        </w:tc>
      </w:tr>
      <w:tr w14:paraId="2B3DE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45" w:hRule="atLeast"/>
        </w:trPr>
        <w:tc>
          <w:tcPr>
            <w:tcW w:w="520" w:type="dxa"/>
            <w:shd w:val="clear" w:color="auto" w:fill="auto"/>
            <w:vAlign w:val="center"/>
          </w:tcPr>
          <w:p w14:paraId="7291A236">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85</w:t>
            </w:r>
          </w:p>
        </w:tc>
        <w:tc>
          <w:tcPr>
            <w:tcW w:w="1253" w:type="dxa"/>
            <w:vMerge w:val="restart"/>
            <w:vAlign w:val="center"/>
          </w:tcPr>
          <w:p w14:paraId="52821324">
            <w:pPr>
              <w:widowControl/>
              <w:spacing w:line="300" w:lineRule="exact"/>
              <w:ind w:left="28" w:right="28"/>
              <w:jc w:val="center"/>
              <w:rPr>
                <w:rFonts w:hint="eastAsia" w:cs="宋体" w:asciiTheme="minorEastAsia" w:hAnsiTheme="minorEastAsia" w:eastAsiaTheme="minorEastAsia"/>
                <w:kern w:val="0"/>
                <w:sz w:val="15"/>
                <w:szCs w:val="15"/>
              </w:rPr>
            </w:pPr>
          </w:p>
          <w:p w14:paraId="6678EA4E">
            <w:pPr>
              <w:widowControl/>
              <w:spacing w:line="300" w:lineRule="exact"/>
              <w:ind w:left="28" w:right="28"/>
              <w:jc w:val="center"/>
              <w:rPr>
                <w:rFonts w:hint="eastAsia" w:cs="宋体" w:asciiTheme="minorEastAsia" w:hAnsiTheme="minorEastAsia" w:eastAsiaTheme="minorEastAsia"/>
                <w:kern w:val="0"/>
                <w:sz w:val="15"/>
                <w:szCs w:val="15"/>
              </w:rPr>
            </w:pPr>
          </w:p>
          <w:p w14:paraId="7189E8BA">
            <w:pPr>
              <w:widowControl/>
              <w:spacing w:line="300" w:lineRule="exact"/>
              <w:ind w:left="28" w:right="28"/>
              <w:jc w:val="center"/>
              <w:rPr>
                <w:rFonts w:hint="eastAsia" w:cs="宋体" w:asciiTheme="minorEastAsia" w:hAnsiTheme="minorEastAsia" w:eastAsiaTheme="minorEastAsia"/>
                <w:kern w:val="0"/>
                <w:sz w:val="15"/>
                <w:szCs w:val="15"/>
              </w:rPr>
            </w:pPr>
          </w:p>
          <w:p w14:paraId="44F013DB">
            <w:pPr>
              <w:widowControl/>
              <w:spacing w:line="300" w:lineRule="exact"/>
              <w:ind w:left="28" w:right="28"/>
              <w:jc w:val="center"/>
              <w:rPr>
                <w:rFonts w:hint="eastAsia" w:cs="宋体" w:asciiTheme="minorEastAsia" w:hAnsiTheme="minorEastAsia" w:eastAsiaTheme="minorEastAsia"/>
                <w:kern w:val="0"/>
                <w:sz w:val="15"/>
                <w:szCs w:val="15"/>
              </w:rPr>
            </w:pPr>
          </w:p>
          <w:p w14:paraId="0031A423">
            <w:pPr>
              <w:widowControl/>
              <w:spacing w:line="300" w:lineRule="exact"/>
              <w:ind w:left="28" w:right="28"/>
              <w:jc w:val="center"/>
              <w:rPr>
                <w:rFonts w:hint="eastAsia" w:cs="宋体" w:asciiTheme="minorEastAsia" w:hAnsiTheme="minorEastAsia" w:eastAsiaTheme="minorEastAsia"/>
                <w:kern w:val="0"/>
                <w:sz w:val="15"/>
                <w:szCs w:val="15"/>
              </w:rPr>
            </w:pPr>
          </w:p>
          <w:p w14:paraId="144ECB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违法改变自然保护区内海岛的海岸线，填海、围海改变海岛海岸线，或者进行填海连岛的处罚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（含5个子项）</w:t>
            </w:r>
          </w:p>
        </w:tc>
        <w:tc>
          <w:tcPr>
            <w:tcW w:w="708" w:type="dxa"/>
            <w:shd w:val="clear" w:color="auto" w:fill="auto"/>
            <w:vAlign w:val="center"/>
          </w:tcPr>
          <w:p w14:paraId="771651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1.违法围海改变自然保护区内海岛海岸线的处罚</w:t>
            </w:r>
          </w:p>
        </w:tc>
        <w:tc>
          <w:tcPr>
            <w:tcW w:w="4248" w:type="dxa"/>
            <w:vMerge w:val="restart"/>
            <w:vAlign w:val="center"/>
          </w:tcPr>
          <w:p w14:paraId="284AD52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1.《海岛保护法》第四十五条违反本法规定，改变自然保护区内海岛的海岸线，填海、围海改变海岛海岸线，或者进行填海连岛的，依照《中华人民共和国海域使用管理法》的规定处罚。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海域使用管理法》第四十二条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第五十条　本法规定的行政处罚，由县级以上人民政府海洋行政主管部门依据职权决定。但是，本法已对处罚机关作出规定的除外。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p>
        </w:tc>
        <w:tc>
          <w:tcPr>
            <w:tcW w:w="484" w:type="dxa"/>
            <w:vMerge w:val="restart"/>
            <w:vAlign w:val="center"/>
          </w:tcPr>
          <w:p w14:paraId="22DF9A3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Merge w:val="restart"/>
            <w:vAlign w:val="center"/>
          </w:tcPr>
          <w:p w14:paraId="6AF1A74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Merge w:val="restart"/>
            <w:vAlign w:val="center"/>
          </w:tcPr>
          <w:p w14:paraId="61A400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restart"/>
            <w:vAlign w:val="center"/>
          </w:tcPr>
          <w:p w14:paraId="0DAF404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发现违法改变自然保护区内海岛的海岸线，填海、围海改变海岛海岸线，或者进行填海连岛的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Merge w:val="restart"/>
            <w:vAlign w:val="center"/>
          </w:tcPr>
          <w:p w14:paraId="3FA3E0A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8FEF93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75D802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5BCE6C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FE77F4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54B13F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5CCF65B">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Merge w:val="restart"/>
            <w:vAlign w:val="center"/>
          </w:tcPr>
          <w:p w14:paraId="0602FE7B">
            <w:pPr>
              <w:widowControl/>
              <w:spacing w:line="300" w:lineRule="exact"/>
              <w:ind w:left="28" w:right="28"/>
              <w:jc w:val="center"/>
              <w:rPr>
                <w:rFonts w:cs="宋体" w:asciiTheme="minorEastAsia" w:hAnsiTheme="minorEastAsia" w:eastAsiaTheme="minorEastAsia"/>
                <w:kern w:val="0"/>
                <w:sz w:val="15"/>
                <w:szCs w:val="15"/>
              </w:rPr>
            </w:pPr>
          </w:p>
        </w:tc>
      </w:tr>
      <w:tr w14:paraId="2F46C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3" w:hRule="atLeast"/>
        </w:trPr>
        <w:tc>
          <w:tcPr>
            <w:tcW w:w="520" w:type="dxa"/>
            <w:shd w:val="clear" w:color="auto" w:fill="auto"/>
            <w:vAlign w:val="center"/>
          </w:tcPr>
          <w:p w14:paraId="1865321A">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86</w:t>
            </w:r>
          </w:p>
        </w:tc>
        <w:tc>
          <w:tcPr>
            <w:tcW w:w="1253" w:type="dxa"/>
            <w:vMerge w:val="continue"/>
            <w:vAlign w:val="center"/>
          </w:tcPr>
          <w:p w14:paraId="0891DA81">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3CCB86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2.违法填海改变海岛海岸线的处罚</w:t>
            </w:r>
          </w:p>
        </w:tc>
        <w:tc>
          <w:tcPr>
            <w:tcW w:w="4248" w:type="dxa"/>
            <w:vMerge w:val="continue"/>
            <w:vAlign w:val="center"/>
          </w:tcPr>
          <w:p w14:paraId="4926BEDB">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263A87BE">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7F6900F9">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vAlign w:val="center"/>
          </w:tcPr>
          <w:p w14:paraId="182FD38B">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vAlign w:val="center"/>
          </w:tcPr>
          <w:p w14:paraId="3FFB10AA">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vAlign w:val="center"/>
          </w:tcPr>
          <w:p w14:paraId="09E4A109">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vAlign w:val="center"/>
          </w:tcPr>
          <w:p w14:paraId="5ECC3D85">
            <w:pPr>
              <w:widowControl/>
              <w:spacing w:line="300" w:lineRule="exact"/>
              <w:ind w:left="28" w:right="28"/>
              <w:jc w:val="center"/>
              <w:rPr>
                <w:rFonts w:cs="宋体" w:asciiTheme="minorEastAsia" w:hAnsiTheme="minorEastAsia" w:eastAsiaTheme="minorEastAsia"/>
                <w:kern w:val="0"/>
                <w:sz w:val="15"/>
                <w:szCs w:val="15"/>
              </w:rPr>
            </w:pPr>
          </w:p>
        </w:tc>
      </w:tr>
      <w:tr w14:paraId="2DB93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58" w:hRule="atLeast"/>
        </w:trPr>
        <w:tc>
          <w:tcPr>
            <w:tcW w:w="520" w:type="dxa"/>
            <w:shd w:val="clear" w:color="auto" w:fill="auto"/>
            <w:vAlign w:val="center"/>
          </w:tcPr>
          <w:p w14:paraId="1EAA350C">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87</w:t>
            </w:r>
          </w:p>
        </w:tc>
        <w:tc>
          <w:tcPr>
            <w:tcW w:w="1253" w:type="dxa"/>
            <w:vMerge w:val="continue"/>
            <w:vAlign w:val="center"/>
          </w:tcPr>
          <w:p w14:paraId="570A376D">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7118C4B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3.违法围海改变海岛海岸线的处罚</w:t>
            </w:r>
          </w:p>
        </w:tc>
        <w:tc>
          <w:tcPr>
            <w:tcW w:w="4248" w:type="dxa"/>
            <w:vMerge w:val="continue"/>
            <w:vAlign w:val="center"/>
          </w:tcPr>
          <w:p w14:paraId="441A7477">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0C0E65F8">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0AE95E34">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vAlign w:val="center"/>
          </w:tcPr>
          <w:p w14:paraId="19B84663">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vAlign w:val="center"/>
          </w:tcPr>
          <w:p w14:paraId="325066A9">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vAlign w:val="center"/>
          </w:tcPr>
          <w:p w14:paraId="44AE9BA6">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vAlign w:val="center"/>
          </w:tcPr>
          <w:p w14:paraId="014735C5">
            <w:pPr>
              <w:widowControl/>
              <w:spacing w:line="300" w:lineRule="exact"/>
              <w:ind w:left="28" w:right="28"/>
              <w:jc w:val="center"/>
              <w:rPr>
                <w:rFonts w:cs="宋体" w:asciiTheme="minorEastAsia" w:hAnsiTheme="minorEastAsia" w:eastAsiaTheme="minorEastAsia"/>
                <w:kern w:val="0"/>
                <w:sz w:val="15"/>
                <w:szCs w:val="15"/>
              </w:rPr>
            </w:pPr>
          </w:p>
        </w:tc>
      </w:tr>
      <w:tr w14:paraId="4FEE2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35" w:hRule="atLeast"/>
        </w:trPr>
        <w:tc>
          <w:tcPr>
            <w:tcW w:w="520" w:type="dxa"/>
            <w:shd w:val="clear" w:color="auto" w:fill="auto"/>
            <w:vAlign w:val="center"/>
          </w:tcPr>
          <w:p w14:paraId="2590EDBA">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88</w:t>
            </w:r>
          </w:p>
        </w:tc>
        <w:tc>
          <w:tcPr>
            <w:tcW w:w="1253" w:type="dxa"/>
            <w:vMerge w:val="continue"/>
            <w:shd w:val="clear" w:color="auto" w:fill="auto"/>
            <w:vAlign w:val="center"/>
          </w:tcPr>
          <w:p w14:paraId="758141A8">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3823CC8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4.违法填海改变自然保护区内海岛海岸线的处罚</w:t>
            </w:r>
          </w:p>
        </w:tc>
        <w:tc>
          <w:tcPr>
            <w:tcW w:w="4248" w:type="dxa"/>
            <w:vMerge w:val="continue"/>
            <w:shd w:val="clear" w:color="auto" w:fill="auto"/>
            <w:vAlign w:val="center"/>
          </w:tcPr>
          <w:p w14:paraId="750EE7D3">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shd w:val="clear" w:color="auto" w:fill="auto"/>
            <w:vAlign w:val="center"/>
          </w:tcPr>
          <w:p w14:paraId="22502D5A">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shd w:val="clear" w:color="auto" w:fill="auto"/>
            <w:vAlign w:val="center"/>
          </w:tcPr>
          <w:p w14:paraId="0B375FBC">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shd w:val="clear" w:color="auto" w:fill="auto"/>
            <w:vAlign w:val="center"/>
          </w:tcPr>
          <w:p w14:paraId="35E69CDD">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shd w:val="clear" w:color="auto" w:fill="auto"/>
            <w:vAlign w:val="center"/>
          </w:tcPr>
          <w:p w14:paraId="68CABF2C">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42816FBC">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35454580">
            <w:pPr>
              <w:widowControl/>
              <w:spacing w:line="300" w:lineRule="exact"/>
              <w:ind w:left="28" w:right="28"/>
              <w:jc w:val="center"/>
              <w:rPr>
                <w:rFonts w:cs="宋体" w:asciiTheme="minorEastAsia" w:hAnsiTheme="minorEastAsia" w:eastAsiaTheme="minorEastAsia"/>
                <w:kern w:val="0"/>
                <w:sz w:val="15"/>
                <w:szCs w:val="15"/>
              </w:rPr>
            </w:pPr>
          </w:p>
        </w:tc>
      </w:tr>
      <w:tr w14:paraId="5C774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6" w:hRule="atLeast"/>
        </w:trPr>
        <w:tc>
          <w:tcPr>
            <w:tcW w:w="520" w:type="dxa"/>
            <w:shd w:val="clear" w:color="auto" w:fill="auto"/>
            <w:vAlign w:val="center"/>
          </w:tcPr>
          <w:p w14:paraId="29F40B13">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89</w:t>
            </w:r>
          </w:p>
        </w:tc>
        <w:tc>
          <w:tcPr>
            <w:tcW w:w="1253" w:type="dxa"/>
            <w:vMerge w:val="continue"/>
            <w:shd w:val="clear" w:color="auto" w:fill="auto"/>
            <w:vAlign w:val="center"/>
          </w:tcPr>
          <w:p w14:paraId="31725CDD">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708" w:type="dxa"/>
            <w:shd w:val="clear" w:color="auto" w:fill="auto"/>
            <w:vAlign w:val="center"/>
          </w:tcPr>
          <w:p w14:paraId="53CF4A33">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5.对违法进行填海连岛的处罚</w:t>
            </w:r>
          </w:p>
        </w:tc>
        <w:tc>
          <w:tcPr>
            <w:tcW w:w="4248" w:type="dxa"/>
            <w:vMerge w:val="continue"/>
            <w:shd w:val="clear" w:color="auto" w:fill="auto"/>
            <w:vAlign w:val="center"/>
          </w:tcPr>
          <w:p w14:paraId="3CC7D803">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484" w:type="dxa"/>
            <w:vMerge w:val="continue"/>
            <w:shd w:val="clear" w:color="auto" w:fill="auto"/>
            <w:vAlign w:val="center"/>
          </w:tcPr>
          <w:p w14:paraId="0500DBD2">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852" w:type="dxa"/>
            <w:vMerge w:val="continue"/>
            <w:shd w:val="clear" w:color="auto" w:fill="auto"/>
            <w:vAlign w:val="center"/>
          </w:tcPr>
          <w:p w14:paraId="421116E3">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541" w:type="dxa"/>
            <w:vMerge w:val="continue"/>
            <w:shd w:val="clear" w:color="auto" w:fill="auto"/>
            <w:vAlign w:val="center"/>
          </w:tcPr>
          <w:p w14:paraId="2197A3B2">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3359" w:type="dxa"/>
            <w:vMerge w:val="continue"/>
            <w:shd w:val="clear" w:color="auto" w:fill="auto"/>
            <w:vAlign w:val="center"/>
          </w:tcPr>
          <w:p w14:paraId="3A09C901">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231BE689">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33B74E35">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r>
      <w:tr w14:paraId="6B752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82" w:hRule="atLeast"/>
        </w:trPr>
        <w:tc>
          <w:tcPr>
            <w:tcW w:w="520" w:type="dxa"/>
            <w:shd w:val="clear" w:color="auto" w:fill="auto"/>
            <w:vAlign w:val="center"/>
          </w:tcPr>
          <w:p w14:paraId="79A8349B">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90</w:t>
            </w:r>
          </w:p>
        </w:tc>
        <w:tc>
          <w:tcPr>
            <w:tcW w:w="1253" w:type="dxa"/>
            <w:vMerge w:val="restart"/>
            <w:vAlign w:val="center"/>
          </w:tcPr>
          <w:p w14:paraId="7A6EC6C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在无居民海岛采石、挖海砂、采伐林木、采集生物、非生物样本、进行生产、建设活动或者组织开展旅游活动的处罚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（含6个子项）</w:t>
            </w:r>
          </w:p>
        </w:tc>
        <w:tc>
          <w:tcPr>
            <w:tcW w:w="708" w:type="dxa"/>
            <w:shd w:val="clear" w:color="auto" w:fill="auto"/>
            <w:vAlign w:val="center"/>
          </w:tcPr>
          <w:p w14:paraId="1E92B7B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1.在未经批准利用的无居民海岛采石的处罚</w:t>
            </w:r>
          </w:p>
        </w:tc>
        <w:tc>
          <w:tcPr>
            <w:tcW w:w="4248" w:type="dxa"/>
            <w:vMerge w:val="restart"/>
            <w:vAlign w:val="center"/>
          </w:tcPr>
          <w:p w14:paraId="6154EFB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岛保护法》第四十七条违反本法规定，在无居民海岛采石、挖海砂、采伐林木或者采集生物、非生物样本的，由县级以上人民政府海洋主管部门责令停止违法行为，没收违法所得，可以并处二万元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违反本法规定，在无居民海岛进行生产、建设活动或者组织开展旅游活动的，由县级以上人民政府海洋主管部门责令停止违法行为，没收违法所得，并处二万元以上二十万元以下的罚款。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bookmarkStart w:id="0" w:name="_GoBack"/>
            <w:bookmarkEnd w:id="0"/>
          </w:p>
        </w:tc>
        <w:tc>
          <w:tcPr>
            <w:tcW w:w="484" w:type="dxa"/>
            <w:vMerge w:val="restart"/>
            <w:vAlign w:val="center"/>
          </w:tcPr>
          <w:p w14:paraId="6C87C68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Merge w:val="restart"/>
            <w:vAlign w:val="center"/>
          </w:tcPr>
          <w:p w14:paraId="236A439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Merge w:val="restart"/>
            <w:vAlign w:val="center"/>
          </w:tcPr>
          <w:p w14:paraId="1ED3758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restart"/>
            <w:vAlign w:val="center"/>
          </w:tcPr>
          <w:p w14:paraId="75B9EBF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发现在无居民海岛采石、挖海砂、采伐林木、采集生物、非生物样本、进行生产、建设活动或者组织开展旅游活动的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Merge w:val="restart"/>
            <w:vAlign w:val="center"/>
          </w:tcPr>
          <w:p w14:paraId="2DC6A98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321958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C1A2C7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CEF2A4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3ADC4B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A56A82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8C82928">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Merge w:val="restart"/>
            <w:vAlign w:val="center"/>
          </w:tcPr>
          <w:p w14:paraId="46F24485">
            <w:pPr>
              <w:widowControl/>
              <w:spacing w:line="300" w:lineRule="exact"/>
              <w:ind w:left="28" w:right="28"/>
              <w:jc w:val="center"/>
              <w:rPr>
                <w:rFonts w:cs="宋体" w:asciiTheme="minorEastAsia" w:hAnsiTheme="minorEastAsia" w:eastAsiaTheme="minorEastAsia"/>
                <w:kern w:val="0"/>
                <w:sz w:val="15"/>
                <w:szCs w:val="15"/>
              </w:rPr>
            </w:pPr>
          </w:p>
        </w:tc>
      </w:tr>
      <w:tr w14:paraId="167DB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94" w:hRule="atLeast"/>
        </w:trPr>
        <w:tc>
          <w:tcPr>
            <w:tcW w:w="520" w:type="dxa"/>
            <w:shd w:val="clear" w:color="auto" w:fill="auto"/>
            <w:vAlign w:val="center"/>
          </w:tcPr>
          <w:p w14:paraId="38B62FD6">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91</w:t>
            </w:r>
          </w:p>
        </w:tc>
        <w:tc>
          <w:tcPr>
            <w:tcW w:w="1253" w:type="dxa"/>
            <w:vMerge w:val="continue"/>
            <w:vAlign w:val="center"/>
          </w:tcPr>
          <w:p w14:paraId="3C45AD40">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77F7A5F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2.在未经批准利用的无居民海岛挖海砂的处罚</w:t>
            </w:r>
          </w:p>
        </w:tc>
        <w:tc>
          <w:tcPr>
            <w:tcW w:w="4248" w:type="dxa"/>
            <w:vMerge w:val="continue"/>
            <w:vAlign w:val="center"/>
          </w:tcPr>
          <w:p w14:paraId="3709BB8B">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0ED279CE">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25706D25">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vAlign w:val="center"/>
          </w:tcPr>
          <w:p w14:paraId="4CBD213E">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vAlign w:val="center"/>
          </w:tcPr>
          <w:p w14:paraId="624C6DC3">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vAlign w:val="center"/>
          </w:tcPr>
          <w:p w14:paraId="3C26C152">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vAlign w:val="center"/>
          </w:tcPr>
          <w:p w14:paraId="05F90B34">
            <w:pPr>
              <w:widowControl/>
              <w:spacing w:line="300" w:lineRule="exact"/>
              <w:ind w:left="28" w:right="28"/>
              <w:jc w:val="center"/>
              <w:rPr>
                <w:rFonts w:cs="宋体" w:asciiTheme="minorEastAsia" w:hAnsiTheme="minorEastAsia" w:eastAsiaTheme="minorEastAsia"/>
                <w:kern w:val="0"/>
                <w:sz w:val="15"/>
                <w:szCs w:val="15"/>
              </w:rPr>
            </w:pPr>
          </w:p>
        </w:tc>
      </w:tr>
      <w:tr w14:paraId="6BDCE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22" w:hRule="atLeast"/>
        </w:trPr>
        <w:tc>
          <w:tcPr>
            <w:tcW w:w="520" w:type="dxa"/>
            <w:shd w:val="clear" w:color="auto" w:fill="auto"/>
            <w:vAlign w:val="center"/>
          </w:tcPr>
          <w:p w14:paraId="06E71084">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92</w:t>
            </w:r>
          </w:p>
        </w:tc>
        <w:tc>
          <w:tcPr>
            <w:tcW w:w="1253" w:type="dxa"/>
            <w:vMerge w:val="continue"/>
            <w:vAlign w:val="center"/>
          </w:tcPr>
          <w:p w14:paraId="1AF5F7BB">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158ED4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3.未经批准在无居民海岛采集生物和非生物样本的处罚</w:t>
            </w:r>
          </w:p>
        </w:tc>
        <w:tc>
          <w:tcPr>
            <w:tcW w:w="4248" w:type="dxa"/>
            <w:vMerge w:val="continue"/>
            <w:vAlign w:val="center"/>
          </w:tcPr>
          <w:p w14:paraId="6A137080">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58A3E618">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04351884">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vAlign w:val="center"/>
          </w:tcPr>
          <w:p w14:paraId="1B61F756">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vAlign w:val="center"/>
          </w:tcPr>
          <w:p w14:paraId="2D422534">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vAlign w:val="center"/>
          </w:tcPr>
          <w:p w14:paraId="29109F85">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vAlign w:val="center"/>
          </w:tcPr>
          <w:p w14:paraId="7BE0DA40">
            <w:pPr>
              <w:widowControl/>
              <w:spacing w:line="300" w:lineRule="exact"/>
              <w:ind w:left="28" w:right="28"/>
              <w:jc w:val="center"/>
              <w:rPr>
                <w:rFonts w:cs="宋体" w:asciiTheme="minorEastAsia" w:hAnsiTheme="minorEastAsia" w:eastAsiaTheme="minorEastAsia"/>
                <w:kern w:val="0"/>
                <w:sz w:val="15"/>
                <w:szCs w:val="15"/>
              </w:rPr>
            </w:pPr>
          </w:p>
        </w:tc>
      </w:tr>
      <w:tr w14:paraId="2D914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54" w:hRule="atLeast"/>
        </w:trPr>
        <w:tc>
          <w:tcPr>
            <w:tcW w:w="520" w:type="dxa"/>
            <w:shd w:val="clear" w:color="auto" w:fill="auto"/>
            <w:vAlign w:val="center"/>
          </w:tcPr>
          <w:p w14:paraId="45F1861E">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93</w:t>
            </w:r>
          </w:p>
        </w:tc>
        <w:tc>
          <w:tcPr>
            <w:tcW w:w="1253" w:type="dxa"/>
            <w:vMerge w:val="continue"/>
            <w:vAlign w:val="center"/>
          </w:tcPr>
          <w:p w14:paraId="06424EBB">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1F30EE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4.在未经批准利用的无居民海岛进行生产的处罚</w:t>
            </w:r>
          </w:p>
        </w:tc>
        <w:tc>
          <w:tcPr>
            <w:tcW w:w="4248" w:type="dxa"/>
            <w:vMerge w:val="continue"/>
            <w:vAlign w:val="center"/>
          </w:tcPr>
          <w:p w14:paraId="52AABAC9">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vAlign w:val="center"/>
          </w:tcPr>
          <w:p w14:paraId="4027576C">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vAlign w:val="center"/>
          </w:tcPr>
          <w:p w14:paraId="616C5CB6">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vAlign w:val="center"/>
          </w:tcPr>
          <w:p w14:paraId="24B62B15">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vAlign w:val="center"/>
          </w:tcPr>
          <w:p w14:paraId="48BB3AAB">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vAlign w:val="center"/>
          </w:tcPr>
          <w:p w14:paraId="3163D48A">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vAlign w:val="center"/>
          </w:tcPr>
          <w:p w14:paraId="5E79306E">
            <w:pPr>
              <w:widowControl/>
              <w:spacing w:line="300" w:lineRule="exact"/>
              <w:ind w:left="28" w:right="28"/>
              <w:jc w:val="center"/>
              <w:rPr>
                <w:rFonts w:cs="宋体" w:asciiTheme="minorEastAsia" w:hAnsiTheme="minorEastAsia" w:eastAsiaTheme="minorEastAsia"/>
                <w:kern w:val="0"/>
                <w:sz w:val="15"/>
                <w:szCs w:val="15"/>
              </w:rPr>
            </w:pPr>
          </w:p>
        </w:tc>
      </w:tr>
      <w:tr w14:paraId="36256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7" w:hRule="atLeast"/>
        </w:trPr>
        <w:tc>
          <w:tcPr>
            <w:tcW w:w="520" w:type="dxa"/>
            <w:shd w:val="clear" w:color="auto" w:fill="auto"/>
            <w:vAlign w:val="center"/>
          </w:tcPr>
          <w:p w14:paraId="4BE1C840">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94</w:t>
            </w:r>
          </w:p>
        </w:tc>
        <w:tc>
          <w:tcPr>
            <w:tcW w:w="1253" w:type="dxa"/>
            <w:vMerge w:val="continue"/>
            <w:shd w:val="clear" w:color="auto" w:fill="auto"/>
            <w:vAlign w:val="center"/>
          </w:tcPr>
          <w:p w14:paraId="4C33B621">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1D755F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5.在未经批准利用的无居民海岛进行建设活动的处罚</w:t>
            </w:r>
          </w:p>
        </w:tc>
        <w:tc>
          <w:tcPr>
            <w:tcW w:w="4248" w:type="dxa"/>
            <w:vMerge w:val="continue"/>
            <w:shd w:val="clear" w:color="auto" w:fill="auto"/>
            <w:vAlign w:val="center"/>
          </w:tcPr>
          <w:p w14:paraId="2C537E3E">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shd w:val="clear" w:color="auto" w:fill="auto"/>
            <w:vAlign w:val="center"/>
          </w:tcPr>
          <w:p w14:paraId="3563694D">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shd w:val="clear" w:color="auto" w:fill="auto"/>
            <w:vAlign w:val="center"/>
          </w:tcPr>
          <w:p w14:paraId="47D6A64A">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shd w:val="clear" w:color="auto" w:fill="auto"/>
            <w:vAlign w:val="center"/>
          </w:tcPr>
          <w:p w14:paraId="10897166">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shd w:val="clear" w:color="auto" w:fill="auto"/>
            <w:vAlign w:val="center"/>
          </w:tcPr>
          <w:p w14:paraId="384BE77C">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268A1E7F">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14AD470B">
            <w:pPr>
              <w:widowControl/>
              <w:spacing w:line="300" w:lineRule="exact"/>
              <w:ind w:left="28" w:right="28"/>
              <w:jc w:val="center"/>
              <w:rPr>
                <w:rFonts w:cs="宋体" w:asciiTheme="minorEastAsia" w:hAnsiTheme="minorEastAsia" w:eastAsiaTheme="minorEastAsia"/>
                <w:kern w:val="0"/>
                <w:sz w:val="15"/>
                <w:szCs w:val="15"/>
              </w:rPr>
            </w:pPr>
          </w:p>
        </w:tc>
      </w:tr>
      <w:tr w14:paraId="32D9B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66" w:hRule="atLeast"/>
        </w:trPr>
        <w:tc>
          <w:tcPr>
            <w:tcW w:w="520" w:type="dxa"/>
            <w:shd w:val="clear" w:color="auto" w:fill="auto"/>
            <w:vAlign w:val="center"/>
          </w:tcPr>
          <w:p w14:paraId="21214C1E">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95</w:t>
            </w:r>
          </w:p>
        </w:tc>
        <w:tc>
          <w:tcPr>
            <w:tcW w:w="1253" w:type="dxa"/>
            <w:vMerge w:val="continue"/>
            <w:shd w:val="clear" w:color="auto" w:fill="auto"/>
            <w:vAlign w:val="center"/>
          </w:tcPr>
          <w:p w14:paraId="09DB0B25">
            <w:pPr>
              <w:widowControl/>
              <w:spacing w:line="300" w:lineRule="exact"/>
              <w:ind w:left="28" w:right="28"/>
              <w:jc w:val="center"/>
              <w:rPr>
                <w:rFonts w:cs="宋体" w:asciiTheme="minorEastAsia" w:hAnsiTheme="minorEastAsia" w:eastAsiaTheme="minorEastAsia"/>
                <w:kern w:val="0"/>
                <w:sz w:val="15"/>
                <w:szCs w:val="15"/>
              </w:rPr>
            </w:pPr>
          </w:p>
        </w:tc>
        <w:tc>
          <w:tcPr>
            <w:tcW w:w="708" w:type="dxa"/>
            <w:shd w:val="clear" w:color="auto" w:fill="auto"/>
            <w:vAlign w:val="center"/>
          </w:tcPr>
          <w:p w14:paraId="0E2A494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6.在未经批准利用的无居民海岛组织开展旅游活动的处罚</w:t>
            </w:r>
          </w:p>
        </w:tc>
        <w:tc>
          <w:tcPr>
            <w:tcW w:w="4248" w:type="dxa"/>
            <w:vMerge w:val="continue"/>
            <w:shd w:val="clear" w:color="auto" w:fill="auto"/>
            <w:vAlign w:val="center"/>
          </w:tcPr>
          <w:p w14:paraId="5958C8A4">
            <w:pPr>
              <w:widowControl/>
              <w:spacing w:line="300" w:lineRule="exact"/>
              <w:ind w:left="28" w:right="28"/>
              <w:rPr>
                <w:rFonts w:cs="宋体" w:asciiTheme="minorEastAsia" w:hAnsiTheme="minorEastAsia" w:eastAsiaTheme="minorEastAsia"/>
                <w:kern w:val="0"/>
                <w:sz w:val="15"/>
                <w:szCs w:val="15"/>
              </w:rPr>
            </w:pPr>
          </w:p>
        </w:tc>
        <w:tc>
          <w:tcPr>
            <w:tcW w:w="484" w:type="dxa"/>
            <w:vMerge w:val="continue"/>
            <w:shd w:val="clear" w:color="auto" w:fill="auto"/>
            <w:vAlign w:val="center"/>
          </w:tcPr>
          <w:p w14:paraId="69E383A7">
            <w:pPr>
              <w:widowControl/>
              <w:spacing w:line="300" w:lineRule="exact"/>
              <w:ind w:left="28" w:right="28"/>
              <w:jc w:val="center"/>
              <w:rPr>
                <w:rFonts w:cs="宋体" w:asciiTheme="minorEastAsia" w:hAnsiTheme="minorEastAsia" w:eastAsiaTheme="minorEastAsia"/>
                <w:kern w:val="0"/>
                <w:sz w:val="15"/>
                <w:szCs w:val="15"/>
              </w:rPr>
            </w:pPr>
          </w:p>
        </w:tc>
        <w:tc>
          <w:tcPr>
            <w:tcW w:w="852" w:type="dxa"/>
            <w:vMerge w:val="continue"/>
            <w:shd w:val="clear" w:color="auto" w:fill="auto"/>
            <w:vAlign w:val="center"/>
          </w:tcPr>
          <w:p w14:paraId="535A706B">
            <w:pPr>
              <w:widowControl/>
              <w:spacing w:line="300" w:lineRule="exact"/>
              <w:ind w:left="28" w:right="28"/>
              <w:jc w:val="center"/>
              <w:rPr>
                <w:rFonts w:cs="宋体" w:asciiTheme="minorEastAsia" w:hAnsiTheme="minorEastAsia" w:eastAsiaTheme="minorEastAsia"/>
                <w:kern w:val="0"/>
                <w:sz w:val="15"/>
                <w:szCs w:val="15"/>
              </w:rPr>
            </w:pPr>
          </w:p>
        </w:tc>
        <w:tc>
          <w:tcPr>
            <w:tcW w:w="541" w:type="dxa"/>
            <w:vMerge w:val="continue"/>
            <w:shd w:val="clear" w:color="auto" w:fill="auto"/>
            <w:vAlign w:val="center"/>
          </w:tcPr>
          <w:p w14:paraId="67F8B25A">
            <w:pPr>
              <w:widowControl/>
              <w:spacing w:line="300" w:lineRule="exact"/>
              <w:ind w:left="28" w:right="28"/>
              <w:jc w:val="center"/>
              <w:rPr>
                <w:rFonts w:cs="宋体" w:asciiTheme="minorEastAsia" w:hAnsiTheme="minorEastAsia" w:eastAsiaTheme="minorEastAsia"/>
                <w:kern w:val="0"/>
                <w:sz w:val="15"/>
                <w:szCs w:val="15"/>
              </w:rPr>
            </w:pPr>
          </w:p>
        </w:tc>
        <w:tc>
          <w:tcPr>
            <w:tcW w:w="3359" w:type="dxa"/>
            <w:vMerge w:val="continue"/>
            <w:shd w:val="clear" w:color="auto" w:fill="auto"/>
            <w:vAlign w:val="center"/>
          </w:tcPr>
          <w:p w14:paraId="0A34AF90">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67EF46D7">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2659A33D">
            <w:pPr>
              <w:widowControl/>
              <w:spacing w:line="300" w:lineRule="exact"/>
              <w:ind w:left="28" w:right="28"/>
              <w:jc w:val="center"/>
              <w:rPr>
                <w:rFonts w:cs="宋体" w:asciiTheme="minorEastAsia" w:hAnsiTheme="minorEastAsia" w:eastAsiaTheme="minorEastAsia"/>
                <w:kern w:val="0"/>
                <w:sz w:val="15"/>
                <w:szCs w:val="15"/>
              </w:rPr>
            </w:pPr>
          </w:p>
        </w:tc>
      </w:tr>
      <w:tr w14:paraId="6F3AC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520" w:type="dxa"/>
            <w:shd w:val="clear" w:color="auto" w:fill="auto"/>
            <w:vAlign w:val="center"/>
          </w:tcPr>
          <w:p w14:paraId="5399801D">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96</w:t>
            </w:r>
          </w:p>
        </w:tc>
        <w:tc>
          <w:tcPr>
            <w:tcW w:w="1253" w:type="dxa"/>
            <w:vAlign w:val="center"/>
          </w:tcPr>
          <w:p w14:paraId="629664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违法进行严重改变无居民海岛自然地形、地貌活动的处罚</w:t>
            </w:r>
          </w:p>
        </w:tc>
        <w:tc>
          <w:tcPr>
            <w:tcW w:w="708" w:type="dxa"/>
            <w:shd w:val="clear" w:color="auto" w:fill="auto"/>
            <w:vAlign w:val="center"/>
          </w:tcPr>
          <w:p w14:paraId="1EA42358">
            <w:pPr>
              <w:widowControl/>
              <w:spacing w:line="300" w:lineRule="exact"/>
              <w:ind w:left="28" w:right="28"/>
              <w:jc w:val="center"/>
              <w:rPr>
                <w:rFonts w:cs="宋体" w:asciiTheme="minorEastAsia" w:hAnsiTheme="minorEastAsia" w:eastAsiaTheme="minorEastAsia"/>
                <w:kern w:val="0"/>
                <w:sz w:val="15"/>
                <w:szCs w:val="15"/>
              </w:rPr>
            </w:pPr>
          </w:p>
        </w:tc>
        <w:tc>
          <w:tcPr>
            <w:tcW w:w="4248" w:type="dxa"/>
            <w:vAlign w:val="center"/>
          </w:tcPr>
          <w:p w14:paraId="69D4A97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1.《海岛保护法》第四十八条违反本法规定，进行严重改变无居民海岛自然地形、地貌的活动的，由县级以上人民政府海洋主管部门责令停止违法行为，处以五万元以上五十万元以下的罚款。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p>
        </w:tc>
        <w:tc>
          <w:tcPr>
            <w:tcW w:w="484" w:type="dxa"/>
            <w:vAlign w:val="center"/>
          </w:tcPr>
          <w:p w14:paraId="186C7BA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Align w:val="center"/>
          </w:tcPr>
          <w:p w14:paraId="017D97B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Align w:val="center"/>
          </w:tcPr>
          <w:p w14:paraId="49C8D85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Align w:val="center"/>
          </w:tcPr>
          <w:p w14:paraId="0A6C4B1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发现违法进行严重改变无居民海岛自然地形、地貌活动的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Align w:val="center"/>
          </w:tcPr>
          <w:p w14:paraId="3476649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EAA6F5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C90EAB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BD36F6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2F6B52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34450C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2BF165A5">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Align w:val="center"/>
          </w:tcPr>
          <w:p w14:paraId="16DA7359">
            <w:pPr>
              <w:widowControl/>
              <w:spacing w:line="300" w:lineRule="exact"/>
              <w:ind w:left="28" w:right="28"/>
              <w:jc w:val="center"/>
              <w:rPr>
                <w:rFonts w:cs="宋体" w:asciiTheme="minorEastAsia" w:hAnsiTheme="minorEastAsia" w:eastAsiaTheme="minorEastAsia"/>
                <w:kern w:val="0"/>
                <w:sz w:val="15"/>
                <w:szCs w:val="15"/>
              </w:rPr>
            </w:pPr>
          </w:p>
        </w:tc>
      </w:tr>
      <w:tr w14:paraId="1C5C6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95" w:hRule="atLeast"/>
        </w:trPr>
        <w:tc>
          <w:tcPr>
            <w:tcW w:w="520" w:type="dxa"/>
            <w:shd w:val="clear" w:color="auto" w:fill="auto"/>
            <w:vAlign w:val="center"/>
          </w:tcPr>
          <w:p w14:paraId="0C22D3C0">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97</w:t>
            </w:r>
          </w:p>
        </w:tc>
        <w:tc>
          <w:tcPr>
            <w:tcW w:w="1253" w:type="dxa"/>
            <w:vMerge w:val="restart"/>
            <w:shd w:val="clear" w:color="auto" w:fill="auto"/>
            <w:vAlign w:val="center"/>
          </w:tcPr>
          <w:p w14:paraId="2E8C191F">
            <w:pPr>
              <w:widowControl/>
              <w:spacing w:line="300" w:lineRule="exact"/>
              <w:ind w:left="28" w:right="28"/>
              <w:jc w:val="center"/>
              <w:rPr>
                <w:rFonts w:hint="eastAsia" w:cs="宋体" w:asciiTheme="minorEastAsia" w:hAnsiTheme="minorEastAsia" w:eastAsiaTheme="minorEastAsia"/>
                <w:kern w:val="0"/>
                <w:sz w:val="15"/>
                <w:szCs w:val="15"/>
              </w:rPr>
            </w:pPr>
          </w:p>
          <w:p w14:paraId="191CF68D">
            <w:pPr>
              <w:widowControl/>
              <w:spacing w:line="300" w:lineRule="exact"/>
              <w:ind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在领海基点保护范围内和无居民海岛违法建设的处罚</w:t>
            </w:r>
          </w:p>
        </w:tc>
        <w:tc>
          <w:tcPr>
            <w:tcW w:w="708" w:type="dxa"/>
            <w:shd w:val="clear" w:color="auto" w:fill="auto"/>
            <w:vAlign w:val="center"/>
          </w:tcPr>
          <w:p w14:paraId="168CA65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1.在领海基点保护范围内进行工程建设或者其他可能改变该区域地形、地貌活动的处罚</w:t>
            </w:r>
          </w:p>
        </w:tc>
        <w:tc>
          <w:tcPr>
            <w:tcW w:w="4248" w:type="dxa"/>
            <w:vMerge w:val="restart"/>
            <w:shd w:val="clear" w:color="auto" w:fill="auto"/>
            <w:vAlign w:val="center"/>
          </w:tcPr>
          <w:p w14:paraId="099C079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岛保护法》第五十条违反本法规定，在领海基点保护范围内进行工程建设或者其他可能改变该区域地形、地貌活动，在临时性利用的无居民海岛建造永久性建筑物或者设施，或者在依法确定为开展旅游活动的可利用无居民海岛建造居民定居场所的，由县级以上人民政府海洋主管部门责令停止违法行为，处以二万元以上二十万元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p>
        </w:tc>
        <w:tc>
          <w:tcPr>
            <w:tcW w:w="484" w:type="dxa"/>
            <w:vMerge w:val="restart"/>
            <w:shd w:val="clear" w:color="auto" w:fill="auto"/>
            <w:vAlign w:val="center"/>
          </w:tcPr>
          <w:p w14:paraId="4C4FDA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Merge w:val="restart"/>
            <w:shd w:val="clear" w:color="auto" w:fill="auto"/>
            <w:vAlign w:val="center"/>
          </w:tcPr>
          <w:p w14:paraId="4F915F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Merge w:val="restart"/>
            <w:shd w:val="clear" w:color="auto" w:fill="auto"/>
            <w:vAlign w:val="center"/>
          </w:tcPr>
          <w:p w14:paraId="1F175E4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Merge w:val="restart"/>
            <w:shd w:val="clear" w:color="auto" w:fill="auto"/>
            <w:vAlign w:val="center"/>
          </w:tcPr>
          <w:p w14:paraId="0D71FCF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发现在领海基点保护范围内和无居民海岛违法建设的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Merge w:val="restart"/>
            <w:shd w:val="clear" w:color="auto" w:fill="auto"/>
            <w:vAlign w:val="center"/>
          </w:tcPr>
          <w:p w14:paraId="12C07B6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92B6B0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31027D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77A889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E766C5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37EEDB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AE983C5">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Merge w:val="restart"/>
            <w:shd w:val="clear" w:color="auto" w:fill="auto"/>
            <w:vAlign w:val="center"/>
          </w:tcPr>
          <w:p w14:paraId="08645566">
            <w:pPr>
              <w:widowControl/>
              <w:spacing w:line="300" w:lineRule="exact"/>
              <w:ind w:left="28" w:right="28"/>
              <w:jc w:val="center"/>
              <w:rPr>
                <w:rFonts w:cs="宋体" w:asciiTheme="minorEastAsia" w:hAnsiTheme="minorEastAsia" w:eastAsiaTheme="minorEastAsia"/>
                <w:kern w:val="0"/>
                <w:sz w:val="15"/>
                <w:szCs w:val="15"/>
              </w:rPr>
            </w:pPr>
          </w:p>
        </w:tc>
      </w:tr>
      <w:tr w14:paraId="2D43B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95" w:hRule="atLeast"/>
        </w:trPr>
        <w:tc>
          <w:tcPr>
            <w:tcW w:w="520" w:type="dxa"/>
            <w:shd w:val="clear" w:color="auto" w:fill="auto"/>
            <w:vAlign w:val="center"/>
          </w:tcPr>
          <w:p w14:paraId="0BA45559">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98</w:t>
            </w:r>
          </w:p>
        </w:tc>
        <w:tc>
          <w:tcPr>
            <w:tcW w:w="1253" w:type="dxa"/>
            <w:vMerge w:val="continue"/>
            <w:shd w:val="clear" w:color="auto" w:fill="auto"/>
            <w:vAlign w:val="center"/>
          </w:tcPr>
          <w:p w14:paraId="289E5E33">
            <w:pPr>
              <w:widowControl/>
              <w:spacing w:line="300" w:lineRule="exact"/>
              <w:ind w:left="28" w:right="28"/>
              <w:jc w:val="center"/>
              <w:rPr>
                <w:rFonts w:hint="eastAsia" w:cs="宋体" w:asciiTheme="minorEastAsia" w:hAnsiTheme="minorEastAsia" w:eastAsiaTheme="minorEastAsia"/>
                <w:kern w:val="0"/>
                <w:sz w:val="15"/>
                <w:szCs w:val="15"/>
              </w:rPr>
            </w:pPr>
          </w:p>
        </w:tc>
        <w:tc>
          <w:tcPr>
            <w:tcW w:w="708" w:type="dxa"/>
            <w:shd w:val="clear" w:color="auto" w:fill="auto"/>
            <w:vAlign w:val="center"/>
          </w:tcPr>
          <w:p w14:paraId="4D15C49E">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2.在临时性利用的无居民海岛建造永久性建筑物或者设施的处罚</w:t>
            </w:r>
          </w:p>
        </w:tc>
        <w:tc>
          <w:tcPr>
            <w:tcW w:w="4248" w:type="dxa"/>
            <w:vMerge w:val="continue"/>
            <w:shd w:val="clear" w:color="auto" w:fill="auto"/>
            <w:vAlign w:val="center"/>
          </w:tcPr>
          <w:p w14:paraId="7BE6C6F1">
            <w:pPr>
              <w:widowControl/>
              <w:spacing w:line="300" w:lineRule="exact"/>
              <w:ind w:left="28" w:right="28"/>
              <w:jc w:val="center"/>
              <w:rPr>
                <w:rFonts w:hint="eastAsia" w:cs="宋体" w:asciiTheme="minorEastAsia" w:hAnsiTheme="minorEastAsia" w:eastAsiaTheme="minorEastAsia"/>
                <w:kern w:val="0"/>
                <w:sz w:val="15"/>
                <w:szCs w:val="15"/>
              </w:rPr>
            </w:pPr>
          </w:p>
        </w:tc>
        <w:tc>
          <w:tcPr>
            <w:tcW w:w="484" w:type="dxa"/>
            <w:vMerge w:val="continue"/>
            <w:shd w:val="clear" w:color="auto" w:fill="auto"/>
            <w:vAlign w:val="center"/>
          </w:tcPr>
          <w:p w14:paraId="226094C2">
            <w:pPr>
              <w:widowControl/>
              <w:spacing w:line="300" w:lineRule="exact"/>
              <w:ind w:left="28" w:right="28"/>
              <w:jc w:val="center"/>
              <w:rPr>
                <w:rFonts w:hint="eastAsia" w:cs="宋体" w:asciiTheme="minorEastAsia" w:hAnsiTheme="minorEastAsia" w:eastAsiaTheme="minorEastAsia"/>
                <w:kern w:val="0"/>
                <w:sz w:val="15"/>
                <w:szCs w:val="15"/>
              </w:rPr>
            </w:pPr>
          </w:p>
        </w:tc>
        <w:tc>
          <w:tcPr>
            <w:tcW w:w="852" w:type="dxa"/>
            <w:vMerge w:val="continue"/>
            <w:shd w:val="clear" w:color="auto" w:fill="auto"/>
            <w:vAlign w:val="center"/>
          </w:tcPr>
          <w:p w14:paraId="410065C2">
            <w:pPr>
              <w:widowControl/>
              <w:spacing w:line="300" w:lineRule="exact"/>
              <w:ind w:left="28" w:right="28"/>
              <w:jc w:val="center"/>
              <w:rPr>
                <w:rFonts w:hint="eastAsia" w:cs="宋体" w:asciiTheme="minorEastAsia" w:hAnsiTheme="minorEastAsia" w:eastAsiaTheme="minorEastAsia"/>
                <w:kern w:val="0"/>
                <w:sz w:val="15"/>
                <w:szCs w:val="15"/>
              </w:rPr>
            </w:pPr>
          </w:p>
        </w:tc>
        <w:tc>
          <w:tcPr>
            <w:tcW w:w="541" w:type="dxa"/>
            <w:vMerge w:val="continue"/>
            <w:shd w:val="clear" w:color="auto" w:fill="auto"/>
            <w:vAlign w:val="center"/>
          </w:tcPr>
          <w:p w14:paraId="759F5C7A">
            <w:pPr>
              <w:widowControl/>
              <w:spacing w:line="300" w:lineRule="exact"/>
              <w:ind w:left="28" w:right="28"/>
              <w:jc w:val="center"/>
              <w:rPr>
                <w:rFonts w:hint="eastAsia" w:cs="宋体" w:asciiTheme="minorEastAsia" w:hAnsiTheme="minorEastAsia" w:eastAsiaTheme="minorEastAsia"/>
                <w:kern w:val="0"/>
                <w:sz w:val="15"/>
                <w:szCs w:val="15"/>
              </w:rPr>
            </w:pPr>
          </w:p>
        </w:tc>
        <w:tc>
          <w:tcPr>
            <w:tcW w:w="3359" w:type="dxa"/>
            <w:vMerge w:val="continue"/>
            <w:shd w:val="clear" w:color="auto" w:fill="auto"/>
            <w:vAlign w:val="center"/>
          </w:tcPr>
          <w:p w14:paraId="2D8A70CF">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47E2991D">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3D8BD1B6">
            <w:pPr>
              <w:widowControl/>
              <w:spacing w:line="300" w:lineRule="exact"/>
              <w:ind w:left="28" w:right="28"/>
              <w:jc w:val="center"/>
              <w:rPr>
                <w:rFonts w:hint="eastAsia" w:cs="宋体" w:asciiTheme="minorEastAsia" w:hAnsiTheme="minorEastAsia" w:eastAsiaTheme="minorEastAsia"/>
                <w:kern w:val="0"/>
                <w:sz w:val="15"/>
                <w:szCs w:val="15"/>
              </w:rPr>
            </w:pPr>
          </w:p>
        </w:tc>
      </w:tr>
      <w:tr w14:paraId="2CAF6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95" w:hRule="atLeast"/>
        </w:trPr>
        <w:tc>
          <w:tcPr>
            <w:tcW w:w="520" w:type="dxa"/>
            <w:shd w:val="clear" w:color="auto" w:fill="auto"/>
            <w:vAlign w:val="center"/>
          </w:tcPr>
          <w:p w14:paraId="4ADD3DD0">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99</w:t>
            </w:r>
          </w:p>
        </w:tc>
        <w:tc>
          <w:tcPr>
            <w:tcW w:w="1253" w:type="dxa"/>
            <w:vMerge w:val="continue"/>
            <w:shd w:val="clear" w:color="auto" w:fill="auto"/>
            <w:vAlign w:val="center"/>
          </w:tcPr>
          <w:p w14:paraId="175D1B89">
            <w:pPr>
              <w:widowControl/>
              <w:spacing w:line="300" w:lineRule="exact"/>
              <w:ind w:left="28" w:right="28"/>
              <w:jc w:val="center"/>
              <w:rPr>
                <w:rFonts w:hint="eastAsia" w:cs="宋体" w:asciiTheme="minorEastAsia" w:hAnsiTheme="minorEastAsia" w:eastAsiaTheme="minorEastAsia"/>
                <w:kern w:val="0"/>
                <w:sz w:val="15"/>
                <w:szCs w:val="15"/>
              </w:rPr>
            </w:pPr>
          </w:p>
        </w:tc>
        <w:tc>
          <w:tcPr>
            <w:tcW w:w="708" w:type="dxa"/>
            <w:shd w:val="clear" w:color="auto" w:fill="auto"/>
            <w:vAlign w:val="center"/>
          </w:tcPr>
          <w:p w14:paraId="20748A8F">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3.在依法确定为开展旅游活动的可利用无居民海岛及其周边海域建造居民定居场所的处罚</w:t>
            </w:r>
          </w:p>
        </w:tc>
        <w:tc>
          <w:tcPr>
            <w:tcW w:w="4248" w:type="dxa"/>
            <w:vMerge w:val="continue"/>
            <w:shd w:val="clear" w:color="auto" w:fill="auto"/>
            <w:vAlign w:val="center"/>
          </w:tcPr>
          <w:p w14:paraId="2835CC26">
            <w:pPr>
              <w:widowControl/>
              <w:spacing w:line="300" w:lineRule="exact"/>
              <w:ind w:left="28" w:right="28"/>
              <w:jc w:val="center"/>
              <w:rPr>
                <w:rFonts w:hint="eastAsia" w:cs="宋体" w:asciiTheme="minorEastAsia" w:hAnsiTheme="minorEastAsia" w:eastAsiaTheme="minorEastAsia"/>
                <w:kern w:val="0"/>
                <w:sz w:val="15"/>
                <w:szCs w:val="15"/>
              </w:rPr>
            </w:pPr>
          </w:p>
        </w:tc>
        <w:tc>
          <w:tcPr>
            <w:tcW w:w="484" w:type="dxa"/>
            <w:vMerge w:val="continue"/>
            <w:shd w:val="clear" w:color="auto" w:fill="auto"/>
            <w:vAlign w:val="center"/>
          </w:tcPr>
          <w:p w14:paraId="118C55B4">
            <w:pPr>
              <w:widowControl/>
              <w:spacing w:line="300" w:lineRule="exact"/>
              <w:ind w:left="28" w:right="28"/>
              <w:jc w:val="center"/>
              <w:rPr>
                <w:rFonts w:hint="eastAsia" w:cs="宋体" w:asciiTheme="minorEastAsia" w:hAnsiTheme="minorEastAsia" w:eastAsiaTheme="minorEastAsia"/>
                <w:kern w:val="0"/>
                <w:sz w:val="15"/>
                <w:szCs w:val="15"/>
              </w:rPr>
            </w:pPr>
          </w:p>
        </w:tc>
        <w:tc>
          <w:tcPr>
            <w:tcW w:w="852" w:type="dxa"/>
            <w:vMerge w:val="continue"/>
            <w:shd w:val="clear" w:color="auto" w:fill="auto"/>
            <w:vAlign w:val="center"/>
          </w:tcPr>
          <w:p w14:paraId="0792883B">
            <w:pPr>
              <w:widowControl/>
              <w:spacing w:line="300" w:lineRule="exact"/>
              <w:ind w:left="28" w:right="28"/>
              <w:jc w:val="center"/>
              <w:rPr>
                <w:rFonts w:hint="eastAsia" w:cs="宋体" w:asciiTheme="minorEastAsia" w:hAnsiTheme="minorEastAsia" w:eastAsiaTheme="minorEastAsia"/>
                <w:kern w:val="0"/>
                <w:sz w:val="15"/>
                <w:szCs w:val="15"/>
              </w:rPr>
            </w:pPr>
          </w:p>
        </w:tc>
        <w:tc>
          <w:tcPr>
            <w:tcW w:w="541" w:type="dxa"/>
            <w:vMerge w:val="continue"/>
            <w:shd w:val="clear" w:color="auto" w:fill="auto"/>
            <w:vAlign w:val="center"/>
          </w:tcPr>
          <w:p w14:paraId="34492B2F">
            <w:pPr>
              <w:widowControl/>
              <w:spacing w:line="300" w:lineRule="exact"/>
              <w:ind w:left="28" w:right="28"/>
              <w:jc w:val="center"/>
              <w:rPr>
                <w:rFonts w:hint="eastAsia" w:cs="宋体" w:asciiTheme="minorEastAsia" w:hAnsiTheme="minorEastAsia" w:eastAsiaTheme="minorEastAsia"/>
                <w:kern w:val="0"/>
                <w:sz w:val="15"/>
                <w:szCs w:val="15"/>
              </w:rPr>
            </w:pPr>
          </w:p>
        </w:tc>
        <w:tc>
          <w:tcPr>
            <w:tcW w:w="3359" w:type="dxa"/>
            <w:vMerge w:val="continue"/>
            <w:shd w:val="clear" w:color="auto" w:fill="auto"/>
            <w:vAlign w:val="center"/>
          </w:tcPr>
          <w:p w14:paraId="1E709F24">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1441" w:type="dxa"/>
            <w:vMerge w:val="continue"/>
            <w:shd w:val="clear" w:color="auto" w:fill="auto"/>
            <w:vAlign w:val="center"/>
          </w:tcPr>
          <w:p w14:paraId="06FC15DA">
            <w:pPr>
              <w:widowControl/>
              <w:spacing w:line="300" w:lineRule="exact"/>
              <w:ind w:left="28" w:leftChars="0" w:right="28" w:rightChars="0"/>
              <w:jc w:val="center"/>
              <w:rPr>
                <w:rFonts w:hint="eastAsia" w:cs="宋体" w:asciiTheme="minorEastAsia" w:hAnsiTheme="minorEastAsia" w:eastAsiaTheme="minorEastAsia"/>
                <w:kern w:val="0"/>
                <w:sz w:val="15"/>
                <w:szCs w:val="15"/>
                <w:lang w:val="en-US" w:eastAsia="zh-CN" w:bidi="ar-SA"/>
              </w:rPr>
            </w:pPr>
          </w:p>
        </w:tc>
        <w:tc>
          <w:tcPr>
            <w:tcW w:w="706" w:type="dxa"/>
            <w:vMerge w:val="continue"/>
            <w:shd w:val="clear" w:color="auto" w:fill="auto"/>
            <w:vAlign w:val="center"/>
          </w:tcPr>
          <w:p w14:paraId="4F5A9AE2">
            <w:pPr>
              <w:widowControl/>
              <w:spacing w:line="300" w:lineRule="exact"/>
              <w:ind w:left="28" w:right="28"/>
              <w:jc w:val="center"/>
              <w:rPr>
                <w:rFonts w:hint="eastAsia" w:cs="宋体" w:asciiTheme="minorEastAsia" w:hAnsiTheme="minorEastAsia" w:eastAsiaTheme="minorEastAsia"/>
                <w:kern w:val="0"/>
                <w:sz w:val="15"/>
                <w:szCs w:val="15"/>
              </w:rPr>
            </w:pPr>
          </w:p>
        </w:tc>
      </w:tr>
      <w:tr w14:paraId="5E581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9" w:hRule="atLeast"/>
        </w:trPr>
        <w:tc>
          <w:tcPr>
            <w:tcW w:w="520" w:type="dxa"/>
            <w:shd w:val="clear" w:color="auto" w:fill="auto"/>
            <w:vAlign w:val="center"/>
          </w:tcPr>
          <w:p w14:paraId="689A10D0">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100</w:t>
            </w:r>
          </w:p>
        </w:tc>
        <w:tc>
          <w:tcPr>
            <w:tcW w:w="1253" w:type="dxa"/>
            <w:vAlign w:val="center"/>
          </w:tcPr>
          <w:p w14:paraId="514BC53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对超过批准的数量占用土地的行政处罚</w:t>
            </w:r>
          </w:p>
        </w:tc>
        <w:tc>
          <w:tcPr>
            <w:tcW w:w="708" w:type="dxa"/>
            <w:shd w:val="clear" w:color="auto" w:fill="auto"/>
            <w:vAlign w:val="center"/>
          </w:tcPr>
          <w:p w14:paraId="40DBEAA7">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lang w:eastAsia="zh-CN"/>
              </w:rPr>
              <w:t>无</w:t>
            </w:r>
          </w:p>
        </w:tc>
        <w:tc>
          <w:tcPr>
            <w:tcW w:w="4248" w:type="dxa"/>
            <w:vAlign w:val="center"/>
          </w:tcPr>
          <w:p w14:paraId="6673B31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1.《中华人民共和国土地管理法》第七十六条第二款超过批准的数量占用土地，多占的土地以非法占用土地论处。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2.《中华人民共和国土地管理法实施条例》（国务院令第256号）第四十二条依照《土地管理法》第七十六条的规定处以罚款的，罚款额为非法占用土地每平方米30元以下。</w:t>
            </w:r>
          </w:p>
        </w:tc>
        <w:tc>
          <w:tcPr>
            <w:tcW w:w="484" w:type="dxa"/>
            <w:vAlign w:val="center"/>
          </w:tcPr>
          <w:p w14:paraId="51DA5CB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vAlign w:val="center"/>
          </w:tcPr>
          <w:p w14:paraId="3F3269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vAlign w:val="center"/>
          </w:tcPr>
          <w:p w14:paraId="216DEE2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vAlign w:val="center"/>
          </w:tcPr>
          <w:p w14:paraId="630F263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发现对超过批准的数量占用土地的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vAlign w:val="center"/>
          </w:tcPr>
          <w:p w14:paraId="0E709AD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31B24A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F17587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BC81BA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816F9B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446766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26164829">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vAlign w:val="center"/>
          </w:tcPr>
          <w:p w14:paraId="0ECBAB1B">
            <w:pPr>
              <w:widowControl/>
              <w:spacing w:line="300" w:lineRule="exact"/>
              <w:ind w:left="28" w:right="28"/>
              <w:jc w:val="center"/>
              <w:rPr>
                <w:rFonts w:cs="宋体" w:asciiTheme="minorEastAsia" w:hAnsiTheme="minorEastAsia" w:eastAsiaTheme="minorEastAsia"/>
                <w:kern w:val="0"/>
                <w:sz w:val="15"/>
                <w:szCs w:val="15"/>
              </w:rPr>
            </w:pPr>
          </w:p>
        </w:tc>
      </w:tr>
      <w:tr w14:paraId="39D67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74" w:hRule="atLeast"/>
        </w:trPr>
        <w:tc>
          <w:tcPr>
            <w:tcW w:w="520" w:type="dxa"/>
            <w:shd w:val="clear" w:color="auto" w:fill="auto"/>
            <w:vAlign w:val="center"/>
          </w:tcPr>
          <w:p w14:paraId="047D9225">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101</w:t>
            </w:r>
          </w:p>
        </w:tc>
        <w:tc>
          <w:tcPr>
            <w:tcW w:w="1253" w:type="dxa"/>
            <w:shd w:val="clear" w:color="auto" w:fill="auto"/>
            <w:vAlign w:val="center"/>
          </w:tcPr>
          <w:p w14:paraId="2F2F097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对有关当事人拒不归还非法批准、使用的土地的行政处罚</w:t>
            </w:r>
          </w:p>
        </w:tc>
        <w:tc>
          <w:tcPr>
            <w:tcW w:w="708" w:type="dxa"/>
            <w:shd w:val="clear" w:color="auto" w:fill="auto"/>
            <w:vAlign w:val="center"/>
          </w:tcPr>
          <w:p w14:paraId="79BDA4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198B56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土地管理法》第七十六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超过批准的数量占用土地，多占的土地以非法占用土地论处。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七十八条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行政处分；构成犯罪的，依法追究刑事责任。非法批准、使用的土地应当收回，有关当事人拒不归还的，以非法占用土地论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非法批准征收、使用土地，对当事人造成损失的，依法应当承担赔偿责任。</w:t>
            </w:r>
          </w:p>
        </w:tc>
        <w:tc>
          <w:tcPr>
            <w:tcW w:w="484" w:type="dxa"/>
            <w:shd w:val="clear" w:color="auto" w:fill="auto"/>
            <w:vAlign w:val="center"/>
          </w:tcPr>
          <w:p w14:paraId="4FDF4A7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FF2DB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A9D8C0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6C8F38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发现对有关当事人拒不归还非法批准、使用的土地的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AFE428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ECAA54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A671C5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1D0A36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206DF5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63657A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371A6E8">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4BF64D5">
            <w:pPr>
              <w:widowControl/>
              <w:spacing w:line="300" w:lineRule="exact"/>
              <w:ind w:left="28" w:right="28"/>
              <w:jc w:val="center"/>
              <w:rPr>
                <w:rFonts w:cs="宋体" w:asciiTheme="minorEastAsia" w:hAnsiTheme="minorEastAsia" w:eastAsiaTheme="minorEastAsia"/>
                <w:kern w:val="0"/>
                <w:sz w:val="15"/>
                <w:szCs w:val="15"/>
              </w:rPr>
            </w:pPr>
          </w:p>
        </w:tc>
      </w:tr>
      <w:tr w14:paraId="36643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80" w:hRule="atLeast"/>
        </w:trPr>
        <w:tc>
          <w:tcPr>
            <w:tcW w:w="520" w:type="dxa"/>
            <w:shd w:val="clear" w:color="auto" w:fill="auto"/>
            <w:vAlign w:val="center"/>
          </w:tcPr>
          <w:p w14:paraId="70914D79">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lang w:val="en-US" w:eastAsia="zh-CN"/>
              </w:rPr>
              <w:t>2</w:t>
            </w:r>
          </w:p>
        </w:tc>
        <w:tc>
          <w:tcPr>
            <w:tcW w:w="1253" w:type="dxa"/>
            <w:shd w:val="clear" w:color="auto" w:fill="auto"/>
            <w:vAlign w:val="center"/>
          </w:tcPr>
          <w:p w14:paraId="7F62EE1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对转让房地产时，不符合法律规定的条件，非法转让以出让方式取得的土地使用权的行政处罚</w:t>
            </w:r>
          </w:p>
        </w:tc>
        <w:tc>
          <w:tcPr>
            <w:tcW w:w="708" w:type="dxa"/>
            <w:shd w:val="clear" w:color="auto" w:fill="auto"/>
            <w:vAlign w:val="center"/>
          </w:tcPr>
          <w:p w14:paraId="7FA916C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1E00180">
            <w:pPr>
              <w:widowControl/>
              <w:spacing w:line="27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1.《中华人民共和国城市房地产管理法》第三十九条第一款以出让方式取得土地使用权的，转让房地产时，应当符合下列条件：（一）按照出让合同约定已经支付全部土地使用权出让金，并取得土地使用权证书；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第六十六条违反本法第三十九条第一款的规定转让土地使用权的，由县级以上人民政府土地管理部门没收违法所得，可以并处罚款。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3.《中华人民共和国土地管理法实施条例》（国务院令第256号）第三十八条依照《土地管理法》第七十三条的规定处以罚款的，罚款额为非法所得的50%以下。</w:t>
            </w:r>
          </w:p>
        </w:tc>
        <w:tc>
          <w:tcPr>
            <w:tcW w:w="484" w:type="dxa"/>
            <w:shd w:val="clear" w:color="auto" w:fill="auto"/>
            <w:vAlign w:val="center"/>
          </w:tcPr>
          <w:p w14:paraId="5B9E849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BC02C1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97051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6E8B35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发现对转让房地产时，不符合法律规定的条件，非法转让以出让方式取得的土地使用权的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4279F6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FC99AD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B3BFB5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0F27F3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E135CB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EDAEF7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7A98953">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5DCA1B8">
            <w:pPr>
              <w:widowControl/>
              <w:spacing w:line="300" w:lineRule="exact"/>
              <w:ind w:left="28" w:right="28"/>
              <w:jc w:val="center"/>
              <w:rPr>
                <w:rFonts w:cs="宋体" w:asciiTheme="minorEastAsia" w:hAnsiTheme="minorEastAsia" w:eastAsiaTheme="minorEastAsia"/>
                <w:kern w:val="0"/>
                <w:sz w:val="15"/>
                <w:szCs w:val="15"/>
              </w:rPr>
            </w:pPr>
          </w:p>
        </w:tc>
      </w:tr>
      <w:tr w14:paraId="7132F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087A3506">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lang w:val="en-US" w:eastAsia="zh-CN"/>
              </w:rPr>
              <w:t>3</w:t>
            </w:r>
          </w:p>
        </w:tc>
        <w:tc>
          <w:tcPr>
            <w:tcW w:w="1253" w:type="dxa"/>
            <w:shd w:val="clear" w:color="auto" w:fill="auto"/>
            <w:vAlign w:val="center"/>
          </w:tcPr>
          <w:p w14:paraId="10F470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对转让房地产时未经批准，非法转让以划拨方式取得的土地使用权的，或者经过批准转让以划拨方式取得的土地使用权，但未按规定缴纳土地使用权出让金的行政处罚</w:t>
            </w:r>
          </w:p>
        </w:tc>
        <w:tc>
          <w:tcPr>
            <w:tcW w:w="708" w:type="dxa"/>
            <w:shd w:val="clear" w:color="auto" w:fill="auto"/>
            <w:vAlign w:val="center"/>
          </w:tcPr>
          <w:p w14:paraId="7FCD79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50937D4">
            <w:pPr>
              <w:widowControl/>
              <w:spacing w:line="27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城市房地产管理法》第四十条第一款以划拨方式取得土地使用权的，转让房地产时，应当按照国务院规定，报有批准权的人民政府审批。有批准权的人民政府准予转让的，应当由受让方办理土地使用权出让手续，并依照国家有关规定缴纳土地使用权出让金。</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第六十七条违反本法第四十条第一款的规定转让房地产的，由县级以上人民政府土地管理部门责令缴纳土地使用权出让金，没收违法所得，可以并处罚款。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3.《中华人民共和国土地管理法实施条例》（国务院令第256号）第三十八条依照《土地管理法》第七十三条的规定处以罚款的，罚款额为非法所得的50%以下。</w:t>
            </w:r>
          </w:p>
        </w:tc>
        <w:tc>
          <w:tcPr>
            <w:tcW w:w="484" w:type="dxa"/>
            <w:shd w:val="clear" w:color="auto" w:fill="auto"/>
            <w:vAlign w:val="center"/>
          </w:tcPr>
          <w:p w14:paraId="25A01E7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F3874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1149E8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49366A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发现对转让房地产时未经批准，非法转让以划拨方式取得的土地使用权的，或者经过批准转让以划拨方式取得的土地使用权，但未按规定缴纳土地使用权出让金的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12E70A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FB774F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AF9572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EAB24E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96264C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3B7801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B452D1E">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5EA04DA">
            <w:pPr>
              <w:widowControl/>
              <w:spacing w:line="300" w:lineRule="exact"/>
              <w:ind w:left="28" w:right="28"/>
              <w:jc w:val="center"/>
              <w:rPr>
                <w:rFonts w:cs="宋体" w:asciiTheme="minorEastAsia" w:hAnsiTheme="minorEastAsia" w:eastAsiaTheme="minorEastAsia"/>
                <w:kern w:val="0"/>
                <w:sz w:val="15"/>
                <w:szCs w:val="15"/>
              </w:rPr>
            </w:pPr>
          </w:p>
        </w:tc>
      </w:tr>
      <w:tr w14:paraId="5596C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1148B8A0">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04</w:t>
            </w:r>
          </w:p>
        </w:tc>
        <w:tc>
          <w:tcPr>
            <w:tcW w:w="1253" w:type="dxa"/>
            <w:shd w:val="clear" w:color="auto" w:fill="auto"/>
            <w:vAlign w:val="center"/>
          </w:tcPr>
          <w:p w14:paraId="2C4F4A0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对非法占用基本农田建窑、建房、建坟、挖砂、采石、采矿、取土、堆放固体废弃物或者从事其他活动破坏基本农田，毁坏种植条件的行政处罚</w:t>
            </w:r>
          </w:p>
        </w:tc>
        <w:tc>
          <w:tcPr>
            <w:tcW w:w="708" w:type="dxa"/>
            <w:shd w:val="clear" w:color="auto" w:fill="auto"/>
            <w:vAlign w:val="center"/>
          </w:tcPr>
          <w:p w14:paraId="1BE339E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CEFF119">
            <w:pPr>
              <w:widowControl/>
              <w:spacing w:line="27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基本农田保护条例》（国务院令第257号）第三十条违反本条例规定，有下列行为之一的，依照《中华人民共和国土地管理法》和《中华人民共和国土地管理法实施条例》的有关规定，从重给予处罚：（一）未经批准或者采取欺骗手段骗取批准，非法占用基本农田的；（二）超过批准数量，非法占用基本农田的；（三）非法批准占用基本农田的；（四）买卖或者以其他形式非法转让基本农田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三条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tc>
        <w:tc>
          <w:tcPr>
            <w:tcW w:w="484" w:type="dxa"/>
            <w:shd w:val="clear" w:color="auto" w:fill="auto"/>
            <w:vAlign w:val="center"/>
          </w:tcPr>
          <w:p w14:paraId="6FBF3C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BE7C2D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BC14BA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6FC0E5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发现对非法占用基本农田建窑、建房、建坟、挖砂、采石、采矿、取土、堆放固体废弃物或者从事其他活动破坏基本农田，毁坏种植条件的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51163E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A77E5D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5FB8F8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7E93CA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87CAF0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F91C58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6ED5C2F">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B0CA665">
            <w:pPr>
              <w:widowControl/>
              <w:spacing w:line="300" w:lineRule="exact"/>
              <w:ind w:left="28" w:right="28"/>
              <w:jc w:val="center"/>
              <w:rPr>
                <w:rFonts w:cs="宋体" w:asciiTheme="minorEastAsia" w:hAnsiTheme="minorEastAsia" w:eastAsiaTheme="minorEastAsia"/>
                <w:kern w:val="0"/>
                <w:sz w:val="15"/>
                <w:szCs w:val="15"/>
              </w:rPr>
            </w:pPr>
          </w:p>
        </w:tc>
      </w:tr>
      <w:tr w14:paraId="52C2AF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C18646E">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lang w:val="en-US" w:eastAsia="zh-CN"/>
              </w:rPr>
              <w:t>5</w:t>
            </w:r>
          </w:p>
        </w:tc>
        <w:tc>
          <w:tcPr>
            <w:tcW w:w="1253" w:type="dxa"/>
            <w:shd w:val="clear" w:color="auto" w:fill="auto"/>
            <w:vAlign w:val="center"/>
          </w:tcPr>
          <w:p w14:paraId="527CA9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对接受调查的单位和个人拒绝或者阻挠土地调查人员依法进行调查的行政处罚</w:t>
            </w:r>
          </w:p>
        </w:tc>
        <w:tc>
          <w:tcPr>
            <w:tcW w:w="708" w:type="dxa"/>
            <w:shd w:val="clear" w:color="auto" w:fill="auto"/>
            <w:vAlign w:val="center"/>
          </w:tcPr>
          <w:p w14:paraId="1CAB9BA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87AEB54">
            <w:pPr>
              <w:widowControl/>
              <w:spacing w:line="27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调查条例》（国务院令第518号）第三十二条第一项接受调查的单位和个人有下列行为之一的，由县级以上人民政府国土资源主管部门责令限期改正，可以处5万元以下的罚款；构成违反治安管理行为的，由公安机关依法给予治安管理处罚；构成犯罪的，依法追究刑事责任：（一）拒绝或者阻挠土地调查人员依法进行调查的。</w:t>
            </w:r>
          </w:p>
        </w:tc>
        <w:tc>
          <w:tcPr>
            <w:tcW w:w="484" w:type="dxa"/>
            <w:shd w:val="clear" w:color="auto" w:fill="auto"/>
            <w:vAlign w:val="center"/>
          </w:tcPr>
          <w:p w14:paraId="7FE6E6E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7FCA0F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400102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DF4504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发现对接受调查的单位和个人拒绝或者阻挠土地调查人员依法进行调查的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D42EA5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988061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FB3F31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3A1273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8216E6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843C5B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0DCB6AD">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B5B5477">
            <w:pPr>
              <w:widowControl/>
              <w:spacing w:line="300" w:lineRule="exact"/>
              <w:ind w:left="28" w:right="28"/>
              <w:jc w:val="center"/>
              <w:rPr>
                <w:rFonts w:cs="宋体" w:asciiTheme="minorEastAsia" w:hAnsiTheme="minorEastAsia" w:eastAsiaTheme="minorEastAsia"/>
                <w:kern w:val="0"/>
                <w:sz w:val="15"/>
                <w:szCs w:val="15"/>
              </w:rPr>
            </w:pPr>
          </w:p>
        </w:tc>
      </w:tr>
      <w:tr w14:paraId="227B8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85C2B40">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22282C6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对接受调查的单位和个人提供虚假调查资料的行政处罚</w:t>
            </w:r>
          </w:p>
        </w:tc>
        <w:tc>
          <w:tcPr>
            <w:tcW w:w="708" w:type="dxa"/>
            <w:shd w:val="clear" w:color="auto" w:fill="auto"/>
            <w:vAlign w:val="center"/>
          </w:tcPr>
          <w:p w14:paraId="344FC6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7F7C021">
            <w:pPr>
              <w:widowControl/>
              <w:spacing w:line="27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调查条例》（国务院令第518号）第三十二条第二项接受调查的单位和个人有下列行为之一的，由县级以上人民政府国土资源主管部门责令限期改正，可以处5万元以下的罚款；构成违反治安管理行为的，由公安机关依法给予治安管理处罚；构成犯罪的，依法追究刑事责任：（二）提供虚假调查资料的；。</w:t>
            </w:r>
          </w:p>
        </w:tc>
        <w:tc>
          <w:tcPr>
            <w:tcW w:w="484" w:type="dxa"/>
            <w:shd w:val="clear" w:color="auto" w:fill="auto"/>
            <w:vAlign w:val="center"/>
          </w:tcPr>
          <w:p w14:paraId="5FCA09C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79DD6C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7A503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51A1C4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发现对接受调查的单位和个人提供虚假调查资料的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F8B664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4ED13E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10D99C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7B35DD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E849AB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D2D765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2D00603">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F8D435B">
            <w:pPr>
              <w:widowControl/>
              <w:spacing w:line="300" w:lineRule="exact"/>
              <w:ind w:left="28" w:right="28"/>
              <w:jc w:val="center"/>
              <w:rPr>
                <w:rFonts w:cs="宋体" w:asciiTheme="minorEastAsia" w:hAnsiTheme="minorEastAsia" w:eastAsiaTheme="minorEastAsia"/>
                <w:kern w:val="0"/>
                <w:sz w:val="15"/>
                <w:szCs w:val="15"/>
              </w:rPr>
            </w:pPr>
          </w:p>
        </w:tc>
      </w:tr>
      <w:tr w14:paraId="6AB28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16EA510">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62449DB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对接受调查的单位和个人拒绝提供调查资料的行政处罚</w:t>
            </w:r>
          </w:p>
        </w:tc>
        <w:tc>
          <w:tcPr>
            <w:tcW w:w="708" w:type="dxa"/>
            <w:shd w:val="clear" w:color="auto" w:fill="auto"/>
            <w:vAlign w:val="center"/>
          </w:tcPr>
          <w:p w14:paraId="1A307A8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BA755F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调查条例》（国务院令第518号）第三十二条第三项接受调查的单位和个人有下列行为之一的，由县级以上人民政府国土资源主管部门责令限期改正，可以处5万元以下的罚款；构成违反治安管理行为的，由公安机关依法给予治安管理处罚；构成犯罪的，依法追究刑事责任：（三）拒绝提供调查资料的。</w:t>
            </w:r>
          </w:p>
        </w:tc>
        <w:tc>
          <w:tcPr>
            <w:tcW w:w="484" w:type="dxa"/>
            <w:shd w:val="clear" w:color="auto" w:fill="auto"/>
            <w:vAlign w:val="center"/>
          </w:tcPr>
          <w:p w14:paraId="599327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377DE0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F042A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BB2DDD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发现对接受调查的单位和个人拒绝提供调查资料的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EE7977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111DD2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63DF56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8C2D69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313AA2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70C431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1CD704B">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3F55D45">
            <w:pPr>
              <w:widowControl/>
              <w:spacing w:line="300" w:lineRule="exact"/>
              <w:ind w:left="28" w:right="28"/>
              <w:jc w:val="center"/>
              <w:rPr>
                <w:rFonts w:cs="宋体" w:asciiTheme="minorEastAsia" w:hAnsiTheme="minorEastAsia" w:eastAsiaTheme="minorEastAsia"/>
                <w:kern w:val="0"/>
                <w:sz w:val="15"/>
                <w:szCs w:val="15"/>
              </w:rPr>
            </w:pPr>
          </w:p>
        </w:tc>
      </w:tr>
      <w:tr w14:paraId="57F04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3E5B364E">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10</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75DF49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对接受调查的单位和个人转移、隐匿、篡改、毁弃原始记录、土地登记簿等相关资料的行政处罚</w:t>
            </w:r>
          </w:p>
        </w:tc>
        <w:tc>
          <w:tcPr>
            <w:tcW w:w="708" w:type="dxa"/>
            <w:shd w:val="clear" w:color="auto" w:fill="auto"/>
            <w:vAlign w:val="center"/>
          </w:tcPr>
          <w:p w14:paraId="466B2A5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64E06A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调查条例》（国务院令第518号）第三十二条第四项接受调查的单位和个人有下列行为之一的，由县级以上人民政府国土资源主管部门责令限期改正，可以处5万元以下的罚款；构成违反治安管理行为的，由公安机关依法给予治安管理处罚；构成犯罪的，依法追究刑事责任：（四）转移、隐匿、篡改、毁弃原始记录、土地登记簿等相关资料的。</w:t>
            </w:r>
          </w:p>
        </w:tc>
        <w:tc>
          <w:tcPr>
            <w:tcW w:w="484" w:type="dxa"/>
            <w:shd w:val="clear" w:color="auto" w:fill="auto"/>
            <w:vAlign w:val="center"/>
          </w:tcPr>
          <w:p w14:paraId="496AA3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8F4F4D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0FEAA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AA50E9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发现对接受调查的单位和个人转移、隐匿、篡改、毁弃原始记录、土地登记簿等相关资料的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819CE4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84B322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D7F2A8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08C4FA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7B5AC0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083224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66E1892">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B1C634E">
            <w:pPr>
              <w:widowControl/>
              <w:spacing w:line="300" w:lineRule="exact"/>
              <w:ind w:left="28" w:right="28"/>
              <w:jc w:val="center"/>
              <w:rPr>
                <w:rFonts w:cs="宋体" w:asciiTheme="minorEastAsia" w:hAnsiTheme="minorEastAsia" w:eastAsiaTheme="minorEastAsia"/>
                <w:kern w:val="0"/>
                <w:sz w:val="15"/>
                <w:szCs w:val="15"/>
              </w:rPr>
            </w:pPr>
          </w:p>
        </w:tc>
      </w:tr>
      <w:tr w14:paraId="58908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FB2BF10">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09</w:t>
            </w:r>
          </w:p>
        </w:tc>
        <w:tc>
          <w:tcPr>
            <w:tcW w:w="1253" w:type="dxa"/>
            <w:shd w:val="clear" w:color="auto" w:fill="auto"/>
            <w:vAlign w:val="center"/>
          </w:tcPr>
          <w:p w14:paraId="4E8D612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对接受土地调查的单位和个人无正当理由不履行现场指界义务的行政处罚</w:t>
            </w:r>
          </w:p>
        </w:tc>
        <w:tc>
          <w:tcPr>
            <w:tcW w:w="708" w:type="dxa"/>
            <w:shd w:val="clear" w:color="auto" w:fill="auto"/>
            <w:vAlign w:val="center"/>
          </w:tcPr>
          <w:p w14:paraId="350360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0CB0AA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1.《土地调查条例》（国务院令第518号）第十七条接受调查的有关单位和个人应当如实回答询问，履行现场指界义务，按照要求提供相关资料，不得转移、隐匿、篡改、毁弃原始记录和土地登记簿等相关资料。</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二条接受调查的单位和个人有下列行为之一的，由县级以上人民政府国土资源主管部门责令限期改正，可以处5万元以下的罚款；构成违反治安管理行为的，由公安机关依法给予治安管理处罚；构成犯罪的，依法追究刑事责任：（一）拒绝或者阻挠土地调查人员依法进行调查的；（二）提供虚假调查资料的；（三）拒绝提供调查资料的；（四）转移、隐匿、篡改、毁弃原始记录、土地登记簿等相关资料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2.《土地调查条例实施办法》（国土资源部令第45号发布，自然资源部令第5号修改）第三十二条土地调查人员违反条例第三十一条规定的，由自然资源部注销土地调查员工作证，不得再次参加土地调查人员考核。</w:t>
            </w:r>
          </w:p>
        </w:tc>
        <w:tc>
          <w:tcPr>
            <w:tcW w:w="484" w:type="dxa"/>
            <w:shd w:val="clear" w:color="auto" w:fill="auto"/>
            <w:vAlign w:val="center"/>
          </w:tcPr>
          <w:p w14:paraId="621EBEF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E923FF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00722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1D104F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发现对接受土地调查的单位和个人无正当理由不履行现场指界义务的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F507EC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9D61B2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08F909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7226A9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12C190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5654C2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863EA7B">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E2D3201">
            <w:pPr>
              <w:widowControl/>
              <w:spacing w:line="300" w:lineRule="exact"/>
              <w:ind w:left="28" w:right="28"/>
              <w:jc w:val="center"/>
              <w:rPr>
                <w:rFonts w:cs="宋体" w:asciiTheme="minorEastAsia" w:hAnsiTheme="minorEastAsia" w:eastAsiaTheme="minorEastAsia"/>
                <w:kern w:val="0"/>
                <w:sz w:val="15"/>
                <w:szCs w:val="15"/>
              </w:rPr>
            </w:pPr>
          </w:p>
        </w:tc>
      </w:tr>
      <w:tr w14:paraId="7E2CB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47FF320">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10</w:t>
            </w:r>
          </w:p>
        </w:tc>
        <w:tc>
          <w:tcPr>
            <w:tcW w:w="1253" w:type="dxa"/>
            <w:shd w:val="clear" w:color="auto" w:fill="auto"/>
            <w:vAlign w:val="center"/>
          </w:tcPr>
          <w:p w14:paraId="4AC0502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对土地复垦义务人拒绝、阻碍国土资源主管部门监督检查或者在接受监督检查时弄虚作假的行政处罚</w:t>
            </w:r>
          </w:p>
        </w:tc>
        <w:tc>
          <w:tcPr>
            <w:tcW w:w="708" w:type="dxa"/>
            <w:shd w:val="clear" w:color="auto" w:fill="auto"/>
            <w:vAlign w:val="center"/>
          </w:tcPr>
          <w:p w14:paraId="6178D5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FCC756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复垦条例》（国务院令第592号）第四十三条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破坏土地复垦工程、设施和设备，构成违反治安管理行为的，由公安机关依法予以治安管理处罚；构成犯罪的，依法追究刑事责任。</w:t>
            </w:r>
          </w:p>
        </w:tc>
        <w:tc>
          <w:tcPr>
            <w:tcW w:w="484" w:type="dxa"/>
            <w:shd w:val="clear" w:color="auto" w:fill="auto"/>
            <w:vAlign w:val="center"/>
          </w:tcPr>
          <w:p w14:paraId="75168D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4471D1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0EC53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FFE5CB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发现对土地复垦义务人拒绝、阻碍国土资源主管部门监督检查或者在接受监督检查时弄虚作假的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C0A621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5FB55F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35977F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8BA388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3CDC31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078762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0E0038B">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0856DD8">
            <w:pPr>
              <w:widowControl/>
              <w:spacing w:line="300" w:lineRule="exact"/>
              <w:ind w:left="28" w:right="28"/>
              <w:jc w:val="center"/>
              <w:rPr>
                <w:rFonts w:cs="宋体" w:asciiTheme="minorEastAsia" w:hAnsiTheme="minorEastAsia" w:eastAsiaTheme="minorEastAsia"/>
                <w:kern w:val="0"/>
                <w:sz w:val="15"/>
                <w:szCs w:val="15"/>
              </w:rPr>
            </w:pPr>
          </w:p>
        </w:tc>
      </w:tr>
      <w:tr w14:paraId="1FE82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4A41BEF">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11</w:t>
            </w:r>
          </w:p>
        </w:tc>
        <w:tc>
          <w:tcPr>
            <w:tcW w:w="1253" w:type="dxa"/>
            <w:shd w:val="clear" w:color="auto" w:fill="auto"/>
            <w:vAlign w:val="center"/>
          </w:tcPr>
          <w:p w14:paraId="077F08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对擅自转让房地产开发项目的行政处罚</w:t>
            </w:r>
          </w:p>
        </w:tc>
        <w:tc>
          <w:tcPr>
            <w:tcW w:w="708" w:type="dxa"/>
            <w:shd w:val="clear" w:color="auto" w:fill="auto"/>
            <w:vAlign w:val="center"/>
          </w:tcPr>
          <w:p w14:paraId="477802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3C32DA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房地产开发经营管理条例》（国务院令第248号发布，第710号修改）第三十五条违反本条例规定，擅自转让房地产开发项目的，由县级以上人民政府负责土地管理工作的部门责令停止违法行为，没收违法所得，可以并处违法所得5倍以下的罚款。</w:t>
            </w:r>
          </w:p>
        </w:tc>
        <w:tc>
          <w:tcPr>
            <w:tcW w:w="484" w:type="dxa"/>
            <w:shd w:val="clear" w:color="auto" w:fill="auto"/>
            <w:vAlign w:val="center"/>
          </w:tcPr>
          <w:p w14:paraId="5E0486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F70E3C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D712ED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5AF197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发现对擅自转让房地产开发项目的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660337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F32E1C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640AAE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DBE29A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77F481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2A873B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3284EBA">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536F96B">
            <w:pPr>
              <w:widowControl/>
              <w:spacing w:line="300" w:lineRule="exact"/>
              <w:ind w:left="28" w:right="28"/>
              <w:jc w:val="center"/>
              <w:rPr>
                <w:rFonts w:cs="宋体" w:asciiTheme="minorEastAsia" w:hAnsiTheme="minorEastAsia" w:eastAsiaTheme="minorEastAsia"/>
                <w:kern w:val="0"/>
                <w:sz w:val="15"/>
                <w:szCs w:val="15"/>
              </w:rPr>
            </w:pPr>
          </w:p>
        </w:tc>
      </w:tr>
      <w:tr w14:paraId="71E16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81767F2">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11</w:t>
            </w:r>
            <w:r>
              <w:rPr>
                <w:rFonts w:hint="eastAsia" w:cs="宋体" w:asciiTheme="minorEastAsia" w:hAnsiTheme="minorEastAsia" w:eastAsiaTheme="minorEastAsia"/>
                <w:kern w:val="0"/>
                <w:sz w:val="15"/>
                <w:szCs w:val="15"/>
                <w:lang w:val="en-US" w:eastAsia="zh-CN"/>
              </w:rPr>
              <w:t>2</w:t>
            </w:r>
          </w:p>
        </w:tc>
        <w:tc>
          <w:tcPr>
            <w:tcW w:w="1253" w:type="dxa"/>
            <w:shd w:val="clear" w:color="auto" w:fill="auto"/>
            <w:vAlign w:val="center"/>
          </w:tcPr>
          <w:p w14:paraId="2289C83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对伪造、变造不动产权属证书、不动产登记证明，或者买卖、使用伪造、变造的不动产权属证书、不动产登记证明的行政处罚</w:t>
            </w:r>
          </w:p>
        </w:tc>
        <w:tc>
          <w:tcPr>
            <w:tcW w:w="708" w:type="dxa"/>
            <w:shd w:val="clear" w:color="auto" w:fill="auto"/>
            <w:vAlign w:val="center"/>
          </w:tcPr>
          <w:p w14:paraId="764E477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59B461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不动产登记暂行条例》（国务院令第656号）第三十一条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tc>
        <w:tc>
          <w:tcPr>
            <w:tcW w:w="484" w:type="dxa"/>
            <w:shd w:val="clear" w:color="auto" w:fill="auto"/>
            <w:vAlign w:val="center"/>
          </w:tcPr>
          <w:p w14:paraId="06AED8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F21423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C30D79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99D791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发现对伪造、变造不动产权属证书、不动产登记证明，或者买卖、使用伪造、变造的不动产权属证书、不动产登记证明的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66DC1D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052140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8BAD03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6F194B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55264C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0E8D4C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044A9EF">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6F724209">
            <w:pPr>
              <w:widowControl/>
              <w:spacing w:line="300" w:lineRule="exact"/>
              <w:ind w:left="28" w:right="28"/>
              <w:jc w:val="center"/>
              <w:rPr>
                <w:rFonts w:cs="宋体" w:asciiTheme="minorEastAsia" w:hAnsiTheme="minorEastAsia" w:eastAsiaTheme="minorEastAsia"/>
                <w:kern w:val="0"/>
                <w:sz w:val="15"/>
                <w:szCs w:val="15"/>
              </w:rPr>
            </w:pPr>
          </w:p>
        </w:tc>
      </w:tr>
      <w:tr w14:paraId="7F1E6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A3B6EC4">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11</w:t>
            </w:r>
            <w:r>
              <w:rPr>
                <w:rFonts w:hint="eastAsia" w:cs="宋体" w:asciiTheme="minorEastAsia" w:hAnsiTheme="minorEastAsia" w:eastAsiaTheme="minorEastAsia"/>
                <w:kern w:val="0"/>
                <w:sz w:val="15"/>
                <w:szCs w:val="15"/>
                <w:lang w:val="en-US" w:eastAsia="zh-CN"/>
              </w:rPr>
              <w:t>3</w:t>
            </w:r>
          </w:p>
        </w:tc>
        <w:tc>
          <w:tcPr>
            <w:tcW w:w="1253" w:type="dxa"/>
            <w:shd w:val="clear" w:color="auto" w:fill="auto"/>
            <w:vAlign w:val="center"/>
          </w:tcPr>
          <w:p w14:paraId="2A9AB2B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对超越批准的矿区范围采矿的行政处罚</w:t>
            </w:r>
          </w:p>
        </w:tc>
        <w:tc>
          <w:tcPr>
            <w:tcW w:w="708" w:type="dxa"/>
            <w:shd w:val="clear" w:color="auto" w:fill="auto"/>
            <w:vAlign w:val="center"/>
          </w:tcPr>
          <w:p w14:paraId="5A01C7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C33A3D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矿产资源法》第四十条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矿产资源法实施细则》（国务院令第152号）第四十二条依照《矿产资源法》第三十九条、第四十条、第四十二条、第四十三条、第四十四条规定处以罚款的，分别按照下列规定执行：（一）未取得采矿许可证擅自采矿的，擅自进入国家规划矿区、对国民经济具有重要价值的矿区和他人矿区范围采矿的，擅自开采国家规定实行保护性开采的特定矿种的，处以违法所得50%以下的罚款；（二）超越批准的矿区范围采矿的，处以违法所得30%以下的罚款；（三）买卖、出租或者以其他形式转让矿产资源的，买卖、出租采矿权的，对卖方、出租方、出让方处以违法所得一倍以下的罚款；（四）非法用采矿权作抵押的，处以5000元以下的罚款；（五）违反规定收购和销售国家规定统一收购的矿产品的，处以违法所得一倍以下的罚款；（六）采取破坏性的开采方法开采矿产资源，造成矿产资源严重破坏的，处以相当于矿产资源损失价值50%以下的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矿产资源开采登记管理办法》（国务院令第241号）第十七条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tc>
        <w:tc>
          <w:tcPr>
            <w:tcW w:w="484" w:type="dxa"/>
            <w:shd w:val="clear" w:color="auto" w:fill="auto"/>
            <w:vAlign w:val="center"/>
          </w:tcPr>
          <w:p w14:paraId="06DAC90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36DDF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4C35A6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443C9F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发现对超越批准的矿区范围采矿的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992502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63825A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204092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BA4FBD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C25201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9C1598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B22B2B0">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F2279F1">
            <w:pPr>
              <w:widowControl/>
              <w:spacing w:line="300" w:lineRule="exact"/>
              <w:ind w:left="28" w:right="28"/>
              <w:jc w:val="center"/>
              <w:rPr>
                <w:rFonts w:cs="宋体" w:asciiTheme="minorEastAsia" w:hAnsiTheme="minorEastAsia" w:eastAsiaTheme="minorEastAsia"/>
                <w:kern w:val="0"/>
                <w:sz w:val="15"/>
                <w:szCs w:val="15"/>
              </w:rPr>
            </w:pPr>
          </w:p>
        </w:tc>
      </w:tr>
      <w:tr w14:paraId="0A32A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11" w:hRule="atLeast"/>
        </w:trPr>
        <w:tc>
          <w:tcPr>
            <w:tcW w:w="520" w:type="dxa"/>
            <w:shd w:val="clear" w:color="auto" w:fill="auto"/>
            <w:vAlign w:val="center"/>
          </w:tcPr>
          <w:p w14:paraId="74E18797">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11</w:t>
            </w:r>
            <w:r>
              <w:rPr>
                <w:rFonts w:hint="eastAsia" w:cs="宋体" w:asciiTheme="minorEastAsia" w:hAnsiTheme="minorEastAsia" w:eastAsiaTheme="minorEastAsia"/>
                <w:kern w:val="0"/>
                <w:sz w:val="15"/>
                <w:szCs w:val="15"/>
                <w:lang w:val="en-US" w:eastAsia="zh-CN"/>
              </w:rPr>
              <w:t>4</w:t>
            </w:r>
          </w:p>
        </w:tc>
        <w:tc>
          <w:tcPr>
            <w:tcW w:w="1253" w:type="dxa"/>
            <w:shd w:val="clear" w:color="auto" w:fill="auto"/>
            <w:vAlign w:val="center"/>
          </w:tcPr>
          <w:p w14:paraId="3589B1C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对将探矿权、采矿权倒卖牟利的行政处罚</w:t>
            </w:r>
          </w:p>
        </w:tc>
        <w:tc>
          <w:tcPr>
            <w:tcW w:w="708" w:type="dxa"/>
            <w:shd w:val="clear" w:color="auto" w:fill="auto"/>
            <w:vAlign w:val="center"/>
          </w:tcPr>
          <w:p w14:paraId="05F8744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91C916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1.《中华人民共和国矿产资源法》第四十二条买卖、出租或者以其他形式转让矿产资源的，没收违法所得，处以罚款。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违反本法第六条的规定将探矿权、采矿权倒卖牟利的，吊销勘查许可证、采矿许可证，没收违法所得，处以罚款。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矿产资源法实施细则》（国务院令第152号）第四十二条依照《矿产资源法》第三十九条、第四十条、第四十二条、第四十三条、第四十四条规定处以罚款的，分别按照下列规定执行：（一）未取得采矿许可证擅自采矿的，擅自进入国家规划矿区、对国民经济具有重要价值的矿区和他人矿区范围采矿的，擅自开采国家规定实行保护性开采的特定矿种的，处以违法所得50%以下的罚款；（二）超越批准的矿区范围采矿的，处以违法所得30%以下的罚款；（三）买卖、出租或者以其他形式转让矿产资源的，买卖、出租采矿权的，对卖方、出租方、出让方处以违法所得一倍以下的罚款；（四）非法用采矿权作抵押的，处以5000元以下的罚款；（五）违反规定收购和销售国家规定统一收购的矿产品的，处以违法所得一倍以下的罚款；（六）采取破坏性的开采方法开采矿产资源，造成矿产资源严重破坏的，处以相当于矿产资源损失价值50%以下的罚款。</w:t>
            </w:r>
          </w:p>
        </w:tc>
        <w:tc>
          <w:tcPr>
            <w:tcW w:w="484" w:type="dxa"/>
            <w:shd w:val="clear" w:color="auto" w:fill="auto"/>
            <w:vAlign w:val="center"/>
          </w:tcPr>
          <w:p w14:paraId="661603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726E0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031CA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C7205E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发现对将探矿权、采矿权倒卖牟利的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001913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395957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7CD188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F4ADAE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846F0E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84E78E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2EE7B6E1">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12C5BB8">
            <w:pPr>
              <w:widowControl/>
              <w:spacing w:line="300" w:lineRule="exact"/>
              <w:ind w:left="28" w:right="28"/>
              <w:jc w:val="center"/>
              <w:rPr>
                <w:rFonts w:cs="宋体" w:asciiTheme="minorEastAsia" w:hAnsiTheme="minorEastAsia" w:eastAsiaTheme="minorEastAsia"/>
                <w:kern w:val="0"/>
                <w:sz w:val="15"/>
                <w:szCs w:val="15"/>
              </w:rPr>
            </w:pPr>
          </w:p>
        </w:tc>
      </w:tr>
      <w:tr w14:paraId="7B5EB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114C409">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11</w:t>
            </w:r>
            <w:r>
              <w:rPr>
                <w:rFonts w:hint="eastAsia" w:cs="宋体" w:asciiTheme="minorEastAsia" w:hAnsiTheme="minorEastAsia" w:eastAsiaTheme="minorEastAsia"/>
                <w:kern w:val="0"/>
                <w:sz w:val="15"/>
                <w:szCs w:val="15"/>
                <w:lang w:val="en-US" w:eastAsia="zh-CN"/>
              </w:rPr>
              <w:t>5</w:t>
            </w:r>
          </w:p>
        </w:tc>
        <w:tc>
          <w:tcPr>
            <w:tcW w:w="1253" w:type="dxa"/>
            <w:shd w:val="clear" w:color="auto" w:fill="auto"/>
            <w:vAlign w:val="center"/>
          </w:tcPr>
          <w:p w14:paraId="26E7BED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对擅自印制或者伪造、冒用勘查许可证的行政处罚</w:t>
            </w:r>
          </w:p>
        </w:tc>
        <w:tc>
          <w:tcPr>
            <w:tcW w:w="708" w:type="dxa"/>
            <w:shd w:val="clear" w:color="auto" w:fill="auto"/>
            <w:vAlign w:val="center"/>
          </w:tcPr>
          <w:p w14:paraId="26BF079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AC2DFF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勘查区块登记管理办法》(国务院令第240号)第二十八条违反本办法规定，擅自印制或者伪造、冒用勘查许可证的，由县级以上人民政府负责地质矿产管理工作的部门按照国务院地质矿产主管部门规定的权限，没收违法所得，可以并处10万元以下的罚款；构成犯罪的，依法追究刑事责任。</w:t>
            </w:r>
          </w:p>
        </w:tc>
        <w:tc>
          <w:tcPr>
            <w:tcW w:w="484" w:type="dxa"/>
            <w:shd w:val="clear" w:color="auto" w:fill="auto"/>
            <w:vAlign w:val="center"/>
          </w:tcPr>
          <w:p w14:paraId="28F6961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DBF6E9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C427E5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479BAC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发现对擅自印制或者伪造、冒用勘查许可证的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85E6D2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BFA3E4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634BF1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F2245E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AFDE16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D92FCE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7A192E3">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2E30033">
            <w:pPr>
              <w:widowControl/>
              <w:spacing w:line="300" w:lineRule="exact"/>
              <w:ind w:left="28" w:right="28"/>
              <w:jc w:val="center"/>
              <w:rPr>
                <w:rFonts w:cs="宋体" w:asciiTheme="minorEastAsia" w:hAnsiTheme="minorEastAsia" w:eastAsiaTheme="minorEastAsia"/>
                <w:kern w:val="0"/>
                <w:sz w:val="15"/>
                <w:szCs w:val="15"/>
              </w:rPr>
            </w:pPr>
          </w:p>
        </w:tc>
      </w:tr>
      <w:tr w14:paraId="48FC6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F531C0C">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11</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0CE26B9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对不按照本办法的规定备案、报告有关情况、拒绝接受监督检查或者弄虚作假的行政处罚</w:t>
            </w:r>
          </w:p>
        </w:tc>
        <w:tc>
          <w:tcPr>
            <w:tcW w:w="708" w:type="dxa"/>
            <w:shd w:val="clear" w:color="auto" w:fill="auto"/>
            <w:vAlign w:val="center"/>
          </w:tcPr>
          <w:p w14:paraId="7C2289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2BE48F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勘查区块登记管理办法》(国务院令第240号)第二十九条第一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一）不按照本办法的规定备案、报告有关情况、拒绝接受监督检查或者弄虚作假的。</w:t>
            </w:r>
          </w:p>
        </w:tc>
        <w:tc>
          <w:tcPr>
            <w:tcW w:w="484" w:type="dxa"/>
            <w:shd w:val="clear" w:color="auto" w:fill="auto"/>
            <w:vAlign w:val="center"/>
          </w:tcPr>
          <w:p w14:paraId="58BE07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CC3594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41D476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D4019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发现对不按照本办法的规定备案、报告有关情况、拒绝接受监督检查或者弄虚作假的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B513B1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CC5B76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003877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0FA936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B380CC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0F84DB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AC5429F">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6D70E953">
            <w:pPr>
              <w:widowControl/>
              <w:spacing w:line="300" w:lineRule="exact"/>
              <w:ind w:left="28" w:right="28"/>
              <w:jc w:val="center"/>
              <w:rPr>
                <w:rFonts w:cs="宋体" w:asciiTheme="minorEastAsia" w:hAnsiTheme="minorEastAsia" w:eastAsiaTheme="minorEastAsia"/>
                <w:kern w:val="0"/>
                <w:sz w:val="15"/>
                <w:szCs w:val="15"/>
              </w:rPr>
            </w:pPr>
          </w:p>
        </w:tc>
      </w:tr>
      <w:tr w14:paraId="36468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85" w:hRule="atLeast"/>
        </w:trPr>
        <w:tc>
          <w:tcPr>
            <w:tcW w:w="520" w:type="dxa"/>
            <w:shd w:val="clear" w:color="auto" w:fill="auto"/>
            <w:vAlign w:val="center"/>
          </w:tcPr>
          <w:p w14:paraId="013BEE28">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11</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4EC9E4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对未完成最低勘查投入的行政处罚</w:t>
            </w:r>
          </w:p>
        </w:tc>
        <w:tc>
          <w:tcPr>
            <w:tcW w:w="708" w:type="dxa"/>
            <w:shd w:val="clear" w:color="auto" w:fill="auto"/>
            <w:vAlign w:val="center"/>
          </w:tcPr>
          <w:p w14:paraId="67BEAB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16DC55D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勘查区块登记管理办法》(国务院令第240号)第二十九条第二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二）未完成最低勘查投入的。</w:t>
            </w:r>
          </w:p>
        </w:tc>
        <w:tc>
          <w:tcPr>
            <w:tcW w:w="484" w:type="dxa"/>
            <w:shd w:val="clear" w:color="auto" w:fill="auto"/>
            <w:vAlign w:val="center"/>
          </w:tcPr>
          <w:p w14:paraId="798B07D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D51BA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114CB2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B50C03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发现对未完成最低勘查投入的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B11B96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318344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CF456D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B3C1F1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870F7B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C3F54F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A119821">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0342E50">
            <w:pPr>
              <w:widowControl/>
              <w:spacing w:line="300" w:lineRule="exact"/>
              <w:ind w:left="28" w:right="28"/>
              <w:jc w:val="center"/>
              <w:rPr>
                <w:rFonts w:cs="宋体" w:asciiTheme="minorEastAsia" w:hAnsiTheme="minorEastAsia" w:eastAsiaTheme="minorEastAsia"/>
                <w:kern w:val="0"/>
                <w:sz w:val="15"/>
                <w:szCs w:val="15"/>
              </w:rPr>
            </w:pPr>
          </w:p>
        </w:tc>
      </w:tr>
      <w:tr w14:paraId="37279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1F51125">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11</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3ED3584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对擅自印制或者伪造、冒用采矿许可证的行政处罚</w:t>
            </w:r>
          </w:p>
        </w:tc>
        <w:tc>
          <w:tcPr>
            <w:tcW w:w="708" w:type="dxa"/>
            <w:shd w:val="clear" w:color="auto" w:fill="auto"/>
            <w:vAlign w:val="center"/>
          </w:tcPr>
          <w:p w14:paraId="455852C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8872A3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开采登记管理办法》（国务院令第241号）第二十条擅自印制或者伪造、冒用采矿许可证的，由县级以上人民政府负责地质矿产管理工作的部门按照国务院地质矿产主管部门规定的权限，没收违法所得，可以并处10万元以下的罚款；构成犯罪的，依法追究刑事责任。</w:t>
            </w:r>
          </w:p>
        </w:tc>
        <w:tc>
          <w:tcPr>
            <w:tcW w:w="484" w:type="dxa"/>
            <w:shd w:val="clear" w:color="auto" w:fill="auto"/>
            <w:vAlign w:val="center"/>
          </w:tcPr>
          <w:p w14:paraId="4FE17F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84C9F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D55433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538C5D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发现对擅自印制或者伪造、冒用采矿许可证的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58C988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EC5A3D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3ABF36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039B66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CF6E10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884117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DE14B24">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687EB2C">
            <w:pPr>
              <w:widowControl/>
              <w:spacing w:line="300" w:lineRule="exact"/>
              <w:ind w:left="28" w:right="28"/>
              <w:jc w:val="center"/>
              <w:rPr>
                <w:rFonts w:cs="宋体" w:asciiTheme="minorEastAsia" w:hAnsiTheme="minorEastAsia" w:eastAsiaTheme="minorEastAsia"/>
                <w:kern w:val="0"/>
                <w:sz w:val="15"/>
                <w:szCs w:val="15"/>
              </w:rPr>
            </w:pPr>
          </w:p>
        </w:tc>
      </w:tr>
      <w:tr w14:paraId="3F204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3DA89B1">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119</w:t>
            </w:r>
          </w:p>
        </w:tc>
        <w:tc>
          <w:tcPr>
            <w:tcW w:w="1253" w:type="dxa"/>
            <w:shd w:val="clear" w:color="auto" w:fill="auto"/>
            <w:vAlign w:val="center"/>
          </w:tcPr>
          <w:p w14:paraId="6A9C4F7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对在地质灾害治理工程勘查、设计、施工以及监理活动中弄虚作假、降低工程质量的行政处罚</w:t>
            </w:r>
          </w:p>
        </w:tc>
        <w:tc>
          <w:tcPr>
            <w:tcW w:w="708" w:type="dxa"/>
            <w:shd w:val="clear" w:color="auto" w:fill="auto"/>
            <w:vAlign w:val="center"/>
          </w:tcPr>
          <w:p w14:paraId="6CB6619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B536049">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国务院令394号）第四十四条第二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二）在地质灾害治理工程勘查、设计、施工以及监理活动中弄虚作假、降低工程质量的。</w:t>
            </w:r>
          </w:p>
        </w:tc>
        <w:tc>
          <w:tcPr>
            <w:tcW w:w="484" w:type="dxa"/>
            <w:shd w:val="clear" w:color="auto" w:fill="auto"/>
            <w:vAlign w:val="center"/>
          </w:tcPr>
          <w:p w14:paraId="0F7D16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E46DF0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F5AF3D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DF7D35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发现对在地质灾害治理工程勘查、设计、施工以及监理活动中弄虚作假、降低工程质量的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D93963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2754BA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F90C64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1F4C51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ED57F1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04F046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8807536">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9DDC1CA">
            <w:pPr>
              <w:widowControl/>
              <w:spacing w:line="300" w:lineRule="exact"/>
              <w:ind w:left="28" w:right="28"/>
              <w:jc w:val="center"/>
              <w:rPr>
                <w:rFonts w:cs="宋体" w:asciiTheme="minorEastAsia" w:hAnsiTheme="minorEastAsia" w:eastAsiaTheme="minorEastAsia"/>
                <w:kern w:val="0"/>
                <w:sz w:val="15"/>
                <w:szCs w:val="15"/>
              </w:rPr>
            </w:pPr>
          </w:p>
        </w:tc>
      </w:tr>
      <w:tr w14:paraId="2002D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0F3A9645">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20</w:t>
            </w:r>
          </w:p>
        </w:tc>
        <w:tc>
          <w:tcPr>
            <w:tcW w:w="1253" w:type="dxa"/>
            <w:shd w:val="clear" w:color="auto" w:fill="auto"/>
            <w:vAlign w:val="center"/>
          </w:tcPr>
          <w:p w14:paraId="173AE96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对以其他单位的名义或者允许其他单位以本单位的名义承揽地质灾害危险性评估、地质灾害治理工程勘查、设计、施工和监理业务的行政处罚</w:t>
            </w:r>
          </w:p>
        </w:tc>
        <w:tc>
          <w:tcPr>
            <w:tcW w:w="708" w:type="dxa"/>
            <w:shd w:val="clear" w:color="auto" w:fill="auto"/>
            <w:vAlign w:val="center"/>
          </w:tcPr>
          <w:p w14:paraId="34F4E7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9B22ED3">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国务院令394号）第四十四条第四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四）以其他单位的名义或者允许其他单位以本单位的名义承揽地质灾害危险性评估、地质灾害治理工程勘查、设计、施工和监理业务的。</w:t>
            </w:r>
          </w:p>
        </w:tc>
        <w:tc>
          <w:tcPr>
            <w:tcW w:w="484" w:type="dxa"/>
            <w:shd w:val="clear" w:color="auto" w:fill="auto"/>
            <w:vAlign w:val="center"/>
          </w:tcPr>
          <w:p w14:paraId="10A2E30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C1F694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599C7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82626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发现对以其他单位的名义或者允许其他单位以本单位的名义承揽地质灾害危险性评估、地质灾害治理工程勘查、设计、施工和监理业务的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7CB86C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EFE24E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227A69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E052B7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DFFCCC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44850E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BEDEB55">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F9BB501">
            <w:pPr>
              <w:widowControl/>
              <w:spacing w:line="300" w:lineRule="exact"/>
              <w:ind w:left="28" w:right="28"/>
              <w:jc w:val="center"/>
              <w:rPr>
                <w:rFonts w:cs="宋体" w:asciiTheme="minorEastAsia" w:hAnsiTheme="minorEastAsia" w:eastAsiaTheme="minorEastAsia"/>
                <w:kern w:val="0"/>
                <w:sz w:val="15"/>
                <w:szCs w:val="15"/>
              </w:rPr>
            </w:pPr>
          </w:p>
        </w:tc>
      </w:tr>
      <w:tr w14:paraId="276C5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2091155">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21</w:t>
            </w:r>
          </w:p>
        </w:tc>
        <w:tc>
          <w:tcPr>
            <w:tcW w:w="1253" w:type="dxa"/>
            <w:shd w:val="clear" w:color="auto" w:fill="auto"/>
            <w:vAlign w:val="center"/>
          </w:tcPr>
          <w:p w14:paraId="613B1A38">
            <w:pPr>
              <w:widowControl/>
              <w:spacing w:line="28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对伪造、变造、买卖地质灾害危险性评估资质证书、地质灾害治理工程勘查、设计、施工和监理资质证书的行政处罚</w:t>
            </w:r>
          </w:p>
        </w:tc>
        <w:tc>
          <w:tcPr>
            <w:tcW w:w="708" w:type="dxa"/>
            <w:shd w:val="clear" w:color="auto" w:fill="auto"/>
            <w:vAlign w:val="center"/>
          </w:tcPr>
          <w:p w14:paraId="4D66C2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1EB8BF4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国务院令第394号）第四十五条违反本条例规定，伪造、变造、买卖地质灾害危险性评估资质证书、地质灾害治理工程勘查、设计、施工和监理资质证书的，由省级以上人民政府国土资源主管部门收缴或者吊销其资质证书，没收违法所得，并处5万元以上10万元以下的罚款；构成犯罪的，依法追究刑事责任。</w:t>
            </w:r>
          </w:p>
        </w:tc>
        <w:tc>
          <w:tcPr>
            <w:tcW w:w="484" w:type="dxa"/>
            <w:shd w:val="clear" w:color="auto" w:fill="auto"/>
            <w:vAlign w:val="center"/>
          </w:tcPr>
          <w:p w14:paraId="2E915B4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640A35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EA66E3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F84DAA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发现对伪造、变造、买卖地质灾害危险性评估资质证书、地质灾害治理工程勘查、设计、施工和监理资质证书的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551DFE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60C1D1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416FAA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8CD396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191E9F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B6C6CF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9071E2A">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6F4E9090">
            <w:pPr>
              <w:widowControl/>
              <w:spacing w:line="300" w:lineRule="exact"/>
              <w:ind w:left="28" w:right="28"/>
              <w:jc w:val="center"/>
              <w:rPr>
                <w:rFonts w:cs="宋体" w:asciiTheme="minorEastAsia" w:hAnsiTheme="minorEastAsia" w:eastAsiaTheme="minorEastAsia"/>
                <w:kern w:val="0"/>
                <w:sz w:val="15"/>
                <w:szCs w:val="15"/>
              </w:rPr>
            </w:pPr>
          </w:p>
        </w:tc>
      </w:tr>
      <w:tr w14:paraId="3C09C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6F5625FD">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12</w:t>
            </w:r>
            <w:r>
              <w:rPr>
                <w:rFonts w:hint="eastAsia" w:cs="宋体" w:asciiTheme="minorEastAsia" w:hAnsiTheme="minorEastAsia" w:eastAsiaTheme="minorEastAsia"/>
                <w:kern w:val="0"/>
                <w:sz w:val="15"/>
                <w:szCs w:val="15"/>
                <w:lang w:val="en-US" w:eastAsia="zh-CN"/>
              </w:rPr>
              <w:t>2</w:t>
            </w:r>
          </w:p>
        </w:tc>
        <w:tc>
          <w:tcPr>
            <w:tcW w:w="1253" w:type="dxa"/>
            <w:shd w:val="clear" w:color="auto" w:fill="auto"/>
            <w:vAlign w:val="center"/>
          </w:tcPr>
          <w:p w14:paraId="3D09AF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对不按时进行资质和项目备案的行政处罚</w:t>
            </w:r>
          </w:p>
        </w:tc>
        <w:tc>
          <w:tcPr>
            <w:tcW w:w="708" w:type="dxa"/>
            <w:shd w:val="clear" w:color="auto" w:fill="auto"/>
            <w:vAlign w:val="center"/>
          </w:tcPr>
          <w:p w14:paraId="5832CB1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B9FD3CF">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危险性评估单位资质管理办法》（国土资源部令第29号发布，自然资源部令第5号修改）第二十七条资质单位应当在签订地质灾害危险性评估项目合同后十日内，到项目所在地的县级自然资源主管部门进行资质和项目备案。</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评估项目跨行政区域的，资质单位应当向项目所跨行政区域共同的上一级自然资源主管部门备案。第三十条资质单位违反本办法第二十七条的规定，不按时进行资质和项目备案的，由县级以上自然资源主管部门责令限期改正；逾期不改的，可以处一万元以下的罚款。</w:t>
            </w:r>
          </w:p>
        </w:tc>
        <w:tc>
          <w:tcPr>
            <w:tcW w:w="484" w:type="dxa"/>
            <w:shd w:val="clear" w:color="auto" w:fill="auto"/>
            <w:vAlign w:val="center"/>
          </w:tcPr>
          <w:p w14:paraId="4225EB4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86AF9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F2DD0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5E3F3F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发现对不按时进行资质和项目备案的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8628CD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BD21CC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9AABAA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B09C14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2EA307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1E16FE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9E314DE">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AD3A3EA">
            <w:pPr>
              <w:widowControl/>
              <w:spacing w:line="300" w:lineRule="exact"/>
              <w:ind w:left="28" w:right="28"/>
              <w:jc w:val="center"/>
              <w:rPr>
                <w:rFonts w:cs="宋体" w:asciiTheme="minorEastAsia" w:hAnsiTheme="minorEastAsia" w:eastAsiaTheme="minorEastAsia"/>
                <w:kern w:val="0"/>
                <w:sz w:val="15"/>
                <w:szCs w:val="15"/>
              </w:rPr>
            </w:pPr>
          </w:p>
        </w:tc>
      </w:tr>
      <w:tr w14:paraId="67334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FE9A5BA">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23</w:t>
            </w:r>
          </w:p>
        </w:tc>
        <w:tc>
          <w:tcPr>
            <w:tcW w:w="1253" w:type="dxa"/>
            <w:shd w:val="clear" w:color="auto" w:fill="auto"/>
            <w:vAlign w:val="center"/>
          </w:tcPr>
          <w:p w14:paraId="42311FFB">
            <w:pPr>
              <w:widowControl/>
              <w:spacing w:line="28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对应当编制矿山地质环境保护与土地复垦方案而未编制的，或者扩大开采规模、变更矿区范围或者开采方式，未重新编制矿山地质环境保护与土地复垦方案并经原审批机关批准的行政处罚</w:t>
            </w:r>
          </w:p>
        </w:tc>
        <w:tc>
          <w:tcPr>
            <w:tcW w:w="708" w:type="dxa"/>
            <w:shd w:val="clear" w:color="auto" w:fill="auto"/>
            <w:vAlign w:val="center"/>
          </w:tcPr>
          <w:p w14:paraId="671571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8F0101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《矿山地质环境保护规定》（国土资源部令第44号发布，自然资源部令第5号修改）第二十六条县级以上国土资源行政主管部门对采矿权人履行矿山地质环境保护与治理恢复义务的情况进行监督检查。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相关责任人应当配合县级以上国土资源行政主管部门的监督检查，并提供必要的资料，如实反映情况。</w:t>
            </w:r>
          </w:p>
        </w:tc>
        <w:tc>
          <w:tcPr>
            <w:tcW w:w="484" w:type="dxa"/>
            <w:shd w:val="clear" w:color="auto" w:fill="auto"/>
            <w:vAlign w:val="center"/>
          </w:tcPr>
          <w:p w14:paraId="7B39253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9C6658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B3145F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16C9D8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发现对应当编制矿山地质环境保护与土地复垦方案而未编制的，或者扩大开采规模、变更矿区范围或者开采方式，未重新编制矿山地质环境保护与土地复垦方案并经原审批机关批准的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216149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24248E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C1D4AD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F742A8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3AF19F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FB40F2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26D5B2FA">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5F289C1">
            <w:pPr>
              <w:widowControl/>
              <w:spacing w:line="300" w:lineRule="exact"/>
              <w:ind w:left="28" w:right="28"/>
              <w:jc w:val="center"/>
              <w:rPr>
                <w:rFonts w:cs="宋体" w:asciiTheme="minorEastAsia" w:hAnsiTheme="minorEastAsia" w:eastAsiaTheme="minorEastAsia"/>
                <w:kern w:val="0"/>
                <w:sz w:val="15"/>
                <w:szCs w:val="15"/>
              </w:rPr>
            </w:pPr>
          </w:p>
        </w:tc>
      </w:tr>
      <w:tr w14:paraId="3330C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FB5A8A5">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12</w:t>
            </w:r>
            <w:r>
              <w:rPr>
                <w:rFonts w:hint="eastAsia" w:cs="宋体" w:asciiTheme="minorEastAsia" w:hAnsiTheme="minorEastAsia" w:eastAsiaTheme="minorEastAsia"/>
                <w:kern w:val="0"/>
                <w:sz w:val="15"/>
                <w:szCs w:val="15"/>
                <w:lang w:val="en-US" w:eastAsia="zh-CN"/>
              </w:rPr>
              <w:t>4</w:t>
            </w:r>
          </w:p>
        </w:tc>
        <w:tc>
          <w:tcPr>
            <w:tcW w:w="1253" w:type="dxa"/>
            <w:shd w:val="clear" w:color="auto" w:fill="auto"/>
            <w:vAlign w:val="center"/>
          </w:tcPr>
          <w:p w14:paraId="762AE32D">
            <w:pPr>
              <w:widowControl/>
              <w:spacing w:line="28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对未按照批准的矿山地质环境保护与土地复垦方案治理的，或者在矿山被批准关闭、闭坑前未完成治理恢复的行政处罚</w:t>
            </w:r>
          </w:p>
        </w:tc>
        <w:tc>
          <w:tcPr>
            <w:tcW w:w="708" w:type="dxa"/>
            <w:shd w:val="clear" w:color="auto" w:fill="auto"/>
            <w:vAlign w:val="center"/>
          </w:tcPr>
          <w:p w14:paraId="40E3644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B9361C8">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山地质环境保护规定》（国土资源部令第44号发布，自然资源部令第5号修改）第二十七条县级以上国土资源行政主管部门应当建立本行政区域内的矿山地质环境监测工作体系，健全监测网络，对矿山地质环境进行动态监测，指导、监督采矿权人开展矿山地质环境监测。</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采矿权人应当定期向矿山所在地的县级国土资源行政主管部门报告矿山地质环境情况，如实提交监测资料。</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县级国土资源行政主管部门应当定期将汇总的矿山地质环境监测资料报上一级国土资源行政主管部门。</w:t>
            </w:r>
          </w:p>
        </w:tc>
        <w:tc>
          <w:tcPr>
            <w:tcW w:w="484" w:type="dxa"/>
            <w:shd w:val="clear" w:color="auto" w:fill="auto"/>
            <w:vAlign w:val="center"/>
          </w:tcPr>
          <w:p w14:paraId="2B8897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73D2E6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AAF20B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82D729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发现对未按照批准的矿山地质环境保护与土地复垦方案治理的，或者在矿山被批准关闭、闭坑前未完成治理恢复的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56ACE5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98622D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E83BEE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ABFBB6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9E2E6E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7FB410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09CA10B">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76923C0">
            <w:pPr>
              <w:widowControl/>
              <w:spacing w:line="300" w:lineRule="exact"/>
              <w:ind w:left="28" w:right="28"/>
              <w:jc w:val="center"/>
              <w:rPr>
                <w:rFonts w:cs="宋体" w:asciiTheme="minorEastAsia" w:hAnsiTheme="minorEastAsia" w:eastAsiaTheme="minorEastAsia"/>
                <w:kern w:val="0"/>
                <w:sz w:val="15"/>
                <w:szCs w:val="15"/>
              </w:rPr>
            </w:pPr>
          </w:p>
        </w:tc>
      </w:tr>
      <w:tr w14:paraId="3DE46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EB5C2DA">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12</w:t>
            </w:r>
            <w:r>
              <w:rPr>
                <w:rFonts w:hint="eastAsia" w:cs="宋体" w:asciiTheme="minorEastAsia" w:hAnsiTheme="minorEastAsia" w:eastAsiaTheme="minorEastAsia"/>
                <w:kern w:val="0"/>
                <w:sz w:val="15"/>
                <w:szCs w:val="15"/>
                <w:lang w:val="en-US" w:eastAsia="zh-CN"/>
              </w:rPr>
              <w:t>5</w:t>
            </w:r>
          </w:p>
        </w:tc>
        <w:tc>
          <w:tcPr>
            <w:tcW w:w="1253" w:type="dxa"/>
            <w:shd w:val="clear" w:color="auto" w:fill="auto"/>
            <w:vAlign w:val="center"/>
          </w:tcPr>
          <w:p w14:paraId="06BC77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对未按规定计提矿山地质环境治理恢复基金的行政处罚</w:t>
            </w:r>
          </w:p>
        </w:tc>
        <w:tc>
          <w:tcPr>
            <w:tcW w:w="708" w:type="dxa"/>
            <w:shd w:val="clear" w:color="auto" w:fill="auto"/>
            <w:vAlign w:val="center"/>
          </w:tcPr>
          <w:p w14:paraId="7DF424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F2BB4B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山地质环境保护规定》（国土资源部令第44号发布，自然资源部令第5号修改）第二十八条县级以上国土资源行政主管部门在履行矿山地质环境保护的监督检查职责时，有权对矿山地质环境保护与治理恢复方案确立的治理恢复措施落实情况和矿山地质环境监测情况进行现场检查，对违反本规定的行为有权制止并依法查处。</w:t>
            </w:r>
          </w:p>
        </w:tc>
        <w:tc>
          <w:tcPr>
            <w:tcW w:w="484" w:type="dxa"/>
            <w:shd w:val="clear" w:color="auto" w:fill="auto"/>
            <w:vAlign w:val="center"/>
          </w:tcPr>
          <w:p w14:paraId="75EB4F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427AE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DB131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30AA5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发现对未按规定计提矿山地质环境治理恢复基金的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B56BCC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CDC3B0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513AAF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CC5B00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1353A3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B64EFF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12482ED">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FA2CAD4">
            <w:pPr>
              <w:widowControl/>
              <w:spacing w:line="300" w:lineRule="exact"/>
              <w:ind w:left="28" w:right="28"/>
              <w:jc w:val="center"/>
              <w:rPr>
                <w:rFonts w:cs="宋体" w:asciiTheme="minorEastAsia" w:hAnsiTheme="minorEastAsia" w:eastAsiaTheme="minorEastAsia"/>
                <w:kern w:val="0"/>
                <w:sz w:val="15"/>
                <w:szCs w:val="15"/>
              </w:rPr>
            </w:pPr>
          </w:p>
        </w:tc>
      </w:tr>
      <w:tr w14:paraId="5E7A1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91" w:hRule="atLeast"/>
        </w:trPr>
        <w:tc>
          <w:tcPr>
            <w:tcW w:w="520" w:type="dxa"/>
            <w:shd w:val="clear" w:color="auto" w:fill="auto"/>
            <w:vAlign w:val="center"/>
          </w:tcPr>
          <w:p w14:paraId="5323C26C">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12</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620C0C6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对探矿权人未采取治理恢复措施的行政处罚</w:t>
            </w:r>
          </w:p>
        </w:tc>
        <w:tc>
          <w:tcPr>
            <w:tcW w:w="708" w:type="dxa"/>
            <w:shd w:val="clear" w:color="auto" w:fill="auto"/>
            <w:vAlign w:val="center"/>
          </w:tcPr>
          <w:p w14:paraId="1956C51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96690A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《矿山地质环境保护规定》（国土资源部令第44号发布，自然资源部令第5号修改）第二十一条矿山地质环境治理恢复后，对具有观赏价值、科学研究价值的矿业遗迹，国家鼓励开发为矿山公园。</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国家矿山公园由省、自治区、直辖市国土资源行政主管部门组织申报，由国土资源部审定并公布。</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第二十九条开采矿产资源等活动造成矿山地质环境突发事件的，有关责任人应当采取应急措施，并立即向当地人民政府报告。</w:t>
            </w:r>
          </w:p>
        </w:tc>
        <w:tc>
          <w:tcPr>
            <w:tcW w:w="484" w:type="dxa"/>
            <w:shd w:val="clear" w:color="auto" w:fill="auto"/>
            <w:vAlign w:val="center"/>
          </w:tcPr>
          <w:p w14:paraId="62EC73F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B8C5BA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C2D89F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1B51F2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发现对探矿权人未采取治理恢复措施的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44DDB0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5688B2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96C97E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70D8F0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98D090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E3DC8B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3228D5D">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270E41F">
            <w:pPr>
              <w:widowControl/>
              <w:spacing w:line="300" w:lineRule="exact"/>
              <w:ind w:left="28" w:right="28"/>
              <w:jc w:val="center"/>
              <w:rPr>
                <w:rFonts w:cs="宋体" w:asciiTheme="minorEastAsia" w:hAnsiTheme="minorEastAsia" w:eastAsiaTheme="minorEastAsia"/>
                <w:kern w:val="0"/>
                <w:sz w:val="15"/>
                <w:szCs w:val="15"/>
              </w:rPr>
            </w:pPr>
          </w:p>
        </w:tc>
      </w:tr>
      <w:tr w14:paraId="45495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91" w:hRule="atLeast"/>
        </w:trPr>
        <w:tc>
          <w:tcPr>
            <w:tcW w:w="520" w:type="dxa"/>
            <w:shd w:val="clear" w:color="auto" w:fill="auto"/>
            <w:vAlign w:val="center"/>
          </w:tcPr>
          <w:p w14:paraId="08BC241C">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12</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7226DE2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对扰乱、阻碍矿山地质环境保护与治理恢复工作，侵占、损坏、损毁矿山地质环境监测设施或者矿山地质环境保护与治理恢复设施的行政处罚</w:t>
            </w:r>
          </w:p>
        </w:tc>
        <w:tc>
          <w:tcPr>
            <w:tcW w:w="708" w:type="dxa"/>
            <w:shd w:val="clear" w:color="auto" w:fill="auto"/>
            <w:vAlign w:val="center"/>
          </w:tcPr>
          <w:p w14:paraId="62D79D3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FC0E48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山地质环境保护规定》（国土资源部令第44号发布，自然资源部令第5号修改）第三十条违反本规定，应当编制矿山地质环境保护与治理恢复方案而未编制的，或者扩大开采规模、变更矿区范围或者开采方式，未重新编制矿山地质环境保护与治理恢复方案并经原审批机关批准的，由县级以上国土资源行政主管部门责令限期改正；逾期不改正的，处3万元以下的罚款，颁发采矿许可证的国土资源行政主管部门不得通过其采矿许可证年检。</w:t>
            </w:r>
          </w:p>
        </w:tc>
        <w:tc>
          <w:tcPr>
            <w:tcW w:w="484" w:type="dxa"/>
            <w:shd w:val="clear" w:color="auto" w:fill="auto"/>
            <w:vAlign w:val="center"/>
          </w:tcPr>
          <w:p w14:paraId="0BE261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D67C01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D49D82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70FAA0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发现对扰乱、阻碍矿山地质环境保护与治理恢复工作，侵占、损坏、损毁矿山地质环境监测设施或者矿山地质环境保护与治理恢复设施的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6BF2D4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D90EC1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864185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455DBC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967E28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63165D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712D971">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EC0FB8A">
            <w:pPr>
              <w:widowControl/>
              <w:spacing w:line="300" w:lineRule="exact"/>
              <w:ind w:left="28" w:right="28"/>
              <w:jc w:val="center"/>
              <w:rPr>
                <w:rFonts w:cs="宋体" w:asciiTheme="minorEastAsia" w:hAnsiTheme="minorEastAsia" w:eastAsiaTheme="minorEastAsia"/>
                <w:kern w:val="0"/>
                <w:sz w:val="15"/>
                <w:szCs w:val="15"/>
              </w:rPr>
            </w:pPr>
          </w:p>
        </w:tc>
      </w:tr>
      <w:tr w14:paraId="7B372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91" w:hRule="atLeast"/>
        </w:trPr>
        <w:tc>
          <w:tcPr>
            <w:tcW w:w="520" w:type="dxa"/>
            <w:shd w:val="clear" w:color="auto" w:fill="auto"/>
            <w:vAlign w:val="center"/>
          </w:tcPr>
          <w:p w14:paraId="3D4A82D4">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12</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50F9A8F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对未经批准发掘古生物化石的行政处罚</w:t>
            </w:r>
          </w:p>
        </w:tc>
        <w:tc>
          <w:tcPr>
            <w:tcW w:w="708" w:type="dxa"/>
            <w:shd w:val="clear" w:color="auto" w:fill="auto"/>
            <w:vAlign w:val="center"/>
          </w:tcPr>
          <w:p w14:paraId="6BB031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AD2EADE">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古生物化石保护条例》（国务院令第580号发布，第709号修改）第三十六条第一项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一）未经批准发掘古生物化石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古生物化石保护条例实施办法》（国土资源部令第57号发布，自然资源部令第5号修改）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未经批准或者未按照批准的发掘方案发掘古生物化石，构成违反治安管理行为的，由公安机关依法给予治安管理处罚；构成犯罪的，依法追究刑事责任。未按照批准的发掘方案发掘古生物化石，情节严重的，由批准古生物化石发掘的自然资源主管部门撤销批准发掘的决定。</w:t>
            </w:r>
          </w:p>
        </w:tc>
        <w:tc>
          <w:tcPr>
            <w:tcW w:w="484" w:type="dxa"/>
            <w:shd w:val="clear" w:color="auto" w:fill="auto"/>
            <w:vAlign w:val="center"/>
          </w:tcPr>
          <w:p w14:paraId="320D3BD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6037A5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F7E23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316695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发现对未经批准发掘古生物化石的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78340E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452FB4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403484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1358F1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849728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F91FB8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F63AD9E">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95777AE">
            <w:pPr>
              <w:widowControl/>
              <w:spacing w:line="300" w:lineRule="exact"/>
              <w:ind w:left="28" w:right="28"/>
              <w:jc w:val="center"/>
              <w:rPr>
                <w:rFonts w:cs="宋体" w:asciiTheme="minorEastAsia" w:hAnsiTheme="minorEastAsia" w:eastAsiaTheme="minorEastAsia"/>
                <w:kern w:val="0"/>
                <w:sz w:val="15"/>
                <w:szCs w:val="15"/>
              </w:rPr>
            </w:pPr>
          </w:p>
        </w:tc>
      </w:tr>
      <w:tr w14:paraId="3A607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BF6E5F2">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29</w:t>
            </w:r>
          </w:p>
        </w:tc>
        <w:tc>
          <w:tcPr>
            <w:tcW w:w="1253" w:type="dxa"/>
            <w:shd w:val="clear" w:color="auto" w:fill="auto"/>
            <w:vAlign w:val="center"/>
          </w:tcPr>
          <w:p w14:paraId="1D2301E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对未按照批准的发掘方案发掘古生物化石的行政处罚</w:t>
            </w:r>
          </w:p>
        </w:tc>
        <w:tc>
          <w:tcPr>
            <w:tcW w:w="708" w:type="dxa"/>
            <w:shd w:val="clear" w:color="auto" w:fill="auto"/>
            <w:vAlign w:val="center"/>
          </w:tcPr>
          <w:p w14:paraId="0C07654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FC04468">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古生物化石保护条例》（国务院令第580号发布，第709号修改）第三十六条第二项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二）未按照批准的发掘方案发掘古生物化石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有前款第（二）项行为，情节严重的，由批准古生物化石发掘的自然资源主管部门撤销批准发掘的决定。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古生物化石保护条例实施办法》（国土资源部令第57号发布，自然资源部令第5号修改）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未经批准或者未按照批准的发掘方案发掘古生物化石，构成违反治安管理行为的，由公安机关依法给予治安管理处罚；构成犯罪的，依法追究刑事责任。未按照批准的发掘方案发掘古生物化石，情节严重的，由批准古生物化石发掘的自然资源主管部门撤销批准发掘的决定。</w:t>
            </w:r>
          </w:p>
        </w:tc>
        <w:tc>
          <w:tcPr>
            <w:tcW w:w="484" w:type="dxa"/>
            <w:shd w:val="clear" w:color="auto" w:fill="auto"/>
            <w:vAlign w:val="center"/>
          </w:tcPr>
          <w:p w14:paraId="3940E29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B2FD66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8C618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A2968E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发现对未按照批准的发掘方案发掘古生物化石的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70F31F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2D78B8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0E0D6A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FE10D4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5FE82E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101827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C6252B6">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711AEFB">
            <w:pPr>
              <w:widowControl/>
              <w:spacing w:line="300" w:lineRule="exact"/>
              <w:ind w:left="28" w:right="28"/>
              <w:jc w:val="center"/>
              <w:rPr>
                <w:rFonts w:cs="宋体" w:asciiTheme="minorEastAsia" w:hAnsiTheme="minorEastAsia" w:eastAsiaTheme="minorEastAsia"/>
                <w:kern w:val="0"/>
                <w:sz w:val="15"/>
                <w:szCs w:val="15"/>
              </w:rPr>
            </w:pPr>
          </w:p>
        </w:tc>
      </w:tr>
      <w:tr w14:paraId="24B84E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A51C243">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30</w:t>
            </w:r>
          </w:p>
        </w:tc>
        <w:tc>
          <w:tcPr>
            <w:tcW w:w="1253" w:type="dxa"/>
            <w:shd w:val="clear" w:color="auto" w:fill="auto"/>
            <w:vAlign w:val="center"/>
          </w:tcPr>
          <w:p w14:paraId="77FF56C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对古生物化石发掘单位未按照规定移交发掘的古生物化石的行政处罚</w:t>
            </w:r>
          </w:p>
        </w:tc>
        <w:tc>
          <w:tcPr>
            <w:tcW w:w="708" w:type="dxa"/>
            <w:shd w:val="clear" w:color="auto" w:fill="auto"/>
            <w:vAlign w:val="center"/>
          </w:tcPr>
          <w:p w14:paraId="0F81EDF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57FEFA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古生物化石保护条例》（国务院令第580号发布，第709号修改）第三十七条古生物化石发掘单位未按照规定移交发掘的古生物化石的，由批准古生物化石发掘的自然资源主管部门责令限期改正；逾期不改正，或者造成古生物化石损毁的，处10万元以上50万元以下的罚款；直接负责的主管人员和其他直接责任人员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古生物化石保护条例实施办法》（国土资源部令第57号发布，自然资源部令第5号修改）第五十二条古生物化石发掘单位未按照规定移交古生物化石的，由批准发掘的自然资源主管部门责令限期改正；逾期不改正，或者造成古生物化石损毁的，涉及一般保护古生物化石的，处10万元以上20万元以下罚款；涉及重点保护古生物化石的，处20万元以上50万元以下罚款；直接负责的主管人员和其他直接责任人员构成犯罪的，依法追究刑事责任。</w:t>
            </w:r>
          </w:p>
        </w:tc>
        <w:tc>
          <w:tcPr>
            <w:tcW w:w="484" w:type="dxa"/>
            <w:shd w:val="clear" w:color="auto" w:fill="auto"/>
            <w:vAlign w:val="center"/>
          </w:tcPr>
          <w:p w14:paraId="63F73A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8720DC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2D6AA3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A30162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发现对古生物化石发掘单位未按照规定移交发掘的古生物化石的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D742F2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4E81ED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60C6F0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0294E8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7AC0AC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2F3900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3F1B82A">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3287E02">
            <w:pPr>
              <w:widowControl/>
              <w:spacing w:line="300" w:lineRule="exact"/>
              <w:ind w:left="28" w:right="28"/>
              <w:jc w:val="center"/>
              <w:rPr>
                <w:rFonts w:cs="宋体" w:asciiTheme="minorEastAsia" w:hAnsiTheme="minorEastAsia" w:eastAsiaTheme="minorEastAsia"/>
                <w:kern w:val="0"/>
                <w:sz w:val="15"/>
                <w:szCs w:val="15"/>
              </w:rPr>
            </w:pPr>
          </w:p>
        </w:tc>
      </w:tr>
      <w:tr w14:paraId="15DE2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DFA96B4">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31</w:t>
            </w:r>
          </w:p>
        </w:tc>
        <w:tc>
          <w:tcPr>
            <w:tcW w:w="1253" w:type="dxa"/>
            <w:shd w:val="clear" w:color="auto" w:fill="auto"/>
            <w:vAlign w:val="center"/>
          </w:tcPr>
          <w:p w14:paraId="767C191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对古生物化石收藏单位不符合收藏条件收藏古生物化石的行政处罚</w:t>
            </w:r>
          </w:p>
        </w:tc>
        <w:tc>
          <w:tcPr>
            <w:tcW w:w="708" w:type="dxa"/>
            <w:shd w:val="clear" w:color="auto" w:fill="auto"/>
            <w:vAlign w:val="center"/>
          </w:tcPr>
          <w:p w14:paraId="50AA63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F927F6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古生物化石保护条例》（国务院令第580号发布，第709号修改）第三十八条古生物化石收藏单位不符合收藏条件收藏古生物化石的，由县级以上人民政府自然资源主管部门责令限期改正；逾期不改正的，处5万元以上10万元以下的罚款；已严重影响其收藏的重点保护古生物化石安全的，由国务院自然资源主管部门指定符合条件的收藏单位代为收藏，代为收藏的费用由原收藏单位承担。</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古生物化石保护条例实施办法》（国土资源部令第57号发布，自然资源部令第5号修改）第五十三条收藏单位不符合本办法规定的收藏条件收藏古生物化石的，由县级以上人民政府自然资源主管部门责令限期改正；逾期不改正的，处5万元以上10万元以下的罚款；已严重影响其收藏的重点保护古生物化石安全的，由自然资源部指定符合本办法规定的收藏条件的收藏单位代为收藏，代为收藏的费用由原收藏单位承担。</w:t>
            </w:r>
          </w:p>
        </w:tc>
        <w:tc>
          <w:tcPr>
            <w:tcW w:w="484" w:type="dxa"/>
            <w:shd w:val="clear" w:color="auto" w:fill="auto"/>
            <w:vAlign w:val="center"/>
          </w:tcPr>
          <w:p w14:paraId="1C0299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C82129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F9BE60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95AF3F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发现对古生物化石收藏单位不符合收藏条件收藏古生物化石的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C602DE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614BA2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0442A7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A31C9A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99BC1D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ED51A5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8F7AEAA">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A9186A4">
            <w:pPr>
              <w:widowControl/>
              <w:spacing w:line="300" w:lineRule="exact"/>
              <w:ind w:left="28" w:right="28"/>
              <w:jc w:val="center"/>
              <w:rPr>
                <w:rFonts w:cs="宋体" w:asciiTheme="minorEastAsia" w:hAnsiTheme="minorEastAsia" w:eastAsiaTheme="minorEastAsia"/>
                <w:kern w:val="0"/>
                <w:sz w:val="15"/>
                <w:szCs w:val="15"/>
              </w:rPr>
            </w:pPr>
          </w:p>
        </w:tc>
      </w:tr>
      <w:tr w14:paraId="64297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86" w:hRule="atLeast"/>
        </w:trPr>
        <w:tc>
          <w:tcPr>
            <w:tcW w:w="520" w:type="dxa"/>
            <w:shd w:val="clear" w:color="auto" w:fill="auto"/>
            <w:vAlign w:val="center"/>
          </w:tcPr>
          <w:p w14:paraId="1E06D184">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132</w:t>
            </w:r>
          </w:p>
        </w:tc>
        <w:tc>
          <w:tcPr>
            <w:tcW w:w="1253" w:type="dxa"/>
            <w:shd w:val="clear" w:color="auto" w:fill="auto"/>
            <w:vAlign w:val="center"/>
          </w:tcPr>
          <w:p w14:paraId="515CF0F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对古生物化石收藏单位未按照规定建立本单位收藏的古生物化石档案的行政处罚</w:t>
            </w:r>
          </w:p>
        </w:tc>
        <w:tc>
          <w:tcPr>
            <w:tcW w:w="708" w:type="dxa"/>
            <w:shd w:val="clear" w:color="auto" w:fill="auto"/>
            <w:vAlign w:val="center"/>
          </w:tcPr>
          <w:p w14:paraId="500C4D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34D2AF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古生物化石保护条例》（国务院令第580号发布，第709号修改）第三十九条古生物化石收藏单位未按照规定建立本单位收藏的古生物化石档案的，由县级以上人民政府自然资源主管部门责令限期改正；逾期不改正的，没收有关古生物化石，并处2万元的罚款。</w:t>
            </w:r>
          </w:p>
        </w:tc>
        <w:tc>
          <w:tcPr>
            <w:tcW w:w="484" w:type="dxa"/>
            <w:shd w:val="clear" w:color="auto" w:fill="auto"/>
            <w:vAlign w:val="center"/>
          </w:tcPr>
          <w:p w14:paraId="3025AA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224B15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5B95FC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AE084F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发现对古生物化石收藏单位未按照规定建立本单位收藏的古生物化石档案的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1E56AD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D463A2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6FC022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7DE694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398C74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D88F31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9C27EE9">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DFD733B">
            <w:pPr>
              <w:widowControl/>
              <w:spacing w:line="300" w:lineRule="exact"/>
              <w:ind w:left="28" w:right="28"/>
              <w:jc w:val="center"/>
              <w:rPr>
                <w:rFonts w:cs="宋体" w:asciiTheme="minorEastAsia" w:hAnsiTheme="minorEastAsia" w:eastAsiaTheme="minorEastAsia"/>
                <w:kern w:val="0"/>
                <w:sz w:val="15"/>
                <w:szCs w:val="15"/>
              </w:rPr>
            </w:pPr>
          </w:p>
        </w:tc>
      </w:tr>
      <w:tr w14:paraId="36D95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01" w:hRule="atLeast"/>
        </w:trPr>
        <w:tc>
          <w:tcPr>
            <w:tcW w:w="520" w:type="dxa"/>
            <w:shd w:val="clear" w:color="auto" w:fill="auto"/>
            <w:vAlign w:val="center"/>
          </w:tcPr>
          <w:p w14:paraId="330B8A6C">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13</w:t>
            </w:r>
            <w:r>
              <w:rPr>
                <w:rFonts w:hint="eastAsia" w:cs="宋体" w:asciiTheme="minorEastAsia" w:hAnsiTheme="minorEastAsia" w:eastAsiaTheme="minorEastAsia"/>
                <w:kern w:val="0"/>
                <w:sz w:val="15"/>
                <w:szCs w:val="15"/>
                <w:lang w:val="en-US" w:eastAsia="zh-CN"/>
              </w:rPr>
              <w:t>3</w:t>
            </w:r>
          </w:p>
        </w:tc>
        <w:tc>
          <w:tcPr>
            <w:tcW w:w="1253" w:type="dxa"/>
            <w:shd w:val="clear" w:color="auto" w:fill="auto"/>
            <w:vAlign w:val="center"/>
          </w:tcPr>
          <w:p w14:paraId="34F6DA2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对单位或者个人在生产、建设活动中发现古生物化石不报告的行政处罚</w:t>
            </w:r>
          </w:p>
        </w:tc>
        <w:tc>
          <w:tcPr>
            <w:tcW w:w="708" w:type="dxa"/>
            <w:shd w:val="clear" w:color="auto" w:fill="auto"/>
            <w:vAlign w:val="center"/>
          </w:tcPr>
          <w:p w14:paraId="4A5D4C2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2FF705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古生物化石保护条例实施办法》（国土资源部令第57号发布，自然资源部令第5号修改）第五十一条单位或者个人在生产、建设活动中发现古生物化石不报告的，由县级以上人民政府自然资源主管部门对建设工程实施单位处1万元以下罚款；造成古生物化石损毁的，依法承担相应的法律责任。</w:t>
            </w:r>
          </w:p>
        </w:tc>
        <w:tc>
          <w:tcPr>
            <w:tcW w:w="484" w:type="dxa"/>
            <w:shd w:val="clear" w:color="auto" w:fill="auto"/>
            <w:vAlign w:val="center"/>
          </w:tcPr>
          <w:p w14:paraId="226EEA2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FC5AEC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45C8A3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5E35E5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发现对单位或者个人在生产、建设活动中发现古生物化石不报告的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90A5CF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EC127D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5D2EAA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D5A0CA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700FA3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9320BF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CC4A3E2">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E5424BE">
            <w:pPr>
              <w:widowControl/>
              <w:spacing w:line="300" w:lineRule="exact"/>
              <w:ind w:left="28" w:right="28"/>
              <w:jc w:val="center"/>
              <w:rPr>
                <w:rFonts w:cs="宋体" w:asciiTheme="minorEastAsia" w:hAnsiTheme="minorEastAsia" w:eastAsiaTheme="minorEastAsia"/>
                <w:kern w:val="0"/>
                <w:sz w:val="15"/>
                <w:szCs w:val="15"/>
              </w:rPr>
            </w:pPr>
          </w:p>
        </w:tc>
      </w:tr>
      <w:tr w14:paraId="43A3A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84" w:hRule="atLeast"/>
        </w:trPr>
        <w:tc>
          <w:tcPr>
            <w:tcW w:w="520" w:type="dxa"/>
            <w:shd w:val="clear" w:color="auto" w:fill="auto"/>
            <w:vAlign w:val="center"/>
          </w:tcPr>
          <w:p w14:paraId="6B3B4F6D">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13</w:t>
            </w:r>
            <w:r>
              <w:rPr>
                <w:rFonts w:hint="eastAsia" w:cs="宋体" w:asciiTheme="minorEastAsia" w:hAnsiTheme="minorEastAsia" w:eastAsiaTheme="minorEastAsia"/>
                <w:kern w:val="0"/>
                <w:sz w:val="15"/>
                <w:szCs w:val="15"/>
                <w:lang w:val="en-US" w:eastAsia="zh-CN"/>
              </w:rPr>
              <w:t>4</w:t>
            </w:r>
          </w:p>
        </w:tc>
        <w:tc>
          <w:tcPr>
            <w:tcW w:w="1253" w:type="dxa"/>
            <w:shd w:val="clear" w:color="auto" w:fill="auto"/>
            <w:vAlign w:val="center"/>
          </w:tcPr>
          <w:p w14:paraId="3D21082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对收藏违法获得或者不能证明合法来源的重点保护古生物化石的行政处罚</w:t>
            </w:r>
          </w:p>
        </w:tc>
        <w:tc>
          <w:tcPr>
            <w:tcW w:w="708" w:type="dxa"/>
            <w:shd w:val="clear" w:color="auto" w:fill="auto"/>
            <w:vAlign w:val="center"/>
          </w:tcPr>
          <w:p w14:paraId="768E454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5702C8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古生物化石保护条例实施办法》（国土资源部令第57号发布，自然资源部令第5号修改）第五十四条单位或者个人违反本办法的规定，收藏违法获得或者不能证明合法来源的重点保护古生物化石的，由县级以上人民政府自然资源主管部门依法没收有关古生物化石，并处3万元以下罚款。</w:t>
            </w:r>
          </w:p>
        </w:tc>
        <w:tc>
          <w:tcPr>
            <w:tcW w:w="484" w:type="dxa"/>
            <w:shd w:val="clear" w:color="auto" w:fill="auto"/>
            <w:vAlign w:val="center"/>
          </w:tcPr>
          <w:p w14:paraId="1572229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0DF06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CA5A5C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EA87CD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发现对收藏违法获得或者不能证明合法来源的重点保护古生物化石的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F68FF0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350C49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92E987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C96C56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C88982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EECABF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D2DBB3A">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FA0622F">
            <w:pPr>
              <w:widowControl/>
              <w:spacing w:line="300" w:lineRule="exact"/>
              <w:ind w:left="28" w:right="28"/>
              <w:jc w:val="center"/>
              <w:rPr>
                <w:rFonts w:cs="宋体" w:asciiTheme="minorEastAsia" w:hAnsiTheme="minorEastAsia" w:eastAsiaTheme="minorEastAsia"/>
                <w:kern w:val="0"/>
                <w:sz w:val="15"/>
                <w:szCs w:val="15"/>
              </w:rPr>
            </w:pPr>
          </w:p>
        </w:tc>
      </w:tr>
      <w:tr w14:paraId="291DA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5" w:hRule="atLeast"/>
        </w:trPr>
        <w:tc>
          <w:tcPr>
            <w:tcW w:w="520" w:type="dxa"/>
            <w:shd w:val="clear" w:color="auto" w:fill="auto"/>
            <w:vAlign w:val="center"/>
          </w:tcPr>
          <w:p w14:paraId="45119FFD">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13</w:t>
            </w:r>
            <w:r>
              <w:rPr>
                <w:rFonts w:hint="eastAsia" w:cs="宋体" w:asciiTheme="minorEastAsia" w:hAnsiTheme="minorEastAsia" w:eastAsiaTheme="minorEastAsia"/>
                <w:kern w:val="0"/>
                <w:sz w:val="15"/>
                <w:szCs w:val="15"/>
                <w:lang w:val="en-US" w:eastAsia="zh-CN"/>
              </w:rPr>
              <w:t>5</w:t>
            </w:r>
          </w:p>
        </w:tc>
        <w:tc>
          <w:tcPr>
            <w:tcW w:w="1253" w:type="dxa"/>
            <w:shd w:val="clear" w:color="auto" w:fill="auto"/>
            <w:vAlign w:val="center"/>
          </w:tcPr>
          <w:p w14:paraId="1F5D55C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对国有收藏单位将其收藏的重点保护古生物化石违法转让、交换、赠与给非国有收藏单位或者个人的行政处罚</w:t>
            </w:r>
          </w:p>
        </w:tc>
        <w:tc>
          <w:tcPr>
            <w:tcW w:w="708" w:type="dxa"/>
            <w:shd w:val="clear" w:color="auto" w:fill="auto"/>
            <w:vAlign w:val="center"/>
          </w:tcPr>
          <w:p w14:paraId="0952BC0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DD32527">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古生物化石保护条例》（国务院令第580号发布，第709号修改）第四十一条国有收藏单位将其收藏的重点保护古生物化石违法转让、交换、赠与给非国有收藏单位或者个人的，由县级以上人民政府自然资源主管部门对国有收藏单位处20万元以上50万元以下的罚款，对直接负责的主管人员和其他直接责任人员依法给予处分；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古生物化石保护条例实施办法》（国土资源部令第57号发布，自然资源部令第5号修改）第五十五条国有收藏单位将其收藏的重点保护古生物化石违法转让、交换、赠与给非国有收藏单位或者个人的，由县级以上人民政府自然资源主管部门责令限期改正；逾期不改正的，涉及三级重点保护古生物化石的，对国有收藏单位处20万元以上30万元以下罚款；涉及二级重点保护古生物化石的，对国有收藏单位处30万元以上40万元以下罚款；涉及一级重点保护古生物化石的，对国有收藏单位处40万元以上50万元以下罚款，对直接负责的主管人员和其他直接责任人员依法给予处分；构成犯罪的，依法追究刑事责任。</w:t>
            </w:r>
          </w:p>
        </w:tc>
        <w:tc>
          <w:tcPr>
            <w:tcW w:w="484" w:type="dxa"/>
            <w:shd w:val="clear" w:color="auto" w:fill="auto"/>
            <w:vAlign w:val="center"/>
          </w:tcPr>
          <w:p w14:paraId="246BBA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26F94B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8BC43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90DD51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发现对国有收藏单位将其收藏的重点保护古生物化石违法转让、交换、赠与给非国有收藏单位或者个人的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8F3DDB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BABF4A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35C055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9A9DD1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5B6EC0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D45170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44C09DF">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05CE984">
            <w:pPr>
              <w:widowControl/>
              <w:spacing w:line="300" w:lineRule="exact"/>
              <w:ind w:left="28" w:right="28"/>
              <w:jc w:val="center"/>
              <w:rPr>
                <w:rFonts w:cs="宋体" w:asciiTheme="minorEastAsia" w:hAnsiTheme="minorEastAsia" w:eastAsiaTheme="minorEastAsia"/>
                <w:kern w:val="0"/>
                <w:sz w:val="15"/>
                <w:szCs w:val="15"/>
              </w:rPr>
            </w:pPr>
          </w:p>
        </w:tc>
      </w:tr>
      <w:tr w14:paraId="375A3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13" w:hRule="atLeast"/>
        </w:trPr>
        <w:tc>
          <w:tcPr>
            <w:tcW w:w="520" w:type="dxa"/>
            <w:shd w:val="clear" w:color="auto" w:fill="auto"/>
            <w:vAlign w:val="center"/>
          </w:tcPr>
          <w:p w14:paraId="7D680154">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13</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182A6F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对单位或者个人将其收藏的重点保护古生物化石转让、交换、赠与、质押给外国人或者外国组织的行政处罚</w:t>
            </w:r>
          </w:p>
        </w:tc>
        <w:tc>
          <w:tcPr>
            <w:tcW w:w="708" w:type="dxa"/>
            <w:shd w:val="clear" w:color="auto" w:fill="auto"/>
            <w:vAlign w:val="center"/>
          </w:tcPr>
          <w:p w14:paraId="62DB8A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57F166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古生物化石保护条例实施办法》（国土资源部令第57号发布，自然资源部令第5号修改）第五十六条单位或者个人将其收藏的重点保护古生物化石转让、交换、赠与、质押给外国人或者外国组织的，由县级以上人民政府自然资源主管部门责令限期追回，涉及三级重点保护古生物化石的，对单位处10万元以上30万元以下罚款，对个人处2万元以上3万元以下罚款；涉及二级重点保护古生物化石的，对单位处30万元以上40万元以下罚款，对个人处3万元以上5万元以下罚款；涉及一级重点保护古生物化石的，对单位处40万元以上50万元以下罚款，对个人处5万元以上10万元以下罚款；有违法所得的，没收违法所得；构成犯罪的，依法追究刑事责任。</w:t>
            </w:r>
          </w:p>
        </w:tc>
        <w:tc>
          <w:tcPr>
            <w:tcW w:w="484" w:type="dxa"/>
            <w:shd w:val="clear" w:color="auto" w:fill="auto"/>
            <w:vAlign w:val="center"/>
          </w:tcPr>
          <w:p w14:paraId="0249C9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AF1C2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5226D3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4586B0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发现对单位或者个人将其收藏的重点保护古生物化石转让、交换、赠与、质押给外国人或者外国组织的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ED6534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7C43BB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3DF5DF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5C4F14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CE464E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21B17D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EFD8810">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D4F268D">
            <w:pPr>
              <w:widowControl/>
              <w:spacing w:line="300" w:lineRule="exact"/>
              <w:ind w:left="28" w:right="28"/>
              <w:jc w:val="center"/>
              <w:rPr>
                <w:rFonts w:cs="宋体" w:asciiTheme="minorEastAsia" w:hAnsiTheme="minorEastAsia" w:eastAsiaTheme="minorEastAsia"/>
                <w:kern w:val="0"/>
                <w:sz w:val="15"/>
                <w:szCs w:val="15"/>
              </w:rPr>
            </w:pPr>
          </w:p>
        </w:tc>
      </w:tr>
      <w:tr w14:paraId="71446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37C9D209">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13</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26E938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对矿山企业未达到经依法审查确定的开采回采率、采矿贫化率、选矿回收率、矿山水循环利用率和土地复垦等指标的行政处罚</w:t>
            </w:r>
          </w:p>
        </w:tc>
        <w:tc>
          <w:tcPr>
            <w:tcW w:w="708" w:type="dxa"/>
            <w:shd w:val="clear" w:color="auto" w:fill="auto"/>
            <w:vAlign w:val="center"/>
          </w:tcPr>
          <w:p w14:paraId="47BD44C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2C17C17">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循环经济促进法》第五十三条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tc>
        <w:tc>
          <w:tcPr>
            <w:tcW w:w="484" w:type="dxa"/>
            <w:shd w:val="clear" w:color="auto" w:fill="auto"/>
            <w:vAlign w:val="center"/>
          </w:tcPr>
          <w:p w14:paraId="39A05F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893BB1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2DF30D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9ED841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发现对矿山企业未达到经依法审查确定的开采回采率、采矿贫化率、选矿回收率、矿山水循环利用率和土地复垦等指标的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161457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FBC399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1EBC7E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281D33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69FA39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34E0D3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5FF6EAF">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711E651">
            <w:pPr>
              <w:widowControl/>
              <w:spacing w:line="300" w:lineRule="exact"/>
              <w:ind w:left="28" w:right="28"/>
              <w:jc w:val="center"/>
              <w:rPr>
                <w:rFonts w:cs="宋体" w:asciiTheme="minorEastAsia" w:hAnsiTheme="minorEastAsia" w:eastAsiaTheme="minorEastAsia"/>
                <w:kern w:val="0"/>
                <w:sz w:val="15"/>
                <w:szCs w:val="15"/>
              </w:rPr>
            </w:pPr>
          </w:p>
        </w:tc>
      </w:tr>
      <w:tr w14:paraId="79F826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1B5D1989">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13</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6AEF52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对因开采设计、采掘计划的决策错误，造成资源损失的行政处罚</w:t>
            </w:r>
          </w:p>
        </w:tc>
        <w:tc>
          <w:tcPr>
            <w:tcW w:w="708" w:type="dxa"/>
            <w:shd w:val="clear" w:color="auto" w:fill="auto"/>
            <w:vAlign w:val="center"/>
          </w:tcPr>
          <w:p w14:paraId="38104E4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AAC11B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监督管理暂行办法》（1987年4月29日国务院发布）第二十三条第一项矿山企业有下列情形之一的，应当追究有关人员的责任，或者由地质矿产主管部门责令其限期改正，并可处以相当于矿石损失50%以下的罚款，情节严重的，应当责令停产整顿或者吊销采矿许可证：（一）因开采设计、采掘计划的决策错误，造成资源损失的；</w:t>
            </w:r>
          </w:p>
        </w:tc>
        <w:tc>
          <w:tcPr>
            <w:tcW w:w="484" w:type="dxa"/>
            <w:shd w:val="clear" w:color="auto" w:fill="auto"/>
            <w:vAlign w:val="center"/>
          </w:tcPr>
          <w:p w14:paraId="5CC636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A19794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C84246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C73FB8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发现对因开采设计、采掘计划的决策错误，造成资源损失的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221F39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232CEA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4FB9A5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3BDDC9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28DDB9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72F45C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265B450">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E3D97C9">
            <w:pPr>
              <w:widowControl/>
              <w:spacing w:line="300" w:lineRule="exact"/>
              <w:ind w:left="28" w:right="28"/>
              <w:jc w:val="center"/>
              <w:rPr>
                <w:rFonts w:cs="宋体" w:asciiTheme="minorEastAsia" w:hAnsiTheme="minorEastAsia" w:eastAsiaTheme="minorEastAsia"/>
                <w:kern w:val="0"/>
                <w:sz w:val="15"/>
                <w:szCs w:val="15"/>
              </w:rPr>
            </w:pPr>
          </w:p>
        </w:tc>
      </w:tr>
      <w:tr w14:paraId="16AA1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1299A9FD">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39</w:t>
            </w:r>
          </w:p>
        </w:tc>
        <w:tc>
          <w:tcPr>
            <w:tcW w:w="1253" w:type="dxa"/>
            <w:shd w:val="clear" w:color="auto" w:fill="auto"/>
            <w:vAlign w:val="center"/>
          </w:tcPr>
          <w:p w14:paraId="53C23AA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对矿山的开拓、采准及采矿工程不按照开采设计进行施工，造成资源破坏损失的行政处罚</w:t>
            </w:r>
          </w:p>
        </w:tc>
        <w:tc>
          <w:tcPr>
            <w:tcW w:w="708" w:type="dxa"/>
            <w:shd w:val="clear" w:color="auto" w:fill="auto"/>
            <w:vAlign w:val="center"/>
          </w:tcPr>
          <w:p w14:paraId="6D317F3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51F8500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《矿产资源监督管理暂行办法》（1987年4月29日国务院发布）第十三条矿山的开拓、采准及采矿工程，必须按照开采设计进行施工。应当建立严格的施工验收制度，防止资源丢失。</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484" w:type="dxa"/>
            <w:shd w:val="clear" w:color="auto" w:fill="auto"/>
            <w:vAlign w:val="center"/>
          </w:tcPr>
          <w:p w14:paraId="469EE29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E37DB2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4DDE33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84A1C7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发现对矿山的开拓、采准及采矿工程不按照开采设计进行施工，造成资源破坏损失的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6838FA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486112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06CC8D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9E8C26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C0B9D0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F34C26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1C42843">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0E08F73">
            <w:pPr>
              <w:widowControl/>
              <w:spacing w:line="300" w:lineRule="exact"/>
              <w:ind w:left="28" w:right="28"/>
              <w:jc w:val="center"/>
              <w:rPr>
                <w:rFonts w:cs="宋体" w:asciiTheme="minorEastAsia" w:hAnsiTheme="minorEastAsia" w:eastAsiaTheme="minorEastAsia"/>
                <w:kern w:val="0"/>
                <w:sz w:val="15"/>
                <w:szCs w:val="15"/>
              </w:rPr>
            </w:pPr>
          </w:p>
        </w:tc>
      </w:tr>
      <w:tr w14:paraId="538D1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61386022">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40</w:t>
            </w:r>
          </w:p>
        </w:tc>
        <w:tc>
          <w:tcPr>
            <w:tcW w:w="1253" w:type="dxa"/>
            <w:shd w:val="clear" w:color="auto" w:fill="auto"/>
            <w:vAlign w:val="center"/>
          </w:tcPr>
          <w:p w14:paraId="3345AD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对矿山企业不按照设计进行开采，任意丢掉矿体，造成资源破坏损失的行政处罚</w:t>
            </w:r>
          </w:p>
        </w:tc>
        <w:tc>
          <w:tcPr>
            <w:tcW w:w="708" w:type="dxa"/>
            <w:shd w:val="clear" w:color="auto" w:fill="auto"/>
            <w:vAlign w:val="center"/>
          </w:tcPr>
          <w:p w14:paraId="0A824D9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5250D4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《矿产资源监督管理暂行办法》（1987年4月29日国务院发布）第十四条矿山企业必须按照设计进行开采，不准任意丢掉矿体。对开采应当加强监督检查，严防不应有的开采损失。</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484" w:type="dxa"/>
            <w:shd w:val="clear" w:color="auto" w:fill="auto"/>
            <w:vAlign w:val="center"/>
          </w:tcPr>
          <w:p w14:paraId="1A237A4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FE1F86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DDDA23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A8CE91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发现对矿山企业不按照设计进行开采，任意丢掉矿体，造成资源破坏损失的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D86C41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2C26E6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4DA1EB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8F3C0D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5B5878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3BBBB6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2686C4D6">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DB877A1">
            <w:pPr>
              <w:widowControl/>
              <w:spacing w:line="300" w:lineRule="exact"/>
              <w:ind w:left="28" w:right="28"/>
              <w:jc w:val="center"/>
              <w:rPr>
                <w:rFonts w:cs="宋体" w:asciiTheme="minorEastAsia" w:hAnsiTheme="minorEastAsia" w:eastAsiaTheme="minorEastAsia"/>
                <w:kern w:val="0"/>
                <w:sz w:val="15"/>
                <w:szCs w:val="15"/>
              </w:rPr>
            </w:pPr>
          </w:p>
        </w:tc>
      </w:tr>
      <w:tr w14:paraId="5954C0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78" w:hRule="atLeast"/>
        </w:trPr>
        <w:tc>
          <w:tcPr>
            <w:tcW w:w="520" w:type="dxa"/>
            <w:shd w:val="clear" w:color="auto" w:fill="auto"/>
            <w:vAlign w:val="center"/>
          </w:tcPr>
          <w:p w14:paraId="11F1FF0A">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41</w:t>
            </w:r>
          </w:p>
        </w:tc>
        <w:tc>
          <w:tcPr>
            <w:tcW w:w="1253" w:type="dxa"/>
            <w:shd w:val="clear" w:color="auto" w:fill="auto"/>
            <w:vAlign w:val="center"/>
          </w:tcPr>
          <w:p w14:paraId="708CF5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对在采、选主要矿产的同时，未对具有工业价值的共生、伴生矿产在技术可行、经济合理的条件下进行综合回收或者对暂时不能综合回收利用的矿产，未采取有效的保护措施，造成资源破坏损失的行政处罚</w:t>
            </w:r>
          </w:p>
        </w:tc>
        <w:tc>
          <w:tcPr>
            <w:tcW w:w="708" w:type="dxa"/>
            <w:shd w:val="clear" w:color="auto" w:fill="auto"/>
            <w:vAlign w:val="center"/>
          </w:tcPr>
          <w:p w14:paraId="1FD4F3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BC0B1B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监督管理暂行办法》（1987年4月29日国务院发布）第十七条在采、选主要矿产的同时，对具有工业价值的共生、伴生矿产，在技术可行、经济合理的条件下，必须综合回收；对暂时不能综合回收利用的矿产，应当采取有效的保护措施。</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484" w:type="dxa"/>
            <w:shd w:val="clear" w:color="auto" w:fill="auto"/>
            <w:vAlign w:val="center"/>
          </w:tcPr>
          <w:p w14:paraId="6B400D2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A40F6D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57C9BD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2B588A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发现对在采、选主要矿产的同时，未对具有工业价值的共生、伴生矿产在技术可行、经济合理的条件下进行综合回收或者对暂时不能综合回收利用的矿产，未采取有效的保护措施，造成资源破坏损失的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AF0ED6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C4D4D0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6D4714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DD0E5D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56D789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490F44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B5FEBFE">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D15206A">
            <w:pPr>
              <w:widowControl/>
              <w:spacing w:line="300" w:lineRule="exact"/>
              <w:ind w:left="28" w:right="28"/>
              <w:jc w:val="center"/>
              <w:rPr>
                <w:rFonts w:cs="宋体" w:asciiTheme="minorEastAsia" w:hAnsiTheme="minorEastAsia" w:eastAsiaTheme="minorEastAsia"/>
                <w:kern w:val="0"/>
                <w:sz w:val="15"/>
                <w:szCs w:val="15"/>
              </w:rPr>
            </w:pPr>
          </w:p>
        </w:tc>
      </w:tr>
      <w:tr w14:paraId="4E24A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78" w:hRule="atLeast"/>
        </w:trPr>
        <w:tc>
          <w:tcPr>
            <w:tcW w:w="520" w:type="dxa"/>
            <w:shd w:val="clear" w:color="auto" w:fill="auto"/>
            <w:vAlign w:val="center"/>
          </w:tcPr>
          <w:p w14:paraId="4F3B1653">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42</w:t>
            </w:r>
          </w:p>
        </w:tc>
        <w:tc>
          <w:tcPr>
            <w:tcW w:w="1253" w:type="dxa"/>
            <w:shd w:val="clear" w:color="auto" w:fill="auto"/>
            <w:vAlign w:val="center"/>
          </w:tcPr>
          <w:p w14:paraId="776A2BE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对矿山企业随意变动批准的计算矿产储量的工业指标进行矿产储量的圈定、计算及开采，造成资源破坏损失的行政处罚</w:t>
            </w:r>
          </w:p>
        </w:tc>
        <w:tc>
          <w:tcPr>
            <w:tcW w:w="708" w:type="dxa"/>
            <w:shd w:val="clear" w:color="auto" w:fill="auto"/>
            <w:vAlign w:val="center"/>
          </w:tcPr>
          <w:p w14:paraId="0EB4393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1FA0EF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监督管理暂行办法》（1987年4月29日国务院发布）第十九条矿山企业对矿产储量的圈定、计算及开采，必须以批准的计算矿产储量的工业指标为依据，不得随意变动。需要变动的，应当上报实际资料，经主管部门审核同意后，报原审批单位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484" w:type="dxa"/>
            <w:shd w:val="clear" w:color="auto" w:fill="auto"/>
            <w:vAlign w:val="center"/>
          </w:tcPr>
          <w:p w14:paraId="265B09E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9A101F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F7BAB5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464D51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发现对矿山企业随意变动批准的计算矿产储量的工业指标进行矿产储量的圈定、计算及开采，造成资源破坏损失的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12B76D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056104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7C3B7B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4C32D4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36D832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F9643D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F12AB38">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2321C39">
            <w:pPr>
              <w:widowControl/>
              <w:spacing w:line="300" w:lineRule="exact"/>
              <w:ind w:left="28" w:right="28"/>
              <w:jc w:val="center"/>
              <w:rPr>
                <w:rFonts w:cs="宋体" w:asciiTheme="minorEastAsia" w:hAnsiTheme="minorEastAsia" w:eastAsiaTheme="minorEastAsia"/>
                <w:kern w:val="0"/>
                <w:sz w:val="15"/>
                <w:szCs w:val="15"/>
              </w:rPr>
            </w:pPr>
          </w:p>
        </w:tc>
      </w:tr>
      <w:tr w14:paraId="1D4C9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78" w:hRule="atLeast"/>
        </w:trPr>
        <w:tc>
          <w:tcPr>
            <w:tcW w:w="520" w:type="dxa"/>
            <w:shd w:val="clear" w:color="auto" w:fill="auto"/>
            <w:vAlign w:val="center"/>
          </w:tcPr>
          <w:p w14:paraId="0A9CA75F">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14</w:t>
            </w:r>
            <w:r>
              <w:rPr>
                <w:rFonts w:hint="eastAsia" w:cs="宋体" w:asciiTheme="minorEastAsia" w:hAnsiTheme="minorEastAsia" w:eastAsiaTheme="minorEastAsia"/>
                <w:kern w:val="0"/>
                <w:sz w:val="15"/>
                <w:szCs w:val="15"/>
                <w:lang w:val="en-US" w:eastAsia="zh-CN"/>
              </w:rPr>
              <w:t>3</w:t>
            </w:r>
          </w:p>
        </w:tc>
        <w:tc>
          <w:tcPr>
            <w:tcW w:w="1253" w:type="dxa"/>
            <w:shd w:val="clear" w:color="auto" w:fill="auto"/>
            <w:vAlign w:val="center"/>
          </w:tcPr>
          <w:p w14:paraId="3007804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对擅自废除坑道和其他工程，造成资源破坏损失的行政处罚</w:t>
            </w:r>
          </w:p>
        </w:tc>
        <w:tc>
          <w:tcPr>
            <w:tcW w:w="708" w:type="dxa"/>
            <w:shd w:val="clear" w:color="auto" w:fill="auto"/>
            <w:vAlign w:val="center"/>
          </w:tcPr>
          <w:p w14:paraId="55D126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11810FA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监督管理暂行办法》（1987年4月29日国务院发布）第二十一条地下开采的中段（水平）或露天采矿场内尚有未采完的保有矿产储量，未经地质测量机构检查验收和报销申请尚未批准之前，不准擅自废除坑道和其他工程。</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484" w:type="dxa"/>
            <w:shd w:val="clear" w:color="auto" w:fill="auto"/>
            <w:vAlign w:val="center"/>
          </w:tcPr>
          <w:p w14:paraId="11A86A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3D7DF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F2D8D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31B110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发现对擅自废除坑道和其他工程，造成资源破坏损失的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F93F54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4AFF04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37611B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D2CDAB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86F666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2F2C890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783AF81">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5584E37">
            <w:pPr>
              <w:widowControl/>
              <w:spacing w:line="300" w:lineRule="exact"/>
              <w:ind w:left="28" w:right="28"/>
              <w:jc w:val="center"/>
              <w:rPr>
                <w:rFonts w:cs="宋体" w:asciiTheme="minorEastAsia" w:hAnsiTheme="minorEastAsia" w:eastAsiaTheme="minorEastAsia"/>
                <w:kern w:val="0"/>
                <w:sz w:val="15"/>
                <w:szCs w:val="15"/>
              </w:rPr>
            </w:pPr>
          </w:p>
        </w:tc>
      </w:tr>
      <w:tr w14:paraId="5A0C4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84" w:hRule="atLeast"/>
        </w:trPr>
        <w:tc>
          <w:tcPr>
            <w:tcW w:w="520" w:type="dxa"/>
            <w:shd w:val="clear" w:color="auto" w:fill="auto"/>
            <w:vAlign w:val="center"/>
          </w:tcPr>
          <w:p w14:paraId="7E9C1A5D">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14</w:t>
            </w:r>
            <w:r>
              <w:rPr>
                <w:rFonts w:hint="eastAsia" w:cs="宋体" w:asciiTheme="minorEastAsia" w:hAnsiTheme="minorEastAsia" w:eastAsiaTheme="minorEastAsia"/>
                <w:kern w:val="0"/>
                <w:sz w:val="15"/>
                <w:szCs w:val="15"/>
                <w:lang w:val="en-US" w:eastAsia="zh-CN"/>
              </w:rPr>
              <w:t>4</w:t>
            </w:r>
          </w:p>
        </w:tc>
        <w:tc>
          <w:tcPr>
            <w:tcW w:w="1253" w:type="dxa"/>
            <w:shd w:val="clear" w:color="auto" w:fill="auto"/>
            <w:vAlign w:val="center"/>
          </w:tcPr>
          <w:p w14:paraId="3174AC1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对外国的组织或者个人未经批准，或者未与中华人民共和国有关部门、单位合作，擅自从事测绘活动的行政处罚</w:t>
            </w:r>
          </w:p>
        </w:tc>
        <w:tc>
          <w:tcPr>
            <w:tcW w:w="708" w:type="dxa"/>
            <w:shd w:val="clear" w:color="auto" w:fill="auto"/>
            <w:vAlign w:val="center"/>
          </w:tcPr>
          <w:p w14:paraId="301C033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5D1C44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五十一条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tc>
        <w:tc>
          <w:tcPr>
            <w:tcW w:w="484" w:type="dxa"/>
            <w:shd w:val="clear" w:color="auto" w:fill="auto"/>
            <w:vAlign w:val="center"/>
          </w:tcPr>
          <w:p w14:paraId="638A0F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ADED5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85641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79BE98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发现对外国的组织或者个人未经批准，或者未与中华人民共和国有关部门、单位合作，擅自从事测绘活动的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76A30E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46B71D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0AC8ED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AAA62D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F6E1FB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A6FC55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A7CE96B">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B6195F4">
            <w:pPr>
              <w:widowControl/>
              <w:spacing w:line="300" w:lineRule="exact"/>
              <w:ind w:left="28" w:right="28"/>
              <w:jc w:val="center"/>
              <w:rPr>
                <w:rFonts w:cs="宋体" w:asciiTheme="minorEastAsia" w:hAnsiTheme="minorEastAsia" w:eastAsiaTheme="minorEastAsia"/>
                <w:kern w:val="0"/>
                <w:sz w:val="15"/>
                <w:szCs w:val="15"/>
              </w:rPr>
            </w:pPr>
          </w:p>
        </w:tc>
      </w:tr>
      <w:tr w14:paraId="0253E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84" w:hRule="atLeast"/>
        </w:trPr>
        <w:tc>
          <w:tcPr>
            <w:tcW w:w="520" w:type="dxa"/>
            <w:shd w:val="clear" w:color="auto" w:fill="auto"/>
            <w:vAlign w:val="center"/>
          </w:tcPr>
          <w:p w14:paraId="78245F7F">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14</w:t>
            </w:r>
            <w:r>
              <w:rPr>
                <w:rFonts w:hint="eastAsia" w:cs="宋体" w:asciiTheme="minorEastAsia" w:hAnsiTheme="minorEastAsia" w:eastAsiaTheme="minorEastAsia"/>
                <w:kern w:val="0"/>
                <w:sz w:val="15"/>
                <w:szCs w:val="15"/>
                <w:lang w:val="en-US" w:eastAsia="zh-CN"/>
              </w:rPr>
              <w:t>5</w:t>
            </w:r>
          </w:p>
        </w:tc>
        <w:tc>
          <w:tcPr>
            <w:tcW w:w="1253" w:type="dxa"/>
            <w:shd w:val="clear" w:color="auto" w:fill="auto"/>
            <w:vAlign w:val="center"/>
          </w:tcPr>
          <w:p w14:paraId="69C810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对卫星导航定位基准站建设单位未报备案的行政处罚</w:t>
            </w:r>
          </w:p>
        </w:tc>
        <w:tc>
          <w:tcPr>
            <w:tcW w:w="708" w:type="dxa"/>
            <w:shd w:val="clear" w:color="auto" w:fill="auto"/>
            <w:vAlign w:val="center"/>
          </w:tcPr>
          <w:p w14:paraId="78AECEE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1203848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五十三条违反本法规定，卫星导航定位基准站建设单位未报备案的，给予警告，责令限期改正；逾期不改正的，处十万元以上三十万元以下的罚款；对直接负责的主管人员和其他直接责任人员，依法给予处分。</w:t>
            </w:r>
          </w:p>
        </w:tc>
        <w:tc>
          <w:tcPr>
            <w:tcW w:w="484" w:type="dxa"/>
            <w:shd w:val="clear" w:color="auto" w:fill="auto"/>
            <w:vAlign w:val="center"/>
          </w:tcPr>
          <w:p w14:paraId="3CBEBF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B5F0EA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4219D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DA6A3B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发现对卫星导航定位基准站建设单位未报备案的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AA8272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BD9FA5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9DD085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CD8FF3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BF583E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AE3B03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8EA8439">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6758FDC">
            <w:pPr>
              <w:widowControl/>
              <w:spacing w:line="300" w:lineRule="exact"/>
              <w:ind w:left="28" w:right="28"/>
              <w:jc w:val="center"/>
              <w:rPr>
                <w:rFonts w:cs="宋体" w:asciiTheme="minorEastAsia" w:hAnsiTheme="minorEastAsia" w:eastAsiaTheme="minorEastAsia"/>
                <w:kern w:val="0"/>
                <w:sz w:val="15"/>
                <w:szCs w:val="15"/>
              </w:rPr>
            </w:pPr>
          </w:p>
        </w:tc>
      </w:tr>
      <w:tr w14:paraId="4797BA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84" w:hRule="atLeast"/>
        </w:trPr>
        <w:tc>
          <w:tcPr>
            <w:tcW w:w="520" w:type="dxa"/>
            <w:shd w:val="clear" w:color="auto" w:fill="auto"/>
            <w:vAlign w:val="center"/>
          </w:tcPr>
          <w:p w14:paraId="0B8A0DEF">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14</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644A988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对卫星导航定位基准站的建设和运行维护不符合国家标准、要求的行政处罚</w:t>
            </w:r>
          </w:p>
        </w:tc>
        <w:tc>
          <w:tcPr>
            <w:tcW w:w="708" w:type="dxa"/>
            <w:shd w:val="clear" w:color="auto" w:fill="auto"/>
            <w:vAlign w:val="center"/>
          </w:tcPr>
          <w:p w14:paraId="02B1723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4040B9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五十四条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tc>
        <w:tc>
          <w:tcPr>
            <w:tcW w:w="484" w:type="dxa"/>
            <w:shd w:val="clear" w:color="auto" w:fill="auto"/>
            <w:vAlign w:val="center"/>
          </w:tcPr>
          <w:p w14:paraId="01DF390C">
            <w:pPr>
              <w:widowControl/>
              <w:spacing w:line="300" w:lineRule="exact"/>
              <w:ind w:left="28" w:right="28"/>
              <w:jc w:val="center"/>
              <w:rPr>
                <w:rFonts w:cs="宋体" w:asciiTheme="minorEastAsia" w:hAnsiTheme="minorEastAsia" w:eastAsiaTheme="minorEastAsia"/>
                <w:kern w:val="0"/>
                <w:sz w:val="15"/>
                <w:szCs w:val="15"/>
              </w:rPr>
            </w:pPr>
          </w:p>
        </w:tc>
        <w:tc>
          <w:tcPr>
            <w:tcW w:w="852" w:type="dxa"/>
            <w:shd w:val="clear" w:color="auto" w:fill="auto"/>
            <w:vAlign w:val="center"/>
          </w:tcPr>
          <w:p w14:paraId="0699295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D462D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2286A0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发现对卫星导航定位基准站的建设和运行维护不符合国家标准、要求的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85F9BD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82A97A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D12B89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69D09F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D85D95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12218F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C344F3E">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22870C5">
            <w:pPr>
              <w:widowControl/>
              <w:spacing w:line="300" w:lineRule="exact"/>
              <w:ind w:left="28" w:right="28"/>
              <w:jc w:val="center"/>
              <w:rPr>
                <w:rFonts w:cs="宋体" w:asciiTheme="minorEastAsia" w:hAnsiTheme="minorEastAsia" w:eastAsiaTheme="minorEastAsia"/>
                <w:kern w:val="0"/>
                <w:sz w:val="15"/>
                <w:szCs w:val="15"/>
              </w:rPr>
            </w:pPr>
          </w:p>
        </w:tc>
      </w:tr>
      <w:tr w14:paraId="1AA86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84" w:hRule="atLeast"/>
        </w:trPr>
        <w:tc>
          <w:tcPr>
            <w:tcW w:w="520" w:type="dxa"/>
            <w:shd w:val="clear" w:color="auto" w:fill="auto"/>
            <w:vAlign w:val="center"/>
          </w:tcPr>
          <w:p w14:paraId="40614D08">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14</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6A38E6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对测绘单位超越资质等级许可的范围从事测绘活动的行政处罚</w:t>
            </w:r>
          </w:p>
        </w:tc>
        <w:tc>
          <w:tcPr>
            <w:tcW w:w="708" w:type="dxa"/>
            <w:shd w:val="clear" w:color="auto" w:fill="auto"/>
            <w:vAlign w:val="center"/>
          </w:tcPr>
          <w:p w14:paraId="09EB1B1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65F4C8B">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测绘法》第五十六条第一项违反本法规定，测绘单位有下列行为之一的，责令停止违法行为，没收违法所得和测绘成果，处测绘约定报酬一倍以上二倍以下的罚款，并可以责令停业整顿或者降低测绘资质等级；情节严重的，吊销测绘资质证书：（一）超越资质等级许可的范围从事测绘活动；</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基础测绘条例》（国务院令第556号）第三十条违反本条例规定，实施基础测绘项目，不使用全国统一的测绘基准和测绘系统或者不执行国家规定的测绘技术规范和标准的，责令限期改正，给予警告，可以并处10万元以下罚款；对负有直接责任的主管人员和其他直接责任人员，依法给予处分。</w:t>
            </w:r>
          </w:p>
        </w:tc>
        <w:tc>
          <w:tcPr>
            <w:tcW w:w="484" w:type="dxa"/>
            <w:shd w:val="clear" w:color="auto" w:fill="auto"/>
            <w:vAlign w:val="center"/>
          </w:tcPr>
          <w:p w14:paraId="19EB89F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AE7BD2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226134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817B7B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发现对测绘单位超越资质等级许可的范围从事测绘活动的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1FCED9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0FAF3B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C18A4D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551106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FB0BA3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20B802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266439D4">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3F8A1BD">
            <w:pPr>
              <w:widowControl/>
              <w:spacing w:line="300" w:lineRule="exact"/>
              <w:ind w:left="28" w:right="28"/>
              <w:jc w:val="center"/>
              <w:rPr>
                <w:rFonts w:cs="宋体" w:asciiTheme="minorEastAsia" w:hAnsiTheme="minorEastAsia" w:eastAsiaTheme="minorEastAsia"/>
                <w:kern w:val="0"/>
                <w:sz w:val="15"/>
                <w:szCs w:val="15"/>
              </w:rPr>
            </w:pPr>
          </w:p>
        </w:tc>
      </w:tr>
      <w:tr w14:paraId="7DE13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78FC255">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14</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1746EF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对测绘单位以其他测绘单位的名义从事测绘活动的行政处罚</w:t>
            </w:r>
          </w:p>
        </w:tc>
        <w:tc>
          <w:tcPr>
            <w:tcW w:w="708" w:type="dxa"/>
            <w:shd w:val="clear" w:color="auto" w:fill="auto"/>
            <w:vAlign w:val="center"/>
          </w:tcPr>
          <w:p w14:paraId="2BE0ACA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8D25BD6">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五十六条第二项违反本法规定，测绘单位有下列行为之一的，责令停止违法行为，没收违法所得和测绘成果，处测绘约定报酬一倍以上二倍以下的罚款，并可以责令停业整顿或者降低测绘资质等级；情节严重的，吊销测绘资质证书：（二）以其他测绘单位的名义从事测绘活动；</w:t>
            </w:r>
          </w:p>
        </w:tc>
        <w:tc>
          <w:tcPr>
            <w:tcW w:w="484" w:type="dxa"/>
            <w:shd w:val="clear" w:color="auto" w:fill="auto"/>
            <w:vAlign w:val="center"/>
          </w:tcPr>
          <w:p w14:paraId="7DBD86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A06481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90731A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E1DD1B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发现对测绘单位以其他测绘单位的名义从事测绘活动的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36AA22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0D9D18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A7D385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F43B4C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C6370A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5172EC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4572099">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3A623D9">
            <w:pPr>
              <w:widowControl/>
              <w:spacing w:line="300" w:lineRule="exact"/>
              <w:ind w:left="28" w:right="28"/>
              <w:jc w:val="center"/>
              <w:rPr>
                <w:rFonts w:cs="宋体" w:asciiTheme="minorEastAsia" w:hAnsiTheme="minorEastAsia" w:eastAsiaTheme="minorEastAsia"/>
                <w:kern w:val="0"/>
                <w:sz w:val="15"/>
                <w:szCs w:val="15"/>
              </w:rPr>
            </w:pPr>
          </w:p>
        </w:tc>
      </w:tr>
      <w:tr w14:paraId="3D5DE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3D913B1">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49</w:t>
            </w:r>
          </w:p>
        </w:tc>
        <w:tc>
          <w:tcPr>
            <w:tcW w:w="1253" w:type="dxa"/>
            <w:shd w:val="clear" w:color="auto" w:fill="auto"/>
            <w:vAlign w:val="center"/>
          </w:tcPr>
          <w:p w14:paraId="7A144A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对测绘单位允许其他单位以本单位的名义从事测绘活动的行政处罚</w:t>
            </w:r>
          </w:p>
        </w:tc>
        <w:tc>
          <w:tcPr>
            <w:tcW w:w="708" w:type="dxa"/>
            <w:shd w:val="clear" w:color="auto" w:fill="auto"/>
            <w:vAlign w:val="center"/>
          </w:tcPr>
          <w:p w14:paraId="56A634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7CF8248">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五十六条第三项违反本法规定，测绘单位有下列行为之一的，责令停止违法行为，没收违法所得和测绘成果，处测绘约定报酬一倍以上二倍以下的罚款，并可以责令停业整顿或者降低测绘资质等级；情节严重的，吊销测绘资质证书：（三）允许其他单位以本单位的名义从事测绘活动。</w:t>
            </w:r>
          </w:p>
        </w:tc>
        <w:tc>
          <w:tcPr>
            <w:tcW w:w="484" w:type="dxa"/>
            <w:shd w:val="clear" w:color="auto" w:fill="auto"/>
            <w:vAlign w:val="center"/>
          </w:tcPr>
          <w:p w14:paraId="2171850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7DC104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6EB5CA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596098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发现对测绘单位允许其他单位以本单位的名义从事测绘活动的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37B183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3AAF93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E1197D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A506C4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EFE82C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6C5D20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F21AC1B">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5A8EE75">
            <w:pPr>
              <w:widowControl/>
              <w:spacing w:line="300" w:lineRule="exact"/>
              <w:ind w:left="28" w:right="28"/>
              <w:jc w:val="center"/>
              <w:rPr>
                <w:rFonts w:cs="宋体" w:asciiTheme="minorEastAsia" w:hAnsiTheme="minorEastAsia" w:eastAsiaTheme="minorEastAsia"/>
                <w:kern w:val="0"/>
                <w:sz w:val="15"/>
                <w:szCs w:val="15"/>
              </w:rPr>
            </w:pPr>
          </w:p>
        </w:tc>
      </w:tr>
      <w:tr w14:paraId="0C742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EE0A312">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50</w:t>
            </w:r>
          </w:p>
        </w:tc>
        <w:tc>
          <w:tcPr>
            <w:tcW w:w="1253" w:type="dxa"/>
            <w:shd w:val="clear" w:color="auto" w:fill="auto"/>
            <w:vAlign w:val="center"/>
          </w:tcPr>
          <w:p w14:paraId="1FE57F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对测绘项目的招标单位让不具有相应资质等级的测绘单位中标，或者让测绘单位低于测绘成本中标的行政处罚</w:t>
            </w:r>
          </w:p>
        </w:tc>
        <w:tc>
          <w:tcPr>
            <w:tcW w:w="708" w:type="dxa"/>
            <w:shd w:val="clear" w:color="auto" w:fill="auto"/>
            <w:vAlign w:val="center"/>
          </w:tcPr>
          <w:p w14:paraId="39710F7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95B670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五十七条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tc>
        <w:tc>
          <w:tcPr>
            <w:tcW w:w="484" w:type="dxa"/>
            <w:shd w:val="clear" w:color="auto" w:fill="auto"/>
            <w:vAlign w:val="center"/>
          </w:tcPr>
          <w:p w14:paraId="669837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496C4A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4883DC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0034FF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发现对测绘项目的招标单位让不具有相应资质等级的测绘单位中标，或者让测绘单位低于测绘成本中标的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B0FC1A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D5A12E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FC60F0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C6B2BD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74B9F9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F030AA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6BD372E">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24170F5">
            <w:pPr>
              <w:widowControl/>
              <w:spacing w:line="300" w:lineRule="exact"/>
              <w:ind w:left="28" w:right="28"/>
              <w:jc w:val="center"/>
              <w:rPr>
                <w:rFonts w:cs="宋体" w:asciiTheme="minorEastAsia" w:hAnsiTheme="minorEastAsia" w:eastAsiaTheme="minorEastAsia"/>
                <w:kern w:val="0"/>
                <w:sz w:val="15"/>
                <w:szCs w:val="15"/>
              </w:rPr>
            </w:pPr>
          </w:p>
        </w:tc>
      </w:tr>
      <w:tr w14:paraId="4197E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5B0415E">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51</w:t>
            </w:r>
          </w:p>
        </w:tc>
        <w:tc>
          <w:tcPr>
            <w:tcW w:w="1253" w:type="dxa"/>
            <w:shd w:val="clear" w:color="auto" w:fill="auto"/>
            <w:vAlign w:val="center"/>
          </w:tcPr>
          <w:p w14:paraId="03EA35F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对中标的测绘单位向他人转让测绘项目的行政处罚</w:t>
            </w:r>
          </w:p>
        </w:tc>
        <w:tc>
          <w:tcPr>
            <w:tcW w:w="708" w:type="dxa"/>
            <w:shd w:val="clear" w:color="auto" w:fill="auto"/>
            <w:vAlign w:val="center"/>
          </w:tcPr>
          <w:p w14:paraId="3EB04A0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E059D4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五十八条违反本法规定，中标的测绘单位向他人转让测绘项目的，责令改正，没收违法所得，处测绘约定报酬一倍以上二倍以下的罚款，并可以责令停业整顿或者降低测绘资质等级；情节严重的，吊销测绘资质证书。</w:t>
            </w:r>
          </w:p>
        </w:tc>
        <w:tc>
          <w:tcPr>
            <w:tcW w:w="484" w:type="dxa"/>
            <w:shd w:val="clear" w:color="auto" w:fill="auto"/>
            <w:vAlign w:val="center"/>
          </w:tcPr>
          <w:p w14:paraId="4BB8A6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6A4110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21989B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1BC442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发现对中标的测绘单位向他人转让测绘项目的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01471D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20BAFF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9B9782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56D35B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728BF9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139041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8CB913E">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DE17AA6">
            <w:pPr>
              <w:widowControl/>
              <w:spacing w:line="300" w:lineRule="exact"/>
              <w:ind w:left="28" w:right="28"/>
              <w:jc w:val="center"/>
              <w:rPr>
                <w:rFonts w:cs="宋体" w:asciiTheme="minorEastAsia" w:hAnsiTheme="minorEastAsia" w:eastAsiaTheme="minorEastAsia"/>
                <w:kern w:val="0"/>
                <w:sz w:val="15"/>
                <w:szCs w:val="15"/>
              </w:rPr>
            </w:pPr>
          </w:p>
        </w:tc>
      </w:tr>
      <w:tr w14:paraId="1E7AB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394615C">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52</w:t>
            </w:r>
          </w:p>
        </w:tc>
        <w:tc>
          <w:tcPr>
            <w:tcW w:w="1253" w:type="dxa"/>
            <w:shd w:val="clear" w:color="auto" w:fill="auto"/>
            <w:vAlign w:val="center"/>
          </w:tcPr>
          <w:p w14:paraId="0F338C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对未取得测绘执业资格，擅自从事测绘活动的行政处罚</w:t>
            </w:r>
          </w:p>
        </w:tc>
        <w:tc>
          <w:tcPr>
            <w:tcW w:w="708" w:type="dxa"/>
            <w:shd w:val="clear" w:color="auto" w:fill="auto"/>
            <w:vAlign w:val="center"/>
          </w:tcPr>
          <w:p w14:paraId="4D777E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55F83B7">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五十九条违反本法规定，未取得测绘执业资格，擅自从事测绘活动的，责令停止违法行为，没收违法所得和测绘成果，对其所在单位可以处违法所得二倍以下的罚款；情节严重的，没收测绘工具；造成损失的，依法承担赔偿责任。</w:t>
            </w:r>
          </w:p>
        </w:tc>
        <w:tc>
          <w:tcPr>
            <w:tcW w:w="484" w:type="dxa"/>
            <w:shd w:val="clear" w:color="auto" w:fill="auto"/>
            <w:vAlign w:val="center"/>
          </w:tcPr>
          <w:p w14:paraId="2832CDF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48107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752782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C012E5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发现对未取得测绘执业资格，擅自从事测绘活动的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E5712D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3F3C0F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AEF7F9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1CB5AA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24E716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C1963E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7B490CD">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700EDF8">
            <w:pPr>
              <w:widowControl/>
              <w:spacing w:line="300" w:lineRule="exact"/>
              <w:ind w:left="28" w:right="28"/>
              <w:jc w:val="center"/>
              <w:rPr>
                <w:rFonts w:cs="宋体" w:asciiTheme="minorEastAsia" w:hAnsiTheme="minorEastAsia" w:eastAsiaTheme="minorEastAsia"/>
                <w:kern w:val="0"/>
                <w:sz w:val="15"/>
                <w:szCs w:val="15"/>
              </w:rPr>
            </w:pPr>
          </w:p>
        </w:tc>
      </w:tr>
      <w:tr w14:paraId="562A2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14" w:hRule="atLeast"/>
        </w:trPr>
        <w:tc>
          <w:tcPr>
            <w:tcW w:w="520" w:type="dxa"/>
            <w:shd w:val="clear" w:color="auto" w:fill="auto"/>
            <w:vAlign w:val="center"/>
          </w:tcPr>
          <w:p w14:paraId="2DDBF112">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15</w:t>
            </w:r>
            <w:r>
              <w:rPr>
                <w:rFonts w:hint="eastAsia" w:cs="宋体" w:asciiTheme="minorEastAsia" w:hAnsiTheme="minorEastAsia" w:eastAsiaTheme="minorEastAsia"/>
                <w:kern w:val="0"/>
                <w:sz w:val="15"/>
                <w:szCs w:val="15"/>
                <w:lang w:val="en-US" w:eastAsia="zh-CN"/>
              </w:rPr>
              <w:t>3</w:t>
            </w:r>
          </w:p>
        </w:tc>
        <w:tc>
          <w:tcPr>
            <w:tcW w:w="1253" w:type="dxa"/>
            <w:shd w:val="clear" w:color="auto" w:fill="auto"/>
            <w:vAlign w:val="center"/>
          </w:tcPr>
          <w:p w14:paraId="1239B8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对测绘单位测绘成果质量不合格的行政处罚</w:t>
            </w:r>
          </w:p>
        </w:tc>
        <w:tc>
          <w:tcPr>
            <w:tcW w:w="708" w:type="dxa"/>
            <w:shd w:val="clear" w:color="auto" w:fill="auto"/>
            <w:vAlign w:val="center"/>
          </w:tcPr>
          <w:p w14:paraId="0FF31F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FD3354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测绘法》第六十三条违反本法规定，测绘成果质量不合格的，责令测绘单位补测或者重测；情节严重的，责令停业整顿，并处降低测绘资质等级或者吊销测绘资质证书；造成损失的，依法承担赔偿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基础测绘条例》（国务院令第556号）第三十三条违反本条例规定，基础测绘成果质量不合格的，责令基础测绘项目承担单位补测或者重测；情节严重的，责令停业整顿，降低资质等级直至吊销测绘资质证书；给用户造成损失的，依法承担赔偿责任。</w:t>
            </w:r>
          </w:p>
        </w:tc>
        <w:tc>
          <w:tcPr>
            <w:tcW w:w="484" w:type="dxa"/>
            <w:shd w:val="clear" w:color="auto" w:fill="auto"/>
            <w:vAlign w:val="center"/>
          </w:tcPr>
          <w:p w14:paraId="26C773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A2F4D3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0B828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367352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发现对测绘单位测绘成果质量不合格的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AA3B83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A58C29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EA9C6D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2A45EC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30D7FE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3954C5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749EA0F">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D261580">
            <w:pPr>
              <w:widowControl/>
              <w:spacing w:line="300" w:lineRule="exact"/>
              <w:ind w:left="28" w:right="28"/>
              <w:jc w:val="center"/>
              <w:rPr>
                <w:rFonts w:cs="宋体" w:asciiTheme="minorEastAsia" w:hAnsiTheme="minorEastAsia" w:eastAsiaTheme="minorEastAsia"/>
                <w:kern w:val="0"/>
                <w:sz w:val="15"/>
                <w:szCs w:val="15"/>
              </w:rPr>
            </w:pPr>
          </w:p>
        </w:tc>
      </w:tr>
      <w:tr w14:paraId="5057B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2" w:hRule="atLeast"/>
        </w:trPr>
        <w:tc>
          <w:tcPr>
            <w:tcW w:w="520" w:type="dxa"/>
            <w:shd w:val="clear" w:color="auto" w:fill="auto"/>
            <w:vAlign w:val="center"/>
          </w:tcPr>
          <w:p w14:paraId="0AA2816E">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15</w:t>
            </w:r>
            <w:r>
              <w:rPr>
                <w:rFonts w:hint="eastAsia" w:cs="宋体" w:asciiTheme="minorEastAsia" w:hAnsiTheme="minorEastAsia" w:eastAsiaTheme="minorEastAsia"/>
                <w:kern w:val="0"/>
                <w:sz w:val="15"/>
                <w:szCs w:val="15"/>
                <w:lang w:val="en-US" w:eastAsia="zh-CN"/>
              </w:rPr>
              <w:t>4</w:t>
            </w:r>
          </w:p>
        </w:tc>
        <w:tc>
          <w:tcPr>
            <w:tcW w:w="1253" w:type="dxa"/>
            <w:shd w:val="clear" w:color="auto" w:fill="auto"/>
            <w:vAlign w:val="center"/>
          </w:tcPr>
          <w:p w14:paraId="6F520E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对侵占永久性测量标志用地的行政处罚</w:t>
            </w:r>
          </w:p>
        </w:tc>
        <w:tc>
          <w:tcPr>
            <w:tcW w:w="708" w:type="dxa"/>
            <w:shd w:val="clear" w:color="auto" w:fill="auto"/>
            <w:vAlign w:val="center"/>
          </w:tcPr>
          <w:p w14:paraId="3310E2D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7891ED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测绘法》第六十四条第二项，违反本法规定，有下列行为之一的，给予警告，责令改正，可以并处二十万元以下的罚款；对直接负责的主管人员和其他直接责任人员，依法给予处分；造成损失的，依法承担赔偿责任；构成犯罪的，依法追究刑事责任：（二）侵占永久性测量标志用地；</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量标志保护条例》（国务院令第203号）第二十二条第二项测量标志受国家保护，禁止下列有损测量标志安全和使测量标志失去使用效能的行为：（二）在测量标志占地范围内烧荒、耕作、取土、挖沙或者侵占永久性测量标志用地的；</w:t>
            </w:r>
          </w:p>
        </w:tc>
        <w:tc>
          <w:tcPr>
            <w:tcW w:w="484" w:type="dxa"/>
            <w:shd w:val="clear" w:color="auto" w:fill="auto"/>
            <w:vAlign w:val="center"/>
          </w:tcPr>
          <w:p w14:paraId="0298F51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2B314B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5B5B743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74CC17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发现对侵占永久性测量标志用地的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D2CC8C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11F6AD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1CE3C1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ABCD7C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7A2285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AEEF78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29E3078">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DBC6857">
            <w:pPr>
              <w:widowControl/>
              <w:spacing w:line="300" w:lineRule="exact"/>
              <w:ind w:left="28" w:right="28"/>
              <w:jc w:val="center"/>
              <w:rPr>
                <w:rFonts w:cs="宋体" w:asciiTheme="minorEastAsia" w:hAnsiTheme="minorEastAsia" w:eastAsiaTheme="minorEastAsia"/>
                <w:kern w:val="0"/>
                <w:sz w:val="15"/>
                <w:szCs w:val="15"/>
              </w:rPr>
            </w:pPr>
          </w:p>
        </w:tc>
      </w:tr>
      <w:tr w14:paraId="2A627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2" w:hRule="atLeast"/>
        </w:trPr>
        <w:tc>
          <w:tcPr>
            <w:tcW w:w="520" w:type="dxa"/>
            <w:shd w:val="clear" w:color="auto" w:fill="auto"/>
            <w:vAlign w:val="center"/>
          </w:tcPr>
          <w:p w14:paraId="1B58DCE5">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55</w:t>
            </w:r>
          </w:p>
        </w:tc>
        <w:tc>
          <w:tcPr>
            <w:tcW w:w="1253" w:type="dxa"/>
            <w:shd w:val="clear" w:color="auto" w:fill="auto"/>
            <w:vAlign w:val="center"/>
          </w:tcPr>
          <w:p w14:paraId="0EF752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对在永久性测量标志安全控制范围内从事危害测量标志安全和使用效能的活动的行政处罚</w:t>
            </w:r>
          </w:p>
        </w:tc>
        <w:tc>
          <w:tcPr>
            <w:tcW w:w="708" w:type="dxa"/>
            <w:shd w:val="clear" w:color="auto" w:fill="auto"/>
            <w:vAlign w:val="center"/>
          </w:tcPr>
          <w:p w14:paraId="6297FDB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2EA39A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测绘法》第六十四条第三项违反本法规定，有下列行为之一的，给予警告，责令改正，可以并处二十万元以下的罚款；对直接负责的主管人员和其他直接责任人员，依法给予处分；造成损失的，依法承担赔偿责任；构成犯罪的，依法追究刑事责任：（三）在永久性测量标志安全控制范围内从事危害测量标志安全和使用效能的活动；</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2.《中华人民共和国测量标志保护条例》（国务院令第203号）第二十二条第二十二条　测量标志受国家保护，禁止下列有损测量标志安全和使测量标志失去使用效能的行为：（一）损毁或者擅自移动地下或者地上的永久性测量标志以及使用中的临时性测量标志的；（二）在测量标志占地范围内烧荒、耕作、取土、挖沙或者侵占永久性测量标志用地的；（三）在距永久性测量标志50米范围内采石、爆破、射击、架设高压电线的；（四）在测量标志的占地范围内，建设影响测量标志使用效能的建筑物的；（五）在测量标志上架设通讯设施、设置观望台、搭帐篷、拴牲畜或者设置其他有可能损毁测量标志的附着物的；（六）擅自拆除设有测量标志的建筑物或者拆除建筑物上的测量标志的；（七）其他有损测量标志安全和使用效能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第二十三条　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一）干扰或者阻挠测量标志建设单位依法使用土地或者在建筑物上建设永久性测量标志的；（二）工程建设单位未经批准擅自拆迁永久性测量标志或者使永久性测量标志失去使用效能的，或者拒绝按照国家有关规定支付迁建费用的；（三）违反测绘操作规程进行测绘，使永久性测量标志受到损坏的；（四）无证使用永久性测量标志并且拒绝县级以上人民政府管理测绘工作的部门监督和负责保管测量标志的单位和人员查询的。</w:t>
            </w:r>
          </w:p>
        </w:tc>
        <w:tc>
          <w:tcPr>
            <w:tcW w:w="484" w:type="dxa"/>
            <w:shd w:val="clear" w:color="auto" w:fill="auto"/>
            <w:vAlign w:val="center"/>
          </w:tcPr>
          <w:p w14:paraId="4020EA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914D62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75B8A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4D156B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发现对在永久性测量标志安全控制范围内从事危害测量标志安全和使用效能的活动的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AA63D5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35CB78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2F32FF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6C3DA23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88287E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535630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DEC14AF">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1F28680">
            <w:pPr>
              <w:widowControl/>
              <w:spacing w:line="300" w:lineRule="exact"/>
              <w:ind w:left="28" w:right="28"/>
              <w:jc w:val="center"/>
              <w:rPr>
                <w:rFonts w:cs="宋体" w:asciiTheme="minorEastAsia" w:hAnsiTheme="minorEastAsia" w:eastAsiaTheme="minorEastAsia"/>
                <w:kern w:val="0"/>
                <w:sz w:val="15"/>
                <w:szCs w:val="15"/>
              </w:rPr>
            </w:pPr>
          </w:p>
        </w:tc>
      </w:tr>
      <w:tr w14:paraId="5ACFF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11" w:hRule="atLeast"/>
        </w:trPr>
        <w:tc>
          <w:tcPr>
            <w:tcW w:w="520" w:type="dxa"/>
            <w:shd w:val="clear" w:color="auto" w:fill="auto"/>
            <w:vAlign w:val="center"/>
          </w:tcPr>
          <w:p w14:paraId="2E7A66B7">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15</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03F7B6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对擅自拆迁永久性测量标志或者使永久性测量标志失去使用效能，或者拒绝支付迁建费用的行政处罚</w:t>
            </w:r>
          </w:p>
        </w:tc>
        <w:tc>
          <w:tcPr>
            <w:tcW w:w="708" w:type="dxa"/>
            <w:shd w:val="clear" w:color="auto" w:fill="auto"/>
            <w:vAlign w:val="center"/>
          </w:tcPr>
          <w:p w14:paraId="4DD81C0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55DE83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测绘法》第六十四条第四项违反本法规定，有下列行为之一的，给予警告，责令改正，可以并处二十万元以下的罚款；对直接负责的主管人员和其他直接责任人员，依法给予处分；造成损失的，依法承担赔偿责任；构成犯罪的，依法追究刑事责任：（四）擅自拆迁永久性测量标志或者使永久性测量标志失去使用效能，或者拒绝支付迁建费用；</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量标志保护条例》（国务院令第203号）第二十三条第二项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二）工程建设单位未经批准擅自拆迁永久性测量标志或者使永久性测量标志失去使用效能的，或者拒绝按照国家有关规定支付迁建费用的。</w:t>
            </w:r>
          </w:p>
        </w:tc>
        <w:tc>
          <w:tcPr>
            <w:tcW w:w="484" w:type="dxa"/>
            <w:shd w:val="clear" w:color="auto" w:fill="auto"/>
            <w:vAlign w:val="center"/>
          </w:tcPr>
          <w:p w14:paraId="586C10D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F50F0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CF840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FA388C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发现对擅自拆迁永久性测量标志或者使永久性测量标志失去使用效能，或者拒绝支付迁建费用的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4B39D8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8230AF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9130CC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3EE732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4C43E4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0A986B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45C5B52">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E0B1124">
            <w:pPr>
              <w:widowControl/>
              <w:spacing w:line="300" w:lineRule="exact"/>
              <w:ind w:left="28" w:right="28"/>
              <w:jc w:val="center"/>
              <w:rPr>
                <w:rFonts w:cs="宋体" w:asciiTheme="minorEastAsia" w:hAnsiTheme="minorEastAsia" w:eastAsiaTheme="minorEastAsia"/>
                <w:kern w:val="0"/>
                <w:sz w:val="15"/>
                <w:szCs w:val="15"/>
              </w:rPr>
            </w:pPr>
          </w:p>
        </w:tc>
      </w:tr>
      <w:tr w14:paraId="24ECD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2F75851C">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15</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4503710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对违反操作规程使用永久性测量标志，造成永久性测量标志毁损的行政处罚</w:t>
            </w:r>
          </w:p>
        </w:tc>
        <w:tc>
          <w:tcPr>
            <w:tcW w:w="708" w:type="dxa"/>
            <w:shd w:val="clear" w:color="auto" w:fill="auto"/>
            <w:vAlign w:val="center"/>
          </w:tcPr>
          <w:p w14:paraId="302023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4FF4D2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六十四条第五项违反本法规定，有下列行为之一的，给予警告，责令改正，可以并处二十万元以下的罚款；对直接负责的主管人员和其他直接责任人员，依法给予处分；造成损失的，依法承担赔偿责任；构成犯罪的，依法追究刑事责任：（五）违反操作规程使用永久性测量标志，造成永久性测量标志毁损。</w:t>
            </w:r>
          </w:p>
        </w:tc>
        <w:tc>
          <w:tcPr>
            <w:tcW w:w="484" w:type="dxa"/>
            <w:shd w:val="clear" w:color="auto" w:fill="auto"/>
            <w:vAlign w:val="center"/>
          </w:tcPr>
          <w:p w14:paraId="1C5CDB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CF502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3925E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7B0BA7D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发现对违反操作规程使用永久性测量标志，造成永久性测量标志毁损的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4E25996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800E30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2425E6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C69B7C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6E4DCE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D3B894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8B49D57">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2C7D3330">
            <w:pPr>
              <w:widowControl/>
              <w:spacing w:line="300" w:lineRule="exact"/>
              <w:ind w:left="28" w:right="28"/>
              <w:jc w:val="center"/>
              <w:rPr>
                <w:rFonts w:cs="宋体" w:asciiTheme="minorEastAsia" w:hAnsiTheme="minorEastAsia" w:eastAsiaTheme="minorEastAsia"/>
                <w:kern w:val="0"/>
                <w:sz w:val="15"/>
                <w:szCs w:val="15"/>
              </w:rPr>
            </w:pPr>
          </w:p>
        </w:tc>
      </w:tr>
      <w:tr w14:paraId="6403B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10" w:hRule="atLeast"/>
        </w:trPr>
        <w:tc>
          <w:tcPr>
            <w:tcW w:w="520" w:type="dxa"/>
            <w:shd w:val="clear" w:color="auto" w:fill="auto"/>
            <w:vAlign w:val="center"/>
          </w:tcPr>
          <w:p w14:paraId="7DD53EBD">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15</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1C3798F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对地理信息生产、保管、利用单位未对属于国家秘密的地理信息的获取、持有、提供、利用情况进行登记、长期保存的，泄露国家秘密的行政处罚</w:t>
            </w:r>
          </w:p>
        </w:tc>
        <w:tc>
          <w:tcPr>
            <w:tcW w:w="708" w:type="dxa"/>
            <w:shd w:val="clear" w:color="auto" w:fill="auto"/>
            <w:vAlign w:val="center"/>
          </w:tcPr>
          <w:p w14:paraId="06D229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469E042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六十五条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tc>
        <w:tc>
          <w:tcPr>
            <w:tcW w:w="484" w:type="dxa"/>
            <w:shd w:val="clear" w:color="auto" w:fill="auto"/>
            <w:vAlign w:val="center"/>
          </w:tcPr>
          <w:p w14:paraId="59CEC8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161D3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7FFB04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DCF702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发现对地理信息生产、保管、利用单位未对属于国家秘密的地理信息的获取、持有、提供、利用情况进行登记、长期保存的，泄露国家秘密的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DB3D09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18C6E0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7FEB03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F82665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19AEF0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DEC7C6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26345DA5">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37CADAD">
            <w:pPr>
              <w:widowControl/>
              <w:spacing w:line="300" w:lineRule="exact"/>
              <w:ind w:left="28" w:right="28"/>
              <w:jc w:val="center"/>
              <w:rPr>
                <w:rFonts w:cs="宋体" w:asciiTheme="minorEastAsia" w:hAnsiTheme="minorEastAsia" w:eastAsiaTheme="minorEastAsia"/>
                <w:kern w:val="0"/>
                <w:sz w:val="15"/>
                <w:szCs w:val="15"/>
              </w:rPr>
            </w:pPr>
          </w:p>
        </w:tc>
      </w:tr>
      <w:tr w14:paraId="7CCA2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2BF13AA">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59</w:t>
            </w:r>
          </w:p>
        </w:tc>
        <w:tc>
          <w:tcPr>
            <w:tcW w:w="1253" w:type="dxa"/>
            <w:shd w:val="clear" w:color="auto" w:fill="auto"/>
            <w:vAlign w:val="center"/>
          </w:tcPr>
          <w:p w14:paraId="726B58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对违法获取、持有、提供、利用属于国家秘密的地理信息的行政处罚</w:t>
            </w:r>
          </w:p>
        </w:tc>
        <w:tc>
          <w:tcPr>
            <w:tcW w:w="708" w:type="dxa"/>
            <w:shd w:val="clear" w:color="auto" w:fill="auto"/>
            <w:vAlign w:val="center"/>
          </w:tcPr>
          <w:p w14:paraId="09CCE04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CB5815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法》第六十五条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tc>
        <w:tc>
          <w:tcPr>
            <w:tcW w:w="484" w:type="dxa"/>
            <w:shd w:val="clear" w:color="auto" w:fill="auto"/>
            <w:vAlign w:val="center"/>
          </w:tcPr>
          <w:p w14:paraId="4988989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D9AFBD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7FB98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F10F06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发现对违法获取、持有、提供、利用属于国家秘密的地理信息的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C316DD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1FBABA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BD710D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393B8DF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AFE3C9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3FA2AE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CBD5FF2">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3AD4917">
            <w:pPr>
              <w:widowControl/>
              <w:spacing w:line="300" w:lineRule="exact"/>
              <w:ind w:left="28" w:right="28"/>
              <w:jc w:val="center"/>
              <w:rPr>
                <w:rFonts w:cs="宋体" w:asciiTheme="minorEastAsia" w:hAnsiTheme="minorEastAsia" w:eastAsiaTheme="minorEastAsia"/>
                <w:kern w:val="0"/>
                <w:sz w:val="15"/>
                <w:szCs w:val="15"/>
              </w:rPr>
            </w:pPr>
          </w:p>
        </w:tc>
      </w:tr>
      <w:tr w14:paraId="59921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413A73F7">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60</w:t>
            </w:r>
          </w:p>
        </w:tc>
        <w:tc>
          <w:tcPr>
            <w:tcW w:w="1253" w:type="dxa"/>
            <w:shd w:val="clear" w:color="auto" w:fill="auto"/>
            <w:vAlign w:val="center"/>
          </w:tcPr>
          <w:p w14:paraId="7281D3E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对实施基础测绘项目，不使用全国统一的测绘基准和测绘系统的行政处罚</w:t>
            </w:r>
          </w:p>
        </w:tc>
        <w:tc>
          <w:tcPr>
            <w:tcW w:w="708" w:type="dxa"/>
            <w:shd w:val="clear" w:color="auto" w:fill="auto"/>
            <w:vAlign w:val="center"/>
          </w:tcPr>
          <w:p w14:paraId="66080B7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26675E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基础测绘条例》（国务院令第556号）第三十一条违反本条例规定，实施基础测绘项目，不使用全国统一的测绘基准和测绘系统或者不执行国家规定的测绘技术规范和标准的，责令限期改正，给予警告，可以并处10万元以下罚款；对负有直接责任的主管人员和其他直接责任人员，依法给予处分。</w:t>
            </w:r>
          </w:p>
        </w:tc>
        <w:tc>
          <w:tcPr>
            <w:tcW w:w="484" w:type="dxa"/>
            <w:shd w:val="clear" w:color="auto" w:fill="auto"/>
            <w:vAlign w:val="center"/>
          </w:tcPr>
          <w:p w14:paraId="1E06DA2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614270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D821A5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96B229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发现对实施基础测绘项目，不使用全国统一的测绘基准和测绘系统的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0F3720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76E71D3">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5A4486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107166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7DDBD7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609443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D3074FD">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503B869">
            <w:pPr>
              <w:widowControl/>
              <w:spacing w:line="300" w:lineRule="exact"/>
              <w:ind w:left="28" w:right="28"/>
              <w:jc w:val="center"/>
              <w:rPr>
                <w:rFonts w:cs="宋体" w:asciiTheme="minorEastAsia" w:hAnsiTheme="minorEastAsia" w:eastAsiaTheme="minorEastAsia"/>
                <w:kern w:val="0"/>
                <w:sz w:val="15"/>
                <w:szCs w:val="15"/>
              </w:rPr>
            </w:pPr>
          </w:p>
        </w:tc>
      </w:tr>
      <w:tr w14:paraId="49C32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30B92C5E">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61</w:t>
            </w:r>
          </w:p>
        </w:tc>
        <w:tc>
          <w:tcPr>
            <w:tcW w:w="1253" w:type="dxa"/>
            <w:shd w:val="clear" w:color="auto" w:fill="auto"/>
            <w:vAlign w:val="center"/>
          </w:tcPr>
          <w:p w14:paraId="77EBFD6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对干扰或者阻挠测量标志建设单位依法使用土地或者在建筑物上建设永久性测量标志的行政处罚</w:t>
            </w:r>
          </w:p>
        </w:tc>
        <w:tc>
          <w:tcPr>
            <w:tcW w:w="708" w:type="dxa"/>
            <w:shd w:val="clear" w:color="auto" w:fill="auto"/>
            <w:vAlign w:val="center"/>
          </w:tcPr>
          <w:p w14:paraId="47E4F27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252E8F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量标志保护条例》（国务院令第203号）第二十三条第一项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一）干扰或者阻挠测量标志建设单位依法使用土地或者在建筑物上建设永久性测量标志的。</w:t>
            </w:r>
          </w:p>
        </w:tc>
        <w:tc>
          <w:tcPr>
            <w:tcW w:w="484" w:type="dxa"/>
            <w:shd w:val="clear" w:color="auto" w:fill="auto"/>
            <w:vAlign w:val="center"/>
          </w:tcPr>
          <w:p w14:paraId="4DBB632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35EDFDD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886E99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3B352B6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发现对干扰或者阻挠测量标志建设单位依法使用土地或者在建筑物上建设永久性测量标志的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D07C82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6CE777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645257C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F029B4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5E16C1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628FBD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DC347A5">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B972727">
            <w:pPr>
              <w:widowControl/>
              <w:spacing w:line="300" w:lineRule="exact"/>
              <w:ind w:left="28" w:right="28"/>
              <w:jc w:val="center"/>
              <w:rPr>
                <w:rFonts w:cs="宋体" w:asciiTheme="minorEastAsia" w:hAnsiTheme="minorEastAsia" w:eastAsiaTheme="minorEastAsia"/>
                <w:kern w:val="0"/>
                <w:sz w:val="15"/>
                <w:szCs w:val="15"/>
              </w:rPr>
            </w:pPr>
          </w:p>
        </w:tc>
      </w:tr>
      <w:tr w14:paraId="4F6C0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1F24368">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62</w:t>
            </w:r>
          </w:p>
        </w:tc>
        <w:tc>
          <w:tcPr>
            <w:tcW w:w="1253" w:type="dxa"/>
            <w:shd w:val="clear" w:color="auto" w:fill="auto"/>
            <w:vAlign w:val="center"/>
          </w:tcPr>
          <w:p w14:paraId="6F7EC7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对无证使用永久性测量标志并且拒绝县级以上人民政府管理测绘工作的部门监督和负责保管测量标志的单位和人员查询的行政处罚</w:t>
            </w:r>
          </w:p>
        </w:tc>
        <w:tc>
          <w:tcPr>
            <w:tcW w:w="708" w:type="dxa"/>
            <w:shd w:val="clear" w:color="auto" w:fill="auto"/>
            <w:vAlign w:val="center"/>
          </w:tcPr>
          <w:p w14:paraId="0D87A1B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E6FB9D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量标志保护条例》（国务院令第203号）第二十三条第四项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四）无证使用永久性测量标志并且拒绝县级以上人民政府管理测绘工作的部门监督和负责保管测量标志的单位和人员查询的。</w:t>
            </w:r>
          </w:p>
        </w:tc>
        <w:tc>
          <w:tcPr>
            <w:tcW w:w="484" w:type="dxa"/>
            <w:shd w:val="clear" w:color="auto" w:fill="auto"/>
            <w:vAlign w:val="center"/>
          </w:tcPr>
          <w:p w14:paraId="48A0857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E30891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30C0F1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DEF158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发现对无证使用永久性测量标志并且拒绝县级以上人民政府管理测绘工作的部门监督和负责保管测量标志的单位和人员查询的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7851D55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EAD9CB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12D62D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17348C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F328BE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BE62B1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7DFDD489">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7E25D8B">
            <w:pPr>
              <w:widowControl/>
              <w:spacing w:line="300" w:lineRule="exact"/>
              <w:ind w:left="28" w:right="28"/>
              <w:jc w:val="center"/>
              <w:rPr>
                <w:rFonts w:cs="宋体" w:asciiTheme="minorEastAsia" w:hAnsiTheme="minorEastAsia" w:eastAsiaTheme="minorEastAsia"/>
                <w:kern w:val="0"/>
                <w:sz w:val="15"/>
                <w:szCs w:val="15"/>
              </w:rPr>
            </w:pPr>
          </w:p>
        </w:tc>
      </w:tr>
      <w:tr w14:paraId="610D1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65" w:hRule="atLeast"/>
        </w:trPr>
        <w:tc>
          <w:tcPr>
            <w:tcW w:w="520" w:type="dxa"/>
            <w:shd w:val="clear" w:color="auto" w:fill="auto"/>
            <w:vAlign w:val="center"/>
          </w:tcPr>
          <w:p w14:paraId="545FEE69">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16</w:t>
            </w:r>
            <w:r>
              <w:rPr>
                <w:rFonts w:hint="eastAsia" w:cs="宋体" w:asciiTheme="minorEastAsia" w:hAnsiTheme="minorEastAsia" w:eastAsiaTheme="minorEastAsia"/>
                <w:kern w:val="0"/>
                <w:sz w:val="15"/>
                <w:szCs w:val="15"/>
                <w:lang w:val="en-US" w:eastAsia="zh-CN"/>
              </w:rPr>
              <w:t>3</w:t>
            </w:r>
          </w:p>
        </w:tc>
        <w:tc>
          <w:tcPr>
            <w:tcW w:w="1253" w:type="dxa"/>
            <w:shd w:val="clear" w:color="auto" w:fill="auto"/>
            <w:vAlign w:val="center"/>
          </w:tcPr>
          <w:p w14:paraId="0195F36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对测绘成果保管单位未按照测绘成果资料的保管制度管理测绘成果资料，造成测绘成果资料损毁、散失的行政处罚</w:t>
            </w:r>
          </w:p>
        </w:tc>
        <w:tc>
          <w:tcPr>
            <w:tcW w:w="708" w:type="dxa"/>
            <w:shd w:val="clear" w:color="auto" w:fill="auto"/>
            <w:vAlign w:val="center"/>
          </w:tcPr>
          <w:p w14:paraId="6C53F47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D485DE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成果管理条例》（国务院令第469号）第二十八条第一项违反本条例规定，有下列行为之一的，由测绘行政主管部门或者其他有关部门依据职责责令改正，给予警告，可以处10万元以下的罚款；对直接负责的主管人员和其他直接责任人员，依法给予处分：（一）建立以地理信息数据为基础的信息系统，利用不符合国家标准的基础地理信息数据的。</w:t>
            </w:r>
          </w:p>
        </w:tc>
        <w:tc>
          <w:tcPr>
            <w:tcW w:w="484" w:type="dxa"/>
            <w:shd w:val="clear" w:color="auto" w:fill="auto"/>
            <w:vAlign w:val="center"/>
          </w:tcPr>
          <w:p w14:paraId="7240F8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0FAD94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87ABD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E764D1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发现对测绘成果保管单位未按照测绘成果资料的保管制度管理测绘成果资料，造成测绘成果资料损毁、散失的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7ECE32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04F4C7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86C7DB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55CCAB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EB8D36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D31836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CCBF0FB">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095AAB1F">
            <w:pPr>
              <w:widowControl/>
              <w:spacing w:line="300" w:lineRule="exact"/>
              <w:ind w:left="28" w:right="28"/>
              <w:jc w:val="center"/>
              <w:rPr>
                <w:rFonts w:cs="宋体" w:asciiTheme="minorEastAsia" w:hAnsiTheme="minorEastAsia" w:eastAsiaTheme="minorEastAsia"/>
                <w:kern w:val="0"/>
                <w:sz w:val="15"/>
                <w:szCs w:val="15"/>
              </w:rPr>
            </w:pPr>
          </w:p>
        </w:tc>
      </w:tr>
      <w:tr w14:paraId="71BC1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62ABB6DC">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16</w:t>
            </w:r>
            <w:r>
              <w:rPr>
                <w:rFonts w:hint="eastAsia" w:cs="宋体" w:asciiTheme="minorEastAsia" w:hAnsiTheme="minorEastAsia" w:eastAsiaTheme="minorEastAsia"/>
                <w:kern w:val="0"/>
                <w:sz w:val="15"/>
                <w:szCs w:val="15"/>
                <w:lang w:val="en-US" w:eastAsia="zh-CN"/>
              </w:rPr>
              <w:t>4</w:t>
            </w:r>
          </w:p>
        </w:tc>
        <w:tc>
          <w:tcPr>
            <w:tcW w:w="1253" w:type="dxa"/>
            <w:shd w:val="clear" w:color="auto" w:fill="auto"/>
            <w:vAlign w:val="center"/>
          </w:tcPr>
          <w:p w14:paraId="1886AB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对测绘成果保管单位擅自转让汇交的测绘成果资料的行政处罚</w:t>
            </w:r>
          </w:p>
        </w:tc>
        <w:tc>
          <w:tcPr>
            <w:tcW w:w="708" w:type="dxa"/>
            <w:shd w:val="clear" w:color="auto" w:fill="auto"/>
            <w:vAlign w:val="center"/>
          </w:tcPr>
          <w:p w14:paraId="211C790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E4530C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成果管理条例》（国务院令第469号）第二十八条第二项违反本条例规定，有下列行为之一的，由测绘行政主管部门或者其他有关部门依据职责责令改正，给予警告，可以处10万元以下的罚款；对直接负责的主管人员和其他直接责任人员，依法给予处分：（二）擅自公布重要地理信息数据的。</w:t>
            </w:r>
          </w:p>
        </w:tc>
        <w:tc>
          <w:tcPr>
            <w:tcW w:w="484" w:type="dxa"/>
            <w:shd w:val="clear" w:color="auto" w:fill="auto"/>
            <w:vAlign w:val="center"/>
          </w:tcPr>
          <w:p w14:paraId="0D2AEDD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1FD06E2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1EA869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CAAD4A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发现对测绘成果保管单位擅自转让汇交的测绘成果资料的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104F4E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8FAC33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12C98C3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93D614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46910A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0C595B2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BDFCF84">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6F9955E0">
            <w:pPr>
              <w:widowControl/>
              <w:spacing w:line="300" w:lineRule="exact"/>
              <w:ind w:left="28" w:right="28"/>
              <w:jc w:val="center"/>
              <w:rPr>
                <w:rFonts w:cs="宋体" w:asciiTheme="minorEastAsia" w:hAnsiTheme="minorEastAsia" w:eastAsiaTheme="minorEastAsia"/>
                <w:kern w:val="0"/>
                <w:sz w:val="15"/>
                <w:szCs w:val="15"/>
              </w:rPr>
            </w:pPr>
          </w:p>
        </w:tc>
      </w:tr>
      <w:tr w14:paraId="34B14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FF9A025">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16</w:t>
            </w:r>
            <w:r>
              <w:rPr>
                <w:rFonts w:hint="eastAsia" w:cs="宋体" w:asciiTheme="minorEastAsia" w:hAnsiTheme="minorEastAsia" w:eastAsiaTheme="minorEastAsia"/>
                <w:kern w:val="0"/>
                <w:sz w:val="15"/>
                <w:szCs w:val="15"/>
                <w:lang w:val="en-US" w:eastAsia="zh-CN"/>
              </w:rPr>
              <w:t>5</w:t>
            </w:r>
          </w:p>
        </w:tc>
        <w:tc>
          <w:tcPr>
            <w:tcW w:w="1253" w:type="dxa"/>
            <w:shd w:val="clear" w:color="auto" w:fill="auto"/>
            <w:vAlign w:val="center"/>
          </w:tcPr>
          <w:p w14:paraId="5805A89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对测绘成果保管单位未依法向测绘成果的使用人提供测绘成果资料的行政处罚</w:t>
            </w:r>
          </w:p>
        </w:tc>
        <w:tc>
          <w:tcPr>
            <w:tcW w:w="708" w:type="dxa"/>
            <w:shd w:val="clear" w:color="auto" w:fill="auto"/>
            <w:vAlign w:val="center"/>
          </w:tcPr>
          <w:p w14:paraId="1AAC22B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1E5DBCF">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成果管理条例》（国务院令第469号）第二十八条第三项违反本条例规定，测绘成果保管单位有下列行为之一的，由测绘行政主管部门给予警告，责令改正；有违法所得的，没收违法所得；造成损失的，依法承担赔偿责任；对直接负责的主管人员和其他直接责任人员，依法给予处分：（三）未依法向测绘成果的使用人提供测绘成果资料的。</w:t>
            </w:r>
          </w:p>
        </w:tc>
        <w:tc>
          <w:tcPr>
            <w:tcW w:w="484" w:type="dxa"/>
            <w:shd w:val="clear" w:color="auto" w:fill="auto"/>
            <w:vAlign w:val="center"/>
          </w:tcPr>
          <w:p w14:paraId="039BDB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262761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5D6122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FA2423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发现对测绘成果保管单位未依法向测绘成果的使用人提供测绘成果资料的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65E16D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F7EC152">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E7F876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D8291F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2E94E9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5812A70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1B4512C">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C9B06D9">
            <w:pPr>
              <w:widowControl/>
              <w:spacing w:line="300" w:lineRule="exact"/>
              <w:ind w:left="28" w:right="28"/>
              <w:jc w:val="center"/>
              <w:rPr>
                <w:rFonts w:cs="宋体" w:asciiTheme="minorEastAsia" w:hAnsiTheme="minorEastAsia" w:eastAsiaTheme="minorEastAsia"/>
                <w:kern w:val="0"/>
                <w:sz w:val="15"/>
                <w:szCs w:val="15"/>
              </w:rPr>
            </w:pPr>
          </w:p>
        </w:tc>
      </w:tr>
      <w:tr w14:paraId="73F96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25F4B22">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16</w:t>
            </w:r>
            <w:r>
              <w:rPr>
                <w:rFonts w:hint="eastAsia" w:cs="宋体" w:asciiTheme="minorEastAsia" w:hAnsiTheme="minorEastAsia" w:eastAsiaTheme="minorEastAsia"/>
                <w:kern w:val="0"/>
                <w:sz w:val="15"/>
                <w:szCs w:val="15"/>
                <w:lang w:val="en-US" w:eastAsia="zh-CN"/>
              </w:rPr>
              <w:t>6</w:t>
            </w:r>
          </w:p>
        </w:tc>
        <w:tc>
          <w:tcPr>
            <w:tcW w:w="1253" w:type="dxa"/>
            <w:shd w:val="clear" w:color="auto" w:fill="auto"/>
            <w:vAlign w:val="center"/>
          </w:tcPr>
          <w:p w14:paraId="5FE2F2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在对社会公众有影响的活动中使用未经依法公布的重要地理信息数据的行政处罚</w:t>
            </w:r>
          </w:p>
        </w:tc>
        <w:tc>
          <w:tcPr>
            <w:tcW w:w="708" w:type="dxa"/>
            <w:shd w:val="clear" w:color="auto" w:fill="auto"/>
            <w:vAlign w:val="center"/>
          </w:tcPr>
          <w:p w14:paraId="1841B56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4A5718D">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成果管理条例》（国务院令第469号）第二十九条第三项违反本条例规定，有下列行为之一的，由测绘行政主管部门或者其他有关部门依据职责责令改正，给予警告，可以处10万元以下的罚款；对直接负责的主管人员和其他直接责任人员，依法给予处分：（三）在对社会公众有影响的活动中使用未经依法公布的重要地理信息数据的。</w:t>
            </w:r>
          </w:p>
        </w:tc>
        <w:tc>
          <w:tcPr>
            <w:tcW w:w="484" w:type="dxa"/>
            <w:shd w:val="clear" w:color="auto" w:fill="auto"/>
            <w:vAlign w:val="center"/>
          </w:tcPr>
          <w:p w14:paraId="63599E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7A07ED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A2170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436BCE3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发现在对社会公众有影响的活动中使用未经依法公布的重要地理信息数据的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BAB206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3C31D3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B84CB6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8B0B71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E25DDE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6973FDE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6D06C5A4">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762056FF">
            <w:pPr>
              <w:widowControl/>
              <w:spacing w:line="300" w:lineRule="exact"/>
              <w:ind w:left="28" w:right="28"/>
              <w:jc w:val="center"/>
              <w:rPr>
                <w:rFonts w:cs="宋体" w:asciiTheme="minorEastAsia" w:hAnsiTheme="minorEastAsia" w:eastAsiaTheme="minorEastAsia"/>
                <w:kern w:val="0"/>
                <w:sz w:val="15"/>
                <w:szCs w:val="15"/>
              </w:rPr>
            </w:pPr>
          </w:p>
        </w:tc>
      </w:tr>
      <w:tr w14:paraId="0767C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7E41BA67">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16</w:t>
            </w:r>
            <w:r>
              <w:rPr>
                <w:rFonts w:hint="eastAsia" w:cs="宋体" w:asciiTheme="minorEastAsia" w:hAnsiTheme="minorEastAsia" w:eastAsiaTheme="minorEastAsia"/>
                <w:kern w:val="0"/>
                <w:sz w:val="15"/>
                <w:szCs w:val="15"/>
                <w:lang w:val="en-US" w:eastAsia="zh-CN"/>
              </w:rPr>
              <w:t>7</w:t>
            </w:r>
          </w:p>
        </w:tc>
        <w:tc>
          <w:tcPr>
            <w:tcW w:w="1253" w:type="dxa"/>
            <w:shd w:val="clear" w:color="auto" w:fill="auto"/>
            <w:vAlign w:val="center"/>
          </w:tcPr>
          <w:p w14:paraId="7FDA46C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对应当送审而未送审地图或者附着地图图形产品的行政处罚</w:t>
            </w:r>
          </w:p>
        </w:tc>
        <w:tc>
          <w:tcPr>
            <w:tcW w:w="708" w:type="dxa"/>
            <w:shd w:val="clear" w:color="auto" w:fill="auto"/>
            <w:vAlign w:val="center"/>
          </w:tcPr>
          <w:p w14:paraId="5EA517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23D9C4A">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地图管理条例》（国务院令第664号）第四十九条违反本条例规定，应当送审而未送审的，责令改正，给予警告，没收违法地图或者附着地图图形的产品，可以处10万元以下的罚款；有违法所得的，没收违法所得；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2.《中华人民共和国测绘法》第六十二条违反本法规定，编制、出版、展示、登载、更新的地图或者互联网地图服务不符合国家有关地图管理规定的，依法给予行政处罚、处分；构成犯罪的，依法追究刑事责任。</w:t>
            </w:r>
          </w:p>
        </w:tc>
        <w:tc>
          <w:tcPr>
            <w:tcW w:w="484" w:type="dxa"/>
            <w:shd w:val="clear" w:color="auto" w:fill="auto"/>
            <w:vAlign w:val="center"/>
          </w:tcPr>
          <w:p w14:paraId="33E6BC1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5B3E9C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FEFDCC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2E81AD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发现对应当送审而未送审地图或者附着地图图形产品的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C57F09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40220A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71846D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7FA17BB">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97E46B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F58C5E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DC2AB8A">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6F41ED3D">
            <w:pPr>
              <w:widowControl/>
              <w:spacing w:line="300" w:lineRule="exact"/>
              <w:ind w:left="28" w:right="28"/>
              <w:jc w:val="center"/>
              <w:rPr>
                <w:rFonts w:cs="宋体" w:asciiTheme="minorEastAsia" w:hAnsiTheme="minorEastAsia" w:eastAsiaTheme="minorEastAsia"/>
                <w:kern w:val="0"/>
                <w:sz w:val="15"/>
                <w:szCs w:val="15"/>
              </w:rPr>
            </w:pPr>
          </w:p>
        </w:tc>
      </w:tr>
      <w:tr w14:paraId="19E6E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0" w:type="dxa"/>
            <w:shd w:val="clear" w:color="auto" w:fill="auto"/>
            <w:vAlign w:val="center"/>
          </w:tcPr>
          <w:p w14:paraId="5BC440E8">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16</w:t>
            </w:r>
            <w:r>
              <w:rPr>
                <w:rFonts w:hint="eastAsia" w:cs="宋体" w:asciiTheme="minorEastAsia" w:hAnsiTheme="minorEastAsia" w:eastAsiaTheme="minorEastAsia"/>
                <w:kern w:val="0"/>
                <w:sz w:val="15"/>
                <w:szCs w:val="15"/>
                <w:lang w:val="en-US" w:eastAsia="zh-CN"/>
              </w:rPr>
              <w:t>8</w:t>
            </w:r>
          </w:p>
        </w:tc>
        <w:tc>
          <w:tcPr>
            <w:tcW w:w="1253" w:type="dxa"/>
            <w:shd w:val="clear" w:color="auto" w:fill="auto"/>
            <w:vAlign w:val="center"/>
          </w:tcPr>
          <w:p w14:paraId="466024A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对不需要送审的地图不符合国家有关标准和规定的行政处罚</w:t>
            </w:r>
          </w:p>
        </w:tc>
        <w:tc>
          <w:tcPr>
            <w:tcW w:w="708" w:type="dxa"/>
            <w:shd w:val="clear" w:color="auto" w:fill="auto"/>
            <w:vAlign w:val="center"/>
          </w:tcPr>
          <w:p w14:paraId="5CD9564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89F427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地图管理条例》（国务院令第664号）第五十条违反本条例规定，不需要送审的地图不符合国家有关标准和规定的，责令改正，给予警告，没收违法地图或者附着地图图形的产品，可以处10万元以下的罚款；有违法所得的，没收违法所得；情节严重的，可以向社会通报；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2.《中华人民共和国测绘法》第六十二条违反本法规定，编制、出版、展示、登载、更新的地图或者互联网地图服务不符合国家有关地图管理规定的，依法给予行政处罚、处分；构成犯罪的，依法追究刑事责任。</w:t>
            </w:r>
          </w:p>
        </w:tc>
        <w:tc>
          <w:tcPr>
            <w:tcW w:w="484" w:type="dxa"/>
            <w:shd w:val="clear" w:color="auto" w:fill="auto"/>
            <w:vAlign w:val="center"/>
          </w:tcPr>
          <w:p w14:paraId="314A8B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F30BFF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EA6CE6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EE92F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发现对不需要送审的地图不符合国家有关标准和规定的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D6596D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BA3C66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931CEB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244969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0483DC4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63A68C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A4C0F28">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6B26A54">
            <w:pPr>
              <w:widowControl/>
              <w:spacing w:line="300" w:lineRule="exact"/>
              <w:ind w:left="28" w:right="28"/>
              <w:jc w:val="center"/>
              <w:rPr>
                <w:rFonts w:cs="宋体" w:asciiTheme="minorEastAsia" w:hAnsiTheme="minorEastAsia" w:eastAsiaTheme="minorEastAsia"/>
                <w:kern w:val="0"/>
                <w:sz w:val="15"/>
                <w:szCs w:val="15"/>
              </w:rPr>
            </w:pPr>
          </w:p>
        </w:tc>
      </w:tr>
      <w:tr w14:paraId="09A05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91" w:hRule="atLeast"/>
        </w:trPr>
        <w:tc>
          <w:tcPr>
            <w:tcW w:w="520" w:type="dxa"/>
            <w:shd w:val="clear" w:color="auto" w:fill="auto"/>
            <w:vAlign w:val="center"/>
          </w:tcPr>
          <w:p w14:paraId="3C8762ED">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69</w:t>
            </w:r>
          </w:p>
        </w:tc>
        <w:tc>
          <w:tcPr>
            <w:tcW w:w="1253" w:type="dxa"/>
            <w:shd w:val="clear" w:color="auto" w:fill="auto"/>
            <w:vAlign w:val="center"/>
          </w:tcPr>
          <w:p w14:paraId="7EFB992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对经审核不符合国家有关标准和规定的地图未按照审核要求修改即向社会公开的行政处罚</w:t>
            </w:r>
          </w:p>
        </w:tc>
        <w:tc>
          <w:tcPr>
            <w:tcW w:w="708" w:type="dxa"/>
            <w:shd w:val="clear" w:color="auto" w:fill="auto"/>
            <w:vAlign w:val="center"/>
          </w:tcPr>
          <w:p w14:paraId="0110E94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125792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地图管理条例》（国务院令第664号）第五十一条违反本条例规定，经审核不符合国家有关标准和规定的地图未按照审核要求修改即向社会公开的，责令改正，给予警告，没收违法地图或者附着地图图形的产品，可以处10万元以下的罚款；有违法所得的，没收违法所得；情节严重的，责令停业整顿，降低资质等级或者吊销测绘资质证书，可以向社会通报；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2.《中华人民共和国测绘法》第六十二条违反本法规定，编制、出版、展示、登载、更新的地图或者互联网地图服务不符合国家有关地图管理规定的，依法给予行政处罚、处分；构成犯罪的，依法追究刑事责任。</w:t>
            </w:r>
          </w:p>
        </w:tc>
        <w:tc>
          <w:tcPr>
            <w:tcW w:w="484" w:type="dxa"/>
            <w:shd w:val="clear" w:color="auto" w:fill="auto"/>
            <w:vAlign w:val="center"/>
          </w:tcPr>
          <w:p w14:paraId="6C4BBA1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5473D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35578E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66CA07A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发现对经审核不符合国家有关标准和规定的地图未按照审核要求修改即向社会公开的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2022202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0A8793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273192E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2FAB17B0">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5673AB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2206E0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54E3B0A">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4F52B270">
            <w:pPr>
              <w:widowControl/>
              <w:spacing w:line="300" w:lineRule="exact"/>
              <w:ind w:left="28" w:right="28"/>
              <w:jc w:val="center"/>
              <w:rPr>
                <w:rFonts w:cs="宋体" w:asciiTheme="minorEastAsia" w:hAnsiTheme="minorEastAsia" w:eastAsiaTheme="minorEastAsia"/>
                <w:kern w:val="0"/>
                <w:sz w:val="15"/>
                <w:szCs w:val="15"/>
              </w:rPr>
            </w:pPr>
          </w:p>
        </w:tc>
      </w:tr>
      <w:tr w14:paraId="3407C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16" w:hRule="atLeast"/>
        </w:trPr>
        <w:tc>
          <w:tcPr>
            <w:tcW w:w="520" w:type="dxa"/>
            <w:shd w:val="clear" w:color="auto" w:fill="auto"/>
            <w:vAlign w:val="center"/>
          </w:tcPr>
          <w:p w14:paraId="2340D84D">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70</w:t>
            </w:r>
          </w:p>
        </w:tc>
        <w:tc>
          <w:tcPr>
            <w:tcW w:w="1253" w:type="dxa"/>
            <w:shd w:val="clear" w:color="auto" w:fill="auto"/>
            <w:vAlign w:val="center"/>
          </w:tcPr>
          <w:p w14:paraId="23B0E5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对弄虚作假、伪造申请材料骗取地图审核批准文件，或者伪造、冒用地图审核批准文件和审图号的行政处罚</w:t>
            </w:r>
          </w:p>
        </w:tc>
        <w:tc>
          <w:tcPr>
            <w:tcW w:w="708" w:type="dxa"/>
            <w:shd w:val="clear" w:color="auto" w:fill="auto"/>
            <w:vAlign w:val="center"/>
          </w:tcPr>
          <w:p w14:paraId="7CC5032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0AED76F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地图管理条例》（国务院令第664号）第五十二条违反本条例规定，弄虚作假、伪造申请材料骗取地图审核批准文件，或者伪造、冒用地图审核批准文件和审图号的，责令停止违法行为，给予警告，没收违法地图和附着地图图形的产品，并处10万元以上20万元以下的罚款；有违法所得的，没收违法所得；情节严重的，责令停业整顿，降低资质等级或者吊销测绘资质证书；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2.《中华人民共和国测绘法》第六十二条违反本法规定，编制、出版、展示、登载、更新的地图或者互联网地图服务不符合国家有关地图管理规定的，依法给予行政处罚、处分；构成犯罪的，依法追究刑事责任。</w:t>
            </w:r>
          </w:p>
        </w:tc>
        <w:tc>
          <w:tcPr>
            <w:tcW w:w="484" w:type="dxa"/>
            <w:shd w:val="clear" w:color="auto" w:fill="auto"/>
            <w:vAlign w:val="center"/>
          </w:tcPr>
          <w:p w14:paraId="43C4D9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701336A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18F4D3D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5941B26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发现对弄虚作假、伪造申请材料骗取地图审核批准文件，或者伪造、冒用地图审核批准文件和审图号的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681AD5D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5F74234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597E87E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4E193D7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6E2D369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781E3E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0BE7D472">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B1FE0C8">
            <w:pPr>
              <w:widowControl/>
              <w:spacing w:line="300" w:lineRule="exact"/>
              <w:ind w:left="28" w:right="28"/>
              <w:jc w:val="center"/>
              <w:rPr>
                <w:rFonts w:cs="宋体" w:asciiTheme="minorEastAsia" w:hAnsiTheme="minorEastAsia" w:eastAsiaTheme="minorEastAsia"/>
                <w:kern w:val="0"/>
                <w:sz w:val="15"/>
                <w:szCs w:val="15"/>
              </w:rPr>
            </w:pPr>
          </w:p>
        </w:tc>
      </w:tr>
      <w:tr w14:paraId="7C0A7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87" w:hRule="atLeast"/>
        </w:trPr>
        <w:tc>
          <w:tcPr>
            <w:tcW w:w="520" w:type="dxa"/>
            <w:shd w:val="clear" w:color="auto" w:fill="auto"/>
            <w:vAlign w:val="center"/>
          </w:tcPr>
          <w:p w14:paraId="0C718FF2">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71</w:t>
            </w:r>
          </w:p>
        </w:tc>
        <w:tc>
          <w:tcPr>
            <w:tcW w:w="1253" w:type="dxa"/>
            <w:shd w:val="clear" w:color="auto" w:fill="auto"/>
            <w:vAlign w:val="center"/>
          </w:tcPr>
          <w:p w14:paraId="11056D8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对未在地图的适当位置显著标注审图号，或者未按照有关规定送交样本的行政处罚</w:t>
            </w:r>
          </w:p>
        </w:tc>
        <w:tc>
          <w:tcPr>
            <w:tcW w:w="708" w:type="dxa"/>
            <w:shd w:val="clear" w:color="auto" w:fill="auto"/>
            <w:vAlign w:val="center"/>
          </w:tcPr>
          <w:p w14:paraId="2B25D24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6955851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地图管理条例》（国务院令第664号）第五十三条违反本条例规定，未在地图的适当位置显著标注审图号，或者未按照有关规定送交样本的，责令改正，给予警告；情节严重的，责令停业整顿，降低资质等级或者吊销测绘资质证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2.《中华人民共和国测绘法》第六十二条违反本法规定，编制、出版、展示、登载、更新的地图或者互联网地图服务不符合国家有关地图管理规定的，依法给予行政处罚、处分；构成犯罪的，依法追究刑事责任。</w:t>
            </w:r>
          </w:p>
        </w:tc>
        <w:tc>
          <w:tcPr>
            <w:tcW w:w="484" w:type="dxa"/>
            <w:shd w:val="clear" w:color="auto" w:fill="auto"/>
            <w:vAlign w:val="center"/>
          </w:tcPr>
          <w:p w14:paraId="4750F3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009B65A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6B71E1F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E81570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发现对未在地图的适当位置显著标注审图号，或者未按照有关规定送交样本的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166EFFA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69A75ED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3263512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07111F25">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44EF16A4">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1E8BC7A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5DF4EF8E">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6464C503">
            <w:pPr>
              <w:widowControl/>
              <w:spacing w:line="300" w:lineRule="exact"/>
              <w:ind w:left="28" w:right="28"/>
              <w:jc w:val="center"/>
              <w:rPr>
                <w:rFonts w:cs="宋体" w:asciiTheme="minorEastAsia" w:hAnsiTheme="minorEastAsia" w:eastAsiaTheme="minorEastAsia"/>
                <w:kern w:val="0"/>
                <w:sz w:val="15"/>
                <w:szCs w:val="15"/>
              </w:rPr>
            </w:pPr>
          </w:p>
        </w:tc>
      </w:tr>
      <w:tr w14:paraId="046688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3" w:hRule="atLeast"/>
        </w:trPr>
        <w:tc>
          <w:tcPr>
            <w:tcW w:w="520" w:type="dxa"/>
            <w:shd w:val="clear" w:color="auto" w:fill="auto"/>
            <w:vAlign w:val="center"/>
          </w:tcPr>
          <w:p w14:paraId="09CE0368">
            <w:pPr>
              <w:widowControl/>
              <w:spacing w:line="300" w:lineRule="exact"/>
              <w:ind w:left="28" w:right="28"/>
              <w:jc w:val="center"/>
              <w:rPr>
                <w:rFonts w:hint="default"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w:t>
            </w:r>
            <w:r>
              <w:rPr>
                <w:rFonts w:hint="eastAsia" w:cs="宋体" w:asciiTheme="minorEastAsia" w:hAnsiTheme="minorEastAsia" w:eastAsiaTheme="minorEastAsia"/>
                <w:kern w:val="0"/>
                <w:sz w:val="15"/>
                <w:szCs w:val="15"/>
                <w:lang w:val="en-US" w:eastAsia="zh-CN"/>
              </w:rPr>
              <w:t>72</w:t>
            </w:r>
          </w:p>
        </w:tc>
        <w:tc>
          <w:tcPr>
            <w:tcW w:w="1253" w:type="dxa"/>
            <w:shd w:val="clear" w:color="auto" w:fill="auto"/>
            <w:vAlign w:val="center"/>
          </w:tcPr>
          <w:p w14:paraId="295FD5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对互联网地图服务单位使用未经依法审核批准的地图提供服务，或者未对互联网地图新增内容进行核查校对的行政处罚</w:t>
            </w:r>
          </w:p>
        </w:tc>
        <w:tc>
          <w:tcPr>
            <w:tcW w:w="708" w:type="dxa"/>
            <w:shd w:val="clear" w:color="auto" w:fill="auto"/>
            <w:vAlign w:val="center"/>
          </w:tcPr>
          <w:p w14:paraId="6AA32A5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2CC961B3">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地图管理条例》（国务院令第664号）第五十四条违反本条例规定，互联网地图服务单位使用未经依法审核批准的地图提供服务，或者未对互联网地图新增内容进行核查校对的，责令改正，给予警告，可以处20万元以下的罚款；有违法所得的，没收违法所得；情节严重的，责令停业整顿，降低资质等级或者吊销测绘资质证书；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2.《中华人民共和国测绘法》第六十二条违反本法规定，编制、出版、展示、登载、更新的地图或者互联网地图服务不符合国家有关地图管理规定的，依法给予行政处罚、处分；构成犯罪的，依法追究刑事责任。</w:t>
            </w:r>
          </w:p>
        </w:tc>
        <w:tc>
          <w:tcPr>
            <w:tcW w:w="484" w:type="dxa"/>
            <w:shd w:val="clear" w:color="auto" w:fill="auto"/>
            <w:vAlign w:val="center"/>
          </w:tcPr>
          <w:p w14:paraId="5277A2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4AF8ADA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7B5120A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0A66F0E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发现对互联网地图服务单位使用未经依法审核批准的地图提供服务，或者未对互联网地图新增内容进行核查校对的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0301359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002585A">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03AE8F5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7BF61B4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500C0E48">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371F9C4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1DEB49B9">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50788031">
            <w:pPr>
              <w:widowControl/>
              <w:spacing w:line="300" w:lineRule="exact"/>
              <w:ind w:left="28" w:right="28"/>
              <w:jc w:val="center"/>
              <w:rPr>
                <w:rFonts w:cs="宋体" w:asciiTheme="minorEastAsia" w:hAnsiTheme="minorEastAsia" w:eastAsiaTheme="minorEastAsia"/>
                <w:kern w:val="0"/>
                <w:sz w:val="15"/>
                <w:szCs w:val="15"/>
              </w:rPr>
            </w:pPr>
          </w:p>
        </w:tc>
      </w:tr>
      <w:tr w14:paraId="0709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520" w:type="dxa"/>
            <w:shd w:val="clear" w:color="auto" w:fill="auto"/>
            <w:vAlign w:val="center"/>
          </w:tcPr>
          <w:p w14:paraId="7FAE2992">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17</w:t>
            </w:r>
            <w:r>
              <w:rPr>
                <w:rFonts w:hint="eastAsia" w:cs="宋体" w:asciiTheme="minorEastAsia" w:hAnsiTheme="minorEastAsia" w:eastAsiaTheme="minorEastAsia"/>
                <w:kern w:val="0"/>
                <w:sz w:val="15"/>
                <w:szCs w:val="15"/>
                <w:lang w:val="en-US" w:eastAsia="zh-CN"/>
              </w:rPr>
              <w:t>3</w:t>
            </w:r>
          </w:p>
        </w:tc>
        <w:tc>
          <w:tcPr>
            <w:tcW w:w="1253" w:type="dxa"/>
            <w:shd w:val="clear" w:color="auto" w:fill="auto"/>
            <w:vAlign w:val="center"/>
          </w:tcPr>
          <w:p w14:paraId="20A3B91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对通过互联网上传标注了含有按照国家有关规定在地图上不得表示的内容的行政处罚</w:t>
            </w:r>
          </w:p>
        </w:tc>
        <w:tc>
          <w:tcPr>
            <w:tcW w:w="708" w:type="dxa"/>
            <w:shd w:val="clear" w:color="auto" w:fill="auto"/>
            <w:vAlign w:val="center"/>
          </w:tcPr>
          <w:p w14:paraId="681CA22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3DAE1B5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地图管理条例》（国务院令第664号）第五十五条违反本条例规定，通过互联网上传标注了含有按照国家有关规定在地图上不得表示的内容的，责令改正，给予警告，可以处10万元以下的罚款；构成犯罪的，依法追究刑事责任。</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2.《中华人民共和国测绘法》第六十二条违反本法规定，编制、出版、展示、登载、更新的地图或者互联网地图服务不符合国家有关地图管理规定的，依法给予行政处罚、处分；构成犯罪的，依法追究刑事责任。</w:t>
            </w:r>
          </w:p>
        </w:tc>
        <w:tc>
          <w:tcPr>
            <w:tcW w:w="484" w:type="dxa"/>
            <w:shd w:val="clear" w:color="auto" w:fill="auto"/>
            <w:vAlign w:val="center"/>
          </w:tcPr>
          <w:p w14:paraId="32D4E8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2DE4FC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0E772EA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26AF791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发现对通过互联网上传标注了含有按照国家有关规定在地图上不得表示的内容的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5969245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8AECC5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433C9947">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1AE4A3BC">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1A214EF6">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48A589CD">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34DF9F47">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305FDF64">
            <w:pPr>
              <w:widowControl/>
              <w:spacing w:line="300" w:lineRule="exact"/>
              <w:ind w:left="28" w:right="28"/>
              <w:jc w:val="center"/>
              <w:rPr>
                <w:rFonts w:cs="宋体" w:asciiTheme="minorEastAsia" w:hAnsiTheme="minorEastAsia" w:eastAsiaTheme="minorEastAsia"/>
                <w:kern w:val="0"/>
                <w:sz w:val="15"/>
                <w:szCs w:val="15"/>
              </w:rPr>
            </w:pPr>
          </w:p>
        </w:tc>
      </w:tr>
      <w:tr w14:paraId="6F600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475" w:hRule="atLeast"/>
        </w:trPr>
        <w:tc>
          <w:tcPr>
            <w:tcW w:w="520" w:type="dxa"/>
            <w:shd w:val="clear" w:color="auto" w:fill="auto"/>
            <w:vAlign w:val="center"/>
          </w:tcPr>
          <w:p w14:paraId="60BDF036">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rPr>
              <w:t>17</w:t>
            </w:r>
            <w:r>
              <w:rPr>
                <w:rFonts w:hint="eastAsia" w:cs="宋体" w:asciiTheme="minorEastAsia" w:hAnsiTheme="minorEastAsia" w:eastAsiaTheme="minorEastAsia"/>
                <w:kern w:val="0"/>
                <w:sz w:val="15"/>
                <w:szCs w:val="15"/>
                <w:lang w:val="en-US" w:eastAsia="zh-CN"/>
              </w:rPr>
              <w:t>4</w:t>
            </w:r>
          </w:p>
        </w:tc>
        <w:tc>
          <w:tcPr>
            <w:tcW w:w="1253" w:type="dxa"/>
            <w:shd w:val="clear" w:color="auto" w:fill="auto"/>
            <w:vAlign w:val="center"/>
          </w:tcPr>
          <w:p w14:paraId="6478963D">
            <w:pPr>
              <w:widowControl/>
              <w:spacing w:line="28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对最终向社会公开的地图与审核通过的地图内容及表现形式不一致，或者互联网地图服务审图号有效期届满未重新送审的行政处罚</w:t>
            </w:r>
          </w:p>
        </w:tc>
        <w:tc>
          <w:tcPr>
            <w:tcW w:w="708" w:type="dxa"/>
            <w:shd w:val="clear" w:color="auto" w:fill="auto"/>
            <w:vAlign w:val="center"/>
          </w:tcPr>
          <w:p w14:paraId="0208F58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248" w:type="dxa"/>
            <w:shd w:val="clear" w:color="auto" w:fill="auto"/>
            <w:vAlign w:val="center"/>
          </w:tcPr>
          <w:p w14:paraId="784E63D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图审核管理规定》（国土资源部令第77号发布，自然资源部令第5号修改）第三十二条最终向社会公开的地图与审核通过的地图内容及表现形式不一致，或者互联网地图服务审图号有效期届满未重新送审的，自然资源主管部门应当责令改正、给予警告，可以处3万元以下的罚款。</w:t>
            </w:r>
          </w:p>
        </w:tc>
        <w:tc>
          <w:tcPr>
            <w:tcW w:w="484" w:type="dxa"/>
            <w:shd w:val="clear" w:color="auto" w:fill="auto"/>
            <w:vAlign w:val="center"/>
          </w:tcPr>
          <w:p w14:paraId="6E1AB50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行政处罚</w:t>
            </w:r>
          </w:p>
        </w:tc>
        <w:tc>
          <w:tcPr>
            <w:tcW w:w="852" w:type="dxa"/>
            <w:shd w:val="clear" w:color="auto" w:fill="auto"/>
            <w:vAlign w:val="center"/>
          </w:tcPr>
          <w:p w14:paraId="6F615D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541" w:type="dxa"/>
            <w:shd w:val="clear" w:color="auto" w:fill="auto"/>
            <w:vAlign w:val="center"/>
          </w:tcPr>
          <w:p w14:paraId="42A1E3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3359" w:type="dxa"/>
            <w:shd w:val="clear" w:color="auto" w:fill="auto"/>
            <w:vAlign w:val="center"/>
          </w:tcPr>
          <w:p w14:paraId="11FBA01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b/>
                <w:bCs/>
                <w:kern w:val="0"/>
                <w:sz w:val="15"/>
                <w:szCs w:val="15"/>
              </w:rPr>
              <w:t>1、立案责任：</w:t>
            </w:r>
            <w:r>
              <w:rPr>
                <w:rFonts w:hint="eastAsia" w:cs="宋体" w:asciiTheme="minorEastAsia" w:hAnsiTheme="minorEastAsia" w:eastAsiaTheme="minorEastAsia"/>
                <w:kern w:val="0"/>
                <w:sz w:val="15"/>
                <w:szCs w:val="15"/>
              </w:rPr>
              <w:t>发现对最终向社会公开的地图与审核通过的地图内容及表现形式不一致，或者互联网地图服务审图号有效期届满未重新送审的</w:t>
            </w:r>
            <w:r>
              <w:rPr>
                <w:rFonts w:hint="eastAsia" w:cs="宋体" w:asciiTheme="minorEastAsia" w:hAnsiTheme="minorEastAsia" w:eastAsiaTheme="minorEastAsia"/>
                <w:kern w:val="0"/>
                <w:sz w:val="15"/>
                <w:szCs w:val="15"/>
                <w:lang w:eastAsia="zh-CN"/>
              </w:rPr>
              <w:t>，</w:t>
            </w:r>
            <w:r>
              <w:rPr>
                <w:rFonts w:hint="eastAsia" w:cs="宋体" w:asciiTheme="minorEastAsia" w:hAnsiTheme="minorEastAsia" w:eastAsiaTheme="minorEastAsia"/>
                <w:kern w:val="0"/>
                <w:sz w:val="15"/>
                <w:szCs w:val="15"/>
              </w:rPr>
              <w:t>应及时制止（对正在实施的违法行为,下达《责令停止违法行为通知书》），并予以审查，决定是否立案。</w:t>
            </w:r>
            <w:r>
              <w:rPr>
                <w:rFonts w:hint="eastAsia" w:cs="宋体" w:asciiTheme="minorEastAsia" w:hAnsiTheme="minorEastAsia" w:eastAsiaTheme="minorEastAsia"/>
                <w:b/>
                <w:bCs/>
                <w:kern w:val="0"/>
                <w:sz w:val="15"/>
                <w:szCs w:val="15"/>
              </w:rPr>
              <w:t>2、调查责任：</w:t>
            </w:r>
            <w:r>
              <w:rPr>
                <w:rFonts w:hint="eastAsia" w:cs="宋体" w:asciiTheme="minorEastAsia" w:hAnsiTheme="minorEastAsia" w:eastAsiaTheme="minorEastAsia"/>
                <w:kern w:val="0"/>
                <w:sz w:val="15"/>
                <w:szCs w:val="15"/>
              </w:rPr>
              <w:t>自然资源部门对立案的案件，指定专人负责，及时组织调查取证，与当事人有直接利害关系的应当回避。执法人员不得少于两人，调查时应出示执法证件，允许当事人辩解陈述。执法人员应保守有关秘密。</w:t>
            </w:r>
            <w:r>
              <w:rPr>
                <w:rFonts w:hint="eastAsia" w:cs="宋体" w:asciiTheme="minorEastAsia" w:hAnsiTheme="minorEastAsia" w:eastAsiaTheme="minorEastAsia"/>
                <w:b/>
                <w:bCs/>
                <w:kern w:val="0"/>
                <w:sz w:val="15"/>
                <w:szCs w:val="15"/>
              </w:rPr>
              <w:t>3、审查责任：</w:t>
            </w:r>
            <w:r>
              <w:rPr>
                <w:rFonts w:hint="eastAsia" w:cs="宋体" w:asciiTheme="minorEastAsia" w:hAnsiTheme="minorEastAsia" w:eastAsiaTheme="minorEastAsia"/>
                <w:kern w:val="0"/>
                <w:sz w:val="15"/>
                <w:szCs w:val="15"/>
              </w:rPr>
              <w:t>审理案件调查报告，对案件违法事实、证据、调查取证程序、法律适用、处罚种类和幅度、当事人陈述和申辩理由等方面进行审查，提出处理意见（主要证据不足时，以适当的方式补充调查）。</w:t>
            </w:r>
            <w:r>
              <w:rPr>
                <w:rFonts w:hint="eastAsia" w:cs="宋体" w:asciiTheme="minorEastAsia" w:hAnsiTheme="minorEastAsia" w:eastAsiaTheme="minorEastAsia"/>
                <w:b/>
                <w:bCs/>
                <w:kern w:val="0"/>
                <w:sz w:val="15"/>
                <w:szCs w:val="15"/>
              </w:rPr>
              <w:t>4、告知责任：</w:t>
            </w:r>
            <w:r>
              <w:rPr>
                <w:rFonts w:hint="eastAsia" w:cs="宋体" w:asciiTheme="minorEastAsia" w:hAnsiTheme="minorEastAsia" w:eastAsiaTheme="minorEastAsia"/>
                <w:kern w:val="0"/>
                <w:sz w:val="15"/>
                <w:szCs w:val="15"/>
              </w:rPr>
              <w:t>作出行政处罚决定前，应制作《行政处罚告知书》送达当事人，告知违法事实及其享有的陈述、申辩等权利。符合听证规定的，制作并送达《行政处罚听证告知书》。</w:t>
            </w:r>
            <w:r>
              <w:rPr>
                <w:rFonts w:hint="eastAsia" w:cs="宋体" w:asciiTheme="minorEastAsia" w:hAnsiTheme="minorEastAsia" w:eastAsiaTheme="minorEastAsia"/>
                <w:b/>
                <w:bCs/>
                <w:kern w:val="0"/>
                <w:sz w:val="15"/>
                <w:szCs w:val="15"/>
              </w:rPr>
              <w:t>5、决定责任：</w:t>
            </w:r>
            <w:r>
              <w:rPr>
                <w:rFonts w:hint="eastAsia" w:cs="宋体" w:asciiTheme="minorEastAsia" w:hAnsiTheme="minorEastAsia" w:eastAsiaTheme="minorEastAsia"/>
                <w:kern w:val="0"/>
                <w:sz w:val="15"/>
                <w:szCs w:val="15"/>
              </w:rPr>
              <w:t>制作行政处罚决定书，载明行政处罚告知、当事人陈述申辩或者听证情况等内容。</w:t>
            </w:r>
            <w:r>
              <w:rPr>
                <w:rFonts w:hint="eastAsia" w:cs="宋体" w:asciiTheme="minorEastAsia" w:hAnsiTheme="minorEastAsia" w:eastAsiaTheme="minorEastAsia"/>
                <w:b/>
                <w:bCs/>
                <w:kern w:val="0"/>
                <w:sz w:val="15"/>
                <w:szCs w:val="15"/>
              </w:rPr>
              <w:t>6、送达责任：</w:t>
            </w:r>
            <w:r>
              <w:rPr>
                <w:rFonts w:hint="eastAsia" w:cs="宋体" w:asciiTheme="minorEastAsia" w:hAnsiTheme="minorEastAsia" w:eastAsiaTheme="minorEastAsia"/>
                <w:kern w:val="0"/>
                <w:sz w:val="15"/>
                <w:szCs w:val="15"/>
              </w:rPr>
              <w:t>行政处罚决定书按法律规定的方式送达当事人。</w:t>
            </w:r>
            <w:r>
              <w:rPr>
                <w:rFonts w:hint="eastAsia" w:cs="宋体" w:asciiTheme="minorEastAsia" w:hAnsiTheme="minorEastAsia" w:eastAsiaTheme="minorEastAsia"/>
                <w:b/>
                <w:bCs/>
                <w:kern w:val="0"/>
                <w:sz w:val="15"/>
                <w:szCs w:val="15"/>
              </w:rPr>
              <w:t>7、执行责任：</w:t>
            </w:r>
            <w:r>
              <w:rPr>
                <w:rFonts w:hint="eastAsia" w:cs="宋体" w:asciiTheme="minorEastAsia" w:hAnsiTheme="minorEastAsia" w:eastAsiaTheme="minorEastAsia"/>
                <w:kern w:val="0"/>
                <w:sz w:val="15"/>
                <w:szCs w:val="15"/>
              </w:rPr>
              <w:t>依照生效的行政处罚决定，按规定程序办理降低测绘资质等级、吊销测绘资质证书的处罚手续。</w:t>
            </w:r>
            <w:r>
              <w:rPr>
                <w:rFonts w:hint="eastAsia" w:cs="宋体" w:asciiTheme="minorEastAsia" w:hAnsiTheme="minorEastAsia" w:eastAsiaTheme="minorEastAsia"/>
                <w:b/>
                <w:bCs/>
                <w:kern w:val="0"/>
                <w:sz w:val="15"/>
                <w:szCs w:val="15"/>
              </w:rPr>
              <w:t>8、其他</w:t>
            </w:r>
            <w:r>
              <w:rPr>
                <w:rFonts w:hint="eastAsia" w:cs="宋体" w:asciiTheme="minorEastAsia" w:hAnsiTheme="minorEastAsia" w:eastAsiaTheme="minorEastAsia"/>
                <w:kern w:val="0"/>
                <w:sz w:val="15"/>
                <w:szCs w:val="15"/>
              </w:rPr>
              <w:t>法律法规规章文件规定应履行的责任。</w:t>
            </w:r>
          </w:p>
        </w:tc>
        <w:tc>
          <w:tcPr>
            <w:tcW w:w="1441" w:type="dxa"/>
            <w:shd w:val="clear" w:color="auto" w:fill="auto"/>
            <w:vAlign w:val="center"/>
          </w:tcPr>
          <w:p w14:paraId="3DA2F3D1">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9C001AF">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1、对符合条件的权属争议裁决申请不予受理、裁决的； </w:t>
            </w:r>
          </w:p>
          <w:p w14:paraId="786CB12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2、对不符合法定条件的权属争议裁决申请受理、裁决的； </w:t>
            </w:r>
          </w:p>
          <w:p w14:paraId="523A265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7BAAA9BE">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rPr>
              <w:t>、在权属争议裁决工作中玩忽职守、滥用职权的；</w:t>
            </w:r>
          </w:p>
          <w:p w14:paraId="7D1494B9">
            <w:pPr>
              <w:widowControl/>
              <w:spacing w:line="300" w:lineRule="exact"/>
              <w:ind w:left="28" w:right="28"/>
              <w:jc w:val="left"/>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rPr>
              <w:t>、在行政裁决过程中发生腐败行为的；</w:t>
            </w:r>
          </w:p>
          <w:p w14:paraId="40D4E7C3">
            <w:pPr>
              <w:widowControl/>
              <w:spacing w:line="300" w:lineRule="exact"/>
              <w:ind w:left="28" w:leftChars="0" w:right="28" w:rightChars="0"/>
              <w:jc w:val="left"/>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6</w:t>
            </w:r>
            <w:r>
              <w:rPr>
                <w:rFonts w:hint="eastAsia" w:cs="宋体" w:asciiTheme="minorEastAsia" w:hAnsiTheme="minorEastAsia" w:eastAsiaTheme="minorEastAsia"/>
                <w:kern w:val="0"/>
                <w:sz w:val="15"/>
                <w:szCs w:val="15"/>
              </w:rPr>
              <w:t>、其他违反法律法规规章文件规定的行为。</w:t>
            </w:r>
          </w:p>
        </w:tc>
        <w:tc>
          <w:tcPr>
            <w:tcW w:w="706" w:type="dxa"/>
            <w:shd w:val="clear" w:color="auto" w:fill="auto"/>
            <w:vAlign w:val="center"/>
          </w:tcPr>
          <w:p w14:paraId="16CB5455">
            <w:pPr>
              <w:widowControl/>
              <w:spacing w:line="300" w:lineRule="exact"/>
              <w:ind w:left="28" w:right="28"/>
              <w:jc w:val="center"/>
              <w:rPr>
                <w:rFonts w:cs="宋体" w:asciiTheme="minorEastAsia" w:hAnsiTheme="minorEastAsia" w:eastAsiaTheme="minorEastAsia"/>
                <w:kern w:val="0"/>
                <w:sz w:val="15"/>
                <w:szCs w:val="15"/>
              </w:rPr>
            </w:pPr>
          </w:p>
        </w:tc>
      </w:tr>
      <w:tr w14:paraId="729D2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0" w:type="auto"/>
          </w:tcPr>
          <w:p w14:paraId="65B6336E">
            <w:pPr>
              <w:widowControl/>
              <w:spacing w:line="300" w:lineRule="exact"/>
              <w:ind w:left="28" w:right="28"/>
              <w:jc w:val="center"/>
              <w:rPr>
                <w:rFonts w:hint="eastAsia" w:cs="宋体" w:asciiTheme="minorEastAsia" w:hAnsiTheme="minorEastAsia" w:eastAsiaTheme="minorEastAsia"/>
                <w:kern w:val="0"/>
                <w:sz w:val="15"/>
                <w:szCs w:val="15"/>
                <w:lang w:val="en-US" w:eastAsia="zh-CN"/>
              </w:rPr>
            </w:pPr>
          </w:p>
        </w:tc>
        <w:tc>
          <w:tcPr>
            <w:tcW w:w="0" w:type="auto"/>
          </w:tcPr>
          <w:p w14:paraId="12112596">
            <w:pPr>
              <w:widowControl/>
              <w:spacing w:line="280" w:lineRule="exact"/>
              <w:ind w:left="28" w:right="28"/>
              <w:jc w:val="center"/>
              <w:rPr>
                <w:rFonts w:cs="宋体" w:asciiTheme="minorEastAsia" w:hAnsiTheme="minorEastAsia" w:eastAsiaTheme="minorEastAsia"/>
                <w:kern w:val="0"/>
                <w:sz w:val="15"/>
                <w:szCs w:val="15"/>
              </w:rPr>
            </w:pPr>
          </w:p>
        </w:tc>
        <w:tc>
          <w:tcPr>
            <w:tcW w:w="0" w:type="auto"/>
          </w:tcPr>
          <w:p w14:paraId="2AB0E65A">
            <w:pPr>
              <w:widowControl/>
              <w:spacing w:line="300" w:lineRule="exact"/>
              <w:ind w:left="28" w:right="28"/>
              <w:jc w:val="center"/>
              <w:rPr>
                <w:rFonts w:cs="宋体" w:asciiTheme="minorEastAsia" w:hAnsiTheme="minorEastAsia" w:eastAsiaTheme="minorEastAsia"/>
                <w:kern w:val="0"/>
                <w:sz w:val="15"/>
                <w:szCs w:val="15"/>
              </w:rPr>
            </w:pPr>
          </w:p>
        </w:tc>
        <w:tc>
          <w:tcPr>
            <w:tcW w:w="0" w:type="auto"/>
          </w:tcPr>
          <w:p w14:paraId="776F643A">
            <w:pPr>
              <w:widowControl/>
              <w:spacing w:line="300" w:lineRule="exact"/>
              <w:ind w:left="28" w:right="28"/>
              <w:rPr>
                <w:rFonts w:cs="宋体" w:asciiTheme="minorEastAsia" w:hAnsiTheme="minorEastAsia" w:eastAsiaTheme="minorEastAsia"/>
                <w:kern w:val="0"/>
                <w:sz w:val="15"/>
                <w:szCs w:val="15"/>
              </w:rPr>
            </w:pPr>
          </w:p>
        </w:tc>
        <w:tc>
          <w:tcPr>
            <w:tcW w:w="0" w:type="auto"/>
          </w:tcPr>
          <w:p w14:paraId="54279907">
            <w:pPr>
              <w:widowControl/>
              <w:spacing w:line="300" w:lineRule="exact"/>
              <w:ind w:left="28" w:right="28"/>
              <w:jc w:val="center"/>
              <w:rPr>
                <w:rFonts w:cs="宋体" w:asciiTheme="minorEastAsia" w:hAnsiTheme="minorEastAsia" w:eastAsiaTheme="minorEastAsia"/>
                <w:kern w:val="0"/>
                <w:sz w:val="15"/>
                <w:szCs w:val="15"/>
              </w:rPr>
            </w:pPr>
          </w:p>
        </w:tc>
        <w:tc>
          <w:tcPr>
            <w:tcW w:w="0" w:type="auto"/>
          </w:tcPr>
          <w:p w14:paraId="60442AE4">
            <w:pPr>
              <w:widowControl/>
              <w:spacing w:line="300" w:lineRule="exact"/>
              <w:ind w:left="28" w:right="28"/>
              <w:jc w:val="center"/>
              <w:rPr>
                <w:rFonts w:cs="宋体" w:asciiTheme="minorEastAsia" w:hAnsiTheme="minorEastAsia" w:eastAsiaTheme="minorEastAsia"/>
                <w:kern w:val="0"/>
                <w:sz w:val="15"/>
                <w:szCs w:val="15"/>
              </w:rPr>
            </w:pPr>
          </w:p>
        </w:tc>
        <w:tc>
          <w:tcPr>
            <w:tcW w:w="0" w:type="auto"/>
          </w:tcPr>
          <w:p w14:paraId="704E9143">
            <w:pPr>
              <w:widowControl/>
              <w:spacing w:line="300" w:lineRule="exact"/>
              <w:ind w:left="28" w:right="28"/>
              <w:jc w:val="center"/>
              <w:rPr>
                <w:rFonts w:cs="宋体" w:asciiTheme="minorEastAsia" w:hAnsiTheme="minorEastAsia" w:eastAsiaTheme="minorEastAsia"/>
                <w:kern w:val="0"/>
                <w:sz w:val="15"/>
                <w:szCs w:val="15"/>
              </w:rPr>
            </w:pPr>
          </w:p>
        </w:tc>
        <w:tc>
          <w:tcPr>
            <w:tcW w:w="0" w:type="auto"/>
            <w:vAlign w:val="center"/>
          </w:tcPr>
          <w:p w14:paraId="29A4FAFF">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1441" w:type="dxa"/>
            <w:vAlign w:val="center"/>
          </w:tcPr>
          <w:p w14:paraId="0B2E1C0D">
            <w:pPr>
              <w:widowControl/>
              <w:spacing w:line="300" w:lineRule="exact"/>
              <w:ind w:left="28" w:leftChars="0" w:right="28" w:rightChars="0"/>
              <w:jc w:val="center"/>
              <w:rPr>
                <w:rFonts w:cs="宋体" w:asciiTheme="minorEastAsia" w:hAnsiTheme="minorEastAsia" w:eastAsiaTheme="minorEastAsia"/>
                <w:kern w:val="0"/>
                <w:sz w:val="15"/>
                <w:szCs w:val="15"/>
                <w:lang w:val="en-US" w:eastAsia="zh-CN" w:bidi="ar-SA"/>
              </w:rPr>
            </w:pPr>
          </w:p>
        </w:tc>
        <w:tc>
          <w:tcPr>
            <w:tcW w:w="706" w:type="dxa"/>
          </w:tcPr>
          <w:p w14:paraId="73E5CB59">
            <w:pPr>
              <w:widowControl/>
              <w:spacing w:line="300" w:lineRule="exact"/>
              <w:ind w:left="28" w:right="28"/>
              <w:jc w:val="center"/>
              <w:rPr>
                <w:rFonts w:cs="宋体" w:asciiTheme="minorEastAsia" w:hAnsiTheme="minorEastAsia" w:eastAsiaTheme="minorEastAsia"/>
                <w:kern w:val="0"/>
                <w:sz w:val="15"/>
                <w:szCs w:val="15"/>
              </w:rPr>
            </w:pPr>
          </w:p>
        </w:tc>
      </w:tr>
    </w:tbl>
    <w:p w14:paraId="0E723614">
      <w:pPr>
        <w:widowControl/>
        <w:spacing w:line="300" w:lineRule="exact"/>
        <w:ind w:left="28" w:right="28"/>
        <w:jc w:val="left"/>
        <w:rPr>
          <w:rFonts w:hint="eastAsia" w:cs="宋体" w:asciiTheme="minorEastAsia" w:hAnsiTheme="minorEastAsia" w:eastAsiaTheme="minorEastAsia"/>
          <w:b/>
          <w:bCs/>
          <w:kern w:val="0"/>
          <w:sz w:val="15"/>
          <w:szCs w:val="15"/>
        </w:rPr>
      </w:pPr>
    </w:p>
    <w:p w14:paraId="491EB0CE">
      <w:pPr>
        <w:widowControl/>
        <w:spacing w:line="300" w:lineRule="exact"/>
        <w:ind w:right="28"/>
        <w:jc w:val="left"/>
        <w:rPr>
          <w:rFonts w:hint="eastAsia" w:cs="宋体" w:asciiTheme="minorEastAsia" w:hAnsiTheme="minorEastAsia" w:eastAsiaTheme="minorEastAsia"/>
          <w:b/>
          <w:bCs/>
          <w:kern w:val="0"/>
          <w:sz w:val="15"/>
          <w:szCs w:val="15"/>
        </w:rPr>
      </w:pPr>
    </w:p>
    <w:p w14:paraId="55AED40A">
      <w:pPr>
        <w:widowControl/>
        <w:spacing w:line="300" w:lineRule="exact"/>
        <w:ind w:left="28" w:right="28"/>
        <w:jc w:val="left"/>
        <w:rPr>
          <w:rFonts w:asciiTheme="minorEastAsia" w:hAnsiTheme="minorEastAsia" w:eastAsiaTheme="minorEastAsia"/>
          <w:sz w:val="15"/>
          <w:szCs w:val="15"/>
        </w:rPr>
      </w:pPr>
      <w:r>
        <w:rPr>
          <w:rFonts w:hint="eastAsia" w:cs="宋体" w:asciiTheme="minorEastAsia" w:hAnsiTheme="minorEastAsia" w:eastAsiaTheme="minorEastAsia"/>
          <w:b/>
          <w:bCs/>
          <w:kern w:val="0"/>
          <w:sz w:val="15"/>
          <w:szCs w:val="15"/>
        </w:rPr>
        <w:t>表六：行政征收（6项）</w:t>
      </w:r>
    </w:p>
    <w:p w14:paraId="0A9C5E30">
      <w:pPr>
        <w:spacing w:line="300" w:lineRule="exact"/>
        <w:ind w:left="28" w:right="28"/>
        <w:jc w:val="right"/>
        <w:rPr>
          <w:rFonts w:asciiTheme="minorEastAsia" w:hAnsiTheme="minorEastAsia" w:eastAsiaTheme="minorEastAsia"/>
          <w:sz w:val="15"/>
          <w:szCs w:val="15"/>
        </w:rPr>
      </w:pPr>
    </w:p>
    <w:tbl>
      <w:tblPr>
        <w:tblStyle w:val="5"/>
        <w:tblW w:w="1412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1"/>
        <w:gridCol w:w="1022"/>
        <w:gridCol w:w="602"/>
        <w:gridCol w:w="4911"/>
        <w:gridCol w:w="508"/>
        <w:gridCol w:w="889"/>
        <w:gridCol w:w="508"/>
        <w:gridCol w:w="1963"/>
        <w:gridCol w:w="2315"/>
        <w:gridCol w:w="847"/>
      </w:tblGrid>
      <w:tr w14:paraId="0BFB9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blHeader/>
        </w:trPr>
        <w:tc>
          <w:tcPr>
            <w:tcW w:w="561" w:type="dxa"/>
            <w:shd w:val="clear" w:color="auto" w:fill="auto"/>
            <w:vAlign w:val="center"/>
          </w:tcPr>
          <w:p w14:paraId="6C864113">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事项编码</w:t>
            </w:r>
          </w:p>
        </w:tc>
        <w:tc>
          <w:tcPr>
            <w:tcW w:w="1022" w:type="dxa"/>
            <w:shd w:val="clear" w:color="auto" w:fill="auto"/>
            <w:vAlign w:val="center"/>
          </w:tcPr>
          <w:p w14:paraId="06155E9E">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权责事项</w:t>
            </w:r>
          </w:p>
        </w:tc>
        <w:tc>
          <w:tcPr>
            <w:tcW w:w="602" w:type="dxa"/>
            <w:shd w:val="clear" w:color="auto" w:fill="auto"/>
            <w:vAlign w:val="center"/>
          </w:tcPr>
          <w:p w14:paraId="403A7860">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子项名称</w:t>
            </w:r>
          </w:p>
        </w:tc>
        <w:tc>
          <w:tcPr>
            <w:tcW w:w="4911" w:type="dxa"/>
            <w:shd w:val="clear" w:color="auto" w:fill="auto"/>
            <w:vAlign w:val="center"/>
          </w:tcPr>
          <w:p w14:paraId="29C0EB19">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设定依据</w:t>
            </w:r>
          </w:p>
        </w:tc>
        <w:tc>
          <w:tcPr>
            <w:tcW w:w="508" w:type="dxa"/>
            <w:shd w:val="clear" w:color="auto" w:fill="auto"/>
            <w:vAlign w:val="center"/>
          </w:tcPr>
          <w:p w14:paraId="743515C0">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事项类别</w:t>
            </w:r>
          </w:p>
        </w:tc>
        <w:tc>
          <w:tcPr>
            <w:tcW w:w="889" w:type="dxa"/>
            <w:shd w:val="clear" w:color="auto" w:fill="auto"/>
            <w:vAlign w:val="center"/>
          </w:tcPr>
          <w:p w14:paraId="776156F5">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内设机构或责任单位</w:t>
            </w:r>
          </w:p>
        </w:tc>
        <w:tc>
          <w:tcPr>
            <w:tcW w:w="508" w:type="dxa"/>
            <w:shd w:val="clear" w:color="auto" w:fill="auto"/>
            <w:vAlign w:val="center"/>
          </w:tcPr>
          <w:p w14:paraId="1C1AAE0E">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行使层级</w:t>
            </w:r>
          </w:p>
        </w:tc>
        <w:tc>
          <w:tcPr>
            <w:tcW w:w="1963" w:type="dxa"/>
            <w:shd w:val="clear" w:color="auto" w:fill="auto"/>
            <w:vAlign w:val="center"/>
          </w:tcPr>
          <w:p w14:paraId="34F84667">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责任事项</w:t>
            </w:r>
          </w:p>
        </w:tc>
        <w:tc>
          <w:tcPr>
            <w:tcW w:w="2315" w:type="dxa"/>
            <w:shd w:val="clear" w:color="auto" w:fill="auto"/>
            <w:vAlign w:val="center"/>
          </w:tcPr>
          <w:p w14:paraId="665D243B">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 xml:space="preserve">追责情形  </w:t>
            </w:r>
          </w:p>
        </w:tc>
        <w:tc>
          <w:tcPr>
            <w:tcW w:w="847" w:type="dxa"/>
            <w:shd w:val="clear" w:color="auto" w:fill="auto"/>
            <w:vAlign w:val="center"/>
          </w:tcPr>
          <w:p w14:paraId="63793214">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备注</w:t>
            </w:r>
          </w:p>
        </w:tc>
      </w:tr>
      <w:tr w14:paraId="6395E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07" w:hRule="atLeast"/>
        </w:trPr>
        <w:tc>
          <w:tcPr>
            <w:tcW w:w="561" w:type="dxa"/>
            <w:shd w:val="clear" w:color="auto" w:fill="auto"/>
            <w:vAlign w:val="center"/>
          </w:tcPr>
          <w:p w14:paraId="53E45C8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022" w:type="dxa"/>
            <w:shd w:val="clear" w:color="auto" w:fill="auto"/>
            <w:vAlign w:val="center"/>
          </w:tcPr>
          <w:p w14:paraId="1D86F5F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城市基础设施配套费</w:t>
            </w:r>
          </w:p>
        </w:tc>
        <w:tc>
          <w:tcPr>
            <w:tcW w:w="602" w:type="dxa"/>
            <w:shd w:val="clear" w:color="auto" w:fill="auto"/>
            <w:vAlign w:val="center"/>
          </w:tcPr>
          <w:p w14:paraId="3B4B50B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911" w:type="dxa"/>
            <w:shd w:val="clear" w:color="auto" w:fill="auto"/>
            <w:vAlign w:val="center"/>
          </w:tcPr>
          <w:p w14:paraId="015FF377">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福建省人民政府关于印发福建省城市基础设施配套费征收管理规定的通知》（闽政〔2002〕53号：一、凡在我省城市（含县城、建制镇）规划区范围内进行各类工程建设（包括新建、扩建和改建）的单位和个人，均应按本规定缴交城市基础设施配套费（以下简称“配套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2、《莆田市人民政府关于印发莆田市城市基础设施配套费征收管理规定的通知》（莆政综[2011]24号）</w:t>
            </w:r>
          </w:p>
        </w:tc>
        <w:tc>
          <w:tcPr>
            <w:tcW w:w="508" w:type="dxa"/>
            <w:shd w:val="clear" w:color="auto" w:fill="auto"/>
            <w:vAlign w:val="center"/>
          </w:tcPr>
          <w:p w14:paraId="34EEC33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行政征收</w:t>
            </w:r>
          </w:p>
        </w:tc>
        <w:tc>
          <w:tcPr>
            <w:tcW w:w="889" w:type="dxa"/>
            <w:shd w:val="clear" w:color="auto" w:fill="auto"/>
            <w:vAlign w:val="center"/>
          </w:tcPr>
          <w:p w14:paraId="6D2CA8A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行政审批股、财务与资金运用股</w:t>
            </w:r>
          </w:p>
        </w:tc>
        <w:tc>
          <w:tcPr>
            <w:tcW w:w="508" w:type="dxa"/>
            <w:shd w:val="clear" w:color="auto" w:fill="auto"/>
            <w:vAlign w:val="center"/>
          </w:tcPr>
          <w:p w14:paraId="443B8B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3" w:type="dxa"/>
            <w:shd w:val="clear" w:color="auto" w:fill="auto"/>
            <w:vAlign w:val="center"/>
          </w:tcPr>
          <w:p w14:paraId="35FAF50A">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1.公示责任：公示城市基础设施配套费征收的依据、标准、应当提交的材料；一次性告知补正材料。</w:t>
            </w:r>
          </w:p>
          <w:p w14:paraId="62D481D8">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2.审查责任：对申请材料进行审查，提出征收意见。</w:t>
            </w:r>
          </w:p>
          <w:p w14:paraId="04F3CE79">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3.决定责任：作出行政征收的决定。</w:t>
            </w:r>
          </w:p>
          <w:p w14:paraId="5B43E0B7">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4.征收责任：收缴相应款项并给交付相关票据。</w:t>
            </w:r>
          </w:p>
          <w:p w14:paraId="5C24CD7A">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5.其他责任：法律法规规章文件规定应履行的其他责任。</w:t>
            </w:r>
          </w:p>
        </w:tc>
        <w:tc>
          <w:tcPr>
            <w:tcW w:w="2315" w:type="dxa"/>
            <w:shd w:val="clear" w:color="auto" w:fill="auto"/>
            <w:vAlign w:val="center"/>
          </w:tcPr>
          <w:p w14:paraId="3D0739E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398EAF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1.擅自改变征收管理范围的；</w:t>
            </w:r>
          </w:p>
          <w:p w14:paraId="432D248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2.不征、少征，致使国家遭受重大损失的；</w:t>
            </w:r>
          </w:p>
          <w:p w14:paraId="35C6672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3.提前征收、延缓征收或摊派处理费的；</w:t>
            </w:r>
          </w:p>
          <w:p w14:paraId="52D9367E">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4.违反法定程序为该承担处理费办理减缴、免缴和退费手续的；</w:t>
            </w:r>
          </w:p>
          <w:p w14:paraId="2E04FB3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5.私分、挪用、截留、非法占有处理费的；</w:t>
            </w:r>
          </w:p>
          <w:p w14:paraId="24900DF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6.在征收过程中滥用职权、玩忽职守、徇私舞弊的；</w:t>
            </w:r>
          </w:p>
          <w:p w14:paraId="37136F8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7.在征收过程中发生腐败行为的；</w:t>
            </w:r>
          </w:p>
          <w:p w14:paraId="654CABDE">
            <w:pPr>
              <w:widowControl/>
              <w:spacing w:line="24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8.其他违反法律法规规章文件规定的行为。</w:t>
            </w:r>
          </w:p>
        </w:tc>
        <w:tc>
          <w:tcPr>
            <w:tcW w:w="847" w:type="dxa"/>
            <w:shd w:val="clear" w:color="auto" w:fill="auto"/>
            <w:vAlign w:val="center"/>
          </w:tcPr>
          <w:p w14:paraId="4F9E53B6">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莆田市自然资源局关于进一步下放社会公益事业类等项目审批权限及明确审批职能边界的通知》（莆自然资发〔2019〕72号），部分审批权限已下放到北岸分局、各区自然资源局，相应的城市基础设施配套费由北岸分局及各区自然资源局核算清楚后报市局财务科，统一开具市财政缴款通知书。</w:t>
            </w:r>
          </w:p>
        </w:tc>
      </w:tr>
      <w:tr w14:paraId="5E1E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561" w:type="dxa"/>
            <w:shd w:val="clear" w:color="auto" w:fill="auto"/>
            <w:vAlign w:val="center"/>
          </w:tcPr>
          <w:p w14:paraId="5EE10D4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022" w:type="dxa"/>
            <w:shd w:val="clear" w:color="auto" w:fill="auto"/>
            <w:vAlign w:val="center"/>
          </w:tcPr>
          <w:p w14:paraId="3CE783A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土地闲置费征收</w:t>
            </w:r>
          </w:p>
        </w:tc>
        <w:tc>
          <w:tcPr>
            <w:tcW w:w="602" w:type="dxa"/>
            <w:shd w:val="clear" w:color="auto" w:fill="auto"/>
            <w:vAlign w:val="center"/>
          </w:tcPr>
          <w:p w14:paraId="3660B4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911" w:type="dxa"/>
            <w:shd w:val="clear" w:color="auto" w:fill="auto"/>
            <w:vAlign w:val="center"/>
          </w:tcPr>
          <w:p w14:paraId="5C3F4E04">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城市房地产管理法》第二十五条：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城市房地产开发经营管理条例》第十五条：房地产开发企业应当按照土地使用权出让合同约定的土地用途、动工开发期限进行项目开发建设。出让合同约定的动工开发期限满1年未动工开发的，可以征收相当于土地使用权出让金20％以下的土地闲置费；满2年未动工开发的，可以无偿收回土地使用权。但是，因不可抗力或者政府、政府有关部门的行为或者动工开发必需的前期工作造成动工迟延的除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闲置土地处置办法》第四条：已经办理审批手续的非农业建设占用耕地，1年内不用而又可以耕种并收获的，应当由原耕种该幅耕地的集体或者个人恢复耕种，也可以由用地单位组织耕种；1年以上未动工建设的，应当按照省、自治区、直辖市的规定缴纳闲置费；连续2年未使用的，经原批准机关批准，由县级以上人民政府无偿收回土地使用者的土地使用权；该幅土地原为农民集体所有的，应当交由原农村集体经济组织恢复耕种。</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在城市规划区范围内，以出让等有偿使用方式取得土地使用权进行房地产开发的闲置土地，超过出让合同约定的动工开发日期满1年未动工开发的，可以征收相当于土地使用权出让金20％以下的土地闲置费；满2年未动工开发时，可以无偿收回土地使用权；但是，因不可抗力或者政府、政府有关部门的行为或者动工开发必需的前期工作造成动工开发迟延的除外。</w:t>
            </w:r>
          </w:p>
        </w:tc>
        <w:tc>
          <w:tcPr>
            <w:tcW w:w="508" w:type="dxa"/>
            <w:shd w:val="clear" w:color="auto" w:fill="auto"/>
            <w:vAlign w:val="center"/>
          </w:tcPr>
          <w:p w14:paraId="4EFFCF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行政征收</w:t>
            </w:r>
          </w:p>
        </w:tc>
        <w:tc>
          <w:tcPr>
            <w:tcW w:w="889" w:type="dxa"/>
            <w:shd w:val="clear" w:color="auto" w:fill="auto"/>
            <w:vAlign w:val="center"/>
          </w:tcPr>
          <w:p w14:paraId="3593517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综合法规股、财务与资金运用股</w:t>
            </w:r>
          </w:p>
        </w:tc>
        <w:tc>
          <w:tcPr>
            <w:tcW w:w="508" w:type="dxa"/>
            <w:shd w:val="clear" w:color="auto" w:fill="auto"/>
            <w:vAlign w:val="center"/>
          </w:tcPr>
          <w:p w14:paraId="7AA9ED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3" w:type="dxa"/>
            <w:shd w:val="clear" w:color="auto" w:fill="auto"/>
            <w:vAlign w:val="center"/>
          </w:tcPr>
          <w:p w14:paraId="39194D3E">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1.审核环节责任：调查核实是否属于闲置土地,若属于闲置土地，30日内向国有建设用地使用权人发出《闲置土地调查通知书》。</w:t>
            </w:r>
          </w:p>
          <w:p w14:paraId="274950E5">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2.决定环节责任：经核实属于闲置土地的，下达《闲置土地认定书》。</w:t>
            </w:r>
          </w:p>
          <w:p w14:paraId="5B9B866F">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3.催告环节责任：闲置土地认定后，告知国有建设用地使用权人相关事项。</w:t>
            </w:r>
          </w:p>
          <w:p w14:paraId="3CA2B34F">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4.征收环节责任：按规定征缴到位。</w:t>
            </w:r>
          </w:p>
          <w:p w14:paraId="7D39A059">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5.事后监管责任：将本行政区域内的闲置土地信息按宗录入土地市场动态监测与监管系统备案，及时更新该宗土地相关信息。同时将闲置土地的信息抄送金融监管等部门。</w:t>
            </w:r>
          </w:p>
          <w:p w14:paraId="44963CA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6.其他法律法规规章文件规定应履行的责任。</w:t>
            </w:r>
          </w:p>
        </w:tc>
        <w:tc>
          <w:tcPr>
            <w:tcW w:w="2315" w:type="dxa"/>
            <w:shd w:val="clear" w:color="auto" w:fill="auto"/>
            <w:vAlign w:val="center"/>
          </w:tcPr>
          <w:p w14:paraId="6A22013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3A47C9C9">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1.擅自改变征收管理范围的；</w:t>
            </w:r>
          </w:p>
          <w:p w14:paraId="7210372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2.不征、少征，致使国家遭受重大损失的；</w:t>
            </w:r>
          </w:p>
          <w:p w14:paraId="41F6EA9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3.提前征收、延缓征收或摊派处理费的；</w:t>
            </w:r>
          </w:p>
          <w:p w14:paraId="41B448B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4.违反法定程序为该承担处理费办理减缴、免缴和退费手续的；</w:t>
            </w:r>
          </w:p>
          <w:p w14:paraId="11D36B5E">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5.私分、挪用、截留、非法占有处理费的；</w:t>
            </w:r>
          </w:p>
          <w:p w14:paraId="0916976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6.在征收过程中滥用职权、玩忽职守、徇私舞弊的；</w:t>
            </w:r>
          </w:p>
          <w:p w14:paraId="5A7C52D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7.在征收过程中发生腐败行为的；</w:t>
            </w:r>
          </w:p>
          <w:p w14:paraId="024A9F72">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8.其他违反法律法规规章文件规定的行为。</w:t>
            </w:r>
          </w:p>
        </w:tc>
        <w:tc>
          <w:tcPr>
            <w:tcW w:w="847" w:type="dxa"/>
            <w:shd w:val="clear" w:color="auto" w:fill="auto"/>
            <w:vAlign w:val="center"/>
          </w:tcPr>
          <w:p w14:paraId="052389CE">
            <w:pPr>
              <w:widowControl/>
              <w:spacing w:line="300" w:lineRule="exact"/>
              <w:ind w:left="28" w:right="28"/>
              <w:jc w:val="center"/>
              <w:rPr>
                <w:rFonts w:cs="宋体" w:asciiTheme="minorEastAsia" w:hAnsiTheme="minorEastAsia" w:eastAsiaTheme="minorEastAsia"/>
                <w:kern w:val="0"/>
                <w:sz w:val="15"/>
                <w:szCs w:val="15"/>
              </w:rPr>
            </w:pPr>
          </w:p>
        </w:tc>
      </w:tr>
      <w:tr w14:paraId="45C2E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561" w:type="dxa"/>
            <w:shd w:val="clear" w:color="auto" w:fill="auto"/>
            <w:vAlign w:val="center"/>
          </w:tcPr>
          <w:p w14:paraId="1B25DE0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022" w:type="dxa"/>
            <w:shd w:val="clear" w:color="auto" w:fill="auto"/>
            <w:vAlign w:val="center"/>
          </w:tcPr>
          <w:p w14:paraId="48E13CA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组织市级矿业权占用费、采矿权出让收益征收</w:t>
            </w:r>
          </w:p>
        </w:tc>
        <w:tc>
          <w:tcPr>
            <w:tcW w:w="602" w:type="dxa"/>
            <w:shd w:val="clear" w:color="auto" w:fill="auto"/>
            <w:vAlign w:val="center"/>
          </w:tcPr>
          <w:p w14:paraId="5E81485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911" w:type="dxa"/>
            <w:shd w:val="clear" w:color="auto" w:fill="auto"/>
            <w:vAlign w:val="center"/>
          </w:tcPr>
          <w:p w14:paraId="70914FEC">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矿产资源开采登记管理办法》第九条：国家实行采矿权有偿取得的制度。采矿权使用费，按照矿区范围的面积逐年缴纳，标准为每平方公里每年1000元；十一条：采矿权使用费和国家出资勘查形成的采矿权价款由登记管理机关收取，全部纳入国家预算管理。具体管理、使用办法，由国务院地质矿产主管部门会同国务院财政部门、计划主管部门制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矿产资源补偿费征收管理规定》第五条：矿产资源补偿费按照下列方式计算：征收矿产资源补偿费金额=矿产品销售收入×补偿费费率×开采回采率系数，开采回采率系数=核定开采回采率/实际开采回采率，核定开采回采率，以按照国家有关规定经批准的矿山设计为准；按照国家有关规定，只要求有开采方案，不要求有矿山设计的矿山企业，其开采回采率由县级以上地方人民政府负责地质矿产管理工作的部门会同同级有关部门核定。不能按照本条第一款、第二款规定的方式计算矿产资源补偿费的矿种，由国务院地质矿产主管部门会同国务院财政部门另行制定计算方式。</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七条：矿产资源补偿费由地质矿产主管部门会同财政部门征收。矿区在县级行政区域内的，矿产资源补偿费由矿区所在地的县级人民政府负责地质矿产管理工作的部门负责征收。矿区范围跨县级以上行政区域的，矿产资源补偿费由所涉及行政区域的共同上一级人民政府负责地质矿产管理工作的部门负责征收。矿区范围跨省级行政区域的和在中华人民共和国领海与其他管辖海域的，矿产资源补偿费由国务院地质矿产主管部门授权的省级人民政府地质矿产主管部门负责征收。</w:t>
            </w:r>
          </w:p>
        </w:tc>
        <w:tc>
          <w:tcPr>
            <w:tcW w:w="508" w:type="dxa"/>
            <w:shd w:val="clear" w:color="auto" w:fill="auto"/>
            <w:vAlign w:val="center"/>
          </w:tcPr>
          <w:p w14:paraId="04C69C9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行政征收</w:t>
            </w:r>
          </w:p>
        </w:tc>
        <w:tc>
          <w:tcPr>
            <w:tcW w:w="889" w:type="dxa"/>
            <w:shd w:val="clear" w:color="auto" w:fill="auto"/>
            <w:vAlign w:val="center"/>
          </w:tcPr>
          <w:p w14:paraId="52CA7B5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地质矿产和生态修复股、财务与资金运用股</w:t>
            </w:r>
          </w:p>
        </w:tc>
        <w:tc>
          <w:tcPr>
            <w:tcW w:w="508" w:type="dxa"/>
            <w:shd w:val="clear" w:color="auto" w:fill="auto"/>
            <w:vAlign w:val="center"/>
          </w:tcPr>
          <w:p w14:paraId="1FF62E0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3" w:type="dxa"/>
            <w:shd w:val="clear" w:color="auto" w:fill="auto"/>
            <w:vAlign w:val="center"/>
          </w:tcPr>
          <w:p w14:paraId="5BF05F6F">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1.公示责任：公示组织市级矿业权占用费、采矿权出让收益征收的依据、标准、应当提交的材料；一次性告知补正材料。</w:t>
            </w:r>
          </w:p>
          <w:p w14:paraId="20A6F1E9">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2.审查责任：对申请材料进行审查，提出征收意见。</w:t>
            </w:r>
          </w:p>
          <w:p w14:paraId="253B0CE2">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3.决定责任：作出行政征收的决定。</w:t>
            </w:r>
          </w:p>
          <w:p w14:paraId="7E5ACA4A">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4.征收责任：收缴相应款项并给交付相关票据。</w:t>
            </w:r>
          </w:p>
          <w:p w14:paraId="437438E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5.其他责任：法律法规规章文件规定应履行的其他责任。</w:t>
            </w:r>
          </w:p>
        </w:tc>
        <w:tc>
          <w:tcPr>
            <w:tcW w:w="2315" w:type="dxa"/>
            <w:shd w:val="clear" w:color="auto" w:fill="auto"/>
            <w:vAlign w:val="center"/>
          </w:tcPr>
          <w:p w14:paraId="67EBA3C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2136E57">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1.擅自改变征收管理范围的；</w:t>
            </w:r>
          </w:p>
          <w:p w14:paraId="715D7B7E">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2.不征、少征，致使国家遭受重大损失的；</w:t>
            </w:r>
          </w:p>
          <w:p w14:paraId="3E89E1B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3.提前征收、延缓征收或摊派处理费的；</w:t>
            </w:r>
          </w:p>
          <w:p w14:paraId="4FE0C549">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4.违反法定程序为该承担处理费办理减缴、免缴和退费手续的；</w:t>
            </w:r>
          </w:p>
          <w:p w14:paraId="3B5CB84E">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5.私分、挪用、截留、非法占有处理费的；</w:t>
            </w:r>
          </w:p>
          <w:p w14:paraId="3D2F7A5C">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6.在征收过程中滥用职权、玩忽职守、徇私舞弊的；</w:t>
            </w:r>
          </w:p>
          <w:p w14:paraId="452E07B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7.在征收过程中发生腐败行为的；</w:t>
            </w:r>
          </w:p>
          <w:p w14:paraId="757799C8">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8.其他违反法律法规规章文件规定的行为。</w:t>
            </w:r>
          </w:p>
        </w:tc>
        <w:tc>
          <w:tcPr>
            <w:tcW w:w="847" w:type="dxa"/>
            <w:shd w:val="clear" w:color="auto" w:fill="auto"/>
            <w:vAlign w:val="center"/>
          </w:tcPr>
          <w:p w14:paraId="098F0891">
            <w:pPr>
              <w:widowControl/>
              <w:spacing w:line="300" w:lineRule="exact"/>
              <w:ind w:left="28" w:right="28"/>
              <w:jc w:val="center"/>
              <w:rPr>
                <w:rFonts w:cs="宋体" w:asciiTheme="minorEastAsia" w:hAnsiTheme="minorEastAsia" w:eastAsiaTheme="minorEastAsia"/>
                <w:kern w:val="0"/>
                <w:sz w:val="15"/>
                <w:szCs w:val="15"/>
              </w:rPr>
            </w:pPr>
          </w:p>
        </w:tc>
      </w:tr>
      <w:tr w14:paraId="30265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561" w:type="dxa"/>
            <w:shd w:val="clear" w:color="auto" w:fill="auto"/>
            <w:vAlign w:val="center"/>
          </w:tcPr>
          <w:p w14:paraId="07C374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022" w:type="dxa"/>
            <w:shd w:val="clear" w:color="auto" w:fill="auto"/>
            <w:vAlign w:val="center"/>
          </w:tcPr>
          <w:p w14:paraId="20A7575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组织征收国土资源行政事业性收费、土地复垦费征收</w:t>
            </w:r>
          </w:p>
        </w:tc>
        <w:tc>
          <w:tcPr>
            <w:tcW w:w="602" w:type="dxa"/>
            <w:shd w:val="clear" w:color="auto" w:fill="auto"/>
            <w:vAlign w:val="center"/>
          </w:tcPr>
          <w:p w14:paraId="1E2910B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911" w:type="dxa"/>
            <w:shd w:val="clear" w:color="auto" w:fill="auto"/>
            <w:vAlign w:val="center"/>
          </w:tcPr>
          <w:p w14:paraId="12228023">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第四十二条：因挖损、塌陷、压占等造成土地破坏，用地单位和个人应当按照国家有关规定负责复垦；没有条件复垦或者复垦不符合要求的，应当缴纳土地复垦费，专项用于土地复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2、《土地复垦规定》第十三条：土地复垦费用，应当根据土地被破坏程度、复垦标准和复垦工程量合理确定。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六条：基本建设过程中破坏的土地，土地复垦费用和土地损失补偿费从基本建设投资中列支。生产过程中破坏的土地，土地复垦费用从企业更新改造资金和生产发展基金中列支。经复垦后直接用于基本建设的，土地复垦费用从基本建设资金中列支。由国家征用并能够以复垦后的收益形成偿付能力的，土地复垦费用还可以用集资或者向银行贷款的方式筹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临时用地管理办法(试行)》（闽国土资文〔2002〕68号）第八条：临时用地申请人提出用地申请时，应当依照国务院《土地复垦规定》，向市、县(区)土地行政主管部门预缴土地复垦费用。土地复垦费用根据土地被破坏程度、复垦标准和复垦工程量，在市、县(区)土地行政主管部门与临时用地申请人签订的土地复垦整治协议中确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预缴的土地复垦费用应当存入指定的银行专户，不得挪作他用</w:t>
            </w:r>
          </w:p>
        </w:tc>
        <w:tc>
          <w:tcPr>
            <w:tcW w:w="508" w:type="dxa"/>
            <w:shd w:val="clear" w:color="auto" w:fill="auto"/>
            <w:vAlign w:val="center"/>
          </w:tcPr>
          <w:p w14:paraId="244A1D3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行政征收</w:t>
            </w:r>
          </w:p>
        </w:tc>
        <w:tc>
          <w:tcPr>
            <w:tcW w:w="889" w:type="dxa"/>
            <w:shd w:val="clear" w:color="auto" w:fill="auto"/>
            <w:vAlign w:val="center"/>
          </w:tcPr>
          <w:p w14:paraId="406AB76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耕地保护和用途管制股、财务与资金运用股</w:t>
            </w:r>
          </w:p>
        </w:tc>
        <w:tc>
          <w:tcPr>
            <w:tcW w:w="508" w:type="dxa"/>
            <w:shd w:val="clear" w:color="auto" w:fill="auto"/>
            <w:vAlign w:val="center"/>
          </w:tcPr>
          <w:p w14:paraId="7C22016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3" w:type="dxa"/>
            <w:shd w:val="clear" w:color="auto" w:fill="auto"/>
            <w:vAlign w:val="center"/>
          </w:tcPr>
          <w:p w14:paraId="226D027C">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1.公示责任：公示组织征收国土资源行政事业性收费、土地复垦费征收的依据、标准、应当提交的材料；一次性告知补正材料。</w:t>
            </w:r>
          </w:p>
          <w:p w14:paraId="3901DAFE">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2.审查责任：对申请材料进行审查，提出征收意见。</w:t>
            </w:r>
          </w:p>
          <w:p w14:paraId="68A60654">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3.决定责任：作出行政征收的决定。</w:t>
            </w:r>
          </w:p>
          <w:p w14:paraId="2ED7E279">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4.征收责任：收缴相应款项并给交付相关票据。</w:t>
            </w:r>
          </w:p>
          <w:p w14:paraId="00941A2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5.其他责任：法律法规规章文件规定应履行的其他责任。</w:t>
            </w:r>
          </w:p>
        </w:tc>
        <w:tc>
          <w:tcPr>
            <w:tcW w:w="2315" w:type="dxa"/>
            <w:shd w:val="clear" w:color="auto" w:fill="auto"/>
            <w:vAlign w:val="center"/>
          </w:tcPr>
          <w:p w14:paraId="301DC8A9">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05966DA">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1.擅自改变征收管理范围的；</w:t>
            </w:r>
          </w:p>
          <w:p w14:paraId="06B35071">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2.不征、少征，致使国家遭受重大损失的；</w:t>
            </w:r>
          </w:p>
          <w:p w14:paraId="093A0D9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3.提前征收、延缓征收或摊派处理费的；</w:t>
            </w:r>
          </w:p>
          <w:p w14:paraId="54B0BCC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4.违反法定程序为该承担处理费办理减缴、免缴和退费手续的；</w:t>
            </w:r>
          </w:p>
          <w:p w14:paraId="331401E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5.私分、挪用、截留、非法占有处理费的；</w:t>
            </w:r>
          </w:p>
          <w:p w14:paraId="61D4716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6.在征收过程中滥用职权、玩忽职守、徇私舞弊的；</w:t>
            </w:r>
          </w:p>
          <w:p w14:paraId="717DE1D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7.在征收过程中发生腐败行为的；</w:t>
            </w:r>
          </w:p>
          <w:p w14:paraId="5CECE21C">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8.其他违反法律法规规章文件规定的行为。</w:t>
            </w:r>
          </w:p>
        </w:tc>
        <w:tc>
          <w:tcPr>
            <w:tcW w:w="847" w:type="dxa"/>
            <w:shd w:val="clear" w:color="auto" w:fill="auto"/>
            <w:vAlign w:val="center"/>
          </w:tcPr>
          <w:p w14:paraId="0D319CC0">
            <w:pPr>
              <w:widowControl/>
              <w:spacing w:line="300" w:lineRule="exact"/>
              <w:ind w:left="28" w:right="28"/>
              <w:jc w:val="center"/>
              <w:rPr>
                <w:rFonts w:cs="宋体" w:asciiTheme="minorEastAsia" w:hAnsiTheme="minorEastAsia" w:eastAsiaTheme="minorEastAsia"/>
                <w:kern w:val="0"/>
                <w:sz w:val="15"/>
                <w:szCs w:val="15"/>
              </w:rPr>
            </w:pPr>
          </w:p>
        </w:tc>
      </w:tr>
      <w:tr w14:paraId="64CB9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561" w:type="dxa"/>
            <w:shd w:val="clear" w:color="auto" w:fill="auto"/>
            <w:vAlign w:val="center"/>
          </w:tcPr>
          <w:p w14:paraId="4AE4E28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022" w:type="dxa"/>
            <w:shd w:val="clear" w:color="auto" w:fill="auto"/>
            <w:vAlign w:val="center"/>
          </w:tcPr>
          <w:p w14:paraId="63F0BE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海域使用金征收</w:t>
            </w:r>
          </w:p>
        </w:tc>
        <w:tc>
          <w:tcPr>
            <w:tcW w:w="602" w:type="dxa"/>
            <w:shd w:val="clear" w:color="auto" w:fill="auto"/>
            <w:vAlign w:val="center"/>
          </w:tcPr>
          <w:p w14:paraId="5E1C926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海域使用金征收</w:t>
            </w:r>
          </w:p>
        </w:tc>
        <w:tc>
          <w:tcPr>
            <w:tcW w:w="4911" w:type="dxa"/>
            <w:shd w:val="clear" w:color="auto" w:fill="auto"/>
            <w:vAlign w:val="center"/>
          </w:tcPr>
          <w:p w14:paraId="24066A0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1.《海域使用管理法》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第三十三条国家实行海域有偿使用制度。单位和个人使用海域，应当按照国务院的规定缴纳海域使用金。海域使用金应当按照国务院的规定上缴财政。</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海域使用管理条例》（2006年福建省第十届人民代表大会常务委员会第二十三次会议通过，自2006年7月1日起施行，根据2016年福建省第十二届人民代表大会常务委员会第二十二次会议《关于修改&lt;福建省海洋环境保护条例&gt;等三部地方性法规的决定》修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第三十三条海域使用金按照海域使用审批权限，由批准用海的地方人民政府海洋行政主管部门依法代征。海域使用金必须按照规定上缴国库，纳入财政预算管理，用于海域整治、保护和管理。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3.《财政部、国家海洋局关于加强海域使用金征收管理的通知》（财综〔2007〕10号）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第一条单位和个人使用海域，必须依法缴纳海域使用金。沿海各省、自治区、直辖市及计划单列市财政部门和海洋行政主管部门要切实负起责任，加强海域使用金的征收管理。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4.《福建省海域使用金征收配套管理办法》（闽政办〔2007〕153号）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第三条海域使用金由县级以上海洋行政主管部门依照批准发放海域使用证的权限，在发证、年审或办理海域使用权续期手续时征收。其他任何部门单位和个人一律不得向海域使用人征收海域使用金。</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5.关于印发《调整海域无居民海岛使用金征收标准》的通知(财综〔2018〕15号）。</w:t>
            </w:r>
          </w:p>
        </w:tc>
        <w:tc>
          <w:tcPr>
            <w:tcW w:w="508" w:type="dxa"/>
            <w:shd w:val="clear" w:color="auto" w:fill="auto"/>
            <w:vAlign w:val="center"/>
          </w:tcPr>
          <w:p w14:paraId="53A2A54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行政征收</w:t>
            </w:r>
          </w:p>
        </w:tc>
        <w:tc>
          <w:tcPr>
            <w:tcW w:w="889" w:type="dxa"/>
            <w:shd w:val="clear" w:color="auto" w:fill="auto"/>
            <w:vAlign w:val="center"/>
          </w:tcPr>
          <w:p w14:paraId="3CF8D7B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耕地保护与用途管制股、财务与资金运用股</w:t>
            </w:r>
          </w:p>
        </w:tc>
        <w:tc>
          <w:tcPr>
            <w:tcW w:w="508" w:type="dxa"/>
            <w:shd w:val="clear" w:color="auto" w:fill="auto"/>
            <w:vAlign w:val="center"/>
          </w:tcPr>
          <w:p w14:paraId="50400C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3" w:type="dxa"/>
            <w:shd w:val="clear" w:color="auto" w:fill="auto"/>
            <w:vAlign w:val="center"/>
          </w:tcPr>
          <w:p w14:paraId="0B2D92D7">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1.公示责任：公示海域使用金征收的依据、标准、应当提交的材料；一次性告知补正材料。</w:t>
            </w:r>
          </w:p>
          <w:p w14:paraId="2CDA3110">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2.审查责任：对申请材料进行审查，提出征收意见。</w:t>
            </w:r>
          </w:p>
          <w:p w14:paraId="486CB378">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3.决定责任：作出行政征收的决定。</w:t>
            </w:r>
          </w:p>
          <w:p w14:paraId="220B1C11">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4.征收责任：收缴相应款项并给交付相关票据。</w:t>
            </w:r>
          </w:p>
          <w:p w14:paraId="200F93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5.其他责任：法律法规规章文件规定应履行的其他责任。</w:t>
            </w:r>
          </w:p>
        </w:tc>
        <w:tc>
          <w:tcPr>
            <w:tcW w:w="2315" w:type="dxa"/>
            <w:shd w:val="clear" w:color="auto" w:fill="auto"/>
            <w:vAlign w:val="center"/>
          </w:tcPr>
          <w:p w14:paraId="6FA5F0C3">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7B2A9B6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1.擅自改变征收管理范围的；</w:t>
            </w:r>
          </w:p>
          <w:p w14:paraId="1E9B047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2.不征、少征，致使国家遭受重大损失的；</w:t>
            </w:r>
          </w:p>
          <w:p w14:paraId="49D5F91C">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3.提前征收、延缓征收或摊派处理费的；</w:t>
            </w:r>
          </w:p>
          <w:p w14:paraId="44340762">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4.违反法定程序为该承担处理费办理减缴、免缴和退费手续的；</w:t>
            </w:r>
          </w:p>
          <w:p w14:paraId="17BD031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5.私分、挪用、截留、非法占有处理费的；</w:t>
            </w:r>
          </w:p>
          <w:p w14:paraId="46306D6C">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6.在征收过程中滥用职权、玩忽职守、徇私舞弊的；</w:t>
            </w:r>
          </w:p>
          <w:p w14:paraId="63494B3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7.在征收过程中发生腐败行为的；</w:t>
            </w:r>
          </w:p>
          <w:p w14:paraId="19130B36">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8.其他违反法律法规规章文件规定的行为。</w:t>
            </w:r>
          </w:p>
        </w:tc>
        <w:tc>
          <w:tcPr>
            <w:tcW w:w="847" w:type="dxa"/>
            <w:shd w:val="clear" w:color="auto" w:fill="auto"/>
            <w:vAlign w:val="center"/>
          </w:tcPr>
          <w:p w14:paraId="43006ABE">
            <w:pPr>
              <w:widowControl/>
              <w:spacing w:line="300" w:lineRule="exact"/>
              <w:ind w:left="28" w:right="28"/>
              <w:jc w:val="center"/>
              <w:rPr>
                <w:rFonts w:cs="宋体" w:asciiTheme="minorEastAsia" w:hAnsiTheme="minorEastAsia" w:eastAsiaTheme="minorEastAsia"/>
                <w:kern w:val="0"/>
                <w:sz w:val="15"/>
                <w:szCs w:val="15"/>
              </w:rPr>
            </w:pPr>
          </w:p>
        </w:tc>
      </w:tr>
      <w:tr w14:paraId="45549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76" w:hRule="atLeast"/>
        </w:trPr>
        <w:tc>
          <w:tcPr>
            <w:tcW w:w="561" w:type="dxa"/>
            <w:shd w:val="clear" w:color="auto" w:fill="auto"/>
            <w:vAlign w:val="center"/>
          </w:tcPr>
          <w:p w14:paraId="43D9B21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022" w:type="dxa"/>
            <w:shd w:val="clear" w:color="auto" w:fill="auto"/>
            <w:vAlign w:val="center"/>
          </w:tcPr>
          <w:p w14:paraId="6788208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无居民海岛使用金征收</w:t>
            </w:r>
          </w:p>
        </w:tc>
        <w:tc>
          <w:tcPr>
            <w:tcW w:w="602" w:type="dxa"/>
            <w:shd w:val="clear" w:color="auto" w:fill="auto"/>
            <w:vAlign w:val="center"/>
          </w:tcPr>
          <w:p w14:paraId="673EF3E0">
            <w:pPr>
              <w:widowControl/>
              <w:spacing w:line="300" w:lineRule="exact"/>
              <w:ind w:left="28" w:right="28"/>
              <w:jc w:val="center"/>
              <w:rPr>
                <w:rFonts w:cs="宋体" w:asciiTheme="minorEastAsia" w:hAnsiTheme="minorEastAsia" w:eastAsiaTheme="minorEastAsia"/>
                <w:kern w:val="0"/>
                <w:sz w:val="15"/>
                <w:szCs w:val="15"/>
              </w:rPr>
            </w:pPr>
          </w:p>
        </w:tc>
        <w:tc>
          <w:tcPr>
            <w:tcW w:w="4911" w:type="dxa"/>
            <w:shd w:val="clear" w:color="auto" w:fill="auto"/>
            <w:vAlign w:val="center"/>
          </w:tcPr>
          <w:p w14:paraId="4711D9E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1.《海岛保护法》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第三十一条经批准开发利用无居民海岛的，应当依法缴纳使用金。但是，因国防、公务、教学、防灾减灾、非经营性公用基础设施建设和基础测绘、气象观测等公益事业使用无居民海岛的除外。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2.《无居民海岛使用金征收使用管理办法》（财综〔2010〕44号）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第二条第一款国家实行无居民海岛有偿使用制度。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第二条第二款　单位和个人利用无居民海岛，应当经国务院或者沿海省、自治区、直辖市人民政府依法批准，并按照本办法规定缴纳无居民海岛使用金。</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第七条无居民海岛使用金属于政府非税收入，由省级以上财政部门负责征收管理，由省级以上海洋主管部门负责具体征收。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第十一条第二款省级人民政府批准用岛的，无居民海岛使用金由海岛所在省级海洋主管部门负责征收。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第十二条无居民海岛使用金实行就地缴库办法。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省级以上海洋主管部门征收无居民海岛使用金，应当向无居民海岛使用者开具《无居民海岛使用金缴款通知书》，通知无居民海岛使用者按照有关要求，填写“一般缴款书”，在无居民海岛所在市、县就地缴纳无居民海岛使用金。省级以上海洋主管部门应将《无居民海岛使用金缴款通知书》以及“一般缴款书”第四联复印件报送财政部驻当地财政监察专员办事处备查。填写“一般缴款书”时，“财政机关”填写“财政部门”，“预算级次”填写“中央地方分成”，“收款国库”填写实际收纳款项的国库名称，“备注”栏注明中央地方分成比例。</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无居民海岛使用金缴款通知书》应当明确用岛面积、适用的征收等别、征收标准、应缴纳的无居民海岛使用金数额、缴纳无居民海岛使用金的期限、缴库方式、适用的政府收支分类科目等相关内容。无居民海岛使用者应当在收到《无居民海岛使用金缴款通知书》一个月之内，按要求缴纳无居民海岛使用金。</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无居民海岛使用金收入列《政府收支分类科目》“1030708无居民海岛使用金收入”（新增），并下设01目“中央无居民海岛使用金收入”和02目“地方无居民海岛使用金收入”。</w:t>
            </w:r>
          </w:p>
        </w:tc>
        <w:tc>
          <w:tcPr>
            <w:tcW w:w="508" w:type="dxa"/>
            <w:shd w:val="clear" w:color="auto" w:fill="auto"/>
            <w:vAlign w:val="center"/>
          </w:tcPr>
          <w:p w14:paraId="504882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行政征收</w:t>
            </w:r>
          </w:p>
        </w:tc>
        <w:tc>
          <w:tcPr>
            <w:tcW w:w="889" w:type="dxa"/>
            <w:shd w:val="clear" w:color="auto" w:fill="auto"/>
            <w:vAlign w:val="center"/>
          </w:tcPr>
          <w:p w14:paraId="1F7C4B1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耕地保护与用途管制股、财务与资金运用股</w:t>
            </w:r>
          </w:p>
        </w:tc>
        <w:tc>
          <w:tcPr>
            <w:tcW w:w="508" w:type="dxa"/>
            <w:shd w:val="clear" w:color="auto" w:fill="auto"/>
            <w:vAlign w:val="center"/>
          </w:tcPr>
          <w:p w14:paraId="4A8DC9F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63" w:type="dxa"/>
            <w:shd w:val="clear" w:color="auto" w:fill="auto"/>
            <w:vAlign w:val="center"/>
          </w:tcPr>
          <w:p w14:paraId="13B07579">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1.公示责任：公示无居民海岛使用金征收的依据、标准、应当提交的材料；一次性告知补正材料。</w:t>
            </w:r>
          </w:p>
          <w:p w14:paraId="22E274DE">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2.审查责任：对申请材料进行审查，提出征收意见。</w:t>
            </w:r>
          </w:p>
          <w:p w14:paraId="5388840B">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3.决定责任：作出行政征收的决定。</w:t>
            </w:r>
          </w:p>
          <w:p w14:paraId="29B02352">
            <w:pPr>
              <w:widowControl/>
              <w:spacing w:line="240" w:lineRule="exact"/>
              <w:ind w:left="28" w:right="28"/>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4.征收责任：收缴相应款项并给交付相关票据。</w:t>
            </w:r>
          </w:p>
          <w:p w14:paraId="2999971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5.其他责任：法律法规规章文件规定应履行的其他责任。</w:t>
            </w:r>
          </w:p>
        </w:tc>
        <w:tc>
          <w:tcPr>
            <w:tcW w:w="2315" w:type="dxa"/>
            <w:shd w:val="clear" w:color="auto" w:fill="auto"/>
            <w:vAlign w:val="center"/>
          </w:tcPr>
          <w:p w14:paraId="73823A7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D2D7C17">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1.擅自改变征收管理范围的；</w:t>
            </w:r>
          </w:p>
          <w:p w14:paraId="7AC7DCF1">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2.不征、少征，致使国家遭受重大损失的；</w:t>
            </w:r>
          </w:p>
          <w:p w14:paraId="1FC52822">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3.提前征收、延缓征收或摊派处理费的；</w:t>
            </w:r>
          </w:p>
          <w:p w14:paraId="1D8B050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4.违反法定程序为该承担处理费办理减缴、免缴和退费手续的；</w:t>
            </w:r>
          </w:p>
          <w:p w14:paraId="31AD658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5.私分、挪用、截留、非法占有处理费的；</w:t>
            </w:r>
          </w:p>
          <w:p w14:paraId="67D4F1D3">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6.在征收过程中滥用职权、玩忽职守、徇私舞弊的；</w:t>
            </w:r>
          </w:p>
          <w:p w14:paraId="2309407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7.在征收过程中发生腐败行为的；</w:t>
            </w:r>
          </w:p>
          <w:p w14:paraId="7DC9FEB7">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8.其他违反法律法规规章文件规定的行为。</w:t>
            </w:r>
          </w:p>
        </w:tc>
        <w:tc>
          <w:tcPr>
            <w:tcW w:w="847" w:type="dxa"/>
            <w:shd w:val="clear" w:color="auto" w:fill="auto"/>
            <w:vAlign w:val="center"/>
          </w:tcPr>
          <w:p w14:paraId="3046B20D">
            <w:pPr>
              <w:widowControl/>
              <w:spacing w:line="300" w:lineRule="exact"/>
              <w:ind w:left="28" w:right="28"/>
              <w:jc w:val="center"/>
              <w:rPr>
                <w:rFonts w:cs="宋体" w:asciiTheme="minorEastAsia" w:hAnsiTheme="minorEastAsia" w:eastAsiaTheme="minorEastAsia"/>
                <w:kern w:val="0"/>
                <w:sz w:val="15"/>
                <w:szCs w:val="15"/>
              </w:rPr>
            </w:pPr>
          </w:p>
        </w:tc>
      </w:tr>
    </w:tbl>
    <w:p w14:paraId="5FE92AFB">
      <w:pPr>
        <w:spacing w:line="300" w:lineRule="exact"/>
        <w:ind w:left="28" w:right="28"/>
        <w:jc w:val="right"/>
        <w:rPr>
          <w:rFonts w:asciiTheme="minorEastAsia" w:hAnsiTheme="minorEastAsia" w:eastAsiaTheme="minorEastAsia"/>
          <w:sz w:val="15"/>
          <w:szCs w:val="15"/>
        </w:rPr>
      </w:pPr>
    </w:p>
    <w:p w14:paraId="6B26CEF4">
      <w:pPr>
        <w:widowControl/>
        <w:spacing w:line="300" w:lineRule="exact"/>
        <w:ind w:left="28" w:right="28"/>
        <w:jc w:val="left"/>
        <w:rPr>
          <w:rFonts w:asciiTheme="minorEastAsia" w:hAnsiTheme="minorEastAsia" w:eastAsiaTheme="minorEastAsia"/>
          <w:sz w:val="15"/>
          <w:szCs w:val="15"/>
        </w:rPr>
      </w:pPr>
      <w:r>
        <w:rPr>
          <w:rFonts w:hint="eastAsia" w:cs="宋体" w:asciiTheme="minorEastAsia" w:hAnsiTheme="minorEastAsia" w:eastAsiaTheme="minorEastAsia"/>
          <w:b/>
          <w:bCs/>
          <w:kern w:val="0"/>
          <w:sz w:val="15"/>
          <w:szCs w:val="15"/>
        </w:rPr>
        <w:t>表七：行政裁决（2项）</w:t>
      </w:r>
    </w:p>
    <w:tbl>
      <w:tblPr>
        <w:tblStyle w:val="5"/>
        <w:tblW w:w="1411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05"/>
        <w:gridCol w:w="1284"/>
        <w:gridCol w:w="675"/>
        <w:gridCol w:w="4407"/>
        <w:gridCol w:w="474"/>
        <w:gridCol w:w="561"/>
        <w:gridCol w:w="562"/>
        <w:gridCol w:w="2787"/>
        <w:gridCol w:w="2032"/>
        <w:gridCol w:w="725"/>
      </w:tblGrid>
      <w:tr w14:paraId="687C2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1" w:hRule="atLeast"/>
        </w:trPr>
        <w:tc>
          <w:tcPr>
            <w:tcW w:w="605" w:type="dxa"/>
            <w:shd w:val="clear" w:color="auto" w:fill="auto"/>
            <w:vAlign w:val="center"/>
          </w:tcPr>
          <w:p w14:paraId="7E0E05ED">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事项编码</w:t>
            </w:r>
          </w:p>
        </w:tc>
        <w:tc>
          <w:tcPr>
            <w:tcW w:w="1284" w:type="dxa"/>
            <w:shd w:val="clear" w:color="auto" w:fill="auto"/>
            <w:vAlign w:val="center"/>
          </w:tcPr>
          <w:p w14:paraId="6F3E04A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权责事项</w:t>
            </w:r>
          </w:p>
        </w:tc>
        <w:tc>
          <w:tcPr>
            <w:tcW w:w="675" w:type="dxa"/>
            <w:shd w:val="clear" w:color="auto" w:fill="auto"/>
            <w:vAlign w:val="center"/>
          </w:tcPr>
          <w:p w14:paraId="3683C5CC">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子项名称</w:t>
            </w:r>
          </w:p>
        </w:tc>
        <w:tc>
          <w:tcPr>
            <w:tcW w:w="4407" w:type="dxa"/>
            <w:shd w:val="clear" w:color="auto" w:fill="auto"/>
            <w:vAlign w:val="center"/>
          </w:tcPr>
          <w:p w14:paraId="66056DF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设定依据</w:t>
            </w:r>
          </w:p>
        </w:tc>
        <w:tc>
          <w:tcPr>
            <w:tcW w:w="474" w:type="dxa"/>
            <w:shd w:val="clear" w:color="auto" w:fill="auto"/>
            <w:vAlign w:val="center"/>
          </w:tcPr>
          <w:p w14:paraId="7368881E">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事项类别</w:t>
            </w:r>
          </w:p>
        </w:tc>
        <w:tc>
          <w:tcPr>
            <w:tcW w:w="561" w:type="dxa"/>
            <w:shd w:val="clear" w:color="auto" w:fill="auto"/>
            <w:vAlign w:val="center"/>
          </w:tcPr>
          <w:p w14:paraId="0F4F8D4C">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内设机构或责任</w:t>
            </w:r>
          </w:p>
          <w:p w14:paraId="441ECD0A">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单位</w:t>
            </w:r>
          </w:p>
        </w:tc>
        <w:tc>
          <w:tcPr>
            <w:tcW w:w="562" w:type="dxa"/>
            <w:shd w:val="clear" w:color="auto" w:fill="auto"/>
            <w:vAlign w:val="center"/>
          </w:tcPr>
          <w:p w14:paraId="796631BA">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行使层级</w:t>
            </w:r>
          </w:p>
        </w:tc>
        <w:tc>
          <w:tcPr>
            <w:tcW w:w="2787" w:type="dxa"/>
            <w:shd w:val="clear" w:color="auto" w:fill="auto"/>
            <w:vAlign w:val="center"/>
          </w:tcPr>
          <w:p w14:paraId="1A52545B">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责任事项</w:t>
            </w:r>
          </w:p>
        </w:tc>
        <w:tc>
          <w:tcPr>
            <w:tcW w:w="2032" w:type="dxa"/>
            <w:shd w:val="clear" w:color="auto" w:fill="auto"/>
            <w:vAlign w:val="center"/>
          </w:tcPr>
          <w:p w14:paraId="04CD9381">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 xml:space="preserve">追责情形  </w:t>
            </w:r>
          </w:p>
        </w:tc>
        <w:tc>
          <w:tcPr>
            <w:tcW w:w="725" w:type="dxa"/>
            <w:shd w:val="clear" w:color="auto" w:fill="auto"/>
            <w:vAlign w:val="center"/>
          </w:tcPr>
          <w:p w14:paraId="7E2D86A1">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备注</w:t>
            </w:r>
          </w:p>
        </w:tc>
      </w:tr>
      <w:tr w14:paraId="57C5F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49" w:hRule="atLeast"/>
        </w:trPr>
        <w:tc>
          <w:tcPr>
            <w:tcW w:w="605" w:type="dxa"/>
            <w:shd w:val="clear" w:color="auto" w:fill="auto"/>
            <w:vAlign w:val="center"/>
          </w:tcPr>
          <w:p w14:paraId="307F36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284" w:type="dxa"/>
            <w:shd w:val="clear" w:color="auto" w:fill="auto"/>
            <w:vAlign w:val="center"/>
          </w:tcPr>
          <w:p w14:paraId="040B422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土地权属争议的处理</w:t>
            </w:r>
          </w:p>
        </w:tc>
        <w:tc>
          <w:tcPr>
            <w:tcW w:w="675" w:type="dxa"/>
            <w:shd w:val="clear" w:color="auto" w:fill="auto"/>
            <w:vAlign w:val="center"/>
          </w:tcPr>
          <w:p w14:paraId="5C1B95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407" w:type="dxa"/>
            <w:shd w:val="clear" w:color="auto" w:fill="auto"/>
            <w:vAlign w:val="center"/>
          </w:tcPr>
          <w:p w14:paraId="5CF0F42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权属争议调查处理办法》第四条：县级以上国土资源行政主管部门负责土地权属争议案件（以下简称争议案件）的调查和调解工作；对需要依法作出处理决定的，拟定处理意见，报同级人民政府作出处理决定。</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县级以上国土资源行政主管部门可以指定专门机构或者人员负责办理争议案件有关事宜。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第五条：个人之间、个人与单位之间、单位与单位之间发生的争议案件，由争议土地所在地的县级国土资源行政主管部门调查处理。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前款规定的个人之间、个人与单位之间发生的争议案件，可以根据当事人的申请，由乡级人民政府受理和处理。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第六条：设区的市、自治州国土资源行政主管部门调查处理下列争议案件：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（一）跨县级行政区域的；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（二）同级人民政府、上级国土资源行政主管部门交办或者有关部门转送的。</w:t>
            </w:r>
          </w:p>
        </w:tc>
        <w:tc>
          <w:tcPr>
            <w:tcW w:w="474" w:type="dxa"/>
            <w:shd w:val="clear" w:color="auto" w:fill="auto"/>
            <w:vAlign w:val="center"/>
          </w:tcPr>
          <w:p w14:paraId="1998F0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行政裁决</w:t>
            </w:r>
          </w:p>
        </w:tc>
        <w:tc>
          <w:tcPr>
            <w:tcW w:w="561" w:type="dxa"/>
            <w:shd w:val="clear" w:color="auto" w:fill="auto"/>
            <w:vAlign w:val="center"/>
          </w:tcPr>
          <w:p w14:paraId="7368DE0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耕地保护与用途管制股</w:t>
            </w:r>
          </w:p>
        </w:tc>
        <w:tc>
          <w:tcPr>
            <w:tcW w:w="562" w:type="dxa"/>
            <w:shd w:val="clear" w:color="auto" w:fill="auto"/>
            <w:vAlign w:val="center"/>
          </w:tcPr>
          <w:p w14:paraId="2BDB9B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2787" w:type="dxa"/>
            <w:shd w:val="clear" w:color="auto" w:fill="auto"/>
            <w:vAlign w:val="center"/>
          </w:tcPr>
          <w:p w14:paraId="7366C5E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受理责任：公示申请条件、法定期限、需要提供的申请书及其他资料（申请人及被申请人的基本情况，申请裁决的要求和理由，有关证据材料，申请的日期等），一次性告知补正材料。对土地权属争议请求，进行材料审查，对符合条件的依法受理、立案；对不符合条件的，不予受理并通知申请人，告知其理由。</w:t>
            </w:r>
          </w:p>
          <w:p w14:paraId="3CE22FF2">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理责任：通知权属争议的申请人及对方当事人，并要求对方当事人在规定的期限内提交答辩书及有关证据材料：收到答辩书后，对争议的事实、证据材料进行审查，针对疑问情况或经当事人请求，举行公开听证，由当事人双方当面陈述案情，进行辩论、举证、质证，以查明案情。</w:t>
            </w:r>
          </w:p>
          <w:p w14:paraId="5304A0F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3.裁决责任：根据事实和法律、法规做出裁决，制作并向双方当事人送达的裁决书（说明裁决的理由和依据，并告知当事人能否向法院起诉的权利及行使诉权的期限）。</w:t>
            </w:r>
          </w:p>
          <w:p w14:paraId="4B244B3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4.执行责任：土地权属争议裁决生效后，争议当事人应当自觉履行。</w:t>
            </w:r>
          </w:p>
          <w:p w14:paraId="5A79B5E5">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5.其他法律法规规章文件规定应履行的责任。</w:t>
            </w:r>
          </w:p>
        </w:tc>
        <w:tc>
          <w:tcPr>
            <w:tcW w:w="2032" w:type="dxa"/>
            <w:shd w:val="clear" w:color="auto" w:fill="auto"/>
            <w:vAlign w:val="center"/>
          </w:tcPr>
          <w:p w14:paraId="2F5DA1A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4BDE1301">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1.对符合条件的权属争议裁决申请不予受理、裁决的；</w:t>
            </w:r>
          </w:p>
          <w:p w14:paraId="39BDC8D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2.对不符合法定条件的权属争议裁决申请受理、裁决的；</w:t>
            </w:r>
          </w:p>
          <w:p w14:paraId="571A3D09">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2D3DE60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4.没有法律和事实依据进行行政裁决的；</w:t>
            </w:r>
          </w:p>
          <w:p w14:paraId="6734B6F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5.符合听证条件、当事人要求听证，应予组织听证而不组织听证的；</w:t>
            </w:r>
          </w:p>
          <w:p w14:paraId="0CF66763">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6.在权属争议裁决工作中玩忽职守、滥用职权的：</w:t>
            </w:r>
          </w:p>
          <w:p w14:paraId="0954CFD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7.在行政裁决过程中发生腐败行为的；</w:t>
            </w:r>
          </w:p>
          <w:p w14:paraId="468FB572">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8.未按裁量权规定，滥用裁量权的；</w:t>
            </w:r>
          </w:p>
          <w:p w14:paraId="728DFEE0">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9.其他违反法律法规规章文件规定的行为。</w:t>
            </w:r>
          </w:p>
        </w:tc>
        <w:tc>
          <w:tcPr>
            <w:tcW w:w="725" w:type="dxa"/>
            <w:shd w:val="clear" w:color="auto" w:fill="auto"/>
            <w:vAlign w:val="center"/>
          </w:tcPr>
          <w:p w14:paraId="3047AF75">
            <w:pPr>
              <w:widowControl/>
              <w:spacing w:line="300" w:lineRule="exact"/>
              <w:ind w:left="28" w:right="28"/>
              <w:jc w:val="center"/>
              <w:rPr>
                <w:rFonts w:cs="宋体" w:asciiTheme="minorEastAsia" w:hAnsiTheme="minorEastAsia" w:eastAsiaTheme="minorEastAsia"/>
                <w:kern w:val="0"/>
                <w:sz w:val="15"/>
                <w:szCs w:val="15"/>
              </w:rPr>
            </w:pPr>
          </w:p>
        </w:tc>
      </w:tr>
      <w:tr w14:paraId="1A699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49" w:hRule="atLeast"/>
        </w:trPr>
        <w:tc>
          <w:tcPr>
            <w:tcW w:w="605" w:type="dxa"/>
            <w:shd w:val="clear" w:color="auto" w:fill="auto"/>
            <w:vAlign w:val="center"/>
          </w:tcPr>
          <w:p w14:paraId="3A86986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284" w:type="dxa"/>
            <w:shd w:val="clear" w:color="auto" w:fill="auto"/>
            <w:vAlign w:val="center"/>
          </w:tcPr>
          <w:p w14:paraId="3B1FF96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海域使用权争议的调解</w:t>
            </w:r>
          </w:p>
        </w:tc>
        <w:tc>
          <w:tcPr>
            <w:tcW w:w="675" w:type="dxa"/>
            <w:shd w:val="clear" w:color="auto" w:fill="auto"/>
            <w:vAlign w:val="center"/>
          </w:tcPr>
          <w:p w14:paraId="60DC6A9F">
            <w:pPr>
              <w:widowControl/>
              <w:spacing w:line="300" w:lineRule="exact"/>
              <w:ind w:left="28" w:right="28"/>
              <w:jc w:val="center"/>
              <w:rPr>
                <w:rFonts w:cs="宋体" w:asciiTheme="minorEastAsia" w:hAnsiTheme="minorEastAsia" w:eastAsiaTheme="minorEastAsia"/>
                <w:kern w:val="0"/>
                <w:sz w:val="15"/>
                <w:szCs w:val="15"/>
              </w:rPr>
            </w:pPr>
          </w:p>
        </w:tc>
        <w:tc>
          <w:tcPr>
            <w:tcW w:w="4407" w:type="dxa"/>
            <w:shd w:val="clear" w:color="auto" w:fill="auto"/>
            <w:vAlign w:val="center"/>
          </w:tcPr>
          <w:p w14:paraId="1291717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1.《海域使用管理法》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第三十一条因海域使用权发生争议，当事人协商解决不成的，由县级以上人民政府海洋行政主管部门调解；当事人也可以直接向人民法院提起诉讼。</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三、要重点抓实抓好以下几项工作衔接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3.福建省自然资源厅、福建省海洋与渔业执法总队《行政执法委托书》。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4.莆田市自然资源局、莆田市海洋与渔业执法支队《行政执法委托书》。</w:t>
            </w:r>
          </w:p>
        </w:tc>
        <w:tc>
          <w:tcPr>
            <w:tcW w:w="474" w:type="dxa"/>
            <w:shd w:val="clear" w:color="auto" w:fill="auto"/>
            <w:vAlign w:val="center"/>
          </w:tcPr>
          <w:p w14:paraId="29FDA0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行政裁决</w:t>
            </w:r>
          </w:p>
        </w:tc>
        <w:tc>
          <w:tcPr>
            <w:tcW w:w="561" w:type="dxa"/>
            <w:shd w:val="clear" w:color="auto" w:fill="auto"/>
            <w:vAlign w:val="center"/>
          </w:tcPr>
          <w:p w14:paraId="61785BC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562" w:type="dxa"/>
            <w:shd w:val="clear" w:color="auto" w:fill="auto"/>
            <w:vAlign w:val="center"/>
          </w:tcPr>
          <w:p w14:paraId="29A5A7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2787" w:type="dxa"/>
            <w:shd w:val="clear" w:color="auto" w:fill="auto"/>
            <w:vAlign w:val="center"/>
          </w:tcPr>
          <w:p w14:paraId="31E494BE">
            <w:pPr>
              <w:widowControl/>
              <w:spacing w:line="300" w:lineRule="exact"/>
              <w:ind w:left="28" w:right="28"/>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1.受理责任：收到材料后，一次性告知补正材料，依法受理或不予受理（不予受理应当告知理由）。</w:t>
            </w:r>
          </w:p>
          <w:p w14:paraId="6AC2AE27">
            <w:pPr>
              <w:widowControl/>
              <w:spacing w:line="300" w:lineRule="exact"/>
              <w:ind w:left="28" w:right="28"/>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2.审查责任：按照有关规定，对申请材料进行审查，提出是否同意的审核意见。</w:t>
            </w:r>
          </w:p>
          <w:p w14:paraId="428EEE5C">
            <w:pPr>
              <w:widowControl/>
              <w:spacing w:line="300" w:lineRule="exact"/>
              <w:ind w:left="28" w:right="28"/>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3.决定责任：作出行政许可或者不予行政许可决定，告知当事人（不予许可的应当书面告知理由）。</w:t>
            </w:r>
          </w:p>
          <w:p w14:paraId="1E689B3B">
            <w:pPr>
              <w:widowControl/>
              <w:spacing w:line="300" w:lineRule="exact"/>
              <w:ind w:left="28" w:right="28"/>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4.事后监管责任：建立实施监督检查的运行机制和管理制度，开展定期和不定期检查，依法采取相关处置措施。</w:t>
            </w:r>
          </w:p>
          <w:p w14:paraId="60765D14">
            <w:pPr>
              <w:widowControl/>
              <w:spacing w:line="300" w:lineRule="exact"/>
              <w:ind w:left="28" w:right="28"/>
              <w:rPr>
                <w:rFonts w:cs="宋体" w:asciiTheme="minorEastAsia" w:hAnsiTheme="minorEastAsia" w:eastAsiaTheme="minorEastAsia"/>
                <w:kern w:val="0"/>
                <w:sz w:val="15"/>
                <w:szCs w:val="15"/>
              </w:rPr>
            </w:pPr>
            <w:r>
              <w:rPr>
                <w:rFonts w:hint="default" w:cs="宋体" w:asciiTheme="minorEastAsia" w:hAnsiTheme="minorEastAsia" w:eastAsiaTheme="minorEastAsia"/>
                <w:kern w:val="0"/>
                <w:sz w:val="15"/>
                <w:szCs w:val="15"/>
                <w:lang w:val="en-US" w:eastAsia="zh-CN"/>
              </w:rPr>
              <w:t>5.</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032" w:type="dxa"/>
            <w:shd w:val="clear" w:color="auto" w:fill="auto"/>
            <w:vAlign w:val="center"/>
          </w:tcPr>
          <w:p w14:paraId="33F059A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C0ED50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1.对符合条件的权属争议裁决申请不予受理、裁决的；</w:t>
            </w:r>
          </w:p>
          <w:p w14:paraId="63E42992">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2.对不符合法定条件的权属争议裁决申请受理、裁决的；</w:t>
            </w:r>
          </w:p>
          <w:p w14:paraId="5BAF71B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3.因裁决不当给行政相对人造成损失的；</w:t>
            </w:r>
          </w:p>
          <w:p w14:paraId="3DF40502">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4.没有法律和事实依据进行行政裁决的；</w:t>
            </w:r>
          </w:p>
          <w:p w14:paraId="3CE036DC">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5.符合听证条件、当事人要求听证，应予组织听证而不组织听证的；</w:t>
            </w:r>
          </w:p>
          <w:p w14:paraId="0953F7A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6.在权属争议裁决工作中玩忽职守、滥用职权的：</w:t>
            </w:r>
          </w:p>
          <w:p w14:paraId="65D46FCA">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7.在行政裁决过程中发生腐败行为的；</w:t>
            </w:r>
          </w:p>
          <w:p w14:paraId="1FB30F47">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8.未按裁量权规定，滥用裁量权的；</w:t>
            </w:r>
          </w:p>
          <w:p w14:paraId="3EB3F5B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9.其他违反法律法规规章文件规定的行为。</w:t>
            </w:r>
          </w:p>
        </w:tc>
        <w:tc>
          <w:tcPr>
            <w:tcW w:w="725" w:type="dxa"/>
            <w:shd w:val="clear" w:color="auto" w:fill="auto"/>
            <w:vAlign w:val="center"/>
          </w:tcPr>
          <w:p w14:paraId="510BADDF">
            <w:pPr>
              <w:widowControl/>
              <w:spacing w:line="300" w:lineRule="exact"/>
              <w:ind w:left="28" w:right="28"/>
              <w:jc w:val="center"/>
              <w:rPr>
                <w:rFonts w:cs="宋体" w:asciiTheme="minorEastAsia" w:hAnsiTheme="minorEastAsia" w:eastAsiaTheme="minorEastAsia"/>
                <w:kern w:val="0"/>
                <w:sz w:val="15"/>
                <w:szCs w:val="15"/>
              </w:rPr>
            </w:pPr>
          </w:p>
        </w:tc>
      </w:tr>
    </w:tbl>
    <w:p w14:paraId="58618555">
      <w:pPr>
        <w:rPr>
          <w:rFonts w:cs="宋体" w:asciiTheme="minorEastAsia" w:hAnsiTheme="minorEastAsia" w:eastAsiaTheme="minorEastAsia"/>
          <w:b/>
          <w:bCs/>
          <w:kern w:val="0"/>
          <w:sz w:val="15"/>
          <w:szCs w:val="15"/>
        </w:rPr>
      </w:pPr>
    </w:p>
    <w:p w14:paraId="64B56817">
      <w:pPr>
        <w:rPr>
          <w:rFonts w:cs="宋体" w:asciiTheme="minorEastAsia" w:hAnsiTheme="minorEastAsia" w:eastAsiaTheme="minorEastAsia"/>
          <w:b/>
          <w:bCs/>
          <w:kern w:val="0"/>
          <w:sz w:val="15"/>
          <w:szCs w:val="15"/>
        </w:rPr>
      </w:pPr>
    </w:p>
    <w:p w14:paraId="38095AE2">
      <w:pPr>
        <w:rPr>
          <w:rFonts w:cs="宋体" w:asciiTheme="minorEastAsia" w:hAnsiTheme="minorEastAsia" w:eastAsiaTheme="minorEastAsia"/>
          <w:b/>
          <w:bCs/>
          <w:kern w:val="0"/>
          <w:sz w:val="15"/>
          <w:szCs w:val="15"/>
        </w:rPr>
      </w:pPr>
    </w:p>
    <w:p w14:paraId="44895D4F">
      <w:pPr>
        <w:rPr>
          <w:rFonts w:cs="宋体" w:asciiTheme="minorEastAsia" w:hAnsiTheme="minorEastAsia" w:eastAsiaTheme="minorEastAsia"/>
          <w:b/>
          <w:bCs/>
          <w:kern w:val="0"/>
          <w:sz w:val="15"/>
          <w:szCs w:val="15"/>
        </w:rPr>
      </w:pPr>
    </w:p>
    <w:p w14:paraId="58CDFF1B">
      <w:pPr>
        <w:rPr>
          <w:rFonts w:cs="宋体" w:asciiTheme="minorEastAsia" w:hAnsiTheme="minorEastAsia" w:eastAsiaTheme="minorEastAsia"/>
          <w:b/>
          <w:bCs/>
          <w:kern w:val="0"/>
          <w:sz w:val="15"/>
          <w:szCs w:val="15"/>
        </w:rPr>
      </w:pPr>
    </w:p>
    <w:p w14:paraId="3152DB65">
      <w:pPr>
        <w:rPr>
          <w:rFonts w:cs="宋体" w:asciiTheme="minorEastAsia" w:hAnsiTheme="minorEastAsia" w:eastAsiaTheme="minorEastAsia"/>
          <w:b/>
          <w:bCs/>
          <w:kern w:val="0"/>
          <w:sz w:val="15"/>
          <w:szCs w:val="15"/>
        </w:rPr>
      </w:pPr>
    </w:p>
    <w:p w14:paraId="575753A4">
      <w:pPr>
        <w:rPr>
          <w:rFonts w:cs="宋体" w:asciiTheme="minorEastAsia" w:hAnsiTheme="minorEastAsia" w:eastAsiaTheme="minorEastAsia"/>
          <w:b/>
          <w:bCs/>
          <w:kern w:val="0"/>
          <w:sz w:val="15"/>
          <w:szCs w:val="15"/>
        </w:rPr>
      </w:pPr>
    </w:p>
    <w:p w14:paraId="77690AAB">
      <w:pPr>
        <w:rPr>
          <w:rFonts w:cs="宋体" w:asciiTheme="minorEastAsia" w:hAnsiTheme="minorEastAsia" w:eastAsiaTheme="minorEastAsia"/>
          <w:b/>
          <w:bCs/>
          <w:kern w:val="0"/>
          <w:sz w:val="15"/>
          <w:szCs w:val="15"/>
        </w:rPr>
      </w:pPr>
    </w:p>
    <w:p w14:paraId="340F611E">
      <w:pPr>
        <w:rPr>
          <w:rFonts w:asciiTheme="minorEastAsia" w:hAnsiTheme="minorEastAsia" w:eastAsiaTheme="minorEastAsia"/>
          <w:sz w:val="15"/>
          <w:szCs w:val="15"/>
        </w:rPr>
      </w:pPr>
      <w:r>
        <w:rPr>
          <w:rFonts w:hint="eastAsia" w:cs="宋体" w:asciiTheme="minorEastAsia" w:hAnsiTheme="minorEastAsia" w:eastAsiaTheme="minorEastAsia"/>
          <w:b/>
          <w:bCs/>
          <w:kern w:val="0"/>
          <w:sz w:val="15"/>
          <w:szCs w:val="15"/>
        </w:rPr>
        <w:t>表八：行政奖励（5项）</w:t>
      </w:r>
    </w:p>
    <w:tbl>
      <w:tblPr>
        <w:tblStyle w:val="5"/>
        <w:tblW w:w="140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87"/>
        <w:gridCol w:w="1327"/>
        <w:gridCol w:w="622"/>
        <w:gridCol w:w="4574"/>
        <w:gridCol w:w="494"/>
        <w:gridCol w:w="917"/>
        <w:gridCol w:w="480"/>
        <w:gridCol w:w="1977"/>
        <w:gridCol w:w="2287"/>
        <w:gridCol w:w="833"/>
      </w:tblGrid>
      <w:tr w14:paraId="548E1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87" w:type="dxa"/>
            <w:shd w:val="clear" w:color="auto" w:fill="auto"/>
            <w:vAlign w:val="center"/>
          </w:tcPr>
          <w:p w14:paraId="77699C0D">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事项编码</w:t>
            </w:r>
          </w:p>
        </w:tc>
        <w:tc>
          <w:tcPr>
            <w:tcW w:w="1327" w:type="dxa"/>
            <w:shd w:val="clear" w:color="auto" w:fill="auto"/>
            <w:vAlign w:val="center"/>
          </w:tcPr>
          <w:p w14:paraId="05DC8AE8">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权责事项</w:t>
            </w:r>
          </w:p>
        </w:tc>
        <w:tc>
          <w:tcPr>
            <w:tcW w:w="622" w:type="dxa"/>
            <w:shd w:val="clear" w:color="auto" w:fill="auto"/>
            <w:vAlign w:val="center"/>
          </w:tcPr>
          <w:p w14:paraId="7C4279D5">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子项名称</w:t>
            </w:r>
          </w:p>
        </w:tc>
        <w:tc>
          <w:tcPr>
            <w:tcW w:w="4574" w:type="dxa"/>
            <w:shd w:val="clear" w:color="auto" w:fill="auto"/>
            <w:vAlign w:val="center"/>
          </w:tcPr>
          <w:p w14:paraId="5029BAA0">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设定依据</w:t>
            </w:r>
          </w:p>
        </w:tc>
        <w:tc>
          <w:tcPr>
            <w:tcW w:w="494" w:type="dxa"/>
            <w:shd w:val="clear" w:color="auto" w:fill="auto"/>
            <w:vAlign w:val="center"/>
          </w:tcPr>
          <w:p w14:paraId="04D8D40E">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事项类别</w:t>
            </w:r>
          </w:p>
        </w:tc>
        <w:tc>
          <w:tcPr>
            <w:tcW w:w="917" w:type="dxa"/>
            <w:shd w:val="clear" w:color="auto" w:fill="auto"/>
            <w:vAlign w:val="center"/>
          </w:tcPr>
          <w:p w14:paraId="6A092A1F">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内设机构或责任单位</w:t>
            </w:r>
          </w:p>
        </w:tc>
        <w:tc>
          <w:tcPr>
            <w:tcW w:w="480" w:type="dxa"/>
            <w:shd w:val="clear" w:color="auto" w:fill="auto"/>
            <w:vAlign w:val="center"/>
          </w:tcPr>
          <w:p w14:paraId="6EDA03D0">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行使层级</w:t>
            </w:r>
          </w:p>
        </w:tc>
        <w:tc>
          <w:tcPr>
            <w:tcW w:w="1977" w:type="dxa"/>
            <w:shd w:val="clear" w:color="auto" w:fill="auto"/>
            <w:vAlign w:val="center"/>
          </w:tcPr>
          <w:p w14:paraId="59710EFE">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责任事项</w:t>
            </w:r>
          </w:p>
        </w:tc>
        <w:tc>
          <w:tcPr>
            <w:tcW w:w="2287" w:type="dxa"/>
            <w:shd w:val="clear" w:color="auto" w:fill="auto"/>
            <w:vAlign w:val="center"/>
          </w:tcPr>
          <w:p w14:paraId="5BC03F81">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 xml:space="preserve">追责情形  </w:t>
            </w:r>
          </w:p>
        </w:tc>
        <w:tc>
          <w:tcPr>
            <w:tcW w:w="833" w:type="dxa"/>
            <w:shd w:val="clear" w:color="auto" w:fill="auto"/>
            <w:vAlign w:val="center"/>
          </w:tcPr>
          <w:p w14:paraId="73E9A06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备注</w:t>
            </w:r>
          </w:p>
        </w:tc>
      </w:tr>
      <w:tr w14:paraId="77C40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31" w:hRule="atLeast"/>
        </w:trPr>
        <w:tc>
          <w:tcPr>
            <w:tcW w:w="587" w:type="dxa"/>
            <w:shd w:val="clear" w:color="auto" w:fill="auto"/>
            <w:noWrap/>
            <w:vAlign w:val="center"/>
          </w:tcPr>
          <w:p w14:paraId="12761CA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327" w:type="dxa"/>
            <w:shd w:val="clear" w:color="000000" w:fill="FFFFFF"/>
            <w:vAlign w:val="center"/>
          </w:tcPr>
          <w:p w14:paraId="1D91696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地质灾害防治工作中做出突出贡献的单位和个人的奖励</w:t>
            </w:r>
          </w:p>
        </w:tc>
        <w:tc>
          <w:tcPr>
            <w:tcW w:w="622" w:type="dxa"/>
            <w:shd w:val="clear" w:color="auto" w:fill="auto"/>
            <w:noWrap/>
            <w:vAlign w:val="center"/>
          </w:tcPr>
          <w:p w14:paraId="49E33AB5">
            <w:pPr>
              <w:widowControl/>
              <w:spacing w:line="300" w:lineRule="exact"/>
              <w:ind w:left="28" w:right="28"/>
              <w:jc w:val="center"/>
              <w:rPr>
                <w:rFonts w:cs="宋体" w:asciiTheme="minorEastAsia" w:hAnsiTheme="minorEastAsia" w:eastAsiaTheme="minorEastAsia"/>
                <w:kern w:val="0"/>
                <w:sz w:val="15"/>
                <w:szCs w:val="15"/>
              </w:rPr>
            </w:pPr>
          </w:p>
        </w:tc>
        <w:tc>
          <w:tcPr>
            <w:tcW w:w="4574" w:type="dxa"/>
            <w:shd w:val="clear" w:color="000000" w:fill="FFFFFF"/>
            <w:vAlign w:val="center"/>
          </w:tcPr>
          <w:p w14:paraId="001BF7F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《地质灾害防治条例》（国务院令第394号）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第九条　任何单位和个人对地质灾害防治工作中的违法行为都有权检举和控告。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在地质灾害防治工作中做出突出贡献的单位和个人，由人民政府给予奖励。</w:t>
            </w:r>
          </w:p>
        </w:tc>
        <w:tc>
          <w:tcPr>
            <w:tcW w:w="494" w:type="dxa"/>
            <w:shd w:val="clear" w:color="auto" w:fill="auto"/>
            <w:noWrap/>
            <w:vAlign w:val="center"/>
          </w:tcPr>
          <w:p w14:paraId="52E398A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行政奖励</w:t>
            </w:r>
          </w:p>
        </w:tc>
        <w:tc>
          <w:tcPr>
            <w:tcW w:w="917" w:type="dxa"/>
            <w:shd w:val="clear" w:color="auto" w:fill="auto"/>
            <w:vAlign w:val="center"/>
          </w:tcPr>
          <w:p w14:paraId="2680CEE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480" w:type="dxa"/>
            <w:shd w:val="clear" w:color="auto" w:fill="auto"/>
            <w:vAlign w:val="center"/>
          </w:tcPr>
          <w:p w14:paraId="176468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7" w:type="dxa"/>
            <w:shd w:val="clear" w:color="auto" w:fill="auto"/>
            <w:vAlign w:val="center"/>
          </w:tcPr>
          <w:p w14:paraId="3E578D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对在地质灾害防治工作中做出突出贡献的单位和个人给予奖励。</w:t>
            </w:r>
          </w:p>
        </w:tc>
        <w:tc>
          <w:tcPr>
            <w:tcW w:w="2287" w:type="dxa"/>
            <w:shd w:val="clear" w:color="auto" w:fill="auto"/>
            <w:vAlign w:val="center"/>
          </w:tcPr>
          <w:p w14:paraId="58545E75">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11666CD6">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1.拒不受理奖励或受理、查处过程中推诿拖延、通风报信、玩忽职守、徇私舞弊的; </w:t>
            </w:r>
          </w:p>
          <w:p w14:paraId="21C079D3">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2.应当给予奖励而未兑现奖励或滥发奖励的;</w:t>
            </w:r>
          </w:p>
          <w:p w14:paraId="2FFF312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3.挪用、侵吞或以其他手段占用举报奖励经费的。</w:t>
            </w:r>
          </w:p>
        </w:tc>
        <w:tc>
          <w:tcPr>
            <w:tcW w:w="833" w:type="dxa"/>
            <w:shd w:val="clear" w:color="auto" w:fill="auto"/>
            <w:vAlign w:val="center"/>
          </w:tcPr>
          <w:p w14:paraId="3D3CDB19">
            <w:pPr>
              <w:widowControl/>
              <w:spacing w:line="300" w:lineRule="exact"/>
              <w:ind w:left="28" w:right="28"/>
              <w:jc w:val="center"/>
              <w:rPr>
                <w:rFonts w:cs="宋体" w:asciiTheme="minorEastAsia" w:hAnsiTheme="minorEastAsia" w:eastAsiaTheme="minorEastAsia"/>
                <w:kern w:val="0"/>
                <w:sz w:val="15"/>
                <w:szCs w:val="15"/>
              </w:rPr>
            </w:pPr>
          </w:p>
        </w:tc>
      </w:tr>
      <w:tr w14:paraId="6115D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33" w:hRule="atLeast"/>
        </w:trPr>
        <w:tc>
          <w:tcPr>
            <w:tcW w:w="587" w:type="dxa"/>
            <w:shd w:val="clear" w:color="auto" w:fill="auto"/>
            <w:noWrap/>
            <w:vAlign w:val="center"/>
          </w:tcPr>
          <w:p w14:paraId="6E80E3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327" w:type="dxa"/>
            <w:shd w:val="clear" w:color="000000" w:fill="FFFFFF"/>
            <w:vAlign w:val="center"/>
          </w:tcPr>
          <w:p w14:paraId="7D730E9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测绘成果管理工作表彰和奖励</w:t>
            </w:r>
          </w:p>
        </w:tc>
        <w:tc>
          <w:tcPr>
            <w:tcW w:w="622" w:type="dxa"/>
            <w:shd w:val="clear" w:color="auto" w:fill="auto"/>
            <w:noWrap/>
            <w:vAlign w:val="center"/>
          </w:tcPr>
          <w:p w14:paraId="0A531CB1">
            <w:pPr>
              <w:widowControl/>
              <w:spacing w:line="300" w:lineRule="exact"/>
              <w:ind w:left="28" w:right="28"/>
              <w:jc w:val="center"/>
              <w:rPr>
                <w:rFonts w:cs="宋体" w:asciiTheme="minorEastAsia" w:hAnsiTheme="minorEastAsia" w:eastAsiaTheme="minorEastAsia"/>
                <w:kern w:val="0"/>
                <w:sz w:val="15"/>
                <w:szCs w:val="15"/>
              </w:rPr>
            </w:pPr>
          </w:p>
        </w:tc>
        <w:tc>
          <w:tcPr>
            <w:tcW w:w="4574" w:type="dxa"/>
            <w:shd w:val="clear" w:color="auto" w:fill="auto"/>
            <w:vAlign w:val="center"/>
          </w:tcPr>
          <w:p w14:paraId="1555173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《中华人民共和国测绘成果管理条例》第五条　对在测绘成果管理工作中作出突出贡献的单位和个人，由有关人民政府或者部门给予表彰和奖励。</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《福建省测绘条例》第四条县级以上地方人民政府应当加强对测绘工作的领导，推动测绘科学技术创新和进步，鼓励采用先进技术和设备，提高测绘水平和服务保障能力。</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县级以上地方人民政府对在测绘科学技术进步中做出显著成绩的单位和个人，给予表彰和奖励。</w:t>
            </w:r>
          </w:p>
        </w:tc>
        <w:tc>
          <w:tcPr>
            <w:tcW w:w="494" w:type="dxa"/>
            <w:shd w:val="clear" w:color="auto" w:fill="auto"/>
            <w:noWrap/>
            <w:vAlign w:val="center"/>
          </w:tcPr>
          <w:p w14:paraId="2BCD59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行政奖励</w:t>
            </w:r>
          </w:p>
        </w:tc>
        <w:tc>
          <w:tcPr>
            <w:tcW w:w="917" w:type="dxa"/>
            <w:shd w:val="clear" w:color="auto" w:fill="auto"/>
            <w:vAlign w:val="center"/>
          </w:tcPr>
          <w:p w14:paraId="295DC6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80" w:type="dxa"/>
            <w:shd w:val="clear" w:color="auto" w:fill="auto"/>
            <w:vAlign w:val="center"/>
          </w:tcPr>
          <w:p w14:paraId="05BA403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7" w:type="dxa"/>
            <w:shd w:val="clear" w:color="auto" w:fill="auto"/>
            <w:noWrap/>
            <w:vAlign w:val="center"/>
          </w:tcPr>
          <w:p w14:paraId="752CA69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对在</w:t>
            </w:r>
            <w:r>
              <w:rPr>
                <w:rFonts w:hint="eastAsia" w:cs="宋体" w:asciiTheme="minorEastAsia" w:hAnsiTheme="minorEastAsia" w:eastAsiaTheme="minorEastAsia"/>
                <w:kern w:val="0"/>
                <w:sz w:val="15"/>
                <w:szCs w:val="15"/>
              </w:rPr>
              <w:t>测绘成果管理工作</w:t>
            </w:r>
            <w:r>
              <w:rPr>
                <w:rFonts w:hint="eastAsia" w:cs="宋体" w:asciiTheme="minorEastAsia" w:hAnsiTheme="minorEastAsia" w:eastAsiaTheme="minorEastAsia"/>
                <w:kern w:val="0"/>
                <w:sz w:val="15"/>
                <w:szCs w:val="15"/>
                <w:lang w:eastAsia="zh-CN"/>
              </w:rPr>
              <w:t>中的</w:t>
            </w:r>
            <w:r>
              <w:rPr>
                <w:rFonts w:hint="eastAsia" w:cs="宋体" w:asciiTheme="minorEastAsia" w:hAnsiTheme="minorEastAsia" w:eastAsiaTheme="minorEastAsia"/>
                <w:kern w:val="0"/>
                <w:sz w:val="15"/>
                <w:szCs w:val="15"/>
              </w:rPr>
              <w:t>表彰和奖励</w:t>
            </w:r>
          </w:p>
        </w:tc>
        <w:tc>
          <w:tcPr>
            <w:tcW w:w="2287" w:type="dxa"/>
            <w:shd w:val="clear" w:color="auto" w:fill="auto"/>
            <w:noWrap/>
            <w:vAlign w:val="center"/>
          </w:tcPr>
          <w:p w14:paraId="3C620ABF">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1A6F17D">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1.拒不受理奖励或受理、查处过程中推诿拖延、通风报信、玩忽职守、徇私舞弊的; </w:t>
            </w:r>
          </w:p>
          <w:p w14:paraId="6F95BA54">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2.应当给予奖励而未兑现奖励或滥发奖励的;</w:t>
            </w:r>
          </w:p>
          <w:p w14:paraId="46DD9B3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3.挪用、侵吞或以其他手段占用举报奖励经费的。</w:t>
            </w:r>
          </w:p>
        </w:tc>
        <w:tc>
          <w:tcPr>
            <w:tcW w:w="833" w:type="dxa"/>
            <w:shd w:val="clear" w:color="auto" w:fill="auto"/>
            <w:noWrap/>
            <w:vAlign w:val="center"/>
          </w:tcPr>
          <w:p w14:paraId="42084912">
            <w:pPr>
              <w:widowControl/>
              <w:spacing w:line="300" w:lineRule="exact"/>
              <w:ind w:left="28" w:right="28"/>
              <w:jc w:val="center"/>
              <w:rPr>
                <w:rFonts w:cs="宋体" w:asciiTheme="minorEastAsia" w:hAnsiTheme="minorEastAsia" w:eastAsiaTheme="minorEastAsia"/>
                <w:kern w:val="0"/>
                <w:sz w:val="15"/>
                <w:szCs w:val="15"/>
              </w:rPr>
            </w:pPr>
          </w:p>
        </w:tc>
      </w:tr>
      <w:tr w14:paraId="7005A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85" w:hRule="atLeast"/>
        </w:trPr>
        <w:tc>
          <w:tcPr>
            <w:tcW w:w="587" w:type="dxa"/>
            <w:shd w:val="clear" w:color="auto" w:fill="auto"/>
            <w:noWrap/>
            <w:vAlign w:val="center"/>
          </w:tcPr>
          <w:p w14:paraId="5EEA1FC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327" w:type="dxa"/>
            <w:shd w:val="clear" w:color="000000" w:fill="FFFFFF"/>
            <w:vAlign w:val="center"/>
          </w:tcPr>
          <w:p w14:paraId="3A0599A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测量标志保护工作的单位和个人的奖励</w:t>
            </w:r>
          </w:p>
        </w:tc>
        <w:tc>
          <w:tcPr>
            <w:tcW w:w="622" w:type="dxa"/>
            <w:shd w:val="clear" w:color="auto" w:fill="auto"/>
            <w:noWrap/>
            <w:vAlign w:val="center"/>
          </w:tcPr>
          <w:p w14:paraId="0DB769AF">
            <w:pPr>
              <w:widowControl/>
              <w:spacing w:line="300" w:lineRule="exact"/>
              <w:ind w:left="28" w:right="28"/>
              <w:jc w:val="center"/>
              <w:rPr>
                <w:rFonts w:cs="宋体" w:asciiTheme="minorEastAsia" w:hAnsiTheme="minorEastAsia" w:eastAsiaTheme="minorEastAsia"/>
                <w:kern w:val="0"/>
                <w:sz w:val="15"/>
                <w:szCs w:val="15"/>
              </w:rPr>
            </w:pPr>
          </w:p>
        </w:tc>
        <w:tc>
          <w:tcPr>
            <w:tcW w:w="4574" w:type="dxa"/>
            <w:shd w:val="clear" w:color="auto" w:fill="auto"/>
            <w:vAlign w:val="center"/>
          </w:tcPr>
          <w:p w14:paraId="1C2C40C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《中华人民共和国测量标志保护条例》第七条对在保护永久性测量标志工作中做出显著成绩的单位和个人，给予奖励。</w:t>
            </w:r>
          </w:p>
        </w:tc>
        <w:tc>
          <w:tcPr>
            <w:tcW w:w="494" w:type="dxa"/>
            <w:shd w:val="clear" w:color="auto" w:fill="auto"/>
            <w:noWrap/>
            <w:vAlign w:val="center"/>
          </w:tcPr>
          <w:p w14:paraId="4A97E0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行政奖励</w:t>
            </w:r>
          </w:p>
        </w:tc>
        <w:tc>
          <w:tcPr>
            <w:tcW w:w="917" w:type="dxa"/>
            <w:shd w:val="clear" w:color="auto" w:fill="auto"/>
            <w:vAlign w:val="center"/>
          </w:tcPr>
          <w:p w14:paraId="3B0A75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80" w:type="dxa"/>
            <w:shd w:val="clear" w:color="auto" w:fill="auto"/>
            <w:vAlign w:val="center"/>
          </w:tcPr>
          <w:p w14:paraId="3C72972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7" w:type="dxa"/>
            <w:shd w:val="clear" w:color="auto" w:fill="auto"/>
            <w:noWrap/>
            <w:vAlign w:val="center"/>
          </w:tcPr>
          <w:p w14:paraId="11DB33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对在</w:t>
            </w:r>
            <w:r>
              <w:rPr>
                <w:rFonts w:hint="eastAsia" w:cs="宋体" w:asciiTheme="minorEastAsia" w:hAnsiTheme="minorEastAsia" w:eastAsiaTheme="minorEastAsia"/>
                <w:kern w:val="0"/>
                <w:sz w:val="15"/>
                <w:szCs w:val="15"/>
              </w:rPr>
              <w:t>测量标志保护工作</w:t>
            </w:r>
            <w:r>
              <w:rPr>
                <w:rFonts w:hint="eastAsia" w:cs="宋体" w:asciiTheme="minorEastAsia" w:hAnsiTheme="minorEastAsia" w:eastAsiaTheme="minorEastAsia"/>
                <w:kern w:val="0"/>
                <w:sz w:val="15"/>
                <w:szCs w:val="15"/>
                <w:lang w:eastAsia="zh-CN"/>
              </w:rPr>
              <w:t>中</w:t>
            </w:r>
            <w:r>
              <w:rPr>
                <w:rFonts w:hint="eastAsia" w:cs="宋体" w:asciiTheme="minorEastAsia" w:hAnsiTheme="minorEastAsia" w:eastAsiaTheme="minorEastAsia"/>
                <w:kern w:val="0"/>
                <w:sz w:val="15"/>
                <w:szCs w:val="15"/>
              </w:rPr>
              <w:t>的单位和个人的奖励</w:t>
            </w:r>
          </w:p>
        </w:tc>
        <w:tc>
          <w:tcPr>
            <w:tcW w:w="2287" w:type="dxa"/>
            <w:shd w:val="clear" w:color="auto" w:fill="auto"/>
            <w:noWrap/>
            <w:vAlign w:val="center"/>
          </w:tcPr>
          <w:p w14:paraId="2879741A">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22C93B8B">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1.拒不受理奖励或受理、查处过程中推诿拖延、通风报信、玩忽职守、徇私舞弊的; </w:t>
            </w:r>
          </w:p>
          <w:p w14:paraId="5E7D0F5B">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2.应当给予奖励而未兑现奖励或滥发奖励的;</w:t>
            </w:r>
          </w:p>
          <w:p w14:paraId="369B649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3.挪用、侵吞或以其他手段占用举报奖励经费的。</w:t>
            </w:r>
          </w:p>
        </w:tc>
        <w:tc>
          <w:tcPr>
            <w:tcW w:w="833" w:type="dxa"/>
            <w:shd w:val="clear" w:color="auto" w:fill="auto"/>
            <w:noWrap/>
            <w:vAlign w:val="center"/>
          </w:tcPr>
          <w:p w14:paraId="5F744B97">
            <w:pPr>
              <w:widowControl/>
              <w:spacing w:line="300" w:lineRule="exact"/>
              <w:ind w:left="28" w:right="28"/>
              <w:jc w:val="center"/>
              <w:rPr>
                <w:rFonts w:cs="宋体" w:asciiTheme="minorEastAsia" w:hAnsiTheme="minorEastAsia" w:eastAsiaTheme="minorEastAsia"/>
                <w:kern w:val="0"/>
                <w:sz w:val="15"/>
                <w:szCs w:val="15"/>
              </w:rPr>
            </w:pPr>
          </w:p>
        </w:tc>
      </w:tr>
      <w:tr w14:paraId="6BB3B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69" w:hRule="atLeast"/>
        </w:trPr>
        <w:tc>
          <w:tcPr>
            <w:tcW w:w="587" w:type="dxa"/>
            <w:shd w:val="clear" w:color="auto" w:fill="auto"/>
            <w:noWrap/>
            <w:vAlign w:val="center"/>
          </w:tcPr>
          <w:p w14:paraId="36B284E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327" w:type="dxa"/>
            <w:shd w:val="clear" w:color="000000" w:fill="FFFFFF"/>
            <w:vAlign w:val="center"/>
          </w:tcPr>
          <w:p w14:paraId="301AE0A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土地调查工作中做出突出贡献的单位和个人的奖励</w:t>
            </w:r>
          </w:p>
        </w:tc>
        <w:tc>
          <w:tcPr>
            <w:tcW w:w="622" w:type="dxa"/>
            <w:shd w:val="clear" w:color="auto" w:fill="auto"/>
            <w:noWrap/>
            <w:vAlign w:val="center"/>
          </w:tcPr>
          <w:p w14:paraId="403940F5">
            <w:pPr>
              <w:widowControl/>
              <w:spacing w:line="300" w:lineRule="exact"/>
              <w:ind w:left="28" w:right="28"/>
              <w:jc w:val="center"/>
              <w:rPr>
                <w:rFonts w:cs="宋体" w:asciiTheme="minorEastAsia" w:hAnsiTheme="minorEastAsia" w:eastAsiaTheme="minorEastAsia"/>
                <w:kern w:val="0"/>
                <w:sz w:val="15"/>
                <w:szCs w:val="15"/>
              </w:rPr>
            </w:pPr>
          </w:p>
        </w:tc>
        <w:tc>
          <w:tcPr>
            <w:tcW w:w="4574" w:type="dxa"/>
            <w:shd w:val="clear" w:color="000000" w:fill="FFFFFF"/>
            <w:vAlign w:val="center"/>
          </w:tcPr>
          <w:p w14:paraId="0034F77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《土地调查条例》（2008年国务院令第518号发布，2016年国务院令第666号修订）</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第二十九条　对在土地调查工作中做出突出贡献的单位和个人，应当按照国家有关规定给予表彰或者奖励。</w:t>
            </w:r>
          </w:p>
        </w:tc>
        <w:tc>
          <w:tcPr>
            <w:tcW w:w="494" w:type="dxa"/>
            <w:shd w:val="clear" w:color="auto" w:fill="auto"/>
            <w:noWrap/>
            <w:vAlign w:val="center"/>
          </w:tcPr>
          <w:p w14:paraId="20C0A74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行政奖励</w:t>
            </w:r>
          </w:p>
        </w:tc>
        <w:tc>
          <w:tcPr>
            <w:tcW w:w="917" w:type="dxa"/>
            <w:shd w:val="clear" w:color="000000" w:fill="FFFFFF"/>
            <w:vAlign w:val="center"/>
          </w:tcPr>
          <w:p w14:paraId="526FD05A">
            <w:pPr>
              <w:widowControl/>
              <w:jc w:val="center"/>
              <w:textAlignment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耕地保护与用途管制股、综合法规股</w:t>
            </w:r>
          </w:p>
        </w:tc>
        <w:tc>
          <w:tcPr>
            <w:tcW w:w="480" w:type="dxa"/>
            <w:shd w:val="clear" w:color="000000" w:fill="FFFFFF"/>
            <w:vAlign w:val="center"/>
          </w:tcPr>
          <w:p w14:paraId="269A2D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7" w:type="dxa"/>
            <w:shd w:val="clear" w:color="auto" w:fill="auto"/>
            <w:noWrap/>
            <w:vAlign w:val="center"/>
          </w:tcPr>
          <w:p w14:paraId="4C2EAF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对在土地调查工作中做出突出贡献单位和个人的给予奖励。</w:t>
            </w:r>
          </w:p>
        </w:tc>
        <w:tc>
          <w:tcPr>
            <w:tcW w:w="2287" w:type="dxa"/>
            <w:shd w:val="clear" w:color="auto" w:fill="auto"/>
            <w:noWrap/>
            <w:vAlign w:val="center"/>
          </w:tcPr>
          <w:p w14:paraId="45C76E40">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C7ED748">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1.拒不受理奖励或受理、查处过程中推诿拖延、通风报信、玩忽职守、徇私舞弊的; </w:t>
            </w:r>
          </w:p>
          <w:p w14:paraId="32CBC12D">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2.应当给予奖励而未兑现奖励或滥发奖励的;</w:t>
            </w:r>
          </w:p>
          <w:p w14:paraId="749302C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3.挪用、侵吞或以其他手段占用举报奖励经费的。</w:t>
            </w:r>
          </w:p>
        </w:tc>
        <w:tc>
          <w:tcPr>
            <w:tcW w:w="833" w:type="dxa"/>
            <w:shd w:val="clear" w:color="auto" w:fill="auto"/>
            <w:noWrap/>
            <w:vAlign w:val="center"/>
          </w:tcPr>
          <w:p w14:paraId="5EFB8E3F">
            <w:pPr>
              <w:widowControl/>
              <w:spacing w:line="300" w:lineRule="exact"/>
              <w:ind w:left="28" w:right="28"/>
              <w:jc w:val="center"/>
              <w:rPr>
                <w:rFonts w:cs="宋体" w:asciiTheme="minorEastAsia" w:hAnsiTheme="minorEastAsia" w:eastAsiaTheme="minorEastAsia"/>
                <w:kern w:val="0"/>
                <w:sz w:val="15"/>
                <w:szCs w:val="15"/>
              </w:rPr>
            </w:pPr>
          </w:p>
        </w:tc>
      </w:tr>
      <w:tr w14:paraId="1D89F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77" w:hRule="atLeast"/>
        </w:trPr>
        <w:tc>
          <w:tcPr>
            <w:tcW w:w="587" w:type="dxa"/>
            <w:shd w:val="clear" w:color="auto" w:fill="auto"/>
            <w:noWrap/>
            <w:vAlign w:val="center"/>
          </w:tcPr>
          <w:p w14:paraId="7E2A7A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327" w:type="dxa"/>
            <w:shd w:val="clear" w:color="000000" w:fill="FFFFFF"/>
            <w:vAlign w:val="center"/>
          </w:tcPr>
          <w:p w14:paraId="46F7FD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基本农田保护工作中取得显著成绩的单位和个人的奖励</w:t>
            </w:r>
          </w:p>
        </w:tc>
        <w:tc>
          <w:tcPr>
            <w:tcW w:w="622" w:type="dxa"/>
            <w:shd w:val="clear" w:color="auto" w:fill="auto"/>
            <w:noWrap/>
            <w:vAlign w:val="center"/>
          </w:tcPr>
          <w:p w14:paraId="3CCDBA6E">
            <w:pPr>
              <w:widowControl/>
              <w:spacing w:line="300" w:lineRule="exact"/>
              <w:ind w:left="28" w:right="28"/>
              <w:jc w:val="center"/>
              <w:rPr>
                <w:rFonts w:cs="宋体" w:asciiTheme="minorEastAsia" w:hAnsiTheme="minorEastAsia" w:eastAsiaTheme="minorEastAsia"/>
                <w:kern w:val="0"/>
                <w:sz w:val="15"/>
                <w:szCs w:val="15"/>
              </w:rPr>
            </w:pPr>
          </w:p>
        </w:tc>
        <w:tc>
          <w:tcPr>
            <w:tcW w:w="4574" w:type="dxa"/>
            <w:shd w:val="clear" w:color="000000" w:fill="FFFFFF"/>
            <w:vAlign w:val="center"/>
          </w:tcPr>
          <w:p w14:paraId="61500F6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《基本农田保护条例》（1998年国务院令第257号发布，2011年国务院令第588号修订）</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第七条国家对在基本农田保护工作中取得显著成绩的单位和个人，给予奖励。</w:t>
            </w:r>
          </w:p>
        </w:tc>
        <w:tc>
          <w:tcPr>
            <w:tcW w:w="494" w:type="dxa"/>
            <w:shd w:val="clear" w:color="auto" w:fill="auto"/>
            <w:noWrap/>
            <w:vAlign w:val="center"/>
          </w:tcPr>
          <w:p w14:paraId="551D270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行政奖励</w:t>
            </w:r>
          </w:p>
        </w:tc>
        <w:tc>
          <w:tcPr>
            <w:tcW w:w="917" w:type="dxa"/>
            <w:shd w:val="clear" w:color="000000" w:fill="FFFFFF"/>
            <w:vAlign w:val="center"/>
          </w:tcPr>
          <w:p w14:paraId="495B94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80" w:type="dxa"/>
            <w:shd w:val="clear" w:color="000000" w:fill="FFFFFF"/>
            <w:vAlign w:val="center"/>
          </w:tcPr>
          <w:p w14:paraId="01BC244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77" w:type="dxa"/>
            <w:shd w:val="clear" w:color="auto" w:fill="auto"/>
            <w:noWrap/>
            <w:vAlign w:val="center"/>
          </w:tcPr>
          <w:p w14:paraId="4BF5FAF2">
            <w:pPr>
              <w:widowControl/>
              <w:spacing w:line="300" w:lineRule="exact"/>
              <w:ind w:left="28" w:right="28"/>
              <w:jc w:val="center"/>
              <w:rPr>
                <w:rFonts w:cs="宋体" w:asciiTheme="minorEastAsia" w:hAnsiTheme="minorEastAsia" w:eastAsiaTheme="minorEastAsia"/>
                <w:kern w:val="0"/>
                <w:sz w:val="15"/>
                <w:szCs w:val="15"/>
              </w:rPr>
            </w:pPr>
          </w:p>
          <w:p w14:paraId="15DCBC13">
            <w:pPr>
              <w:bidi w:val="0"/>
              <w:jc w:val="center"/>
              <w:rPr>
                <w:rFonts w:ascii="Times New Roman" w:hAnsi="Times New Roman" w:eastAsia="宋体" w:cs="Times New Roman"/>
                <w:kern w:val="2"/>
                <w:sz w:val="15"/>
                <w:szCs w:val="15"/>
                <w:lang w:val="en-US" w:eastAsia="zh-CN" w:bidi="ar-SA"/>
              </w:rPr>
            </w:pPr>
            <w:r>
              <w:rPr>
                <w:rFonts w:hint="eastAsia" w:ascii="Times New Roman" w:hAnsi="Times New Roman" w:eastAsia="宋体" w:cs="Times New Roman"/>
                <w:kern w:val="2"/>
                <w:sz w:val="15"/>
                <w:szCs w:val="15"/>
                <w:lang w:val="en-US" w:eastAsia="zh-CN" w:bidi="ar-SA"/>
              </w:rPr>
              <w:t>对在基本农田保护工作中取得显著成绩的单位和个人给予奖励。</w:t>
            </w:r>
          </w:p>
        </w:tc>
        <w:tc>
          <w:tcPr>
            <w:tcW w:w="2287" w:type="dxa"/>
            <w:shd w:val="clear" w:color="auto" w:fill="auto"/>
            <w:noWrap/>
            <w:vAlign w:val="center"/>
          </w:tcPr>
          <w:p w14:paraId="63B3CE61">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因不履行或不正确履行行政职责，有下列情形的，行政机关及相关工作人员应承担相应责任：</w:t>
            </w:r>
          </w:p>
          <w:p w14:paraId="05F8D3DA">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1.拒不受理奖励或受理、查处过程中推诿拖延、通风报信、玩忽职守、徇私舞弊的; </w:t>
            </w:r>
          </w:p>
          <w:p w14:paraId="5B54518F">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2.应当给予奖励而未兑现奖励或滥发奖励的;</w:t>
            </w:r>
          </w:p>
          <w:p w14:paraId="140D180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3.挪用、侵吞或以其他手段占用举报奖励经费的。</w:t>
            </w:r>
          </w:p>
        </w:tc>
        <w:tc>
          <w:tcPr>
            <w:tcW w:w="833" w:type="dxa"/>
            <w:shd w:val="clear" w:color="auto" w:fill="auto"/>
            <w:noWrap/>
            <w:vAlign w:val="center"/>
          </w:tcPr>
          <w:p w14:paraId="3FCDF037">
            <w:pPr>
              <w:widowControl/>
              <w:spacing w:line="300" w:lineRule="exact"/>
              <w:ind w:left="28" w:right="28"/>
              <w:jc w:val="center"/>
              <w:rPr>
                <w:rFonts w:cs="宋体" w:asciiTheme="minorEastAsia" w:hAnsiTheme="minorEastAsia" w:eastAsiaTheme="minorEastAsia"/>
                <w:kern w:val="0"/>
                <w:sz w:val="15"/>
                <w:szCs w:val="15"/>
              </w:rPr>
            </w:pPr>
          </w:p>
        </w:tc>
      </w:tr>
    </w:tbl>
    <w:p w14:paraId="6FF383BC">
      <w:pPr>
        <w:widowControl/>
        <w:spacing w:line="300" w:lineRule="exact"/>
        <w:ind w:left="28" w:right="28"/>
        <w:jc w:val="left"/>
        <w:rPr>
          <w:rFonts w:asciiTheme="minorEastAsia" w:hAnsiTheme="minorEastAsia" w:eastAsiaTheme="minorEastAsia"/>
          <w:sz w:val="15"/>
          <w:szCs w:val="15"/>
        </w:rPr>
      </w:pPr>
      <w:r>
        <w:rPr>
          <w:rFonts w:hint="eastAsia" w:cs="宋体" w:asciiTheme="minorEastAsia" w:hAnsiTheme="minorEastAsia" w:eastAsiaTheme="minorEastAsia"/>
          <w:b/>
          <w:bCs/>
          <w:kern w:val="0"/>
          <w:sz w:val="15"/>
          <w:szCs w:val="15"/>
        </w:rPr>
        <w:t>表九：行政监督检查（16项）</w:t>
      </w:r>
    </w:p>
    <w:tbl>
      <w:tblPr>
        <w:tblStyle w:val="5"/>
        <w:tblW w:w="1408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16"/>
        <w:gridCol w:w="1298"/>
        <w:gridCol w:w="593"/>
        <w:gridCol w:w="4603"/>
        <w:gridCol w:w="480"/>
        <w:gridCol w:w="974"/>
        <w:gridCol w:w="480"/>
        <w:gridCol w:w="1920"/>
        <w:gridCol w:w="2315"/>
        <w:gridCol w:w="805"/>
      </w:tblGrid>
      <w:tr w14:paraId="7E60D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 w:hRule="atLeast"/>
          <w:tblHeader/>
        </w:trPr>
        <w:tc>
          <w:tcPr>
            <w:tcW w:w="616" w:type="dxa"/>
            <w:shd w:val="clear" w:color="auto" w:fill="auto"/>
            <w:vAlign w:val="center"/>
          </w:tcPr>
          <w:p w14:paraId="269531BD">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事项编码</w:t>
            </w:r>
          </w:p>
        </w:tc>
        <w:tc>
          <w:tcPr>
            <w:tcW w:w="1298" w:type="dxa"/>
            <w:shd w:val="clear" w:color="auto" w:fill="auto"/>
            <w:vAlign w:val="center"/>
          </w:tcPr>
          <w:p w14:paraId="4F9CB47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权责事项</w:t>
            </w:r>
          </w:p>
        </w:tc>
        <w:tc>
          <w:tcPr>
            <w:tcW w:w="593" w:type="dxa"/>
            <w:shd w:val="clear" w:color="auto" w:fill="auto"/>
            <w:vAlign w:val="center"/>
          </w:tcPr>
          <w:p w14:paraId="75EE20E7">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子项名称</w:t>
            </w:r>
          </w:p>
        </w:tc>
        <w:tc>
          <w:tcPr>
            <w:tcW w:w="4603" w:type="dxa"/>
            <w:shd w:val="clear" w:color="auto" w:fill="auto"/>
            <w:vAlign w:val="center"/>
          </w:tcPr>
          <w:p w14:paraId="38A88837">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设定依据</w:t>
            </w:r>
          </w:p>
        </w:tc>
        <w:tc>
          <w:tcPr>
            <w:tcW w:w="480" w:type="dxa"/>
            <w:shd w:val="clear" w:color="auto" w:fill="auto"/>
            <w:vAlign w:val="center"/>
          </w:tcPr>
          <w:p w14:paraId="2F74B1E6">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事项类别</w:t>
            </w:r>
          </w:p>
        </w:tc>
        <w:tc>
          <w:tcPr>
            <w:tcW w:w="974" w:type="dxa"/>
            <w:shd w:val="clear" w:color="auto" w:fill="auto"/>
            <w:vAlign w:val="center"/>
          </w:tcPr>
          <w:p w14:paraId="4FF9B69A">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内设机构或责任单位</w:t>
            </w:r>
          </w:p>
        </w:tc>
        <w:tc>
          <w:tcPr>
            <w:tcW w:w="480" w:type="dxa"/>
            <w:shd w:val="clear" w:color="auto" w:fill="auto"/>
            <w:vAlign w:val="center"/>
          </w:tcPr>
          <w:p w14:paraId="4A043572">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行使层级</w:t>
            </w:r>
          </w:p>
        </w:tc>
        <w:tc>
          <w:tcPr>
            <w:tcW w:w="1920" w:type="dxa"/>
            <w:shd w:val="clear" w:color="auto" w:fill="auto"/>
            <w:vAlign w:val="center"/>
          </w:tcPr>
          <w:p w14:paraId="66A4D278">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责任事项</w:t>
            </w:r>
          </w:p>
        </w:tc>
        <w:tc>
          <w:tcPr>
            <w:tcW w:w="2315" w:type="dxa"/>
            <w:shd w:val="clear" w:color="auto" w:fill="auto"/>
            <w:vAlign w:val="center"/>
          </w:tcPr>
          <w:p w14:paraId="71D1CF9B">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 xml:space="preserve">追责情形  </w:t>
            </w:r>
          </w:p>
        </w:tc>
        <w:tc>
          <w:tcPr>
            <w:tcW w:w="805" w:type="dxa"/>
            <w:shd w:val="clear" w:color="auto" w:fill="auto"/>
            <w:vAlign w:val="center"/>
          </w:tcPr>
          <w:p w14:paraId="6AA47B3B">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备注</w:t>
            </w:r>
          </w:p>
        </w:tc>
      </w:tr>
      <w:tr w14:paraId="32AB3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39" w:hRule="atLeast"/>
        </w:trPr>
        <w:tc>
          <w:tcPr>
            <w:tcW w:w="616" w:type="dxa"/>
            <w:shd w:val="clear" w:color="auto" w:fill="auto"/>
            <w:vAlign w:val="center"/>
          </w:tcPr>
          <w:p w14:paraId="43B7C3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298" w:type="dxa"/>
            <w:shd w:val="clear" w:color="auto" w:fill="auto"/>
            <w:vAlign w:val="center"/>
          </w:tcPr>
          <w:p w14:paraId="17A12D9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组织对矿业权人开采活动进行监督管理，对采矿权人法定义务履行情况进行年度检查</w:t>
            </w:r>
          </w:p>
        </w:tc>
        <w:tc>
          <w:tcPr>
            <w:tcW w:w="593" w:type="dxa"/>
            <w:shd w:val="clear" w:color="auto" w:fill="auto"/>
            <w:vAlign w:val="center"/>
          </w:tcPr>
          <w:p w14:paraId="5E94DE0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783A37A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《福建省矿产资源条例》第六条：县级以上地质矿产主管部门负责本行政区域内矿产资源勘查、开发的监督管理工作。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1、《中华人民共和国矿产资源法实施细则》第十四条：登记管理机关应当对本行政区域内的采矿权人合理开发利用矿产资源、保护环境及其他应当履行的法定义务等情况依法进行监督检查。采矿权人应当如实报告有关情况，并提交年度报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矿产资源条例》第三十九条：开采矿产资源，必须采取合理的开采顺序、开采方法和选矿工艺。矿山企业的开采回采率、采矿贫化率和选矿回收率应达到设计要求,在开采主要矿产的同时，对具有工业价值的共生、伴生矿产应综合回收；对暂时不能综合回收利用的尾矿，应采取有效的保护措施,禁止采取破坏性开采方法开采矿产资源。</w:t>
            </w:r>
          </w:p>
        </w:tc>
        <w:tc>
          <w:tcPr>
            <w:tcW w:w="480" w:type="dxa"/>
            <w:shd w:val="clear" w:color="auto" w:fill="auto"/>
            <w:vAlign w:val="center"/>
          </w:tcPr>
          <w:p w14:paraId="5704F6F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2D9DCC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480" w:type="dxa"/>
            <w:shd w:val="clear" w:color="auto" w:fill="auto"/>
            <w:vAlign w:val="center"/>
          </w:tcPr>
          <w:p w14:paraId="18DD500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12DB719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5F698F4C">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6843A4A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75284B17">
            <w:pPr>
              <w:widowControl/>
              <w:spacing w:line="300" w:lineRule="exact"/>
              <w:ind w:left="28" w:right="28"/>
              <w:jc w:val="both"/>
              <w:rPr>
                <w:rFonts w:cs="宋体" w:asciiTheme="minorEastAsia" w:hAnsiTheme="minorEastAsia" w:eastAsiaTheme="minorEastAsia"/>
                <w:kern w:val="0"/>
                <w:sz w:val="15"/>
                <w:szCs w:val="15"/>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4536E202">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7A72CF64">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661553BB">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1120C68F">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522AC6ED">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01B564C2">
            <w:pPr>
              <w:widowControl/>
              <w:spacing w:line="300" w:lineRule="exact"/>
              <w:ind w:left="28" w:right="28"/>
              <w:jc w:val="center"/>
              <w:rPr>
                <w:rFonts w:cs="宋体" w:asciiTheme="minorEastAsia" w:hAnsiTheme="minorEastAsia" w:eastAsiaTheme="minorEastAsia"/>
                <w:kern w:val="0"/>
                <w:sz w:val="15"/>
                <w:szCs w:val="15"/>
              </w:rPr>
            </w:pPr>
          </w:p>
        </w:tc>
      </w:tr>
      <w:tr w14:paraId="2274F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39" w:hRule="atLeast"/>
        </w:trPr>
        <w:tc>
          <w:tcPr>
            <w:tcW w:w="616" w:type="dxa"/>
            <w:shd w:val="clear" w:color="auto" w:fill="auto"/>
            <w:vAlign w:val="center"/>
          </w:tcPr>
          <w:p w14:paraId="4737FE4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298" w:type="dxa"/>
            <w:shd w:val="clear" w:color="auto" w:fill="auto"/>
            <w:vAlign w:val="center"/>
          </w:tcPr>
          <w:p w14:paraId="78AA5A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组织对矿业权人勘查活动进行监督管理，监督矿区开采过程中生态恢复治理</w:t>
            </w:r>
          </w:p>
        </w:tc>
        <w:tc>
          <w:tcPr>
            <w:tcW w:w="593" w:type="dxa"/>
            <w:shd w:val="clear" w:color="auto" w:fill="auto"/>
            <w:vAlign w:val="center"/>
          </w:tcPr>
          <w:p w14:paraId="0C9CAE0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6813891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《福建省矿产资源条例》第六条：县级以上地质矿产主管部门负责本行政区域内矿产资源勘查、开发的监督管理工作。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1、《中华人民共和国矿产资源法实施细则》第八条：设区的市人民政府、自治州人民政府和县级人民政府及其负责管理矿产资源的部门，依法对本级人民政府批准开办的国有矿山企业和本行政区域内的集体所有制矿山企业、私营矿山企业、个体采矿者以及在本行政区域内从事勘查施工的单位和个人进行监督管理，依法保护探矿权人、采矿权人的合法权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矿产资源法实施细则》第十四条：登记管理机关应当对本行政区域内的采矿权人合理开发利用矿产资源、保护环境及其他应当履行的法定义务等情况依法进行监督检查。采矿权人应当如实报告有关情况，并提交年度报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3、《矿产资源监督管理暂行办法》第十四条：矿山企业必须按照设计进行开采，不准任意丢掉矿体。对开采应当加强监督检查，严防不应有的开采损失。</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4、《福建省矿产资源条例》第六条：县级以上地质矿产主管部门负责本行政区域内矿产资源勘查、开发的监督管理工作。</w:t>
            </w:r>
          </w:p>
        </w:tc>
        <w:tc>
          <w:tcPr>
            <w:tcW w:w="480" w:type="dxa"/>
            <w:shd w:val="clear" w:color="auto" w:fill="auto"/>
            <w:vAlign w:val="center"/>
          </w:tcPr>
          <w:p w14:paraId="12C796A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09FF075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地质矿产和生态修复股</w:t>
            </w:r>
          </w:p>
        </w:tc>
        <w:tc>
          <w:tcPr>
            <w:tcW w:w="480" w:type="dxa"/>
            <w:shd w:val="clear" w:color="auto" w:fill="auto"/>
            <w:vAlign w:val="center"/>
          </w:tcPr>
          <w:p w14:paraId="6B0CCE2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50115F83">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4BFDF5C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46C2B964">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3AF4DBCB">
            <w:pPr>
              <w:widowControl/>
              <w:spacing w:line="300" w:lineRule="exact"/>
              <w:ind w:left="28" w:right="28"/>
              <w:jc w:val="both"/>
              <w:rPr>
                <w:rFonts w:cs="宋体" w:asciiTheme="minorEastAsia" w:hAnsiTheme="minorEastAsia" w:eastAsiaTheme="minorEastAsia"/>
                <w:kern w:val="0"/>
                <w:sz w:val="15"/>
                <w:szCs w:val="15"/>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60157E4B">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27B9D8D1">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2B6E131D">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6396A855">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1E0DEF42">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2821977B">
            <w:pPr>
              <w:widowControl/>
              <w:spacing w:line="300" w:lineRule="exact"/>
              <w:ind w:left="28" w:right="28"/>
              <w:jc w:val="center"/>
              <w:rPr>
                <w:rFonts w:cs="宋体" w:asciiTheme="minorEastAsia" w:hAnsiTheme="minorEastAsia" w:eastAsiaTheme="minorEastAsia"/>
                <w:kern w:val="0"/>
                <w:sz w:val="15"/>
                <w:szCs w:val="15"/>
              </w:rPr>
            </w:pPr>
          </w:p>
        </w:tc>
      </w:tr>
      <w:tr w14:paraId="57BF3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1" w:hRule="atLeast"/>
        </w:trPr>
        <w:tc>
          <w:tcPr>
            <w:tcW w:w="616" w:type="dxa"/>
            <w:shd w:val="clear" w:color="auto" w:fill="auto"/>
            <w:vAlign w:val="center"/>
          </w:tcPr>
          <w:p w14:paraId="49ED463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298" w:type="dxa"/>
            <w:shd w:val="clear" w:color="auto" w:fill="auto"/>
            <w:vAlign w:val="center"/>
          </w:tcPr>
          <w:p w14:paraId="25A8FE6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对违反土地管理法律、法规的行为进行监督检查</w:t>
            </w:r>
          </w:p>
        </w:tc>
        <w:tc>
          <w:tcPr>
            <w:tcW w:w="593" w:type="dxa"/>
            <w:shd w:val="clear" w:color="auto" w:fill="auto"/>
            <w:vAlign w:val="center"/>
          </w:tcPr>
          <w:p w14:paraId="21A5F3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633F2FF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1、《中华人民共和国土地管理法》第六十六条：县级以上人民政府土地行政主管部门对违反土地管理法律、法规的行为进行监督检查。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土地管理监督检查人员应当熟悉土地管理法律、法规，忠于职守、秉公执法。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土地监察条例》第十条：土地管理部门依法行使下列监察权：（一）对本行政区域内的单位和个人贯彻执行土地法律、法规的情况和土地使用、土地权属变更的情况进行监督检查，并可查阅、复制与土地监察事项有关的文件、凭证等资料。</w:t>
            </w:r>
          </w:p>
        </w:tc>
        <w:tc>
          <w:tcPr>
            <w:tcW w:w="480" w:type="dxa"/>
            <w:shd w:val="clear" w:color="auto" w:fill="auto"/>
            <w:vAlign w:val="center"/>
          </w:tcPr>
          <w:p w14:paraId="2CEEE7B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23F319F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80" w:type="dxa"/>
            <w:shd w:val="clear" w:color="auto" w:fill="auto"/>
            <w:vAlign w:val="center"/>
          </w:tcPr>
          <w:p w14:paraId="65045AF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7E58B50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检查责任：检查应按有关程序进行，指定人员负责，及时组织调查取证，与当事人直接利害关系的应当回避。检查人员不得少于两人，调查时应当出示执法证件，允许当事人辩解陈述。检查人员应当保守有关秘密。</w:t>
            </w:r>
          </w:p>
          <w:p w14:paraId="7641B88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2.审查环节责任：对违法事实、证据资料、调查程序、法律适用、当事人陈辩理由等进行审查，提出初步处理意见</w:t>
            </w:r>
          </w:p>
          <w:p w14:paraId="7EF4867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3.告知环节责任：对违法事实、处理依据、处理意见告知，听取当事人陈辩申辩</w:t>
            </w:r>
          </w:p>
          <w:p w14:paraId="75FE463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4.决定环节：根据违法事实以及当事人陈述意见作出处理决定，重大案件应组织集体审议。</w:t>
            </w:r>
          </w:p>
          <w:p w14:paraId="4FA27FED">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5.其他责任：法律法规规章文件规定应履行的其他责任。</w:t>
            </w:r>
          </w:p>
        </w:tc>
        <w:tc>
          <w:tcPr>
            <w:tcW w:w="2315" w:type="dxa"/>
            <w:shd w:val="clear" w:color="auto" w:fill="auto"/>
            <w:vAlign w:val="center"/>
          </w:tcPr>
          <w:p w14:paraId="45254B3A">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791F5139">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747BF06B">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2FB9FEEA">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0A3C5420">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387CAD0E">
            <w:pPr>
              <w:widowControl/>
              <w:spacing w:line="300" w:lineRule="exact"/>
              <w:ind w:left="28" w:right="28"/>
              <w:jc w:val="center"/>
              <w:rPr>
                <w:rFonts w:cs="宋体" w:asciiTheme="minorEastAsia" w:hAnsiTheme="minorEastAsia" w:eastAsiaTheme="minorEastAsia"/>
                <w:kern w:val="0"/>
                <w:sz w:val="15"/>
                <w:szCs w:val="15"/>
              </w:rPr>
            </w:pPr>
          </w:p>
        </w:tc>
      </w:tr>
      <w:tr w14:paraId="75263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1" w:hRule="atLeast"/>
        </w:trPr>
        <w:tc>
          <w:tcPr>
            <w:tcW w:w="616" w:type="dxa"/>
            <w:shd w:val="clear" w:color="auto" w:fill="auto"/>
            <w:vAlign w:val="center"/>
          </w:tcPr>
          <w:p w14:paraId="52DB574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298" w:type="dxa"/>
            <w:shd w:val="clear" w:color="auto" w:fill="auto"/>
            <w:vAlign w:val="center"/>
          </w:tcPr>
          <w:p w14:paraId="269669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对依法审批的建设项目用地进行跟踪检查</w:t>
            </w:r>
          </w:p>
        </w:tc>
        <w:tc>
          <w:tcPr>
            <w:tcW w:w="593" w:type="dxa"/>
            <w:shd w:val="clear" w:color="auto" w:fill="auto"/>
            <w:vAlign w:val="center"/>
          </w:tcPr>
          <w:p w14:paraId="1EBB33F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1A7E6BC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福建省土地监察条例》第十条：土地管理部门依法行使下列监察权：（一）对本行政区域内的单位和个人贯彻执行土地法律、法规的情况和土地使用、土地权属变更的情况进行监督检查，并可查阅、复制与土地监察事项有关的文件、凭证等资料；……</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2、《建设用地审查报批管理办法》第二十二条：各级土地行政主管部门应当对建设项目用地进行跟踪检查。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对违反本办法批准建设用地或者未经批准非法占用土地的，应当依法予以处罚。</w:t>
            </w:r>
          </w:p>
        </w:tc>
        <w:tc>
          <w:tcPr>
            <w:tcW w:w="480" w:type="dxa"/>
            <w:shd w:val="clear" w:color="auto" w:fill="auto"/>
            <w:vAlign w:val="center"/>
          </w:tcPr>
          <w:p w14:paraId="10A625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1C9B64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所有者权益和开发利用股、综合法规股</w:t>
            </w:r>
          </w:p>
        </w:tc>
        <w:tc>
          <w:tcPr>
            <w:tcW w:w="480" w:type="dxa"/>
            <w:shd w:val="clear" w:color="auto" w:fill="auto"/>
            <w:vAlign w:val="center"/>
          </w:tcPr>
          <w:p w14:paraId="588F395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5E62203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3B26D87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5A491A6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6F88E2C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6F579975">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0DD72755">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6B339100">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02EEB3AC">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7911E1E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3BD5A0A5">
            <w:pPr>
              <w:widowControl/>
              <w:spacing w:line="300" w:lineRule="exact"/>
              <w:ind w:left="28" w:right="28"/>
              <w:jc w:val="center"/>
              <w:rPr>
                <w:rFonts w:cs="宋体" w:asciiTheme="minorEastAsia" w:hAnsiTheme="minorEastAsia" w:eastAsiaTheme="minorEastAsia"/>
                <w:kern w:val="0"/>
                <w:sz w:val="15"/>
                <w:szCs w:val="15"/>
              </w:rPr>
            </w:pPr>
          </w:p>
        </w:tc>
      </w:tr>
      <w:tr w14:paraId="233EB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1" w:hRule="atLeast"/>
        </w:trPr>
        <w:tc>
          <w:tcPr>
            <w:tcW w:w="616" w:type="dxa"/>
            <w:shd w:val="clear" w:color="auto" w:fill="auto"/>
            <w:vAlign w:val="center"/>
          </w:tcPr>
          <w:p w14:paraId="4C79F33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298" w:type="dxa"/>
            <w:shd w:val="clear" w:color="auto" w:fill="auto"/>
            <w:vAlign w:val="center"/>
          </w:tcPr>
          <w:p w14:paraId="588DA1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对基本农田保护情况、土地整理、土地复垦和耕地开发等实施监督检查</w:t>
            </w:r>
          </w:p>
        </w:tc>
        <w:tc>
          <w:tcPr>
            <w:tcW w:w="593" w:type="dxa"/>
            <w:shd w:val="clear" w:color="auto" w:fill="auto"/>
            <w:vAlign w:val="center"/>
          </w:tcPr>
          <w:p w14:paraId="12619A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525E00A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基本农田保护条例》第二十八条：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《土地复垦条例》第八条：县级以上人民政府国土资源主管部门应当依据职责加强对土地复垦情况的监督检查。被检查的单位或者个人应当如实反映情况，提供必要的资料。</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任何单位和个人不得扰乱、阻挠土地复垦工作，破坏土地复垦工程、设施和设备。</w:t>
            </w:r>
          </w:p>
        </w:tc>
        <w:tc>
          <w:tcPr>
            <w:tcW w:w="480" w:type="dxa"/>
            <w:shd w:val="clear" w:color="auto" w:fill="auto"/>
            <w:vAlign w:val="center"/>
          </w:tcPr>
          <w:p w14:paraId="217D81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577027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耕地保护和用途管制股、土地整理中心</w:t>
            </w:r>
          </w:p>
        </w:tc>
        <w:tc>
          <w:tcPr>
            <w:tcW w:w="480" w:type="dxa"/>
            <w:shd w:val="clear" w:color="auto" w:fill="auto"/>
            <w:vAlign w:val="center"/>
          </w:tcPr>
          <w:p w14:paraId="230F30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317F31F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08968008">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4B350CE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1C8934E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77C6BA53">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48D8755E">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7C3D92EF">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112F1F30">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3012677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29052447">
            <w:pPr>
              <w:widowControl/>
              <w:spacing w:line="300" w:lineRule="exact"/>
              <w:ind w:left="28" w:right="28"/>
              <w:jc w:val="center"/>
              <w:rPr>
                <w:rFonts w:cs="宋体" w:asciiTheme="minorEastAsia" w:hAnsiTheme="minorEastAsia" w:eastAsiaTheme="minorEastAsia"/>
                <w:kern w:val="0"/>
                <w:sz w:val="15"/>
                <w:szCs w:val="15"/>
              </w:rPr>
            </w:pPr>
          </w:p>
        </w:tc>
      </w:tr>
      <w:tr w14:paraId="37638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71" w:hRule="atLeast"/>
        </w:trPr>
        <w:tc>
          <w:tcPr>
            <w:tcW w:w="616" w:type="dxa"/>
            <w:shd w:val="clear" w:color="auto" w:fill="auto"/>
            <w:vAlign w:val="center"/>
          </w:tcPr>
          <w:p w14:paraId="6E1CCED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298" w:type="dxa"/>
            <w:shd w:val="clear" w:color="auto" w:fill="auto"/>
            <w:vAlign w:val="center"/>
          </w:tcPr>
          <w:p w14:paraId="24FFC4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城乡规划编制、审批、实施、修改的监督检查</w:t>
            </w:r>
          </w:p>
        </w:tc>
        <w:tc>
          <w:tcPr>
            <w:tcW w:w="593" w:type="dxa"/>
            <w:shd w:val="clear" w:color="auto" w:fill="auto"/>
            <w:vAlign w:val="center"/>
          </w:tcPr>
          <w:p w14:paraId="16D1A83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596A6BB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《城乡规划法》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第五十一条县级以上人民政府及其城乡规划主管部门应当加强对城乡规划编制、审批、实施、修改的监督检查。</w:t>
            </w:r>
          </w:p>
        </w:tc>
        <w:tc>
          <w:tcPr>
            <w:tcW w:w="480" w:type="dxa"/>
            <w:shd w:val="clear" w:color="auto" w:fill="auto"/>
            <w:vAlign w:val="center"/>
          </w:tcPr>
          <w:p w14:paraId="01B0FB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19B1691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行政审批股、国土空间规划管理股</w:t>
            </w:r>
          </w:p>
        </w:tc>
        <w:tc>
          <w:tcPr>
            <w:tcW w:w="480" w:type="dxa"/>
            <w:shd w:val="clear" w:color="auto" w:fill="auto"/>
            <w:vAlign w:val="center"/>
          </w:tcPr>
          <w:p w14:paraId="0F2325B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1995714A">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1.监督检查责任：建立实施监督检查的管理制度和机制，对对城乡规划编制、审批、实施、修改，开展定期和不定期检查，依法采取相关处置措施。</w:t>
            </w:r>
          </w:p>
          <w:p w14:paraId="64027E64">
            <w:pPr>
              <w:widowControl/>
              <w:spacing w:line="300" w:lineRule="exact"/>
              <w:ind w:left="28" w:right="28"/>
              <w:jc w:val="center"/>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2.其他法律法规规章文件规定应履行的责任。</w:t>
            </w:r>
          </w:p>
          <w:p w14:paraId="52C07F7A">
            <w:pPr>
              <w:widowControl/>
              <w:spacing w:line="300" w:lineRule="exact"/>
              <w:ind w:left="28" w:right="28"/>
              <w:jc w:val="center"/>
              <w:rPr>
                <w:rFonts w:cs="宋体" w:asciiTheme="minorEastAsia" w:hAnsiTheme="minorEastAsia" w:eastAsiaTheme="minorEastAsia"/>
                <w:kern w:val="0"/>
                <w:sz w:val="15"/>
                <w:szCs w:val="15"/>
              </w:rPr>
            </w:pPr>
          </w:p>
        </w:tc>
        <w:tc>
          <w:tcPr>
            <w:tcW w:w="2315" w:type="dxa"/>
            <w:shd w:val="clear" w:color="auto" w:fill="auto"/>
            <w:vAlign w:val="center"/>
          </w:tcPr>
          <w:p w14:paraId="428AD5C7">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因不履行或不正确履行行政职责，有下列情形的，自然资源管理部门及相关工作人员应承担相应责任：</w:t>
            </w:r>
          </w:p>
          <w:p w14:paraId="5D756409">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1.不依法履行监督职责或者监督不力的；</w:t>
            </w:r>
          </w:p>
          <w:p w14:paraId="723C5D1A">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2.工作中玩忽职守、滥用职权的；</w:t>
            </w:r>
          </w:p>
          <w:p w14:paraId="53E70E2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3.对城乡规划编制、审批、实施、修改的监督检查，索取或者收受他人财物或者谋取其他利益的；</w:t>
            </w:r>
          </w:p>
          <w:p w14:paraId="1B219252">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4.其他违反法律法规规章文件规定的行为。</w:t>
            </w:r>
          </w:p>
        </w:tc>
        <w:tc>
          <w:tcPr>
            <w:tcW w:w="805" w:type="dxa"/>
            <w:shd w:val="clear" w:color="auto" w:fill="auto"/>
            <w:vAlign w:val="center"/>
          </w:tcPr>
          <w:p w14:paraId="53043EA2">
            <w:pPr>
              <w:widowControl/>
              <w:spacing w:line="300" w:lineRule="exact"/>
              <w:ind w:left="28" w:right="28"/>
              <w:jc w:val="center"/>
              <w:rPr>
                <w:rFonts w:cs="宋体" w:asciiTheme="minorEastAsia" w:hAnsiTheme="minorEastAsia" w:eastAsiaTheme="minorEastAsia"/>
                <w:kern w:val="0"/>
                <w:sz w:val="15"/>
                <w:szCs w:val="15"/>
              </w:rPr>
            </w:pPr>
          </w:p>
        </w:tc>
      </w:tr>
      <w:tr w14:paraId="095C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31" w:hRule="atLeast"/>
        </w:trPr>
        <w:tc>
          <w:tcPr>
            <w:tcW w:w="616" w:type="dxa"/>
            <w:shd w:val="clear" w:color="auto" w:fill="auto"/>
            <w:vAlign w:val="center"/>
          </w:tcPr>
          <w:p w14:paraId="307EC5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298" w:type="dxa"/>
            <w:shd w:val="clear" w:color="auto" w:fill="auto"/>
            <w:vAlign w:val="center"/>
          </w:tcPr>
          <w:p w14:paraId="5A183A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城市国有土地使用权出让转让过程是否符合城市规划的监督检查</w:t>
            </w:r>
          </w:p>
        </w:tc>
        <w:tc>
          <w:tcPr>
            <w:tcW w:w="593" w:type="dxa"/>
            <w:shd w:val="clear" w:color="auto" w:fill="auto"/>
            <w:vAlign w:val="center"/>
          </w:tcPr>
          <w:p w14:paraId="00EB8B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4EC0C6B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《城市国有土地使用权出让转让规划管理办法》（1992年建设部令第22号）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第十二条城市规划行政主管部门有权对城市国有土地使用权出让、转让过程是否符合城市规划进行监督检查。</w:t>
            </w:r>
          </w:p>
        </w:tc>
        <w:tc>
          <w:tcPr>
            <w:tcW w:w="480" w:type="dxa"/>
            <w:shd w:val="clear" w:color="auto" w:fill="auto"/>
            <w:vAlign w:val="center"/>
          </w:tcPr>
          <w:p w14:paraId="26D3AB1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57B6E50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所有者权益和开发利用股、行政审批股、国土空间规划管理股</w:t>
            </w:r>
          </w:p>
        </w:tc>
        <w:tc>
          <w:tcPr>
            <w:tcW w:w="480" w:type="dxa"/>
            <w:shd w:val="clear" w:color="auto" w:fill="auto"/>
            <w:vAlign w:val="center"/>
          </w:tcPr>
          <w:p w14:paraId="1AF3708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7BB9793E">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1.检查责任：负责本行政区域内城市绿线管理相关工作的监督管理工作；负责城市绿线管理情况进行监督检查，可以查阅或者要求有关单位提供与监督事项有关的材料。</w:t>
            </w:r>
          </w:p>
          <w:p w14:paraId="26BCF8B7">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2.处理责任：接到关于违反规定城市绿线管理的行为的，举报或者投诉的，及时组织检查组进行检查核实；在监督检查中发现城市绿线管理不再符合城乡规划法件的，责令其限期整改。</w:t>
            </w:r>
          </w:p>
          <w:p w14:paraId="2ECDEDBC">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3.归档责任：将城市绿线管理监督检查等相关资料进行归档，并完善档案资料。</w:t>
            </w:r>
          </w:p>
          <w:p w14:paraId="3E67162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4.公示责任：在监督检查后，对监督检查结果进行公示。</w:t>
            </w:r>
          </w:p>
          <w:p w14:paraId="5E1408A6">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5.其他法律法规规章文件规定应履行的责任。</w:t>
            </w:r>
          </w:p>
        </w:tc>
        <w:tc>
          <w:tcPr>
            <w:tcW w:w="2315" w:type="dxa"/>
            <w:shd w:val="clear" w:color="auto" w:fill="auto"/>
            <w:vAlign w:val="center"/>
          </w:tcPr>
          <w:p w14:paraId="6FD8AD53">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履行行政职责，有下列情形的，自然资源部门及相关工作人员应承担相应责任：</w:t>
            </w:r>
          </w:p>
          <w:p w14:paraId="060E350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1、没有法律和事实依据，对城市绿线范围内进行各类建设活动实施行政处罚的；</w:t>
            </w:r>
          </w:p>
          <w:p w14:paraId="39C9FFF9">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2、在对城市绿线范围内进行各类建设活动的处罚过程中，行政处罚显失公正的；</w:t>
            </w:r>
          </w:p>
          <w:p w14:paraId="699C906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3、在对城市绿线范围内进行各类建设活动的处罚过程中，执法人员玩忽职守，对应当予以制止和处罚的违法行为不予制止、处罚，致使公民、法人或者其他组织的合法权益、公共利益和社会秩序遭受损害的；</w:t>
            </w:r>
          </w:p>
          <w:p w14:paraId="6232E212">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4、在对城市绿线范围内进行各类建设活动的处罚过程中，不具备行政执法资格实施行政处罚的；</w:t>
            </w:r>
          </w:p>
          <w:p w14:paraId="6DB391C6">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5、在对城市绿线范围内进行各类建设活动的处罚过程中，未按裁量权规定，滥用裁量权的；</w:t>
            </w:r>
          </w:p>
          <w:p w14:paraId="0EC0BCD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6、在对城市绿线范围内进行各类建设活动的处罚过程中，违反法定的行政处罚程序的；</w:t>
            </w:r>
          </w:p>
          <w:p w14:paraId="544E0D9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7、在对城市绿线范围内进行各类建设活动的处罚过程中，符合听证条件、行政管理相对人要求听证，应予组织听证而不组织听证；</w:t>
            </w:r>
          </w:p>
          <w:p w14:paraId="0E61825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8、在对城市绿线范围内进行各类建设活动的处罚过程中，发生腐败行为的；因不履行或不正确</w:t>
            </w:r>
          </w:p>
          <w:p w14:paraId="1197047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9、在对城市绿线范围内进行各类建设活动的处罚过程中，侵害公民、法人或者其他组织合法权益造成损失并依法承担行政赔偿责任的；</w:t>
            </w:r>
          </w:p>
          <w:p w14:paraId="4790187D">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10、其他违反法律法规规章文件规定的行为。</w:t>
            </w:r>
          </w:p>
        </w:tc>
        <w:tc>
          <w:tcPr>
            <w:tcW w:w="805" w:type="dxa"/>
            <w:shd w:val="clear" w:color="auto" w:fill="auto"/>
            <w:vAlign w:val="center"/>
          </w:tcPr>
          <w:p w14:paraId="348333B7">
            <w:pPr>
              <w:widowControl/>
              <w:spacing w:line="300" w:lineRule="exact"/>
              <w:ind w:left="28" w:right="28"/>
              <w:jc w:val="center"/>
              <w:rPr>
                <w:rFonts w:cs="宋体" w:asciiTheme="minorEastAsia" w:hAnsiTheme="minorEastAsia" w:eastAsiaTheme="minorEastAsia"/>
                <w:kern w:val="0"/>
                <w:sz w:val="15"/>
                <w:szCs w:val="15"/>
              </w:rPr>
            </w:pPr>
          </w:p>
        </w:tc>
      </w:tr>
      <w:tr w14:paraId="626A2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31" w:hRule="atLeast"/>
        </w:trPr>
        <w:tc>
          <w:tcPr>
            <w:tcW w:w="616" w:type="dxa"/>
            <w:shd w:val="clear" w:color="auto" w:fill="auto"/>
            <w:vAlign w:val="center"/>
          </w:tcPr>
          <w:p w14:paraId="5E76AEC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298" w:type="dxa"/>
            <w:shd w:val="clear" w:color="auto" w:fill="auto"/>
            <w:vAlign w:val="center"/>
          </w:tcPr>
          <w:p w14:paraId="36C86CE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城市蓝线管理情况的监督检查</w:t>
            </w:r>
          </w:p>
        </w:tc>
        <w:tc>
          <w:tcPr>
            <w:tcW w:w="593" w:type="dxa"/>
            <w:shd w:val="clear" w:color="auto" w:fill="auto"/>
            <w:vAlign w:val="center"/>
          </w:tcPr>
          <w:p w14:paraId="1A76DC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0E57609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《城市蓝线管理办法》（2005年建设部令第145号）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第十三条县级以上地方人民政府建设主管部门（城乡规划主管部门）应当定期对城市蓝线管理情况进行监督检查。</w:t>
            </w:r>
          </w:p>
        </w:tc>
        <w:tc>
          <w:tcPr>
            <w:tcW w:w="480" w:type="dxa"/>
            <w:shd w:val="clear" w:color="auto" w:fill="auto"/>
            <w:vAlign w:val="center"/>
          </w:tcPr>
          <w:p w14:paraId="5346CD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202CCBF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行政审批股、国土空间规划管理股</w:t>
            </w:r>
          </w:p>
        </w:tc>
        <w:tc>
          <w:tcPr>
            <w:tcW w:w="480" w:type="dxa"/>
            <w:shd w:val="clear" w:color="auto" w:fill="auto"/>
            <w:vAlign w:val="center"/>
          </w:tcPr>
          <w:p w14:paraId="28201BD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2B4CEFCC">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1.检查责任：负责本行政区域内城市蓝线管理相关工作的监督管理工作；负责城市蓝线管理情况进行监督检查，可以查阅或者要求有关单位提供与监督事项有关的材料。</w:t>
            </w:r>
          </w:p>
          <w:p w14:paraId="23E4936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2.处理责任：接到关于违反规定城市蓝线管理的行为的，举报或者投诉的，及时组织检查组进行检查核实；在监督检查中发现城市蓝线管理不再符合城乡规划法件的，责令其限期整改。</w:t>
            </w:r>
          </w:p>
          <w:p w14:paraId="65F818E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3.归档责任：将城市蓝线管理监督检查等相关资料进行归档，并完善档案资料。</w:t>
            </w:r>
          </w:p>
          <w:p w14:paraId="50B8530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4.公示责任：在监督检查后，对监督检查结果进行公示。</w:t>
            </w:r>
          </w:p>
          <w:p w14:paraId="74269918">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5.其他法律法规规章文件规定应履行的责任。</w:t>
            </w:r>
          </w:p>
        </w:tc>
        <w:tc>
          <w:tcPr>
            <w:tcW w:w="2315" w:type="dxa"/>
            <w:shd w:val="clear" w:color="auto" w:fill="auto"/>
            <w:vAlign w:val="center"/>
          </w:tcPr>
          <w:p w14:paraId="6E3D1CD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因不履行或不正确履行行政职责，有下列情形的，自然资源部门及相关工作人员应承担相应责任：</w:t>
            </w:r>
          </w:p>
          <w:p w14:paraId="225D73D2">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1、没有法律和事实依据，对城市蓝线范围内进行各类建设活动实施行政处罚的；</w:t>
            </w:r>
          </w:p>
          <w:p w14:paraId="2F067D6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2、在对城市蓝线范围内进行各类建设活动的处罚过程中，行政处罚显失公正的；</w:t>
            </w:r>
          </w:p>
          <w:p w14:paraId="433A6BA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3、在对城市蓝线范围内进行各类建设活动的处罚过程中，执法人员玩忽职守，对应当予以制止和处罚的违法行为不予制止、处罚，致使公民、法人或者其他组织的合法权益、公共利益和社会秩序遭受损害的；</w:t>
            </w:r>
          </w:p>
          <w:p w14:paraId="0DFBD80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4、在对城市蓝线范围内进行各类建设活动的处罚过程中，不具备行政执法资格实施行政处罚的；</w:t>
            </w:r>
          </w:p>
          <w:p w14:paraId="66AC8B5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5、在对城市蓝线范围内进行各类建设活动的处罚过程中，未按裁量权规定，滥用裁量权的；</w:t>
            </w:r>
          </w:p>
          <w:p w14:paraId="60952343">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6、在对城市蓝线范围内进行各类建设活动的处罚过程中，违反法定的行政处罚程序的；</w:t>
            </w:r>
          </w:p>
          <w:p w14:paraId="4621FB3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7、在对城市蓝线范围内进行各类建设活动的处罚过程中，符合听证条件、行政管理相对人要求听证，应予组织听证而不组织听证；</w:t>
            </w:r>
          </w:p>
          <w:p w14:paraId="0A424595">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8、在对城市蓝线范围内进行各类建设活动的处罚过程中，发生腐败行为的；</w:t>
            </w:r>
          </w:p>
          <w:p w14:paraId="75DA7F0A">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9、在对城市蓝线范围内进行各类建设活动的处罚过程中，侵害公民、法人或者其他组织合法权益造成损失并依法承担行政赔偿责任的；</w:t>
            </w:r>
          </w:p>
          <w:p w14:paraId="47F00730">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10、其他违反法律法规规章文件规定的行为。</w:t>
            </w:r>
          </w:p>
        </w:tc>
        <w:tc>
          <w:tcPr>
            <w:tcW w:w="805" w:type="dxa"/>
            <w:shd w:val="clear" w:color="auto" w:fill="auto"/>
            <w:vAlign w:val="center"/>
          </w:tcPr>
          <w:p w14:paraId="0B0DA007">
            <w:pPr>
              <w:widowControl/>
              <w:spacing w:line="300" w:lineRule="exact"/>
              <w:ind w:left="28" w:right="28"/>
              <w:jc w:val="center"/>
              <w:rPr>
                <w:rFonts w:cs="宋体" w:asciiTheme="minorEastAsia" w:hAnsiTheme="minorEastAsia" w:eastAsiaTheme="minorEastAsia"/>
                <w:kern w:val="0"/>
                <w:sz w:val="15"/>
                <w:szCs w:val="15"/>
              </w:rPr>
            </w:pPr>
          </w:p>
        </w:tc>
      </w:tr>
      <w:tr w14:paraId="78A0E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31" w:hRule="atLeast"/>
        </w:trPr>
        <w:tc>
          <w:tcPr>
            <w:tcW w:w="616" w:type="dxa"/>
            <w:shd w:val="clear" w:color="auto" w:fill="auto"/>
            <w:vAlign w:val="center"/>
          </w:tcPr>
          <w:p w14:paraId="0B0B0E4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298" w:type="dxa"/>
            <w:shd w:val="clear" w:color="auto" w:fill="auto"/>
            <w:vAlign w:val="center"/>
          </w:tcPr>
          <w:p w14:paraId="08BD061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城市黄线管理情况监督检查</w:t>
            </w:r>
          </w:p>
        </w:tc>
        <w:tc>
          <w:tcPr>
            <w:tcW w:w="593" w:type="dxa"/>
            <w:shd w:val="clear" w:color="auto" w:fill="auto"/>
            <w:vAlign w:val="center"/>
          </w:tcPr>
          <w:p w14:paraId="144943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227F046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《城市黄线管理办法》（2005年建设部令第144号）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第十六条　县级以上地方人民政府建设主管部门（城乡规划主管部门）应当定期对城市黄线管理情况进行监督检查。</w:t>
            </w:r>
          </w:p>
        </w:tc>
        <w:tc>
          <w:tcPr>
            <w:tcW w:w="480" w:type="dxa"/>
            <w:shd w:val="clear" w:color="auto" w:fill="auto"/>
            <w:vAlign w:val="center"/>
          </w:tcPr>
          <w:p w14:paraId="080FE0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149EA10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行政审批股、国土空间规划管理股</w:t>
            </w:r>
          </w:p>
        </w:tc>
        <w:tc>
          <w:tcPr>
            <w:tcW w:w="480" w:type="dxa"/>
            <w:shd w:val="clear" w:color="auto" w:fill="auto"/>
            <w:vAlign w:val="center"/>
          </w:tcPr>
          <w:p w14:paraId="3DB409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5688B533">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1.检查责任：负责本行政区域内城市黄线管理相关工作的监督管理工作；负责城市黄线管理情况进行监督检查，可以查阅或者要求有关单位提供与监督事项有关的材料。</w:t>
            </w:r>
          </w:p>
          <w:p w14:paraId="142121E0">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2.处理责任：接到关于违反规定城市黄线管理的行为的，举报或者投诉的，及时组织检查组进行检查核实；在监督检查中发现城市黄线不再符合城乡规划法或相应条件的，责令其限期整改。</w:t>
            </w:r>
          </w:p>
          <w:p w14:paraId="10F7EBE8">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3.归档责任：将城市黄线管理监督检查等相关资料进行归档，并完善档案资料。</w:t>
            </w:r>
          </w:p>
          <w:p w14:paraId="56D3AF2C">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4.公示责任：在监督检查后，对监督检查结果进行公示。</w:t>
            </w:r>
          </w:p>
          <w:p w14:paraId="1A4F05C5">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5.其他法律法规规章文件规定应履行的责任。</w:t>
            </w:r>
          </w:p>
        </w:tc>
        <w:tc>
          <w:tcPr>
            <w:tcW w:w="2315" w:type="dxa"/>
            <w:shd w:val="clear" w:color="auto" w:fill="auto"/>
            <w:vAlign w:val="center"/>
          </w:tcPr>
          <w:p w14:paraId="2DCF49ED">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因不履行或不正确履行行政职责，有下列情形的，自然资源部门及相关工作人员应承担相应责任：</w:t>
            </w:r>
          </w:p>
          <w:p w14:paraId="3BFCA784">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1、没有法律和事实依据，对城市黄线范围内进行各类建设活动实施行政处罚的；</w:t>
            </w:r>
          </w:p>
          <w:p w14:paraId="0ED26B1E">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2、在对城市黄线范围内进行各类建设活动的处罚过程中，行政处罚显失公正的；</w:t>
            </w:r>
          </w:p>
          <w:p w14:paraId="310D728B">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3、在对城市黄线范围内进行各类建设活动的处罚过程中，执法人员玩忽职守，对应当予以制止和处罚的违法行为不予制止、处罚，致使公民、法人或者其他组织的合法权益、公共利益和社会秩序遭受损害的；</w:t>
            </w:r>
          </w:p>
          <w:p w14:paraId="77701A7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4、在对城市黄线范围内进行各类建设活动的处罚过程中，不具备行政执法资格实施行政处罚的；</w:t>
            </w:r>
          </w:p>
          <w:p w14:paraId="417DE953">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5、在对城市黄线范围内进行各类建设活动的处罚过程中，未按裁量权规定，滥用裁量权的；</w:t>
            </w:r>
          </w:p>
          <w:p w14:paraId="5BEB719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6、在对城市黄线范围内进行各类建设活动的处罚过程中，违反法定的行政处罚程序的；</w:t>
            </w:r>
          </w:p>
          <w:p w14:paraId="69F672A1">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7、在对城市黄线范围内进行各类建设活动的处罚过程中，符合听证条件、行政管理相对人要求听证，应予组织听证而不组织听证；</w:t>
            </w:r>
          </w:p>
          <w:p w14:paraId="0E695F8F">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8、在对城市黄线范围内进行各类建设活动的处罚过程中，发生腐败行为的；</w:t>
            </w:r>
          </w:p>
          <w:p w14:paraId="436940D7">
            <w:pPr>
              <w:widowControl/>
              <w:spacing w:line="300" w:lineRule="exact"/>
              <w:ind w:left="28" w:right="28"/>
              <w:jc w:val="both"/>
              <w:rPr>
                <w:rFonts w:hint="eastAsia"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9、在对城市黄线范围内进行各类建设活动的处罚过程中，侵害公民、法人或者其他组织合法权益造成损失并依法承担行政赔偿责任的；</w:t>
            </w:r>
          </w:p>
          <w:p w14:paraId="7331BA4E">
            <w:pPr>
              <w:widowControl/>
              <w:spacing w:line="300" w:lineRule="exact"/>
              <w:ind w:left="28" w:right="28"/>
              <w:jc w:val="both"/>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10、其他违反法律法规规章文件规定的行为。</w:t>
            </w:r>
          </w:p>
        </w:tc>
        <w:tc>
          <w:tcPr>
            <w:tcW w:w="805" w:type="dxa"/>
            <w:shd w:val="clear" w:color="auto" w:fill="auto"/>
            <w:vAlign w:val="center"/>
          </w:tcPr>
          <w:p w14:paraId="75B9BE0B">
            <w:pPr>
              <w:widowControl/>
              <w:spacing w:line="300" w:lineRule="exact"/>
              <w:ind w:left="28" w:right="28"/>
              <w:jc w:val="center"/>
              <w:rPr>
                <w:rFonts w:cs="宋体" w:asciiTheme="minorEastAsia" w:hAnsiTheme="minorEastAsia" w:eastAsiaTheme="minorEastAsia"/>
                <w:kern w:val="0"/>
                <w:sz w:val="15"/>
                <w:szCs w:val="15"/>
              </w:rPr>
            </w:pPr>
          </w:p>
        </w:tc>
      </w:tr>
      <w:tr w14:paraId="18FAD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31" w:hRule="atLeast"/>
        </w:trPr>
        <w:tc>
          <w:tcPr>
            <w:tcW w:w="616" w:type="dxa"/>
            <w:shd w:val="clear" w:color="auto" w:fill="auto"/>
            <w:vAlign w:val="center"/>
          </w:tcPr>
          <w:p w14:paraId="1F757B1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298" w:type="dxa"/>
            <w:shd w:val="clear" w:color="auto" w:fill="auto"/>
            <w:vAlign w:val="center"/>
          </w:tcPr>
          <w:p w14:paraId="7E38E9D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对测绘成果质量的监督检查</w:t>
            </w:r>
          </w:p>
        </w:tc>
        <w:tc>
          <w:tcPr>
            <w:tcW w:w="593" w:type="dxa"/>
            <w:shd w:val="clear" w:color="auto" w:fill="auto"/>
            <w:vAlign w:val="center"/>
          </w:tcPr>
          <w:p w14:paraId="458210F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0597587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1、《中华人民共和国测绘法》第三十四条：测绘单位应当对其完成的测绘成果质量负责。县级以上人民政府测绘行政主管部门应当加强对测绘成果质量的监督管理。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华人民共和国测绘测绘成果管理条例》第三条：县级以上地方人民政府负责管理测绘工作的部门（以下称测绘行政主管部门）负责本行政区域测绘成果工作的统一监督管理。县级以上地方人民政府其他有关部门按照职责分工，负责本部门有关的测绘成果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3、《福建省测绘条例》第十七条：县级以上地方人民政府测绘主管部门应当加强对测绘成果质量的监督管理。</w:t>
            </w:r>
          </w:p>
        </w:tc>
        <w:tc>
          <w:tcPr>
            <w:tcW w:w="480" w:type="dxa"/>
            <w:shd w:val="clear" w:color="auto" w:fill="auto"/>
            <w:vAlign w:val="center"/>
          </w:tcPr>
          <w:p w14:paraId="3832372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7682DA5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80" w:type="dxa"/>
            <w:shd w:val="clear" w:color="auto" w:fill="auto"/>
            <w:vAlign w:val="center"/>
          </w:tcPr>
          <w:p w14:paraId="18A2B4F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3E8D992B">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0991E6B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29E9540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0C13FBC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793EFB2D">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7F1E66F0">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0D045715">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5642181C">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7F2FF83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4B4461A0">
            <w:pPr>
              <w:widowControl/>
              <w:spacing w:line="300" w:lineRule="exact"/>
              <w:ind w:left="28" w:right="28"/>
              <w:jc w:val="center"/>
              <w:rPr>
                <w:rFonts w:cs="宋体" w:asciiTheme="minorEastAsia" w:hAnsiTheme="minorEastAsia" w:eastAsiaTheme="minorEastAsia"/>
                <w:kern w:val="0"/>
                <w:sz w:val="15"/>
                <w:szCs w:val="15"/>
              </w:rPr>
            </w:pPr>
          </w:p>
        </w:tc>
      </w:tr>
      <w:tr w14:paraId="6820C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31" w:hRule="atLeast"/>
        </w:trPr>
        <w:tc>
          <w:tcPr>
            <w:tcW w:w="616" w:type="dxa"/>
            <w:shd w:val="clear" w:color="auto" w:fill="auto"/>
            <w:vAlign w:val="center"/>
          </w:tcPr>
          <w:p w14:paraId="759941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298" w:type="dxa"/>
            <w:shd w:val="clear" w:color="auto" w:fill="auto"/>
            <w:vAlign w:val="center"/>
          </w:tcPr>
          <w:p w14:paraId="0C8C84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对永久性测量标志的检查</w:t>
            </w:r>
          </w:p>
        </w:tc>
        <w:tc>
          <w:tcPr>
            <w:tcW w:w="593" w:type="dxa"/>
            <w:shd w:val="clear" w:color="auto" w:fill="auto"/>
            <w:vAlign w:val="center"/>
          </w:tcPr>
          <w:p w14:paraId="52B86CB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03" w:type="dxa"/>
            <w:shd w:val="clear" w:color="auto" w:fill="auto"/>
            <w:vAlign w:val="center"/>
          </w:tcPr>
          <w:p w14:paraId="41ABB3E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1、《中华人民共和国测绘法》第三十九条：县级以上人民政府测绘行政主管部门应当按照规定检查、维护永久性测量标志。</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测绘条例》第三十三条：县级以上地方人民政府测绘主管部门对永久性测量标志，应当加强保护宣传，建立、健全档案，定期进行检查和维护，并负责指派单位或者专人保管基础测绘设置的永久性测量标志，同时给予适当补助。</w:t>
            </w:r>
          </w:p>
        </w:tc>
        <w:tc>
          <w:tcPr>
            <w:tcW w:w="480" w:type="dxa"/>
            <w:shd w:val="clear" w:color="auto" w:fill="auto"/>
            <w:vAlign w:val="center"/>
          </w:tcPr>
          <w:p w14:paraId="430ABA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264FEC2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80" w:type="dxa"/>
            <w:shd w:val="clear" w:color="auto" w:fill="auto"/>
            <w:vAlign w:val="center"/>
          </w:tcPr>
          <w:p w14:paraId="7435843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477B2DDE">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58390CFE">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08230C86">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07F60DD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6AAF38B9">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424C5830">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18910A0A">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6E2671BA">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61705F0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68775A9E">
            <w:pPr>
              <w:widowControl/>
              <w:spacing w:line="300" w:lineRule="exact"/>
              <w:ind w:left="28" w:right="28"/>
              <w:jc w:val="center"/>
              <w:rPr>
                <w:rFonts w:cs="宋体" w:asciiTheme="minorEastAsia" w:hAnsiTheme="minorEastAsia" w:eastAsiaTheme="minorEastAsia"/>
                <w:kern w:val="0"/>
                <w:sz w:val="15"/>
                <w:szCs w:val="15"/>
              </w:rPr>
            </w:pPr>
          </w:p>
        </w:tc>
      </w:tr>
      <w:tr w14:paraId="735CA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616" w:type="dxa"/>
            <w:shd w:val="clear" w:color="auto" w:fill="auto"/>
            <w:vAlign w:val="center"/>
          </w:tcPr>
          <w:p w14:paraId="3CB2FAC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298" w:type="dxa"/>
            <w:shd w:val="clear" w:color="auto" w:fill="auto"/>
            <w:vAlign w:val="center"/>
          </w:tcPr>
          <w:p w14:paraId="6CCC68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海域海岛开发利用的监督检查</w:t>
            </w:r>
          </w:p>
        </w:tc>
        <w:tc>
          <w:tcPr>
            <w:tcW w:w="593" w:type="dxa"/>
            <w:shd w:val="clear" w:color="auto" w:fill="auto"/>
            <w:noWrap/>
            <w:vAlign w:val="center"/>
          </w:tcPr>
          <w:p w14:paraId="05329366">
            <w:pPr>
              <w:widowControl/>
              <w:spacing w:line="300" w:lineRule="exact"/>
              <w:ind w:left="28" w:right="28"/>
              <w:jc w:val="center"/>
              <w:rPr>
                <w:rFonts w:cs="宋体" w:asciiTheme="minorEastAsia" w:hAnsiTheme="minorEastAsia" w:eastAsiaTheme="minorEastAsia"/>
                <w:kern w:val="0"/>
                <w:sz w:val="15"/>
                <w:szCs w:val="15"/>
              </w:rPr>
            </w:pPr>
          </w:p>
        </w:tc>
        <w:tc>
          <w:tcPr>
            <w:tcW w:w="4603" w:type="dxa"/>
            <w:shd w:val="clear" w:color="auto" w:fill="auto"/>
            <w:vAlign w:val="center"/>
          </w:tcPr>
          <w:p w14:paraId="469C87BD">
            <w:pPr>
              <w:widowControl/>
              <w:numPr>
                <w:ilvl w:val="0"/>
                <w:numId w:val="37"/>
              </w:numPr>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《海域使用管理法》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第三十七条第一款县级以上人民政府海洋行政主管部门应当加强对海域使用的的监督检查。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海域使用管理条例》（2006年5月26日福建省第十届人民代表大会常务委员会第二十三次会议通过，自2006年7月1日起施行。根据2016年福建省第十二届人民代表大会常务委员会第二十二次会议《关于修改&lt;福建省海洋环境保护条例&gt;等三部地方性法规的决定》修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第四条沿海县级以上地方人民政府海洋行政主管部门负责本行政区毗邻海域使用的监督管理。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3.《海岛保护法》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第四十一条第一款海洋主管部门应当依法对无居民海岛保护和合理利用情况进行监督检查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4.《关于做好农口、自然资源、住建等部门机构改革职能调整后相关工作衔接的纪要》（福建省人民政府专题会议纪要〔2019〕36号）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三、要重点抓实抓好以下几项工作衔接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5.福建省自然资源厅、福建省海洋与渔业执法总队《行政执法委托书》。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6.莆田市自然资源局、莆田市海洋与渔业执法支队《行政执法委托书》。</w:t>
            </w:r>
          </w:p>
          <w:p w14:paraId="0C850398">
            <w:pPr>
              <w:widowControl/>
              <w:spacing w:line="280" w:lineRule="exact"/>
              <w:ind w:right="28"/>
              <w:rPr>
                <w:rFonts w:cs="宋体" w:asciiTheme="minorEastAsia" w:hAnsiTheme="minorEastAsia" w:eastAsiaTheme="minorEastAsia"/>
                <w:kern w:val="0"/>
                <w:sz w:val="15"/>
                <w:szCs w:val="15"/>
              </w:rPr>
            </w:pPr>
          </w:p>
          <w:p w14:paraId="72157792">
            <w:pPr>
              <w:widowControl/>
              <w:spacing w:line="280" w:lineRule="exact"/>
              <w:ind w:right="28"/>
              <w:rPr>
                <w:rFonts w:cs="宋体" w:asciiTheme="minorEastAsia" w:hAnsiTheme="minorEastAsia" w:eastAsiaTheme="minorEastAsia"/>
                <w:kern w:val="0"/>
                <w:sz w:val="15"/>
                <w:szCs w:val="15"/>
              </w:rPr>
            </w:pPr>
          </w:p>
          <w:p w14:paraId="71F07EEE">
            <w:pPr>
              <w:widowControl/>
              <w:spacing w:line="280" w:lineRule="exact"/>
              <w:ind w:right="28"/>
              <w:rPr>
                <w:rFonts w:cs="宋体" w:asciiTheme="minorEastAsia" w:hAnsiTheme="minorEastAsia" w:eastAsiaTheme="minorEastAsia"/>
                <w:kern w:val="0"/>
                <w:sz w:val="15"/>
                <w:szCs w:val="15"/>
              </w:rPr>
            </w:pPr>
          </w:p>
          <w:p w14:paraId="0EBDC3AF">
            <w:pPr>
              <w:widowControl/>
              <w:spacing w:line="280" w:lineRule="exact"/>
              <w:ind w:right="28"/>
              <w:rPr>
                <w:rFonts w:cs="宋体" w:asciiTheme="minorEastAsia" w:hAnsiTheme="minorEastAsia" w:eastAsiaTheme="minorEastAsia"/>
                <w:kern w:val="0"/>
                <w:sz w:val="15"/>
                <w:szCs w:val="15"/>
              </w:rPr>
            </w:pPr>
          </w:p>
          <w:p w14:paraId="6A3CCBA8">
            <w:pPr>
              <w:widowControl/>
              <w:spacing w:line="280" w:lineRule="exact"/>
              <w:ind w:right="28"/>
              <w:rPr>
                <w:rFonts w:cs="宋体" w:asciiTheme="minorEastAsia" w:hAnsiTheme="minorEastAsia" w:eastAsiaTheme="minorEastAsia"/>
                <w:kern w:val="0"/>
                <w:sz w:val="15"/>
                <w:szCs w:val="15"/>
              </w:rPr>
            </w:pPr>
          </w:p>
          <w:p w14:paraId="6AC9A2F9">
            <w:pPr>
              <w:widowControl/>
              <w:spacing w:line="280" w:lineRule="exact"/>
              <w:ind w:right="28"/>
              <w:rPr>
                <w:rFonts w:cs="宋体" w:asciiTheme="minorEastAsia" w:hAnsiTheme="minorEastAsia" w:eastAsiaTheme="minorEastAsia"/>
                <w:kern w:val="0"/>
                <w:sz w:val="15"/>
                <w:szCs w:val="15"/>
              </w:rPr>
            </w:pPr>
          </w:p>
          <w:p w14:paraId="4357AA3B">
            <w:pPr>
              <w:widowControl/>
              <w:spacing w:line="280" w:lineRule="exact"/>
              <w:ind w:right="28"/>
              <w:rPr>
                <w:rFonts w:cs="宋体" w:asciiTheme="minorEastAsia" w:hAnsiTheme="minorEastAsia" w:eastAsiaTheme="minorEastAsia"/>
                <w:kern w:val="0"/>
                <w:sz w:val="15"/>
                <w:szCs w:val="15"/>
              </w:rPr>
            </w:pPr>
          </w:p>
          <w:p w14:paraId="5527A5ED">
            <w:pPr>
              <w:widowControl/>
              <w:spacing w:line="280" w:lineRule="exact"/>
              <w:ind w:right="28"/>
              <w:rPr>
                <w:rFonts w:cs="宋体" w:asciiTheme="minorEastAsia" w:hAnsiTheme="minorEastAsia" w:eastAsiaTheme="minorEastAsia"/>
                <w:kern w:val="0"/>
                <w:sz w:val="15"/>
                <w:szCs w:val="15"/>
              </w:rPr>
            </w:pPr>
          </w:p>
          <w:p w14:paraId="5429116F">
            <w:pPr>
              <w:widowControl/>
              <w:spacing w:line="280" w:lineRule="exact"/>
              <w:ind w:right="28"/>
              <w:rPr>
                <w:rFonts w:cs="宋体" w:asciiTheme="minorEastAsia" w:hAnsiTheme="minorEastAsia" w:eastAsiaTheme="minorEastAsia"/>
                <w:kern w:val="0"/>
                <w:sz w:val="15"/>
                <w:szCs w:val="15"/>
              </w:rPr>
            </w:pPr>
          </w:p>
          <w:p w14:paraId="53B4D735">
            <w:pPr>
              <w:widowControl/>
              <w:spacing w:line="280" w:lineRule="exact"/>
              <w:ind w:right="28"/>
              <w:rPr>
                <w:rFonts w:cs="宋体" w:asciiTheme="minorEastAsia" w:hAnsiTheme="minorEastAsia" w:eastAsiaTheme="minorEastAsia"/>
                <w:kern w:val="0"/>
                <w:sz w:val="15"/>
                <w:szCs w:val="15"/>
              </w:rPr>
            </w:pPr>
          </w:p>
          <w:p w14:paraId="2B6B74A2">
            <w:pPr>
              <w:widowControl/>
              <w:spacing w:line="280" w:lineRule="exact"/>
              <w:ind w:right="28"/>
              <w:rPr>
                <w:rFonts w:cs="宋体" w:asciiTheme="minorEastAsia" w:hAnsiTheme="minorEastAsia" w:eastAsiaTheme="minorEastAsia"/>
                <w:kern w:val="0"/>
                <w:sz w:val="15"/>
                <w:szCs w:val="15"/>
              </w:rPr>
            </w:pPr>
          </w:p>
          <w:p w14:paraId="1255DF7C">
            <w:pPr>
              <w:widowControl/>
              <w:spacing w:line="280" w:lineRule="exact"/>
              <w:ind w:right="28"/>
              <w:rPr>
                <w:rFonts w:cs="宋体" w:asciiTheme="minorEastAsia" w:hAnsiTheme="minorEastAsia" w:eastAsiaTheme="minorEastAsia"/>
                <w:kern w:val="0"/>
                <w:sz w:val="15"/>
                <w:szCs w:val="15"/>
              </w:rPr>
            </w:pPr>
          </w:p>
        </w:tc>
        <w:tc>
          <w:tcPr>
            <w:tcW w:w="480" w:type="dxa"/>
            <w:shd w:val="clear" w:color="auto" w:fill="auto"/>
            <w:vAlign w:val="center"/>
          </w:tcPr>
          <w:p w14:paraId="4467258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4CAF31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所有者权益和开发利用股、综合法规股</w:t>
            </w:r>
          </w:p>
        </w:tc>
        <w:tc>
          <w:tcPr>
            <w:tcW w:w="480" w:type="dxa"/>
            <w:shd w:val="clear" w:color="auto" w:fill="auto"/>
            <w:vAlign w:val="center"/>
          </w:tcPr>
          <w:p w14:paraId="6316112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017C865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38BAB7F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0DA3C67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14DB049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327D8D9C">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7A6672FB">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1A8B23CA">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0F0DB1B3">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0771BFE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381A0705">
            <w:pPr>
              <w:widowControl/>
              <w:spacing w:line="300" w:lineRule="exact"/>
              <w:ind w:right="28"/>
              <w:rPr>
                <w:rFonts w:cs="宋体" w:asciiTheme="minorEastAsia" w:hAnsiTheme="minorEastAsia" w:eastAsiaTheme="minorEastAsia"/>
                <w:kern w:val="0"/>
                <w:sz w:val="15"/>
                <w:szCs w:val="15"/>
              </w:rPr>
            </w:pPr>
          </w:p>
        </w:tc>
      </w:tr>
      <w:tr w14:paraId="05C20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11" w:hRule="atLeast"/>
        </w:trPr>
        <w:tc>
          <w:tcPr>
            <w:tcW w:w="616" w:type="dxa"/>
            <w:shd w:val="clear" w:color="auto" w:fill="auto"/>
            <w:vAlign w:val="center"/>
          </w:tcPr>
          <w:p w14:paraId="04BAEBD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298" w:type="dxa"/>
            <w:shd w:val="clear" w:color="auto" w:fill="auto"/>
            <w:vAlign w:val="center"/>
          </w:tcPr>
          <w:p w14:paraId="45F4CB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铺设海底电缆管道行为的监督检查</w:t>
            </w:r>
          </w:p>
        </w:tc>
        <w:tc>
          <w:tcPr>
            <w:tcW w:w="593" w:type="dxa"/>
            <w:shd w:val="clear" w:color="auto" w:fill="auto"/>
            <w:noWrap/>
            <w:vAlign w:val="center"/>
          </w:tcPr>
          <w:p w14:paraId="629D80C9">
            <w:pPr>
              <w:widowControl/>
              <w:spacing w:line="300" w:lineRule="exact"/>
              <w:ind w:left="28" w:right="28"/>
              <w:jc w:val="center"/>
              <w:rPr>
                <w:rFonts w:cs="宋体" w:asciiTheme="minorEastAsia" w:hAnsiTheme="minorEastAsia" w:eastAsiaTheme="minorEastAsia"/>
                <w:kern w:val="0"/>
                <w:sz w:val="15"/>
                <w:szCs w:val="15"/>
              </w:rPr>
            </w:pPr>
          </w:p>
        </w:tc>
        <w:tc>
          <w:tcPr>
            <w:tcW w:w="4603" w:type="dxa"/>
            <w:shd w:val="clear" w:color="auto" w:fill="auto"/>
            <w:vAlign w:val="center"/>
          </w:tcPr>
          <w:p w14:paraId="1357801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1.《铺设海底电缆管道管理规定实施办法》(国家海洋局令第3号)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第四条第二款地方海洋管理机构负责其管理海域内海底电缆、管道的审批与监督管理。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第十八条第一款主管机关可对进行海底电缆、管道路由调查、勘测和铺设、维修、改造、拆除等活动的船舶进行监视或检查。进行上述活动的船舶应为主管机关海洋监察人员执行公务提供方便。</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三、要重点抓实抓好以下几项工作衔接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3.福建省自然资源厅、福建省海洋与渔业执法总队《行政执法委托书》。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4.莆田市自然资源局、莆田市海洋与渔业执法支队《行政执法委托书》。</w:t>
            </w:r>
          </w:p>
        </w:tc>
        <w:tc>
          <w:tcPr>
            <w:tcW w:w="480" w:type="dxa"/>
            <w:shd w:val="clear" w:color="auto" w:fill="auto"/>
            <w:vAlign w:val="center"/>
          </w:tcPr>
          <w:p w14:paraId="0F1EFF8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3059BC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所有者权益和开发利用股、综合法规股</w:t>
            </w:r>
          </w:p>
        </w:tc>
        <w:tc>
          <w:tcPr>
            <w:tcW w:w="480" w:type="dxa"/>
            <w:shd w:val="clear" w:color="auto" w:fill="auto"/>
            <w:vAlign w:val="center"/>
          </w:tcPr>
          <w:p w14:paraId="137AF72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61E8E2F5">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04B3F7F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25D162F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5D4985F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6F34132D">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253B6AD2">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61AE2EBE">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70EBFBF7">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4FB3BBB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30B74495">
            <w:pPr>
              <w:widowControl/>
              <w:spacing w:line="300" w:lineRule="exact"/>
              <w:ind w:right="28"/>
              <w:rPr>
                <w:rFonts w:cs="宋体" w:asciiTheme="minorEastAsia" w:hAnsiTheme="minorEastAsia" w:eastAsiaTheme="minorEastAsia"/>
                <w:kern w:val="0"/>
                <w:sz w:val="15"/>
                <w:szCs w:val="15"/>
              </w:rPr>
            </w:pPr>
          </w:p>
        </w:tc>
      </w:tr>
      <w:tr w14:paraId="476F6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90" w:hRule="atLeast"/>
        </w:trPr>
        <w:tc>
          <w:tcPr>
            <w:tcW w:w="616" w:type="dxa"/>
            <w:shd w:val="clear" w:color="auto" w:fill="auto"/>
            <w:vAlign w:val="center"/>
          </w:tcPr>
          <w:p w14:paraId="2CE184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298" w:type="dxa"/>
            <w:shd w:val="clear" w:color="auto" w:fill="auto"/>
            <w:vAlign w:val="center"/>
          </w:tcPr>
          <w:p w14:paraId="1B1DF76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无居民海岛保护和合理利用情况进行的监督检查</w:t>
            </w:r>
          </w:p>
        </w:tc>
        <w:tc>
          <w:tcPr>
            <w:tcW w:w="593" w:type="dxa"/>
            <w:shd w:val="clear" w:color="auto" w:fill="auto"/>
            <w:noWrap/>
            <w:vAlign w:val="center"/>
          </w:tcPr>
          <w:p w14:paraId="5763D70B">
            <w:pPr>
              <w:widowControl/>
              <w:spacing w:line="300" w:lineRule="exact"/>
              <w:ind w:left="28" w:right="28"/>
              <w:jc w:val="center"/>
              <w:rPr>
                <w:rFonts w:cs="宋体" w:asciiTheme="minorEastAsia" w:hAnsiTheme="minorEastAsia" w:eastAsiaTheme="minorEastAsia"/>
                <w:kern w:val="0"/>
                <w:sz w:val="15"/>
                <w:szCs w:val="15"/>
              </w:rPr>
            </w:pPr>
          </w:p>
        </w:tc>
        <w:tc>
          <w:tcPr>
            <w:tcW w:w="4603" w:type="dxa"/>
            <w:shd w:val="clear" w:color="auto" w:fill="auto"/>
            <w:vAlign w:val="center"/>
          </w:tcPr>
          <w:p w14:paraId="147F30E7">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1.《海域使用管理法》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第三十七条第一款县级以上人民政府海洋行政主管部门应当加强对海域使用的的监督检查。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福建省海域使用管理条例》（2006年5月26日福建省第十届人民代表大会常务委员会第二十三次会议通过，自2006年7月1日起施行。根据2016年福建省第十二届人民代表大会常务委员会第二十二次会议《关于修改&lt;福建省海洋环境保护条例&gt;等三部地方性法规的决定》修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第四条沿海县级以上地方人民政府海洋行政主管部门负责本行政区毗邻海域使用的监督管理。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3.《海岛保护法》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第四十一条第一款海洋主管部门应当依法对无居民海岛保护和合理利用情况进行监督检查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4.《中共莆田市委办公室莆田市人民政府办公室关于印发莆田市自然资源局职能配置、内设机构和人员编制规定的通知》（莆委办发〔2019〕16号）：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第四条市自然资源局设下列内设机构：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十二）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市海洋年度利用计划，承担报国务院、省政府、市政府审批的用海、用岛的审查、审核、报批工作。组织实施全市领海基点等特殊用途海岛保护。根据授权参与资源开发争议、岛屿争端、海域划界等谈判与磋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5.《关于做好农口、自然资源、住建等部门机构改革职能调整后相关工作衔接的纪要》（福建省人民政府专题会议纪要〔2019〕36号）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三、要重点抓实抓好以下几项工作衔接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6.福建省自然资源厅、福建省海洋与渔业执法总队《行政执法委托书》。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7.莆田市自然资源局、莆田市海洋与渔业执法支队《行政执法委托书》。</w:t>
            </w:r>
          </w:p>
        </w:tc>
        <w:tc>
          <w:tcPr>
            <w:tcW w:w="480" w:type="dxa"/>
            <w:shd w:val="clear" w:color="auto" w:fill="auto"/>
            <w:vAlign w:val="center"/>
          </w:tcPr>
          <w:p w14:paraId="1ECC771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325662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所有者权益和开发利用股、综合法规股</w:t>
            </w:r>
          </w:p>
        </w:tc>
        <w:tc>
          <w:tcPr>
            <w:tcW w:w="480" w:type="dxa"/>
            <w:shd w:val="clear" w:color="auto" w:fill="auto"/>
            <w:vAlign w:val="center"/>
          </w:tcPr>
          <w:p w14:paraId="497EB8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23F8B43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55574A82">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0CDBD0D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1634FEE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4CD3A20F">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2AB4562F">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57CA3F63">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3975E14B">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1D733B5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2C914F6C">
            <w:pPr>
              <w:widowControl/>
              <w:spacing w:line="300" w:lineRule="exact"/>
              <w:ind w:right="28"/>
              <w:rPr>
                <w:rFonts w:cs="宋体" w:asciiTheme="minorEastAsia" w:hAnsiTheme="minorEastAsia" w:eastAsiaTheme="minorEastAsia"/>
                <w:kern w:val="0"/>
                <w:sz w:val="15"/>
                <w:szCs w:val="15"/>
              </w:rPr>
            </w:pPr>
          </w:p>
        </w:tc>
      </w:tr>
      <w:tr w14:paraId="06143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95" w:hRule="atLeast"/>
        </w:trPr>
        <w:tc>
          <w:tcPr>
            <w:tcW w:w="616" w:type="dxa"/>
            <w:shd w:val="clear" w:color="auto" w:fill="auto"/>
            <w:vAlign w:val="center"/>
          </w:tcPr>
          <w:p w14:paraId="230B870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298" w:type="dxa"/>
            <w:shd w:val="clear" w:color="auto" w:fill="auto"/>
            <w:vAlign w:val="center"/>
          </w:tcPr>
          <w:p w14:paraId="1FF810B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被检查单位和个人所利用的海岛实施的监督检查</w:t>
            </w:r>
          </w:p>
        </w:tc>
        <w:tc>
          <w:tcPr>
            <w:tcW w:w="593" w:type="dxa"/>
            <w:shd w:val="clear" w:color="auto" w:fill="auto"/>
            <w:noWrap/>
            <w:vAlign w:val="center"/>
          </w:tcPr>
          <w:p w14:paraId="6DBC74AD">
            <w:pPr>
              <w:widowControl/>
              <w:spacing w:line="300" w:lineRule="exact"/>
              <w:ind w:left="28" w:right="28"/>
              <w:jc w:val="center"/>
              <w:rPr>
                <w:rFonts w:cs="宋体" w:asciiTheme="minorEastAsia" w:hAnsiTheme="minorEastAsia" w:eastAsiaTheme="minorEastAsia"/>
                <w:kern w:val="0"/>
                <w:sz w:val="15"/>
                <w:szCs w:val="15"/>
              </w:rPr>
            </w:pPr>
          </w:p>
        </w:tc>
        <w:tc>
          <w:tcPr>
            <w:tcW w:w="4603" w:type="dxa"/>
            <w:shd w:val="clear" w:color="auto" w:fill="auto"/>
            <w:vAlign w:val="center"/>
          </w:tcPr>
          <w:p w14:paraId="217DE16E">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1.《海岛保护法》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第四十二条　海洋主管部门依法履行监督检查职责，有权要求被检查单位和个人就海岛利用的有关问题作出说明，提供海岛利用的有关文件和资料；有权进入被检查单位和个人所利用的海岛实施现场检查。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检查人员在履行检查职责时，应当出示有效的执法证件。有关单位和个人对检查工作应当予以配合，如实反映情况，提供有关文件和资料等；不得拒绝或者阻碍检查工作。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三、要重点抓实抓好以下几项工作衔接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3.福建省自然资源厅、福建省海洋与渔业执法总队《行政执法委托书》。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4.莆田市自然资源局、莆田市海洋与渔业执法支队《行政执法委托书》。</w:t>
            </w:r>
          </w:p>
        </w:tc>
        <w:tc>
          <w:tcPr>
            <w:tcW w:w="480" w:type="dxa"/>
            <w:shd w:val="clear" w:color="auto" w:fill="auto"/>
            <w:vAlign w:val="center"/>
          </w:tcPr>
          <w:p w14:paraId="5C6997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2EE08C4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所有者权益和开发利用股、综合法规股</w:t>
            </w:r>
          </w:p>
        </w:tc>
        <w:tc>
          <w:tcPr>
            <w:tcW w:w="480" w:type="dxa"/>
            <w:shd w:val="clear" w:color="auto" w:fill="auto"/>
            <w:vAlign w:val="center"/>
          </w:tcPr>
          <w:p w14:paraId="21D08E2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2D12A247">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2525880D">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1C6D9E71">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332E840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57B47A54">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4AF0954F">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2865AFF4">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70D7E1FE">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35E9859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6A7AB076">
            <w:pPr>
              <w:widowControl/>
              <w:spacing w:line="300" w:lineRule="exact"/>
              <w:ind w:right="28"/>
              <w:rPr>
                <w:rFonts w:cs="宋体" w:asciiTheme="minorEastAsia" w:hAnsiTheme="minorEastAsia" w:eastAsiaTheme="minorEastAsia"/>
                <w:kern w:val="0"/>
                <w:sz w:val="15"/>
                <w:szCs w:val="15"/>
              </w:rPr>
            </w:pPr>
          </w:p>
        </w:tc>
      </w:tr>
      <w:tr w14:paraId="32D9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6" w:hRule="atLeast"/>
        </w:trPr>
        <w:tc>
          <w:tcPr>
            <w:tcW w:w="616" w:type="dxa"/>
            <w:shd w:val="clear" w:color="auto" w:fill="auto"/>
            <w:vAlign w:val="center"/>
          </w:tcPr>
          <w:p w14:paraId="536BDC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298" w:type="dxa"/>
            <w:shd w:val="clear" w:color="auto" w:fill="auto"/>
            <w:vAlign w:val="center"/>
          </w:tcPr>
          <w:p w14:paraId="55E487F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负责海域内采砂临时用海审批的监督管理</w:t>
            </w:r>
          </w:p>
        </w:tc>
        <w:tc>
          <w:tcPr>
            <w:tcW w:w="593" w:type="dxa"/>
            <w:shd w:val="clear" w:color="auto" w:fill="auto"/>
            <w:vAlign w:val="center"/>
          </w:tcPr>
          <w:p w14:paraId="342B9AAD">
            <w:pPr>
              <w:widowControl/>
              <w:spacing w:line="300" w:lineRule="exact"/>
              <w:ind w:left="28" w:right="28"/>
              <w:jc w:val="center"/>
              <w:rPr>
                <w:rFonts w:cs="宋体" w:asciiTheme="minorEastAsia" w:hAnsiTheme="minorEastAsia" w:eastAsiaTheme="minorEastAsia"/>
                <w:kern w:val="0"/>
                <w:sz w:val="15"/>
                <w:szCs w:val="15"/>
              </w:rPr>
            </w:pPr>
          </w:p>
        </w:tc>
        <w:tc>
          <w:tcPr>
            <w:tcW w:w="4603" w:type="dxa"/>
            <w:shd w:val="clear" w:color="auto" w:fill="auto"/>
            <w:vAlign w:val="center"/>
          </w:tcPr>
          <w:p w14:paraId="4D3EDE08">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1.《福建省海域采砂临时用海管理办法》（福建省人民政府令第105号）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　沿海县级以上人民政府海洋行政主管部门负责本行政区毗邻海域采砂临时用海的监督管理工作。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海事管理机构负责海域采砂临时用海涉及的海上交通安全监督管理工作。公安机关负责海域采砂临时用海的治安管理工作。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　国土资源、港口、航道等部门在各自职责范围内依法开展海域采砂临时用海的管理工作。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2.《关于做好农口、自然资源、住建等部门机构改革职能调整后相关工作衔接的纪要》（福建省人民政府专题会议纪要〔2019〕36号）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三、要重点抓实抓好以下几项工作衔接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3.福建省自然资源厅、福建省海洋与渔业执法总队《行政执法委托书》。</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4.莆田市自然资源局、莆田市海洋与渔业执法支队《行政执法委托书》。</w:t>
            </w:r>
          </w:p>
        </w:tc>
        <w:tc>
          <w:tcPr>
            <w:tcW w:w="480" w:type="dxa"/>
            <w:shd w:val="clear" w:color="auto" w:fill="auto"/>
            <w:vAlign w:val="center"/>
          </w:tcPr>
          <w:p w14:paraId="4D62122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行政监督检查</w:t>
            </w:r>
          </w:p>
        </w:tc>
        <w:tc>
          <w:tcPr>
            <w:tcW w:w="974" w:type="dxa"/>
            <w:shd w:val="clear" w:color="auto" w:fill="auto"/>
            <w:vAlign w:val="center"/>
          </w:tcPr>
          <w:p w14:paraId="426DE9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所有者权益和开发利用股、综合法规股</w:t>
            </w:r>
          </w:p>
        </w:tc>
        <w:tc>
          <w:tcPr>
            <w:tcW w:w="480" w:type="dxa"/>
            <w:shd w:val="clear" w:color="auto" w:fill="auto"/>
            <w:vAlign w:val="center"/>
          </w:tcPr>
          <w:p w14:paraId="70ECF5A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20" w:type="dxa"/>
            <w:shd w:val="clear" w:color="auto" w:fill="auto"/>
            <w:vAlign w:val="center"/>
          </w:tcPr>
          <w:p w14:paraId="1B17B2C9">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1.检查责任：根据本地区的实际情况，采取巡查、受理举报、专项检查等方式对土地估价行业机构、协会进行监督检查。</w:t>
            </w:r>
          </w:p>
          <w:p w14:paraId="3B4B860F">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2.处置责任：根据检查情况，依法依规进行处置。</w:t>
            </w:r>
          </w:p>
          <w:p w14:paraId="5485486A">
            <w:pPr>
              <w:widowControl/>
              <w:spacing w:line="300" w:lineRule="exact"/>
              <w:ind w:left="28" w:right="28"/>
              <w:jc w:val="both"/>
              <w:rPr>
                <w:rFonts w:hint="default" w:cs="宋体" w:asciiTheme="minorEastAsia" w:hAnsiTheme="minorEastAsia" w:eastAsiaTheme="minorEastAsia"/>
                <w:kern w:val="0"/>
                <w:sz w:val="15"/>
                <w:szCs w:val="15"/>
                <w:lang w:val="en-US" w:eastAsia="zh-CN"/>
              </w:rPr>
            </w:pPr>
            <w:r>
              <w:rPr>
                <w:rFonts w:hint="default" w:cs="宋体" w:asciiTheme="minorEastAsia" w:hAnsiTheme="minorEastAsia" w:eastAsiaTheme="minorEastAsia"/>
                <w:kern w:val="0"/>
                <w:sz w:val="15"/>
                <w:szCs w:val="15"/>
                <w:lang w:val="en-US" w:eastAsia="zh-CN"/>
              </w:rPr>
              <w:t>3.信息公开责任：按照相关规定办理信息公开事项。</w:t>
            </w:r>
          </w:p>
          <w:p w14:paraId="3853838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default" w:cs="宋体" w:asciiTheme="minorEastAsia" w:hAnsiTheme="minorEastAsia" w:eastAsiaTheme="minorEastAsia"/>
                <w:kern w:val="0"/>
                <w:sz w:val="15"/>
                <w:szCs w:val="15"/>
                <w:lang w:val="en-US" w:eastAsia="zh-CN"/>
              </w:rPr>
              <w:t>4.</w:t>
            </w:r>
            <w:r>
              <w:rPr>
                <w:rFonts w:hint="eastAsia" w:cs="宋体" w:asciiTheme="minorEastAsia" w:hAnsiTheme="minorEastAsia" w:eastAsiaTheme="minorEastAsia"/>
                <w:kern w:val="0"/>
                <w:sz w:val="15"/>
                <w:szCs w:val="15"/>
                <w:lang w:val="en-US" w:eastAsia="zh-CN"/>
              </w:rPr>
              <w:t>其他责任：法律法规规章文件规定应履行的其他责任。</w:t>
            </w:r>
          </w:p>
        </w:tc>
        <w:tc>
          <w:tcPr>
            <w:tcW w:w="2315" w:type="dxa"/>
            <w:shd w:val="clear" w:color="auto" w:fill="auto"/>
            <w:vAlign w:val="center"/>
          </w:tcPr>
          <w:p w14:paraId="598EF289">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因不履行或不正确履行行政职责，有下列情形的行政机关及相关工作人员应承担相应的责任：</w:t>
            </w:r>
          </w:p>
          <w:p w14:paraId="37EB02B9">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1.违反规定应当回避而不回避，影响公正执行公务，造成不良后果的。</w:t>
            </w:r>
          </w:p>
          <w:p w14:paraId="42C497BD">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2.在监督检查工作中滥用职权、玩忽职守、徇私舞弊的。</w:t>
            </w:r>
          </w:p>
          <w:p w14:paraId="48A0F753">
            <w:pPr>
              <w:widowControl/>
              <w:spacing w:line="300" w:lineRule="exact"/>
              <w:ind w:left="28" w:right="28"/>
              <w:jc w:val="both"/>
              <w:rPr>
                <w:rFonts w:hint="eastAsia" w:cs="宋体" w:asciiTheme="minorEastAsia" w:hAnsiTheme="minorEastAsia" w:eastAsiaTheme="minorEastAsia"/>
                <w:kern w:val="0"/>
                <w:sz w:val="15"/>
                <w:szCs w:val="15"/>
                <w:lang w:val="en-US" w:eastAsia="zh-CN"/>
              </w:rPr>
            </w:pPr>
            <w:r>
              <w:rPr>
                <w:rFonts w:hint="eastAsia" w:cs="宋体" w:asciiTheme="minorEastAsia" w:hAnsiTheme="minorEastAsia" w:eastAsiaTheme="minorEastAsia"/>
                <w:kern w:val="0"/>
                <w:sz w:val="15"/>
                <w:szCs w:val="15"/>
                <w:lang w:val="en-US" w:eastAsia="zh-CN"/>
              </w:rPr>
              <w:t>3.在监督检查过程中发生腐败行为的。</w:t>
            </w:r>
          </w:p>
          <w:p w14:paraId="35BA6B8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rPr>
              <w:t>4.其他违反法律法规规定的行为。</w:t>
            </w:r>
          </w:p>
        </w:tc>
        <w:tc>
          <w:tcPr>
            <w:tcW w:w="805" w:type="dxa"/>
            <w:shd w:val="clear" w:color="auto" w:fill="auto"/>
            <w:vAlign w:val="center"/>
          </w:tcPr>
          <w:p w14:paraId="37A6D49D">
            <w:pPr>
              <w:widowControl/>
              <w:spacing w:line="300" w:lineRule="exact"/>
              <w:ind w:right="28"/>
              <w:rPr>
                <w:rFonts w:cs="宋体" w:asciiTheme="minorEastAsia" w:hAnsiTheme="minorEastAsia" w:eastAsiaTheme="minorEastAsia"/>
                <w:kern w:val="0"/>
                <w:sz w:val="15"/>
                <w:szCs w:val="15"/>
              </w:rPr>
            </w:pPr>
          </w:p>
        </w:tc>
      </w:tr>
    </w:tbl>
    <w:p w14:paraId="35BF6B68">
      <w:pPr>
        <w:spacing w:line="300" w:lineRule="exact"/>
        <w:ind w:left="28" w:right="28"/>
        <w:jc w:val="right"/>
        <w:rPr>
          <w:rFonts w:asciiTheme="minorEastAsia" w:hAnsiTheme="minorEastAsia" w:eastAsiaTheme="minorEastAsia"/>
          <w:sz w:val="20"/>
          <w:szCs w:val="20"/>
        </w:rPr>
      </w:pPr>
    </w:p>
    <w:p w14:paraId="046D964F">
      <w:pPr>
        <w:widowControl/>
        <w:spacing w:line="300" w:lineRule="exact"/>
        <w:ind w:left="28" w:right="28"/>
        <w:jc w:val="left"/>
        <w:rPr>
          <w:rFonts w:asciiTheme="minorEastAsia" w:hAnsiTheme="minorEastAsia" w:eastAsiaTheme="minorEastAsia"/>
          <w:sz w:val="20"/>
          <w:szCs w:val="20"/>
        </w:rPr>
      </w:pPr>
      <w:r>
        <w:rPr>
          <w:rFonts w:hint="eastAsia" w:cs="宋体" w:asciiTheme="minorEastAsia" w:hAnsiTheme="minorEastAsia" w:eastAsiaTheme="minorEastAsia"/>
          <w:b/>
          <w:bCs/>
          <w:kern w:val="0"/>
          <w:sz w:val="20"/>
          <w:szCs w:val="20"/>
        </w:rPr>
        <w:t>表十:其他权责事项（共138项）</w:t>
      </w:r>
    </w:p>
    <w:tbl>
      <w:tblPr>
        <w:tblStyle w:val="5"/>
        <w:tblW w:w="1408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5"/>
        <w:gridCol w:w="1363"/>
        <w:gridCol w:w="551"/>
        <w:gridCol w:w="4617"/>
        <w:gridCol w:w="494"/>
        <w:gridCol w:w="974"/>
        <w:gridCol w:w="494"/>
        <w:gridCol w:w="1906"/>
        <w:gridCol w:w="2301"/>
        <w:gridCol w:w="819"/>
      </w:tblGrid>
      <w:tr w14:paraId="669BC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blHeader/>
        </w:trPr>
        <w:tc>
          <w:tcPr>
            <w:tcW w:w="565" w:type="dxa"/>
            <w:shd w:val="clear" w:color="auto" w:fill="auto"/>
            <w:vAlign w:val="center"/>
          </w:tcPr>
          <w:p w14:paraId="756E3456">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事项编码</w:t>
            </w:r>
          </w:p>
        </w:tc>
        <w:tc>
          <w:tcPr>
            <w:tcW w:w="1363" w:type="dxa"/>
            <w:shd w:val="clear" w:color="auto" w:fill="auto"/>
            <w:vAlign w:val="center"/>
          </w:tcPr>
          <w:p w14:paraId="4A9ADC2A">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权责事项</w:t>
            </w:r>
          </w:p>
        </w:tc>
        <w:tc>
          <w:tcPr>
            <w:tcW w:w="551" w:type="dxa"/>
            <w:shd w:val="clear" w:color="auto" w:fill="auto"/>
            <w:vAlign w:val="center"/>
          </w:tcPr>
          <w:p w14:paraId="5B8184E0">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子项名称</w:t>
            </w:r>
          </w:p>
        </w:tc>
        <w:tc>
          <w:tcPr>
            <w:tcW w:w="4617" w:type="dxa"/>
            <w:shd w:val="clear" w:color="auto" w:fill="auto"/>
            <w:vAlign w:val="center"/>
          </w:tcPr>
          <w:p w14:paraId="4DECCAE3">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设定依据</w:t>
            </w:r>
          </w:p>
        </w:tc>
        <w:tc>
          <w:tcPr>
            <w:tcW w:w="494" w:type="dxa"/>
            <w:shd w:val="clear" w:color="auto" w:fill="auto"/>
            <w:vAlign w:val="center"/>
          </w:tcPr>
          <w:p w14:paraId="393CFA7E">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事项类别</w:t>
            </w:r>
          </w:p>
        </w:tc>
        <w:tc>
          <w:tcPr>
            <w:tcW w:w="974" w:type="dxa"/>
            <w:shd w:val="clear" w:color="auto" w:fill="auto"/>
            <w:vAlign w:val="center"/>
          </w:tcPr>
          <w:p w14:paraId="19BB37B0">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内设机构或责任单位</w:t>
            </w:r>
          </w:p>
        </w:tc>
        <w:tc>
          <w:tcPr>
            <w:tcW w:w="494" w:type="dxa"/>
            <w:shd w:val="clear" w:color="auto" w:fill="auto"/>
            <w:vAlign w:val="center"/>
          </w:tcPr>
          <w:p w14:paraId="5A473068">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行使层级</w:t>
            </w:r>
          </w:p>
        </w:tc>
        <w:tc>
          <w:tcPr>
            <w:tcW w:w="1906" w:type="dxa"/>
            <w:shd w:val="clear" w:color="auto" w:fill="auto"/>
            <w:vAlign w:val="center"/>
          </w:tcPr>
          <w:p w14:paraId="598CDE18">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责任事项</w:t>
            </w:r>
          </w:p>
        </w:tc>
        <w:tc>
          <w:tcPr>
            <w:tcW w:w="2301" w:type="dxa"/>
            <w:shd w:val="clear" w:color="auto" w:fill="auto"/>
            <w:vAlign w:val="center"/>
          </w:tcPr>
          <w:p w14:paraId="16081917">
            <w:pPr>
              <w:widowControl/>
              <w:spacing w:line="260" w:lineRule="exact"/>
              <w:ind w:left="28" w:leftChars="0" w:right="28" w:rightChars="0"/>
              <w:jc w:val="center"/>
              <w:rPr>
                <w:rFonts w:hint="eastAsia"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 xml:space="preserve">追责情形  </w:t>
            </w:r>
          </w:p>
        </w:tc>
        <w:tc>
          <w:tcPr>
            <w:tcW w:w="819" w:type="dxa"/>
            <w:shd w:val="clear" w:color="auto" w:fill="auto"/>
            <w:vAlign w:val="center"/>
          </w:tcPr>
          <w:p w14:paraId="58A67416">
            <w:pPr>
              <w:widowControl/>
              <w:spacing w:line="300" w:lineRule="exact"/>
              <w:ind w:left="28" w:right="28"/>
              <w:jc w:val="center"/>
              <w:rPr>
                <w:rFonts w:cs="宋体" w:asciiTheme="minorEastAsia" w:hAnsiTheme="minorEastAsia" w:eastAsiaTheme="minorEastAsia"/>
                <w:b/>
                <w:bCs/>
                <w:kern w:val="0"/>
                <w:sz w:val="15"/>
                <w:szCs w:val="15"/>
              </w:rPr>
            </w:pPr>
            <w:r>
              <w:rPr>
                <w:rFonts w:hint="eastAsia" w:cs="宋体" w:asciiTheme="minorEastAsia" w:hAnsiTheme="minorEastAsia" w:eastAsiaTheme="minorEastAsia"/>
                <w:b/>
                <w:bCs/>
                <w:kern w:val="0"/>
                <w:sz w:val="15"/>
                <w:szCs w:val="15"/>
              </w:rPr>
              <w:t>备注</w:t>
            </w:r>
          </w:p>
        </w:tc>
      </w:tr>
      <w:tr w14:paraId="3150B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03" w:hRule="atLeast"/>
        </w:trPr>
        <w:tc>
          <w:tcPr>
            <w:tcW w:w="565" w:type="dxa"/>
            <w:shd w:val="clear" w:color="auto" w:fill="auto"/>
            <w:noWrap/>
            <w:vAlign w:val="center"/>
          </w:tcPr>
          <w:p w14:paraId="2116829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w:t>
            </w:r>
          </w:p>
        </w:tc>
        <w:tc>
          <w:tcPr>
            <w:tcW w:w="1363" w:type="dxa"/>
            <w:shd w:val="clear" w:color="auto" w:fill="auto"/>
            <w:vAlign w:val="center"/>
          </w:tcPr>
          <w:p w14:paraId="33ABA1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土地利用总体规划修改审查</w:t>
            </w:r>
          </w:p>
        </w:tc>
        <w:tc>
          <w:tcPr>
            <w:tcW w:w="551" w:type="dxa"/>
            <w:shd w:val="clear" w:color="auto" w:fill="auto"/>
            <w:noWrap/>
            <w:vAlign w:val="center"/>
          </w:tcPr>
          <w:p w14:paraId="3203F6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auto" w:fill="auto"/>
            <w:vAlign w:val="center"/>
          </w:tcPr>
          <w:p w14:paraId="6D2B86C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1.《土地管理法》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第二十六条经批准的土地利用总体规划的修改，须经原批准机关批准；未经批准，不得改变土地利用总体规划确定的土地用途。</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经国务院批准的大型能源、交通、水利等基础设施建设用地，需要改变土地利用总体规划的，根据国务院的批准文件修改土地利用总体规划。</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经省、自治区、直辖市人民政府批准的能源、交通、水利等基础设施建设用地，需要改变土地利用总体规划的，属于省级人民政府土地利用总体规划批准权限内的，根据省级人民政府的批准文件修改土地利用总体规划。</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2.《土地利用总体规划管理办法》（国土资源部令第72号)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第三十九条有下列情形之一，确需修改土地利用总体规划的，规划编制机关可以依法组织修改规划，报原规划审批机关批准：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（一）国家或者省级重大战略实施、重大政策调整、经济社会发展条件发生重大变化；</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（二）经国务院或者省级人民政府及其投资主管部门批准的能源、交通、水利、矿山、军事设施等建设项目；</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（三）重大自然灾害抢险避灾、灾后恢复重建；</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（四）行政区划调整；</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（五）重要民生项目建设；</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（六）法律、行政法规规定的其他情形。</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经规划实施评估，确需修改土地利用总体规划的，依照前款规定执行。</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规划修改报批程序依照本办法规定的规划编制报批程序执行。</w:t>
            </w:r>
          </w:p>
        </w:tc>
        <w:tc>
          <w:tcPr>
            <w:tcW w:w="494" w:type="dxa"/>
            <w:shd w:val="clear" w:color="auto" w:fill="auto"/>
            <w:vAlign w:val="center"/>
          </w:tcPr>
          <w:p w14:paraId="5DC8C7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26B798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国土空间规划管理股、耕地保护和用途管制股</w:t>
            </w:r>
          </w:p>
        </w:tc>
        <w:tc>
          <w:tcPr>
            <w:tcW w:w="494" w:type="dxa"/>
            <w:shd w:val="clear" w:color="auto" w:fill="auto"/>
            <w:vAlign w:val="center"/>
          </w:tcPr>
          <w:p w14:paraId="206023C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154138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1ABF1D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B801C9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B3F259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74CD8F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23B807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3F4FFE0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CBFCB2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1B2EED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BB15AC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B4BF88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1B28549">
            <w:pPr>
              <w:widowControl/>
              <w:spacing w:line="300" w:lineRule="exact"/>
              <w:ind w:left="28" w:right="28"/>
              <w:jc w:val="center"/>
              <w:rPr>
                <w:rFonts w:cs="宋体" w:asciiTheme="minorEastAsia" w:hAnsiTheme="minorEastAsia" w:eastAsiaTheme="minorEastAsia"/>
                <w:kern w:val="0"/>
                <w:sz w:val="15"/>
                <w:szCs w:val="15"/>
              </w:rPr>
            </w:pPr>
          </w:p>
        </w:tc>
      </w:tr>
      <w:tr w14:paraId="6CD20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53" w:hRule="atLeast"/>
        </w:trPr>
        <w:tc>
          <w:tcPr>
            <w:tcW w:w="565" w:type="dxa"/>
            <w:shd w:val="clear" w:color="auto" w:fill="auto"/>
            <w:noWrap/>
            <w:vAlign w:val="center"/>
          </w:tcPr>
          <w:p w14:paraId="694D5B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w:t>
            </w:r>
          </w:p>
        </w:tc>
        <w:tc>
          <w:tcPr>
            <w:tcW w:w="1363" w:type="dxa"/>
            <w:shd w:val="clear" w:color="auto" w:fill="auto"/>
            <w:vAlign w:val="center"/>
          </w:tcPr>
          <w:p w14:paraId="19B92AC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有条件建设区空间布局的形态调整</w:t>
            </w:r>
          </w:p>
        </w:tc>
        <w:tc>
          <w:tcPr>
            <w:tcW w:w="551" w:type="dxa"/>
            <w:shd w:val="clear" w:color="auto" w:fill="auto"/>
            <w:noWrap/>
            <w:vAlign w:val="center"/>
          </w:tcPr>
          <w:p w14:paraId="6090819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auto" w:fill="auto"/>
            <w:vAlign w:val="center"/>
          </w:tcPr>
          <w:p w14:paraId="3A129E7E">
            <w:pPr>
              <w:widowControl/>
              <w:spacing w:line="22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1.《土地管理法》</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第二十一条土地利用总体规划实行分级审批。</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省、自治区、直辖市的土地利用总体规划，报国务院批准。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省、自治区人民政府所在地的市、人口在一百万以上的城市以及国务院指定的城市的土地利用总体规划，经省、自治区人民政府审查同意后，报国务院批准。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本条第二款、第三款规定以外的土地利用总体规划，逐级上报省、自治区、直辖市人民政府批准；其中，乡（镇）土地利用总体规划可以由省级人民政府授权的设区的市、自治州人民政府批准。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土地利用总体规划一经批准，必须严格执行。</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2.《土地利用总体规划管理办法》（国土资源部令第72号）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三十八条第二款市、县在不改变允许建设区规模、不突破城乡建设用地扩展边界和有条件建设区的前提下，可以指定城乡建设用地规模边界调整方案，经土地利用总体规划审批机关同级的国土资源主管部门同意后，调整允许建设区和有条件建设区的空间布局。</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3.《国土资源部关于严格土地利用总体规划实施管理的通知》（国土资发〔2012〕2号）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三、强化建设用地空间管制</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认真执行各项空间管制规则。城乡建设用地允许建设区在面积不改变的前提下，空间布局可在有条件建设区内进行形态调整，但不得突破建设用地扩展边界。城乡建设用地规模边界的调整，须经规划原批准机关的同级国土资源主管部门批准。</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4.《福建省土地利用总体规划实施管理暂行规定》（闽国土资文〔2014〕16号）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第八条需要改变允许建设区空间布局，在有条件建设区进行选址建设的，必须在确保允许建设区规模不增加的前提下，编制规划布局调整方案，经规划原批准机关的同级国土资源行政主管部门批准后审批用地。</w:t>
            </w:r>
          </w:p>
        </w:tc>
        <w:tc>
          <w:tcPr>
            <w:tcW w:w="494" w:type="dxa"/>
            <w:shd w:val="clear" w:color="auto" w:fill="auto"/>
            <w:vAlign w:val="center"/>
          </w:tcPr>
          <w:p w14:paraId="6034EA9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E8C0D7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国土空间用途管制股</w:t>
            </w:r>
          </w:p>
        </w:tc>
        <w:tc>
          <w:tcPr>
            <w:tcW w:w="494" w:type="dxa"/>
            <w:shd w:val="clear" w:color="auto" w:fill="auto"/>
            <w:vAlign w:val="center"/>
          </w:tcPr>
          <w:p w14:paraId="18727E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F611A9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FA78C7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740920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0EB0C9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EDF4EB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72A6E0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CCDC20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EAF4C9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C49A36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AB71F0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006CC4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028615D">
            <w:pPr>
              <w:widowControl/>
              <w:spacing w:line="300" w:lineRule="exact"/>
              <w:ind w:left="28" w:right="28"/>
              <w:jc w:val="center"/>
              <w:rPr>
                <w:rFonts w:cs="宋体" w:asciiTheme="minorEastAsia" w:hAnsiTheme="minorEastAsia" w:eastAsiaTheme="minorEastAsia"/>
                <w:kern w:val="0"/>
                <w:sz w:val="15"/>
                <w:szCs w:val="15"/>
              </w:rPr>
            </w:pPr>
          </w:p>
        </w:tc>
      </w:tr>
      <w:tr w14:paraId="40C3D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96" w:hRule="atLeast"/>
        </w:trPr>
        <w:tc>
          <w:tcPr>
            <w:tcW w:w="565" w:type="dxa"/>
            <w:shd w:val="clear" w:color="000000" w:fill="FFFFFF"/>
            <w:vAlign w:val="center"/>
          </w:tcPr>
          <w:p w14:paraId="21E0AF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w:t>
            </w:r>
          </w:p>
        </w:tc>
        <w:tc>
          <w:tcPr>
            <w:tcW w:w="1363" w:type="dxa"/>
            <w:shd w:val="clear" w:color="000000" w:fill="FFFFFF"/>
            <w:vAlign w:val="center"/>
          </w:tcPr>
          <w:p w14:paraId="08A6DCD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负责政府信息公开工作</w:t>
            </w:r>
          </w:p>
        </w:tc>
        <w:tc>
          <w:tcPr>
            <w:tcW w:w="551" w:type="dxa"/>
            <w:shd w:val="clear" w:color="auto" w:fill="auto"/>
            <w:noWrap/>
            <w:vAlign w:val="center"/>
          </w:tcPr>
          <w:p w14:paraId="6D6AAED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AB31BCB">
            <w:pPr>
              <w:widowControl/>
              <w:spacing w:line="22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1.《政府信息公开条例》（国务院令第711号）</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第四条各级人民政府及县级以上人民政府部门应当建立健全本行政机关的政府信息公开工作制度，并指定机构（以下统称政府信息公开工作机构）负责本行政机关政府信息公开的日常工作。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政府信息公开工作机构的具体职责是：</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（一）办理本行政机关的政府信息公开事宜；</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（二）维护和更新本行政机关公开的政府信息；</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（三）组织编制本行政机关的政府信息公开指南、政府信息公开目录和政府信息公开工作年度报告；</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（四）组织开展对拟公开的政府信息的审查；</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（五）本行政机关规定的与政府信息公开有关的其他职责。</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2.《中共仙游县委办公室仙游县人民政府办公室关于印发自然资源局职能配置、内设机构和人员编制规定的通知》（仙委办发〔2019〕8号）：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公室。负责局机关日常运转工作，协调局机关和直属单位工作，督促重大事项的落实。承担机关文电、会务、机要、保密、信息、效能、政务公开、新闻宣传、安全保卫、思想政治教育、精神文明、党风廉政等工作。负责局机关内部规章制度建设，承担局机关后勤保障管理。承担局外事工作，组织开展自然资源领域对外交流合作。组织办理有关人大代表建议、政协委员提案答复工作。协调全县自然资源领域脱贫攻坚工作。协调全县自然资源领域军民融合深度发展工作。承担机关和直属单位的人事管理、机构编制和教育培训、考核奖惩工作。指导全县自然资源科技人才队伍建设，实施人才培养战略规划和计划的相关职能，承担全县自然资源领域专业技术职务资格的评审工作。按规定权限负责相关单位的人事管理工作。负责离退休干部工作。负责机关和直属单位的党群工作。</w:t>
            </w:r>
          </w:p>
        </w:tc>
        <w:tc>
          <w:tcPr>
            <w:tcW w:w="494" w:type="dxa"/>
            <w:shd w:val="clear" w:color="auto" w:fill="auto"/>
            <w:vAlign w:val="center"/>
          </w:tcPr>
          <w:p w14:paraId="1909D78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9EAEBE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办公室</w:t>
            </w:r>
          </w:p>
        </w:tc>
        <w:tc>
          <w:tcPr>
            <w:tcW w:w="494" w:type="dxa"/>
            <w:shd w:val="clear" w:color="auto" w:fill="auto"/>
            <w:vAlign w:val="center"/>
          </w:tcPr>
          <w:p w14:paraId="2425E5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9881F1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EC7DB0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ECA6FB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81B2D9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90978B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436B72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0EF39E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4D59D1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005FBE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617109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1DB084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9963232">
            <w:pPr>
              <w:widowControl/>
              <w:spacing w:line="300" w:lineRule="exact"/>
              <w:ind w:left="28" w:right="28"/>
              <w:jc w:val="center"/>
              <w:rPr>
                <w:rFonts w:cs="宋体" w:asciiTheme="minorEastAsia" w:hAnsiTheme="minorEastAsia" w:eastAsiaTheme="minorEastAsia"/>
                <w:b/>
                <w:bCs/>
                <w:kern w:val="0"/>
                <w:sz w:val="15"/>
                <w:szCs w:val="15"/>
              </w:rPr>
            </w:pPr>
          </w:p>
        </w:tc>
      </w:tr>
      <w:tr w14:paraId="26C81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2" w:hRule="atLeast"/>
        </w:trPr>
        <w:tc>
          <w:tcPr>
            <w:tcW w:w="565" w:type="dxa"/>
            <w:shd w:val="clear" w:color="auto" w:fill="auto"/>
            <w:noWrap/>
            <w:vAlign w:val="center"/>
          </w:tcPr>
          <w:p w14:paraId="4BC4C7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w:t>
            </w:r>
          </w:p>
        </w:tc>
        <w:tc>
          <w:tcPr>
            <w:tcW w:w="1363" w:type="dxa"/>
            <w:shd w:val="clear" w:color="000000" w:fill="FFFFFF"/>
            <w:vAlign w:val="center"/>
          </w:tcPr>
          <w:p w14:paraId="2EB7548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承担局外事工作，组织开展自然资源领域对外交流合作</w:t>
            </w:r>
          </w:p>
        </w:tc>
        <w:tc>
          <w:tcPr>
            <w:tcW w:w="551" w:type="dxa"/>
            <w:shd w:val="clear" w:color="auto" w:fill="auto"/>
            <w:noWrap/>
            <w:vAlign w:val="center"/>
          </w:tcPr>
          <w:p w14:paraId="7340670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800240C">
            <w:pPr>
              <w:widowControl/>
              <w:spacing w:line="300" w:lineRule="exact"/>
              <w:ind w:left="28" w:right="28"/>
              <w:rPr>
                <w:rFonts w:cs="宋体" w:asciiTheme="minorEastAsia" w:hAnsiTheme="minorEastAsia" w:eastAsiaTheme="minorEastAsia"/>
                <w:kern w:val="0"/>
                <w:sz w:val="15"/>
                <w:szCs w:val="15"/>
                <w:highlight w:val="yellow"/>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公室。负责局机关日常运转工作，协调局机关和直属单位工作，督促重大事项的落实。承担机关文电、会务、机要、保密、信息、效能、政务公开、新闻宣传、安全保卫、思想政治教育、精神文明、党风廉政等工作。负责局机关内部规章制度建设，承担局机关后勤保障管理。承担局外事工作，组织开展自然资源领域对外交流合作。组织办理有关人大代表建议、政协委员提案答复工作。协调全县自然资源领域脱贫攻坚工作。协调全县自然资源领域军民融合深度发展工作。承担机关和直属单位的人事管理、机构编制和教育培训、考核奖惩工作。指导全县自然资源科技人才队伍建设，实施人才培养战略规划和计划的相关职能，承担全县自然资源领域专业技术职务资格的评审工作。按规定权限负责相关单位的人事管理工作。负责离退休干部工作。负责机关和直属单位的党群工作。</w:t>
            </w:r>
          </w:p>
        </w:tc>
        <w:tc>
          <w:tcPr>
            <w:tcW w:w="494" w:type="dxa"/>
            <w:shd w:val="clear" w:color="auto" w:fill="auto"/>
            <w:vAlign w:val="center"/>
          </w:tcPr>
          <w:p w14:paraId="53E2D24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7EF95E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办公室</w:t>
            </w:r>
          </w:p>
        </w:tc>
        <w:tc>
          <w:tcPr>
            <w:tcW w:w="494" w:type="dxa"/>
            <w:shd w:val="clear" w:color="auto" w:fill="auto"/>
            <w:vAlign w:val="center"/>
          </w:tcPr>
          <w:p w14:paraId="79F369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1E9C9F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7DDE00C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80FA43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8D3C11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DBB2DF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AF9D5C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7541BE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FB6F45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F1CEF9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C381A2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AF3B8E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562933C">
            <w:pPr>
              <w:widowControl/>
              <w:spacing w:line="300" w:lineRule="exact"/>
              <w:ind w:left="28" w:right="28"/>
              <w:jc w:val="center"/>
              <w:rPr>
                <w:rFonts w:cs="宋体" w:asciiTheme="minorEastAsia" w:hAnsiTheme="minorEastAsia" w:eastAsiaTheme="minorEastAsia"/>
                <w:b/>
                <w:bCs/>
                <w:kern w:val="0"/>
                <w:sz w:val="15"/>
                <w:szCs w:val="15"/>
              </w:rPr>
            </w:pPr>
          </w:p>
        </w:tc>
      </w:tr>
      <w:tr w14:paraId="2ACDD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29" w:hRule="atLeast"/>
        </w:trPr>
        <w:tc>
          <w:tcPr>
            <w:tcW w:w="565" w:type="dxa"/>
            <w:shd w:val="clear" w:color="auto" w:fill="auto"/>
            <w:noWrap/>
            <w:vAlign w:val="center"/>
          </w:tcPr>
          <w:p w14:paraId="4B86563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w:t>
            </w:r>
          </w:p>
        </w:tc>
        <w:tc>
          <w:tcPr>
            <w:tcW w:w="1363" w:type="dxa"/>
            <w:shd w:val="clear" w:color="000000" w:fill="FFFFFF"/>
            <w:vAlign w:val="center"/>
          </w:tcPr>
          <w:p w14:paraId="14573D6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协调全县自然资源领域脱贫攻坚工作</w:t>
            </w:r>
          </w:p>
        </w:tc>
        <w:tc>
          <w:tcPr>
            <w:tcW w:w="551" w:type="dxa"/>
            <w:shd w:val="clear" w:color="auto" w:fill="auto"/>
            <w:noWrap/>
            <w:vAlign w:val="center"/>
          </w:tcPr>
          <w:p w14:paraId="3FABC41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A46716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公室。负责局机关日常运转工作，协调局机关和直属单位工作，督促重大事项的落实。承担机关文电、会务、机要、保密、信息、效能、政务公开、新闻宣传、安全保卫、思想政治教育、精神文明、党风廉政等工作。负责局机关内部规章制度建设，承担局机关后勤保障管理。承担局外事工作，组织开展自然资源领域对外交流合作。组织办理有关人大代表建议、政协委员提案答复工作。协调全县自然资源领域脱贫攻坚工作。协调全县自然资源领域军民融合深度发展工作。承担机关和直属单位的人事管理、机构编制和教育培训、考核奖惩工作。指导全县自然资源科技人才队伍建设，实施人才培养战略规划和计划的相关职能，承担全县自然资源领域专业技术职务资格的评审工作。按规定权限负责相关单位的人事管理工作。负责离退休干部工作。负责机关和直属单位的党群工作。</w:t>
            </w:r>
          </w:p>
        </w:tc>
        <w:tc>
          <w:tcPr>
            <w:tcW w:w="494" w:type="dxa"/>
            <w:shd w:val="clear" w:color="auto" w:fill="auto"/>
            <w:vAlign w:val="center"/>
          </w:tcPr>
          <w:p w14:paraId="6EC9ADD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92786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办公室</w:t>
            </w:r>
          </w:p>
        </w:tc>
        <w:tc>
          <w:tcPr>
            <w:tcW w:w="494" w:type="dxa"/>
            <w:shd w:val="clear" w:color="auto" w:fill="auto"/>
            <w:vAlign w:val="center"/>
          </w:tcPr>
          <w:p w14:paraId="6771D3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82532D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9D8082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7A03E6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679B6D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54503F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C0903F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9201AD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66E037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F24522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CB9AB7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6BC7CB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6AE9620">
            <w:pPr>
              <w:widowControl/>
              <w:spacing w:line="300" w:lineRule="exact"/>
              <w:ind w:left="28" w:right="28"/>
              <w:jc w:val="center"/>
              <w:rPr>
                <w:rFonts w:cs="宋体" w:asciiTheme="minorEastAsia" w:hAnsiTheme="minorEastAsia" w:eastAsiaTheme="minorEastAsia"/>
                <w:b/>
                <w:bCs/>
                <w:kern w:val="0"/>
                <w:sz w:val="15"/>
                <w:szCs w:val="15"/>
              </w:rPr>
            </w:pPr>
          </w:p>
        </w:tc>
      </w:tr>
      <w:tr w14:paraId="6FCAE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08" w:hRule="atLeast"/>
        </w:trPr>
        <w:tc>
          <w:tcPr>
            <w:tcW w:w="565" w:type="dxa"/>
            <w:shd w:val="clear" w:color="auto" w:fill="auto"/>
            <w:noWrap/>
            <w:vAlign w:val="center"/>
          </w:tcPr>
          <w:p w14:paraId="6CF2E1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w:t>
            </w:r>
          </w:p>
        </w:tc>
        <w:tc>
          <w:tcPr>
            <w:tcW w:w="1363" w:type="dxa"/>
            <w:shd w:val="clear" w:color="000000" w:fill="FFFFFF"/>
            <w:vAlign w:val="center"/>
          </w:tcPr>
          <w:p w14:paraId="135B9E1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协调全县自然资源领域军民融合深度发展工作</w:t>
            </w:r>
          </w:p>
        </w:tc>
        <w:tc>
          <w:tcPr>
            <w:tcW w:w="551" w:type="dxa"/>
            <w:shd w:val="clear" w:color="auto" w:fill="auto"/>
            <w:noWrap/>
            <w:vAlign w:val="center"/>
          </w:tcPr>
          <w:p w14:paraId="6A1688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35CD06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公室。负责局机关日常运转工作，协调局机关和直属单位工作，督促重大事项的落实。承担机关文电、会务、机要、保密、信息、效能、政务公开、新闻宣传、安全保卫、思想政治教育、精神文明、党风廉政等工作。负责局机关内部规章制度建设，承担局机关后勤保障管理。承担局外事工作，组织开展自然资源领域对外交流合作。组织办理有关人大代表建议、政协委员提案答复工作。协调全县自然资源领域脱贫攻坚工作。协调全县自然资源领域军民融合深度发展工作。承担机关和直属单位的人事管理、机构编制和教育培训、考核奖惩工作。指导全县自然资源科技人才队伍建设，实施人才培养战略规划和计划的相关职能，承担全县自然资源领域专业技术职务资格的评审工作。按规定权限负责相关单位的人事管理工作。负责离退休干部工作。负责机关和直属单位的党群工作。</w:t>
            </w:r>
          </w:p>
        </w:tc>
        <w:tc>
          <w:tcPr>
            <w:tcW w:w="494" w:type="dxa"/>
            <w:shd w:val="clear" w:color="auto" w:fill="auto"/>
            <w:vAlign w:val="center"/>
          </w:tcPr>
          <w:p w14:paraId="35EC62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83B8FD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办公室</w:t>
            </w:r>
          </w:p>
        </w:tc>
        <w:tc>
          <w:tcPr>
            <w:tcW w:w="494" w:type="dxa"/>
            <w:shd w:val="clear" w:color="auto" w:fill="auto"/>
            <w:vAlign w:val="center"/>
          </w:tcPr>
          <w:p w14:paraId="5699B11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E7599F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58E686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FA23CA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FFF5BC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90AB25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DB1215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853F80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BDA78E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EA7E18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8EBDCF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15ACA9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9F74259">
            <w:pPr>
              <w:widowControl/>
              <w:spacing w:line="300" w:lineRule="exact"/>
              <w:ind w:left="28" w:right="28"/>
              <w:jc w:val="center"/>
              <w:rPr>
                <w:rFonts w:cs="宋体" w:asciiTheme="minorEastAsia" w:hAnsiTheme="minorEastAsia" w:eastAsiaTheme="minorEastAsia"/>
                <w:b/>
                <w:bCs/>
                <w:kern w:val="0"/>
                <w:sz w:val="15"/>
                <w:szCs w:val="15"/>
              </w:rPr>
            </w:pPr>
          </w:p>
        </w:tc>
      </w:tr>
      <w:tr w14:paraId="1A55D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81" w:hRule="atLeast"/>
        </w:trPr>
        <w:tc>
          <w:tcPr>
            <w:tcW w:w="565" w:type="dxa"/>
            <w:shd w:val="clear" w:color="auto" w:fill="auto"/>
            <w:noWrap/>
            <w:vAlign w:val="center"/>
          </w:tcPr>
          <w:p w14:paraId="4264161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w:t>
            </w:r>
          </w:p>
        </w:tc>
        <w:tc>
          <w:tcPr>
            <w:tcW w:w="1363" w:type="dxa"/>
            <w:shd w:val="clear" w:color="000000" w:fill="FFFFFF"/>
            <w:vAlign w:val="center"/>
          </w:tcPr>
          <w:p w14:paraId="358DD0B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承担机关和直属单位的人事管理、机构编制和教育培训、考核奖惩工作</w:t>
            </w:r>
          </w:p>
        </w:tc>
        <w:tc>
          <w:tcPr>
            <w:tcW w:w="551" w:type="dxa"/>
            <w:shd w:val="clear" w:color="auto" w:fill="auto"/>
            <w:noWrap/>
            <w:vAlign w:val="center"/>
          </w:tcPr>
          <w:p w14:paraId="0E02E4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E2FA88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公室。负责局机关日常运转工作，协调局机关和直属单位工作，督促重大事项的落实。承担机关文电、会务、机要、保密、信息、效能、政务公开、新闻宣传、安全保卫、思想政治教育、精神文明、党风廉政等工作。负责局机关内部规章制度建设，承担局机关后勤保障管理。承担局外事工作，组织开展自然资源领域对外交流合作。组织办理有关人大代表建议、政协委员提案答复工作。协调全县自然资源领域脱贫攻坚工作。协调全县自然资源领域军民融合深度发展工作。承担机关和直属单位的人事管理、机构编制和教育培训、考核奖惩工作。指导全县自然资源科技人才队伍建设，实施人才培养战略规划和计划的相关职能，承担全县自然资源领域专业技术职务资格的评审工作。按规定权限负责相关单位的人事管理工作。负责离退休干部工作。负责机关和直属单位的党群工作。</w:t>
            </w:r>
          </w:p>
        </w:tc>
        <w:tc>
          <w:tcPr>
            <w:tcW w:w="494" w:type="dxa"/>
            <w:shd w:val="clear" w:color="auto" w:fill="auto"/>
            <w:vAlign w:val="center"/>
          </w:tcPr>
          <w:p w14:paraId="238EB3E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63603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办公室</w:t>
            </w:r>
          </w:p>
        </w:tc>
        <w:tc>
          <w:tcPr>
            <w:tcW w:w="494" w:type="dxa"/>
            <w:shd w:val="clear" w:color="auto" w:fill="auto"/>
            <w:vAlign w:val="center"/>
          </w:tcPr>
          <w:p w14:paraId="165672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C76716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5D2A6F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F34E64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3ECE22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F5E6FD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3E8036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BF180B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EE5DF0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184A82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CE9DBB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8E087C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3899716">
            <w:pPr>
              <w:widowControl/>
              <w:spacing w:line="300" w:lineRule="exact"/>
              <w:ind w:left="28" w:right="28"/>
              <w:jc w:val="center"/>
              <w:rPr>
                <w:rFonts w:cs="宋体" w:asciiTheme="minorEastAsia" w:hAnsiTheme="minorEastAsia" w:eastAsiaTheme="minorEastAsia"/>
                <w:b/>
                <w:bCs/>
                <w:kern w:val="0"/>
                <w:sz w:val="15"/>
                <w:szCs w:val="15"/>
              </w:rPr>
            </w:pPr>
          </w:p>
        </w:tc>
      </w:tr>
      <w:tr w14:paraId="3EFD8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59" w:hRule="atLeast"/>
        </w:trPr>
        <w:tc>
          <w:tcPr>
            <w:tcW w:w="565" w:type="dxa"/>
            <w:shd w:val="clear" w:color="auto" w:fill="auto"/>
            <w:noWrap/>
            <w:vAlign w:val="center"/>
          </w:tcPr>
          <w:p w14:paraId="56879A5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w:t>
            </w:r>
          </w:p>
        </w:tc>
        <w:tc>
          <w:tcPr>
            <w:tcW w:w="1363" w:type="dxa"/>
            <w:shd w:val="clear" w:color="000000" w:fill="FFFFFF"/>
            <w:vAlign w:val="center"/>
          </w:tcPr>
          <w:p w14:paraId="05DA8D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指导全县自然资源科技人才队伍建设，实施人才培养战略规划和计划的相关职能，承担全县自然资源领域专业技术职务资格的评审工作</w:t>
            </w:r>
          </w:p>
        </w:tc>
        <w:tc>
          <w:tcPr>
            <w:tcW w:w="551" w:type="dxa"/>
            <w:shd w:val="clear" w:color="auto" w:fill="auto"/>
            <w:noWrap/>
            <w:vAlign w:val="center"/>
          </w:tcPr>
          <w:p w14:paraId="4455380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713906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公室。负责局机关日常运转工作，协调局机关和直属单位工作，督促重大事项的落实。承担机关文电、会务、机要、保密、信息、效能、政务公开、新闻宣传、安全保卫、思想政治教育、精神文明、党风廉政等工作。负责局机关内部规章制度建设，承担局机关后勤保障管理。承担局外事工作，组织开展自然资源领域对外交流合作。组织办理有关人大代表建议、政协委员提案答复工作。协调全县自然资源领域脱贫攻坚工作。协调全县自然资源领域军民融合深度发展工作。承担机关和直属单位的人事管理、机构编制和教育培训、考核奖惩工作。指导全县自然资源科技人才队伍建设，实施人才培养战略规划和计划的相关职能，承担全县自然资源领域专业技术职务资格的评审工作。按规定权限负责相关单位的人事管理工作。负责离退休干部工作。负责机关和直属单位的党群工作。</w:t>
            </w:r>
          </w:p>
        </w:tc>
        <w:tc>
          <w:tcPr>
            <w:tcW w:w="494" w:type="dxa"/>
            <w:shd w:val="clear" w:color="auto" w:fill="auto"/>
            <w:vAlign w:val="center"/>
          </w:tcPr>
          <w:p w14:paraId="66BE7FE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4B095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办公室</w:t>
            </w:r>
          </w:p>
        </w:tc>
        <w:tc>
          <w:tcPr>
            <w:tcW w:w="494" w:type="dxa"/>
            <w:shd w:val="clear" w:color="auto" w:fill="auto"/>
            <w:vAlign w:val="center"/>
          </w:tcPr>
          <w:p w14:paraId="5CE9ADF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FDBA93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3182B9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BCACD7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C066DC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3C5343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C76508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FFF61D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12B738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770087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94552A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476A01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11267CA">
            <w:pPr>
              <w:widowControl/>
              <w:spacing w:line="300" w:lineRule="exact"/>
              <w:ind w:left="28" w:right="28"/>
              <w:jc w:val="center"/>
              <w:rPr>
                <w:rFonts w:cs="宋体" w:asciiTheme="minorEastAsia" w:hAnsiTheme="minorEastAsia" w:eastAsiaTheme="minorEastAsia"/>
                <w:b/>
                <w:bCs/>
                <w:kern w:val="0"/>
                <w:sz w:val="15"/>
                <w:szCs w:val="15"/>
              </w:rPr>
            </w:pPr>
          </w:p>
        </w:tc>
      </w:tr>
      <w:tr w14:paraId="12764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69" w:hRule="atLeast"/>
        </w:trPr>
        <w:tc>
          <w:tcPr>
            <w:tcW w:w="565" w:type="dxa"/>
            <w:shd w:val="clear" w:color="auto" w:fill="auto"/>
            <w:noWrap/>
            <w:vAlign w:val="center"/>
          </w:tcPr>
          <w:p w14:paraId="238C18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w:t>
            </w:r>
          </w:p>
        </w:tc>
        <w:tc>
          <w:tcPr>
            <w:tcW w:w="1363" w:type="dxa"/>
            <w:shd w:val="clear" w:color="000000" w:fill="FFFFFF"/>
            <w:vAlign w:val="center"/>
          </w:tcPr>
          <w:p w14:paraId="2BE879E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按规定权限负责相关单位的人事管理工作</w:t>
            </w:r>
          </w:p>
        </w:tc>
        <w:tc>
          <w:tcPr>
            <w:tcW w:w="551" w:type="dxa"/>
            <w:shd w:val="clear" w:color="auto" w:fill="auto"/>
            <w:noWrap/>
            <w:vAlign w:val="center"/>
          </w:tcPr>
          <w:p w14:paraId="72667ED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0C6267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公室。负责局机关日常运转工作，协调局机关和直属单位工作，督促重大事项的落实。承担机关文电、会务、机要、保密、信息、效能、政务公开、新闻宣传、安全保卫、思想政治教育、精神文明、党风廉政等工作。负责局机关内部规章制度建设，承担局机关后勤保障管理。承担局外事工作，组织开展自然资源领域对外交流合作。组织办理有关人大代表建议、政协委员提案答复工作。协调全县自然资源领域脱贫攻坚工作。协调全县自然资源领域军民融合深度发展工作。承担机关和直属单位的人事管理、机构编制和教育培训、考核奖惩工作。指导全县自然资源科技人才队伍建设，实施人才培养战略规划和计划的相关职能，承担全县自然资源领域专业技术职务资格的评审工作。按规定权限负责相关单位的人事管理工作。负责离退休干部工作。负责机关和直属单位的党群工作。</w:t>
            </w:r>
          </w:p>
        </w:tc>
        <w:tc>
          <w:tcPr>
            <w:tcW w:w="494" w:type="dxa"/>
            <w:shd w:val="clear" w:color="auto" w:fill="auto"/>
            <w:vAlign w:val="center"/>
          </w:tcPr>
          <w:p w14:paraId="180B18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74C40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办公室</w:t>
            </w:r>
          </w:p>
        </w:tc>
        <w:tc>
          <w:tcPr>
            <w:tcW w:w="494" w:type="dxa"/>
            <w:shd w:val="clear" w:color="auto" w:fill="auto"/>
            <w:vAlign w:val="center"/>
          </w:tcPr>
          <w:p w14:paraId="6A39BD0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8775A4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F29600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0E1C9D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2D2BC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DCB0A5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4D653B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969616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F3AB90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7CEDB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9B9CE4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E7150E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772DB36">
            <w:pPr>
              <w:widowControl/>
              <w:spacing w:line="300" w:lineRule="exact"/>
              <w:ind w:left="28" w:right="28"/>
              <w:jc w:val="center"/>
              <w:rPr>
                <w:rFonts w:cs="宋体" w:asciiTheme="minorEastAsia" w:hAnsiTheme="minorEastAsia" w:eastAsiaTheme="minorEastAsia"/>
                <w:b/>
                <w:bCs/>
                <w:kern w:val="0"/>
                <w:sz w:val="15"/>
                <w:szCs w:val="15"/>
              </w:rPr>
            </w:pPr>
          </w:p>
        </w:tc>
      </w:tr>
      <w:tr w14:paraId="3504E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1" w:hRule="atLeast"/>
        </w:trPr>
        <w:tc>
          <w:tcPr>
            <w:tcW w:w="565" w:type="dxa"/>
            <w:shd w:val="clear" w:color="auto" w:fill="auto"/>
            <w:noWrap/>
            <w:vAlign w:val="center"/>
          </w:tcPr>
          <w:p w14:paraId="2AA2E5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w:t>
            </w:r>
          </w:p>
        </w:tc>
        <w:tc>
          <w:tcPr>
            <w:tcW w:w="1363" w:type="dxa"/>
            <w:shd w:val="clear" w:color="000000" w:fill="FFFFFF"/>
            <w:vAlign w:val="center"/>
          </w:tcPr>
          <w:p w14:paraId="5ADC9B3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负责离退休干部工作</w:t>
            </w:r>
          </w:p>
        </w:tc>
        <w:tc>
          <w:tcPr>
            <w:tcW w:w="551" w:type="dxa"/>
            <w:shd w:val="clear" w:color="auto" w:fill="auto"/>
            <w:noWrap/>
            <w:vAlign w:val="center"/>
          </w:tcPr>
          <w:p w14:paraId="088726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44D163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公室。负责局机关日常运转工作，协调局机关和直属单位工作，督促重大事项的落实。承担机关文电、会务、机要、保密、信息、效能、政务公开、新闻宣传、安全保卫、思想政治教育、精神文明、党风廉政等工作。负责局机关内部规章制度建设，承担局机关后勤保障管理。承担局外事工作，组织开展自然资源领域对外交流合作。组织办理有关人大代表建议、政协委员提案答复工作。协调全县自然资源领域脱贫攻坚工作。协调全县自然资源领域军民融合深度发展工作。承担机关和直属单位的人事管理、机构编制和教育培训、考核奖惩工作。指导全县自然资源科技人才队伍建设，实施人才培养战略规划和计划的相关职能，承担全县自然资源领域专业技术职务资格的评审工作。按规定权限负责相关单位的人事管理工作。负责离退休干部工作。负责机关和直属单位的党群工作。</w:t>
            </w:r>
          </w:p>
        </w:tc>
        <w:tc>
          <w:tcPr>
            <w:tcW w:w="494" w:type="dxa"/>
            <w:shd w:val="clear" w:color="auto" w:fill="auto"/>
            <w:vAlign w:val="center"/>
          </w:tcPr>
          <w:p w14:paraId="753C70A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EF8E6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办公室</w:t>
            </w:r>
          </w:p>
        </w:tc>
        <w:tc>
          <w:tcPr>
            <w:tcW w:w="494" w:type="dxa"/>
            <w:shd w:val="clear" w:color="auto" w:fill="auto"/>
            <w:vAlign w:val="center"/>
          </w:tcPr>
          <w:p w14:paraId="4133A40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43352F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084109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FB3666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2FF5C8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74A34A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8F25BE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2A2B94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3EFF3E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05AABE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E5B1FA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CF3EE0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71211A6">
            <w:pPr>
              <w:widowControl/>
              <w:spacing w:line="300" w:lineRule="exact"/>
              <w:ind w:left="28" w:right="28"/>
              <w:jc w:val="center"/>
              <w:rPr>
                <w:rFonts w:cs="宋体" w:asciiTheme="minorEastAsia" w:hAnsiTheme="minorEastAsia" w:eastAsiaTheme="minorEastAsia"/>
                <w:b/>
                <w:bCs/>
                <w:kern w:val="0"/>
                <w:sz w:val="15"/>
                <w:szCs w:val="15"/>
              </w:rPr>
            </w:pPr>
          </w:p>
        </w:tc>
      </w:tr>
      <w:tr w14:paraId="3C8C5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70" w:hRule="atLeast"/>
        </w:trPr>
        <w:tc>
          <w:tcPr>
            <w:tcW w:w="565" w:type="dxa"/>
            <w:shd w:val="clear" w:color="auto" w:fill="auto"/>
            <w:noWrap/>
            <w:vAlign w:val="center"/>
          </w:tcPr>
          <w:p w14:paraId="4ECEA5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w:t>
            </w:r>
          </w:p>
        </w:tc>
        <w:tc>
          <w:tcPr>
            <w:tcW w:w="1363" w:type="dxa"/>
            <w:shd w:val="clear" w:color="000000" w:fill="FFFFFF"/>
            <w:vAlign w:val="center"/>
          </w:tcPr>
          <w:p w14:paraId="108A1B7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负责机关和直属单位的党群工作</w:t>
            </w:r>
          </w:p>
        </w:tc>
        <w:tc>
          <w:tcPr>
            <w:tcW w:w="551" w:type="dxa"/>
            <w:shd w:val="clear" w:color="auto" w:fill="auto"/>
            <w:noWrap/>
            <w:vAlign w:val="center"/>
          </w:tcPr>
          <w:p w14:paraId="7F96B3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1A4A26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一）办公室。负责局机关日常运转工作，协调局机关和直属单位工作，督促重大事项的落实。承担机关文电、会务、机要、保密、信息、效能、政务公开、新闻宣传、安全保卫、思想政治教育、精神文明、党风廉政等工作。负责局机关内部规章制度建设，承担局机关后勤保障管理。承担局外事工作，组织开展自然资源领域对外交流合作。组织办理有关人大代表建议、政协委员提案答复工作。协调全县自然资源领域脱贫攻坚工作。协调全县自然资源领域军民融合深度发展工作。承担机关和直属单位的人事管理、机构编制和教育培训、考核奖惩工作。指导全县自然资源科技人才队伍建设，实施人才培养战略规划和计划的相关职能，承担全县自然资源领域专业技术职务资格的评审工作。按规定权限负责相关单位的人事管理工作。负责离退休干部工作。负责机关和直属单位的党群工作。</w:t>
            </w:r>
          </w:p>
        </w:tc>
        <w:tc>
          <w:tcPr>
            <w:tcW w:w="494" w:type="dxa"/>
            <w:shd w:val="clear" w:color="auto" w:fill="auto"/>
            <w:vAlign w:val="center"/>
          </w:tcPr>
          <w:p w14:paraId="295DC1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3C79DB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办公室</w:t>
            </w:r>
          </w:p>
        </w:tc>
        <w:tc>
          <w:tcPr>
            <w:tcW w:w="494" w:type="dxa"/>
            <w:shd w:val="clear" w:color="auto" w:fill="auto"/>
            <w:vAlign w:val="center"/>
          </w:tcPr>
          <w:p w14:paraId="565A5CB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D2DFA0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73FD1FA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24CE2E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6A3E50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C8BBAA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D18B85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7357BD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9F28B7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D18785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616F46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6944B7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AEA5DB6">
            <w:pPr>
              <w:widowControl/>
              <w:spacing w:line="300" w:lineRule="exact"/>
              <w:ind w:left="28" w:right="28"/>
              <w:jc w:val="center"/>
              <w:rPr>
                <w:rFonts w:cs="宋体" w:asciiTheme="minorEastAsia" w:hAnsiTheme="minorEastAsia" w:eastAsiaTheme="minorEastAsia"/>
                <w:b/>
                <w:bCs/>
                <w:kern w:val="0"/>
                <w:sz w:val="15"/>
                <w:szCs w:val="15"/>
              </w:rPr>
            </w:pPr>
          </w:p>
        </w:tc>
      </w:tr>
      <w:tr w14:paraId="42C93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87" w:hRule="atLeast"/>
        </w:trPr>
        <w:tc>
          <w:tcPr>
            <w:tcW w:w="565" w:type="dxa"/>
            <w:shd w:val="clear" w:color="auto" w:fill="auto"/>
            <w:noWrap/>
            <w:vAlign w:val="center"/>
          </w:tcPr>
          <w:p w14:paraId="626DDE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w:t>
            </w:r>
          </w:p>
        </w:tc>
        <w:tc>
          <w:tcPr>
            <w:tcW w:w="1363" w:type="dxa"/>
            <w:shd w:val="clear" w:color="000000" w:fill="FFFFFF"/>
            <w:vAlign w:val="center"/>
          </w:tcPr>
          <w:p w14:paraId="02CDE5D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负责监督检查全县自然资源和国土空间规划及测绘等地方性法规和规章草案执行情况</w:t>
            </w:r>
          </w:p>
        </w:tc>
        <w:tc>
          <w:tcPr>
            <w:tcW w:w="551" w:type="dxa"/>
            <w:shd w:val="clear" w:color="auto" w:fill="auto"/>
            <w:noWrap/>
            <w:vAlign w:val="center"/>
          </w:tcPr>
          <w:p w14:paraId="27462D9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6A9C8F8">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p>
          <w:p w14:paraId="5761D5B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第四条仙游县自然资源局设下列内设机构：</w:t>
            </w:r>
          </w:p>
          <w:p w14:paraId="55A16A0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负责监督检查全县自然资源和国土空间规划及测绘等地方性法规和规章草案执行情况。组织开展法治宣传教育。承担局规范性文件合法性审查和定期清理工作。承担部门行政复议、行政应诉工作。负责办理海洋权益维护等涉及法律维权的问题。负责部门行政审批制度改革和行政审批服务监管工作。协调全县自然资源领域综合改革有关工作。开展相关问题调查研究，组织、协调综合性政策研究，承担综合性及重大政策文件的组织起草和征求意见等工作。承担全县自然资源领域综合统计和局内专业统计归口管理工作。负责自然资源利用和管理观测点形势分析报告工作。组织开展局信用体系工作。</w:t>
            </w:r>
          </w:p>
        </w:tc>
        <w:tc>
          <w:tcPr>
            <w:tcW w:w="494" w:type="dxa"/>
            <w:shd w:val="clear" w:color="auto" w:fill="auto"/>
            <w:vAlign w:val="center"/>
          </w:tcPr>
          <w:p w14:paraId="2294C2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3B390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426DCE7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D42196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53B3B7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5937F2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022A5E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AF89FF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D633EC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BAEA83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31482F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87AE83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175EC9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3BC509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2FF7827">
            <w:pPr>
              <w:widowControl/>
              <w:spacing w:line="300" w:lineRule="exact"/>
              <w:ind w:left="28" w:right="28"/>
              <w:rPr>
                <w:rFonts w:cs="宋体" w:asciiTheme="minorEastAsia" w:hAnsiTheme="minorEastAsia" w:eastAsiaTheme="minorEastAsia"/>
                <w:kern w:val="0"/>
                <w:sz w:val="15"/>
                <w:szCs w:val="15"/>
              </w:rPr>
            </w:pPr>
          </w:p>
        </w:tc>
      </w:tr>
      <w:tr w14:paraId="135D9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58" w:hRule="atLeast"/>
        </w:trPr>
        <w:tc>
          <w:tcPr>
            <w:tcW w:w="565" w:type="dxa"/>
            <w:shd w:val="clear" w:color="auto" w:fill="auto"/>
            <w:noWrap/>
            <w:vAlign w:val="center"/>
          </w:tcPr>
          <w:p w14:paraId="224C172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w:t>
            </w:r>
          </w:p>
        </w:tc>
        <w:tc>
          <w:tcPr>
            <w:tcW w:w="1363" w:type="dxa"/>
            <w:shd w:val="clear" w:color="000000" w:fill="FFFFFF"/>
            <w:vAlign w:val="center"/>
          </w:tcPr>
          <w:p w14:paraId="5C595EE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组织开展法治宣传教育</w:t>
            </w:r>
          </w:p>
        </w:tc>
        <w:tc>
          <w:tcPr>
            <w:tcW w:w="551" w:type="dxa"/>
            <w:shd w:val="clear" w:color="auto" w:fill="auto"/>
            <w:noWrap/>
            <w:vAlign w:val="center"/>
          </w:tcPr>
          <w:p w14:paraId="6FAE172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D15EBD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0576349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负责监督检查全县自然资源和国土空间规划及测绘等地方性法规和规章草案执行情况。组织开展法治宣传教育。承担局规范性文件合法性审查和定期清理工作。承担部门行政复议、行政应诉工作。负责办理海洋权益维护等涉及法律维权的问题。负责部门行政审批制度改革和行政审批服务监管工作。协调全县自然资源领域综合改革有关工作。开展相关问题调查研究，组织、协调综合性政策研究，承担综合性及重大政策文件的组织起草和征求意见等工作。承担全县自然资源领域综合统计和局内专业统计归口管理工作。负责自然资源利用和管理观测点形势分析报告工作。组织开展局信用体系工作。</w:t>
            </w:r>
          </w:p>
        </w:tc>
        <w:tc>
          <w:tcPr>
            <w:tcW w:w="494" w:type="dxa"/>
            <w:shd w:val="clear" w:color="auto" w:fill="auto"/>
            <w:vAlign w:val="center"/>
          </w:tcPr>
          <w:p w14:paraId="101D4D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5EEF28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7157B57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85CCEB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A70D90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71B799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0E2B67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B79149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5C13AC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399352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ADCE2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7373F3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0BBCFF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7B4436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285F47A">
            <w:pPr>
              <w:widowControl/>
              <w:spacing w:line="300" w:lineRule="exact"/>
              <w:ind w:left="28" w:right="28"/>
              <w:rPr>
                <w:rFonts w:cs="宋体" w:asciiTheme="minorEastAsia" w:hAnsiTheme="minorEastAsia" w:eastAsiaTheme="minorEastAsia"/>
                <w:b/>
                <w:bCs/>
                <w:kern w:val="0"/>
                <w:sz w:val="15"/>
                <w:szCs w:val="15"/>
              </w:rPr>
            </w:pPr>
          </w:p>
        </w:tc>
      </w:tr>
      <w:tr w14:paraId="1FF28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4B6BCAE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14</w:t>
            </w:r>
          </w:p>
        </w:tc>
        <w:tc>
          <w:tcPr>
            <w:tcW w:w="1363" w:type="dxa"/>
            <w:shd w:val="clear" w:color="000000" w:fill="FFFFFF"/>
            <w:vAlign w:val="center"/>
          </w:tcPr>
          <w:p w14:paraId="070E59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承担局规范性文件合法性审查和定期清理工作</w:t>
            </w:r>
          </w:p>
        </w:tc>
        <w:tc>
          <w:tcPr>
            <w:tcW w:w="551" w:type="dxa"/>
            <w:shd w:val="clear" w:color="auto" w:fill="auto"/>
            <w:noWrap/>
            <w:vAlign w:val="center"/>
          </w:tcPr>
          <w:p w14:paraId="21E48CC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4A9F7A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二）综合法规股。负责监督检查全县自然资源和国土空间规划及测绘等地方性法规和规章草案执行情况。组织开展法治宣传教育。承担局规范性文件合法性审查和定期清理工作。承担部门行政复议、行政应诉工作。负责办理海洋权益维护等涉及法律维权的问题。负责部门行政审批制度改革和行政审批服务监管工作。协调全县自然资源领域综合改革有关工作。开展相关问题调查研究，组织、协调综合性政策研究，承担综合性及重大政策文件的组织起草和征求意见等工作。承担全县自然资源领域综合统计和局内专业统计归口管理工作。负责自然资源利用和管理观测点形势分析报告工作。组织开展局信用体系工作。</w:t>
            </w:r>
          </w:p>
        </w:tc>
        <w:tc>
          <w:tcPr>
            <w:tcW w:w="494" w:type="dxa"/>
            <w:shd w:val="clear" w:color="auto" w:fill="auto"/>
            <w:vAlign w:val="center"/>
          </w:tcPr>
          <w:p w14:paraId="27339CD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89492A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3861129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60775B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4E6EEB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315631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9DBA1E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8C4C46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EA41EC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63DA9A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29A558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C806AE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5EEE21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A54DCF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94FEAB4">
            <w:pPr>
              <w:widowControl/>
              <w:spacing w:line="300" w:lineRule="exact"/>
              <w:ind w:left="28" w:right="28"/>
              <w:rPr>
                <w:rFonts w:cs="宋体" w:asciiTheme="minorEastAsia" w:hAnsiTheme="minorEastAsia" w:eastAsiaTheme="minorEastAsia"/>
                <w:b/>
                <w:bCs/>
                <w:kern w:val="0"/>
                <w:sz w:val="15"/>
                <w:szCs w:val="15"/>
              </w:rPr>
            </w:pPr>
          </w:p>
        </w:tc>
      </w:tr>
      <w:tr w14:paraId="4AEB9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4FC6229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15</w:t>
            </w:r>
          </w:p>
        </w:tc>
        <w:tc>
          <w:tcPr>
            <w:tcW w:w="1363" w:type="dxa"/>
            <w:shd w:val="clear" w:color="000000" w:fill="FFFFFF"/>
            <w:vAlign w:val="center"/>
          </w:tcPr>
          <w:p w14:paraId="02F07A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承担部门行政复议、行政应诉工作。负责办理海洋权益维护等涉及法律维权的问题</w:t>
            </w:r>
          </w:p>
        </w:tc>
        <w:tc>
          <w:tcPr>
            <w:tcW w:w="551" w:type="dxa"/>
            <w:shd w:val="clear" w:color="auto" w:fill="auto"/>
            <w:noWrap/>
            <w:vAlign w:val="center"/>
          </w:tcPr>
          <w:p w14:paraId="60DD49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E04693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00EA1A1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负责监督检查全县自然资源和国土空间规划及测绘等地方性法规和规章草案执行情况。组织开展法治宣传教育。承担局规范性文件合法性审查和定期清理工作。承担部门行政复议、行政应诉工作。负责办理海洋权益维护等涉及法律维权的问题。负责部门行政审批制度改革和行政审批服务监管工作。协调全县自然资源领域综合改革有关工作。开展相关问题调查研究，组织、协调综合性政策研究，承担综合性及重大政策文件的组织起草和征求意见等工作。承担全县自然资源领域综合统计和局内专业统计归口管理工作。负责自然资源利用和管理观测点形势分析报告工作。组织开展局信用体系工作。</w:t>
            </w:r>
          </w:p>
        </w:tc>
        <w:tc>
          <w:tcPr>
            <w:tcW w:w="494" w:type="dxa"/>
            <w:shd w:val="clear" w:color="auto" w:fill="auto"/>
            <w:vAlign w:val="center"/>
          </w:tcPr>
          <w:p w14:paraId="13DBB7B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0EA712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6F6C660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3E922B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4A9709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3BDA3E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0B198C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FE442B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A8A0F5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040F1D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51B303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DDF56F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9FCF8E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E856FF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91A8C51">
            <w:pPr>
              <w:widowControl/>
              <w:spacing w:line="300" w:lineRule="exact"/>
              <w:ind w:left="28" w:right="28"/>
              <w:rPr>
                <w:rFonts w:cs="宋体" w:asciiTheme="minorEastAsia" w:hAnsiTheme="minorEastAsia" w:eastAsiaTheme="minorEastAsia"/>
                <w:b/>
                <w:bCs/>
                <w:kern w:val="0"/>
                <w:sz w:val="15"/>
                <w:szCs w:val="15"/>
              </w:rPr>
            </w:pPr>
          </w:p>
        </w:tc>
      </w:tr>
      <w:tr w14:paraId="3DB11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51" w:hRule="atLeast"/>
        </w:trPr>
        <w:tc>
          <w:tcPr>
            <w:tcW w:w="565" w:type="dxa"/>
            <w:shd w:val="clear" w:color="auto" w:fill="auto"/>
            <w:noWrap/>
            <w:vAlign w:val="center"/>
          </w:tcPr>
          <w:p w14:paraId="23B8406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16</w:t>
            </w:r>
          </w:p>
        </w:tc>
        <w:tc>
          <w:tcPr>
            <w:tcW w:w="1363" w:type="dxa"/>
            <w:shd w:val="clear" w:color="000000" w:fill="FFFFFF"/>
            <w:vAlign w:val="center"/>
          </w:tcPr>
          <w:p w14:paraId="6876D3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负责部门行政审批制度改革和行政审批服务监管工作</w:t>
            </w:r>
          </w:p>
        </w:tc>
        <w:tc>
          <w:tcPr>
            <w:tcW w:w="551" w:type="dxa"/>
            <w:shd w:val="clear" w:color="auto" w:fill="auto"/>
            <w:noWrap/>
            <w:vAlign w:val="center"/>
          </w:tcPr>
          <w:p w14:paraId="4F21043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E32A3F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二）综合法规股。负责监督检查全县自然资源和国土空间规划及测绘等地方性法规和规章草案执行情况。组织开展法治宣传教育。承担局规范性文件合法性审查和定期清理工作。承担部门行政复议、行政应诉工作。负责办理海洋权益维护等涉及法律维权的问题。负责部门行政审批制度改革和行政审批服务监管工作。协调全县自然资源领域综合改革有关工作。开展相关问题调查研究，组织、协调综合性政策研究，承担综合性及重大政策文件的组织起草和征求意见等工作。承担全县自然资源领域综合统计和局内专业统计归口管理工作。负责自然资源利用和管理观测点形势分析报告工作。组织开展局信用体系工作。</w:t>
            </w:r>
          </w:p>
        </w:tc>
        <w:tc>
          <w:tcPr>
            <w:tcW w:w="494" w:type="dxa"/>
            <w:shd w:val="clear" w:color="auto" w:fill="auto"/>
            <w:vAlign w:val="center"/>
          </w:tcPr>
          <w:p w14:paraId="2055CEF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0D737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39DD53A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2E3C75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D249F6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5EDF8F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84EB15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9822BB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26B428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761CB8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E5D87D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F576F9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DF8CC9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A06199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C4A0653">
            <w:pPr>
              <w:widowControl/>
              <w:spacing w:line="300" w:lineRule="exact"/>
              <w:ind w:left="28" w:right="28"/>
              <w:rPr>
                <w:rFonts w:cs="宋体" w:asciiTheme="minorEastAsia" w:hAnsiTheme="minorEastAsia" w:eastAsiaTheme="minorEastAsia"/>
                <w:b/>
                <w:bCs/>
                <w:kern w:val="0"/>
                <w:sz w:val="15"/>
                <w:szCs w:val="15"/>
              </w:rPr>
            </w:pPr>
          </w:p>
        </w:tc>
      </w:tr>
      <w:tr w14:paraId="1725A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97" w:hRule="atLeast"/>
        </w:trPr>
        <w:tc>
          <w:tcPr>
            <w:tcW w:w="565" w:type="dxa"/>
            <w:shd w:val="clear" w:color="000000" w:fill="FFFFFF"/>
            <w:vAlign w:val="center"/>
          </w:tcPr>
          <w:p w14:paraId="7DA175F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17</w:t>
            </w:r>
          </w:p>
        </w:tc>
        <w:tc>
          <w:tcPr>
            <w:tcW w:w="1363" w:type="dxa"/>
            <w:shd w:val="clear" w:color="000000" w:fill="FFFFFF"/>
            <w:vAlign w:val="center"/>
          </w:tcPr>
          <w:p w14:paraId="45D9E3B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协调全县自然资源领域综合改革有关工作。开展相关问题调查研究，组织、协调综合性政策研究，承担综合性及重大政策文件的组织起草和征求意见等工作</w:t>
            </w:r>
          </w:p>
        </w:tc>
        <w:tc>
          <w:tcPr>
            <w:tcW w:w="551" w:type="dxa"/>
            <w:shd w:val="clear" w:color="auto" w:fill="auto"/>
            <w:noWrap/>
            <w:vAlign w:val="center"/>
          </w:tcPr>
          <w:p w14:paraId="2492448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51203A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二）综合法规股。负责监督检查全县自然资源和国土空间规划及测绘等地方性法规和规章草案执行情况。组织开展法治宣传教育。承担局规范性文件合法性审查和定期清理工作。承担部门行政复议、行政应诉工作。负责办理海洋权益维护等涉及法律维权的问题。负责部门行政审批制度改革和行政审批服务监管工作。协调全县自然资源领域综合改革有关工作。开展相关问题调查研究，组织、协调综合性政策研究，承担综合性及重大政策文件的组织起草和征求意见等工作。承担全县自然资源领域综合统计和局内专业统计归口管理工作。负责自然资源利用和管理观测点形势分析报告工作。组织开展局信用体系工作。</w:t>
            </w:r>
          </w:p>
        </w:tc>
        <w:tc>
          <w:tcPr>
            <w:tcW w:w="494" w:type="dxa"/>
            <w:shd w:val="clear" w:color="auto" w:fill="auto"/>
            <w:vAlign w:val="center"/>
          </w:tcPr>
          <w:p w14:paraId="5EEE5CF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AF1E1F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479BD6D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1ADBBB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FAAE76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F4F161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EEA14C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8380FB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9040B9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1B05A1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0881D0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7CC01E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E12A60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7FA30A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9422BD1">
            <w:pPr>
              <w:widowControl/>
              <w:spacing w:line="300" w:lineRule="exact"/>
              <w:ind w:left="28" w:right="28"/>
              <w:rPr>
                <w:rFonts w:cs="宋体" w:asciiTheme="minorEastAsia" w:hAnsiTheme="minorEastAsia" w:eastAsiaTheme="minorEastAsia"/>
                <w:b/>
                <w:bCs/>
                <w:kern w:val="0"/>
                <w:sz w:val="15"/>
                <w:szCs w:val="15"/>
              </w:rPr>
            </w:pPr>
          </w:p>
        </w:tc>
      </w:tr>
      <w:tr w14:paraId="576E4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10" w:hRule="atLeast"/>
        </w:trPr>
        <w:tc>
          <w:tcPr>
            <w:tcW w:w="565" w:type="dxa"/>
            <w:shd w:val="clear" w:color="auto" w:fill="auto"/>
            <w:noWrap/>
            <w:vAlign w:val="center"/>
          </w:tcPr>
          <w:p w14:paraId="4AD2E29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18</w:t>
            </w:r>
          </w:p>
        </w:tc>
        <w:tc>
          <w:tcPr>
            <w:tcW w:w="1363" w:type="dxa"/>
            <w:shd w:val="clear" w:color="000000" w:fill="FFFFFF"/>
            <w:vAlign w:val="center"/>
          </w:tcPr>
          <w:p w14:paraId="2BF2331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承担全县自然资源领域综合统计和局内专业统计归口管理工作</w:t>
            </w:r>
          </w:p>
        </w:tc>
        <w:tc>
          <w:tcPr>
            <w:tcW w:w="551" w:type="dxa"/>
            <w:shd w:val="clear" w:color="auto" w:fill="auto"/>
            <w:noWrap/>
            <w:vAlign w:val="center"/>
          </w:tcPr>
          <w:p w14:paraId="61DD24C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575FBA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2F472DE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负责监督检查全县自然资源和国土空间规划及测绘等地方性法规和规章草案执行情况。组织开展法治宣传教育。承担局规范性文件合法性审查和定期清理工作。承担部门行政复议、行政应诉工作。负责办理海洋权益维护等涉及法律维权的问题。负责部门行政审批制度改革和行政审批服务监管工作。协调全县自然资源领域综合改革有关工作。开展相关问题调查研究，组织、协调综合性政策研究，承担综合性及重大政策文件的组织起草和征求意见等工作。承担全县自然资源领域综合统计和局内专业统计归口管理工作。负责自然资源利用和管理观测点形势分析报告工作。组织开展局信用体系工作。</w:t>
            </w:r>
          </w:p>
        </w:tc>
        <w:tc>
          <w:tcPr>
            <w:tcW w:w="494" w:type="dxa"/>
            <w:shd w:val="clear" w:color="auto" w:fill="auto"/>
            <w:vAlign w:val="center"/>
          </w:tcPr>
          <w:p w14:paraId="738CEC9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F37D3B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262AA9C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F8A636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84C2DC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FBA30B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1AF8D7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BBF84D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D2610A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4138B4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27D363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B277DB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AED0B1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F520F7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348A89F">
            <w:pPr>
              <w:widowControl/>
              <w:spacing w:line="300" w:lineRule="exact"/>
              <w:ind w:left="28" w:right="28"/>
              <w:rPr>
                <w:rFonts w:cs="宋体" w:asciiTheme="minorEastAsia" w:hAnsiTheme="minorEastAsia" w:eastAsiaTheme="minorEastAsia"/>
                <w:b/>
                <w:bCs/>
                <w:kern w:val="0"/>
                <w:sz w:val="15"/>
                <w:szCs w:val="15"/>
              </w:rPr>
            </w:pPr>
          </w:p>
        </w:tc>
      </w:tr>
      <w:tr w14:paraId="664E7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64" w:hRule="atLeast"/>
        </w:trPr>
        <w:tc>
          <w:tcPr>
            <w:tcW w:w="565" w:type="dxa"/>
            <w:shd w:val="clear" w:color="auto" w:fill="auto"/>
            <w:noWrap/>
            <w:vAlign w:val="center"/>
          </w:tcPr>
          <w:p w14:paraId="1E044CF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19</w:t>
            </w:r>
          </w:p>
        </w:tc>
        <w:tc>
          <w:tcPr>
            <w:tcW w:w="1363" w:type="dxa"/>
            <w:shd w:val="clear" w:color="000000" w:fill="FFFFFF"/>
            <w:vAlign w:val="center"/>
          </w:tcPr>
          <w:p w14:paraId="4768BE7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负责自然资源利用和管理观测点形势分析报告工作</w:t>
            </w:r>
          </w:p>
        </w:tc>
        <w:tc>
          <w:tcPr>
            <w:tcW w:w="551" w:type="dxa"/>
            <w:shd w:val="clear" w:color="auto" w:fill="auto"/>
            <w:noWrap/>
            <w:vAlign w:val="center"/>
          </w:tcPr>
          <w:p w14:paraId="163387B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F467A1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0DC9FA0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负责监督检查全县自然资源和国土空间规划及测绘等地方性法规和规章草案执行情况。组织开展法治宣传教育。承担局规范性文件合法性审查和定期清理工作。承担部门行政复议、行政应诉工作。负责办理海洋权益维护等涉及法律维权的问题。负责部门行政审批制度改革和行政审批服务监管工作。协调全县自然资源领域综合改革有关工作。开展相关问题调查研究，组织、协调综合性政策研究，承担综合性及重大政策文件的组织起草和征求意见等工作。承担全县自然资源领域综合统计和局内专业统计归口管理工作。负责自然资源利用和管理观测点形势分析报告工作。组织开展局信用体系工作。</w:t>
            </w:r>
          </w:p>
        </w:tc>
        <w:tc>
          <w:tcPr>
            <w:tcW w:w="494" w:type="dxa"/>
            <w:shd w:val="clear" w:color="auto" w:fill="auto"/>
            <w:vAlign w:val="center"/>
          </w:tcPr>
          <w:p w14:paraId="75ABC5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FAC8D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1A1FDF7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03A60F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B78A3F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EDF763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C8E6DC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6C32BA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4FF118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AF71B9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6E7087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2039D1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FB3B18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84D00F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0012BCB">
            <w:pPr>
              <w:widowControl/>
              <w:spacing w:line="300" w:lineRule="exact"/>
              <w:ind w:left="28" w:right="28"/>
              <w:rPr>
                <w:rFonts w:cs="宋体" w:asciiTheme="minorEastAsia" w:hAnsiTheme="minorEastAsia" w:eastAsiaTheme="minorEastAsia"/>
                <w:b/>
                <w:bCs/>
                <w:kern w:val="0"/>
                <w:sz w:val="15"/>
                <w:szCs w:val="15"/>
              </w:rPr>
            </w:pPr>
          </w:p>
        </w:tc>
      </w:tr>
      <w:tr w14:paraId="1B4A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6" w:hRule="atLeast"/>
        </w:trPr>
        <w:tc>
          <w:tcPr>
            <w:tcW w:w="565" w:type="dxa"/>
            <w:shd w:val="clear" w:color="000000" w:fill="FFFFFF"/>
            <w:vAlign w:val="center"/>
          </w:tcPr>
          <w:p w14:paraId="516604E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20</w:t>
            </w:r>
          </w:p>
        </w:tc>
        <w:tc>
          <w:tcPr>
            <w:tcW w:w="1363" w:type="dxa"/>
            <w:shd w:val="clear" w:color="000000" w:fill="FFFFFF"/>
            <w:vAlign w:val="center"/>
          </w:tcPr>
          <w:p w14:paraId="23FED3C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组织开展局信用体系工作</w:t>
            </w:r>
          </w:p>
        </w:tc>
        <w:tc>
          <w:tcPr>
            <w:tcW w:w="551" w:type="dxa"/>
            <w:shd w:val="clear" w:color="auto" w:fill="auto"/>
            <w:noWrap/>
            <w:vAlign w:val="center"/>
          </w:tcPr>
          <w:p w14:paraId="559B881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2BD024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4DBDB20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负责监督检查全县自然资源和国土空间规划及测绘等地方性法规和规章草案执行情况。组织开展法治宣传教育。承担局规范性文件合法性审查和定期清理工作。承担部门行政复议、行政应诉工作。负责办理海洋权益维护等涉及法律维权的问题。负责部门行政审批制度改革和行政审批服务监管工作。协调全县自然资源领域综合改革有关工作。开展相关问题调查研究，组织、协调综合性政策研究，承担综合性及重大政策文件的组织起草和征求意见等工作。承担全县自然资源领域综合统计和局内专业统计归口管理工作。负责自然资源利用和管理观测点形势分析报告工作。组织开展局信用体系工作。</w:t>
            </w:r>
          </w:p>
        </w:tc>
        <w:tc>
          <w:tcPr>
            <w:tcW w:w="494" w:type="dxa"/>
            <w:shd w:val="clear" w:color="auto" w:fill="auto"/>
            <w:vAlign w:val="center"/>
          </w:tcPr>
          <w:p w14:paraId="11B6413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FECA13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06AC7B2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FE67D4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1C1766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E72BEE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201D0E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0FA17B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D36D69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BADD15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8B5409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2536E9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914CF4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0AAA48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262DB93">
            <w:pPr>
              <w:widowControl/>
              <w:spacing w:line="300" w:lineRule="exact"/>
              <w:ind w:left="28" w:right="28"/>
              <w:rPr>
                <w:rFonts w:cs="宋体" w:asciiTheme="minorEastAsia" w:hAnsiTheme="minorEastAsia" w:eastAsiaTheme="minorEastAsia"/>
                <w:b/>
                <w:bCs/>
                <w:kern w:val="0"/>
                <w:sz w:val="15"/>
                <w:szCs w:val="15"/>
              </w:rPr>
            </w:pPr>
          </w:p>
        </w:tc>
      </w:tr>
      <w:tr w14:paraId="571C3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6" w:hRule="atLeast"/>
        </w:trPr>
        <w:tc>
          <w:tcPr>
            <w:tcW w:w="565" w:type="dxa"/>
            <w:shd w:val="clear" w:color="000000" w:fill="FFFFFF"/>
            <w:vAlign w:val="center"/>
          </w:tcPr>
          <w:p w14:paraId="00A73F1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21</w:t>
            </w:r>
          </w:p>
        </w:tc>
        <w:tc>
          <w:tcPr>
            <w:tcW w:w="1363" w:type="dxa"/>
            <w:shd w:val="clear" w:color="000000" w:fill="FFFFFF"/>
            <w:vAlign w:val="center"/>
          </w:tcPr>
          <w:p w14:paraId="0888E53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组织实施全县自然资源和测绘行政执法监督和案件查处的有关规定</w:t>
            </w:r>
          </w:p>
        </w:tc>
        <w:tc>
          <w:tcPr>
            <w:tcW w:w="551" w:type="dxa"/>
            <w:shd w:val="clear" w:color="auto" w:fill="auto"/>
            <w:noWrap/>
            <w:vAlign w:val="center"/>
          </w:tcPr>
          <w:p w14:paraId="6D02A48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C68219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432E52E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组织实施全县自然资源和测绘行政执法监督和案件查处的有关规定，查处国土、矿产等自然资源和测绘违法案件，协调解决全县范围内跨区域和重大违法案件调查处理。根据授权，承担对全县自然资源和测绘法律法规执行情况的监督检查工作。负责监督管理海域海岛开发利用活动。承担投诉、信访、举报事项的分解、督办。组织实施全县建设项目批后部门监管和闲置土地处置。负责协调、落实上级自然资源督察和卫片执法检查有关工作。</w:t>
            </w:r>
          </w:p>
        </w:tc>
        <w:tc>
          <w:tcPr>
            <w:tcW w:w="494" w:type="dxa"/>
            <w:shd w:val="clear" w:color="auto" w:fill="auto"/>
            <w:vAlign w:val="center"/>
          </w:tcPr>
          <w:p w14:paraId="5C25317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1887C9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2DC4B9F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4B421D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2147ED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7B4697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026B5C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5B2D97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5F7AA4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323F8BD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210162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4BBF95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DEF8E6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044C56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6C65F69">
            <w:pPr>
              <w:widowControl/>
              <w:spacing w:line="300" w:lineRule="exact"/>
              <w:ind w:left="28" w:right="28"/>
              <w:rPr>
                <w:rFonts w:cs="宋体" w:asciiTheme="minorEastAsia" w:hAnsiTheme="minorEastAsia" w:eastAsiaTheme="minorEastAsia"/>
                <w:b/>
                <w:bCs/>
                <w:kern w:val="0"/>
                <w:sz w:val="15"/>
                <w:szCs w:val="15"/>
              </w:rPr>
            </w:pPr>
          </w:p>
        </w:tc>
      </w:tr>
      <w:tr w14:paraId="3B635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6" w:hRule="atLeast"/>
        </w:trPr>
        <w:tc>
          <w:tcPr>
            <w:tcW w:w="565" w:type="dxa"/>
            <w:shd w:val="clear" w:color="000000" w:fill="FFFFFF"/>
            <w:vAlign w:val="center"/>
          </w:tcPr>
          <w:p w14:paraId="50F96AC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22</w:t>
            </w:r>
          </w:p>
        </w:tc>
        <w:tc>
          <w:tcPr>
            <w:tcW w:w="1363" w:type="dxa"/>
            <w:shd w:val="clear" w:color="000000" w:fill="FFFFFF"/>
            <w:vAlign w:val="center"/>
          </w:tcPr>
          <w:p w14:paraId="3B475CF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查处国土、矿产等自然资源和测绘违法案件，协调解决全县范围内跨区域和重大违法案件调查处理</w:t>
            </w:r>
          </w:p>
        </w:tc>
        <w:tc>
          <w:tcPr>
            <w:tcW w:w="551" w:type="dxa"/>
            <w:shd w:val="clear" w:color="auto" w:fill="auto"/>
            <w:noWrap/>
            <w:vAlign w:val="center"/>
          </w:tcPr>
          <w:p w14:paraId="6A23DD8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E6DA45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3654611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组织实施全县自然资源和测绘行政执法监督和案件查处的有关规定，查处国土、矿产等自然资源和测绘违法案件，协调解决全县范围内跨区域和重大违法案件调查处理。根据授权，承担对全县自然资源和测绘法律法规执行情况的监督检查工作。负责监督管理海域海岛开发利用活动。承担投诉、信访、举报事项的分解、督办。组织实施全县建设项目批后部门监管和闲置土地处置。负责协调、落实上级自然资源督察和卫片执法检查有关工作。</w:t>
            </w:r>
          </w:p>
        </w:tc>
        <w:tc>
          <w:tcPr>
            <w:tcW w:w="494" w:type="dxa"/>
            <w:shd w:val="clear" w:color="auto" w:fill="auto"/>
            <w:vAlign w:val="center"/>
          </w:tcPr>
          <w:p w14:paraId="31041E7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4DBC6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77F0897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0CA0BF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B5D5DA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3BA9CA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B655D3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882E26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F26546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DE168A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206D1F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64E4AD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E0BC0D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F22A7A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4B81CF5">
            <w:pPr>
              <w:widowControl/>
              <w:spacing w:line="300" w:lineRule="exact"/>
              <w:ind w:left="28" w:right="28"/>
              <w:rPr>
                <w:rFonts w:cs="宋体" w:asciiTheme="minorEastAsia" w:hAnsiTheme="minorEastAsia" w:eastAsiaTheme="minorEastAsia"/>
                <w:b/>
                <w:bCs/>
                <w:kern w:val="0"/>
                <w:sz w:val="15"/>
                <w:szCs w:val="15"/>
              </w:rPr>
            </w:pPr>
          </w:p>
        </w:tc>
      </w:tr>
      <w:tr w14:paraId="45E9D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6" w:hRule="atLeast"/>
        </w:trPr>
        <w:tc>
          <w:tcPr>
            <w:tcW w:w="565" w:type="dxa"/>
            <w:shd w:val="clear" w:color="000000" w:fill="FFFFFF"/>
            <w:vAlign w:val="center"/>
          </w:tcPr>
          <w:p w14:paraId="053CAB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23</w:t>
            </w:r>
          </w:p>
        </w:tc>
        <w:tc>
          <w:tcPr>
            <w:tcW w:w="1363" w:type="dxa"/>
            <w:shd w:val="clear" w:color="000000" w:fill="FFFFFF"/>
            <w:vAlign w:val="center"/>
          </w:tcPr>
          <w:p w14:paraId="39E7D08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根据授权，承担对全县自然资源和测绘法律法规执行情况的监督检查工作</w:t>
            </w:r>
          </w:p>
        </w:tc>
        <w:tc>
          <w:tcPr>
            <w:tcW w:w="551" w:type="dxa"/>
            <w:shd w:val="clear" w:color="auto" w:fill="auto"/>
            <w:noWrap/>
            <w:vAlign w:val="center"/>
          </w:tcPr>
          <w:p w14:paraId="0F8C4B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CAA8BC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59F626F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组织实施全县自然资源和测绘行政执法监督和案件查处的有关规定，查处国土、矿产等自然资源和测绘违法案件，协调解决全县范围内跨区域和重大违法案件调查处理。根据授权，承担对全县自然资源和测绘法律法规执行情况的监督检查工作。负责监督管理海域海岛开发利用活动。承担投诉、信访、举报事项的分解、督办。组织实施全县建设项目批后部门监管和闲置土地处置。负责协调、落实上级自然资源督察和卫片执法检查有关工作。</w:t>
            </w:r>
          </w:p>
        </w:tc>
        <w:tc>
          <w:tcPr>
            <w:tcW w:w="494" w:type="dxa"/>
            <w:shd w:val="clear" w:color="auto" w:fill="auto"/>
            <w:vAlign w:val="center"/>
          </w:tcPr>
          <w:p w14:paraId="585C6FC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7C2043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3991BC8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C6221B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97AD4F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64381D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3C3B39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0176F5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C3D2DA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785DF6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829718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C34ED0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701574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698AE7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B00E21A">
            <w:pPr>
              <w:widowControl/>
              <w:spacing w:line="300" w:lineRule="exact"/>
              <w:ind w:left="28" w:right="28"/>
              <w:rPr>
                <w:rFonts w:cs="宋体" w:asciiTheme="minorEastAsia" w:hAnsiTheme="minorEastAsia" w:eastAsiaTheme="minorEastAsia"/>
                <w:b/>
                <w:bCs/>
                <w:kern w:val="0"/>
                <w:sz w:val="15"/>
                <w:szCs w:val="15"/>
              </w:rPr>
            </w:pPr>
          </w:p>
        </w:tc>
      </w:tr>
      <w:tr w14:paraId="10F93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6" w:hRule="atLeast"/>
        </w:trPr>
        <w:tc>
          <w:tcPr>
            <w:tcW w:w="565" w:type="dxa"/>
            <w:shd w:val="clear" w:color="000000" w:fill="FFFFFF"/>
            <w:vAlign w:val="center"/>
          </w:tcPr>
          <w:p w14:paraId="5BB4EC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24</w:t>
            </w:r>
          </w:p>
        </w:tc>
        <w:tc>
          <w:tcPr>
            <w:tcW w:w="1363" w:type="dxa"/>
            <w:shd w:val="clear" w:color="000000" w:fill="FFFFFF"/>
            <w:vAlign w:val="center"/>
          </w:tcPr>
          <w:p w14:paraId="0434C8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负责监督管理海域海岛开发利用活动</w:t>
            </w:r>
          </w:p>
        </w:tc>
        <w:tc>
          <w:tcPr>
            <w:tcW w:w="551" w:type="dxa"/>
            <w:shd w:val="clear" w:color="auto" w:fill="auto"/>
            <w:noWrap/>
            <w:vAlign w:val="center"/>
          </w:tcPr>
          <w:p w14:paraId="176FFE0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49E7EF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448722A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组织实施全县自然资源和测绘行政执法监督和案件查处的有关规定，查处国土、矿产等自然资源和测绘违法案件，协调解决全县范围内跨区域和重大违法案件调查处理。根据授权，承担对全县自然资源和测绘法律法规执行情况的监督检查工作。负责监督管理海域海岛开发利用活动。承担投诉、信访、举报事项的分解、督办。组织实施全县建设项目批后部门监管和闲置土地处置。负责协调、落实上级自然资源督察和卫片执法检查有关工作。</w:t>
            </w:r>
          </w:p>
        </w:tc>
        <w:tc>
          <w:tcPr>
            <w:tcW w:w="494" w:type="dxa"/>
            <w:shd w:val="clear" w:color="auto" w:fill="auto"/>
            <w:vAlign w:val="center"/>
          </w:tcPr>
          <w:p w14:paraId="5B51C5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BDC04E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综合法规股</w:t>
            </w:r>
          </w:p>
        </w:tc>
        <w:tc>
          <w:tcPr>
            <w:tcW w:w="494" w:type="dxa"/>
            <w:shd w:val="clear" w:color="auto" w:fill="auto"/>
            <w:vAlign w:val="center"/>
          </w:tcPr>
          <w:p w14:paraId="61CE0DB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5F9BD7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BE8FA7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A6CD6F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6D6A96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FA442D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5DA43D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9C34A0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5A3000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7B46A5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504289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B1F0E0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FE838BD">
            <w:pPr>
              <w:widowControl/>
              <w:spacing w:line="300" w:lineRule="exact"/>
              <w:ind w:left="28" w:right="28"/>
              <w:rPr>
                <w:rFonts w:cs="宋体" w:asciiTheme="minorEastAsia" w:hAnsiTheme="minorEastAsia" w:eastAsiaTheme="minorEastAsia"/>
                <w:b/>
                <w:bCs/>
                <w:kern w:val="0"/>
                <w:sz w:val="15"/>
                <w:szCs w:val="15"/>
              </w:rPr>
            </w:pPr>
          </w:p>
        </w:tc>
      </w:tr>
      <w:tr w14:paraId="59F2E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16B63B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25</w:t>
            </w:r>
          </w:p>
        </w:tc>
        <w:tc>
          <w:tcPr>
            <w:tcW w:w="1363" w:type="dxa"/>
            <w:shd w:val="clear" w:color="000000" w:fill="FFFFFF"/>
            <w:vAlign w:val="center"/>
          </w:tcPr>
          <w:p w14:paraId="1775F9F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承担投诉、信访、举报事项的分解、督办</w:t>
            </w:r>
          </w:p>
        </w:tc>
        <w:tc>
          <w:tcPr>
            <w:tcW w:w="551" w:type="dxa"/>
            <w:shd w:val="clear" w:color="auto" w:fill="auto"/>
            <w:noWrap/>
            <w:vAlign w:val="center"/>
          </w:tcPr>
          <w:p w14:paraId="2700A61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215087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29F4A15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组织实施全县自然资源和测绘行政执法监督和案件查处的有关规定，查处国土、矿产等自然资源和测绘违法案件，协调解决全县范围内跨区域和重大违法案件调查处理。根据授权，承担对全县自然资源和测绘法律法规执行情况的监督检查工作。负责监督管理海域海岛开发利用活动。承担投诉、信访、举报事项的分解、督办。组织实施全县建设项目批后部门监管和闲置土地处置。负责协调、落实上级自然资源督察和卫片执法检查有关工作。</w:t>
            </w:r>
          </w:p>
        </w:tc>
        <w:tc>
          <w:tcPr>
            <w:tcW w:w="494" w:type="dxa"/>
            <w:shd w:val="clear" w:color="auto" w:fill="auto"/>
            <w:vAlign w:val="center"/>
          </w:tcPr>
          <w:p w14:paraId="3BD3911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80FED92">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综合法规股</w:t>
            </w:r>
            <w:r>
              <w:rPr>
                <w:rFonts w:hint="eastAsia" w:cs="宋体" w:asciiTheme="minorEastAsia" w:hAnsiTheme="minorEastAsia" w:eastAsiaTheme="minorEastAsia"/>
                <w:kern w:val="0"/>
                <w:sz w:val="15"/>
                <w:szCs w:val="15"/>
                <w:lang w:eastAsia="zh-CN"/>
              </w:rPr>
              <w:t>、综合执法大队、信访室</w:t>
            </w:r>
          </w:p>
        </w:tc>
        <w:tc>
          <w:tcPr>
            <w:tcW w:w="494" w:type="dxa"/>
            <w:shd w:val="clear" w:color="auto" w:fill="auto"/>
            <w:vAlign w:val="center"/>
          </w:tcPr>
          <w:p w14:paraId="41CA2D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114C11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2619D9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CB627F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FBCF79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36429E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2586E2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6F83E2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5F3808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F7F7D7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F1862B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2A4543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B232149">
            <w:pPr>
              <w:widowControl/>
              <w:spacing w:line="300" w:lineRule="exact"/>
              <w:ind w:left="28" w:right="28"/>
              <w:rPr>
                <w:rFonts w:cs="宋体" w:asciiTheme="minorEastAsia" w:hAnsiTheme="minorEastAsia" w:eastAsiaTheme="minorEastAsia"/>
                <w:b/>
                <w:bCs/>
                <w:kern w:val="0"/>
                <w:sz w:val="15"/>
                <w:szCs w:val="15"/>
              </w:rPr>
            </w:pPr>
          </w:p>
        </w:tc>
      </w:tr>
      <w:tr w14:paraId="5E4FF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64" w:hRule="atLeast"/>
        </w:trPr>
        <w:tc>
          <w:tcPr>
            <w:tcW w:w="565" w:type="dxa"/>
            <w:shd w:val="clear" w:color="auto" w:fill="auto"/>
            <w:noWrap/>
            <w:vAlign w:val="center"/>
          </w:tcPr>
          <w:p w14:paraId="312A49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26</w:t>
            </w:r>
          </w:p>
        </w:tc>
        <w:tc>
          <w:tcPr>
            <w:tcW w:w="1363" w:type="dxa"/>
            <w:shd w:val="clear" w:color="000000" w:fill="FFFFFF"/>
            <w:vAlign w:val="center"/>
          </w:tcPr>
          <w:p w14:paraId="180C963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组织实施全县建设项目批后部门监管和闲置土地处置</w:t>
            </w:r>
          </w:p>
        </w:tc>
        <w:tc>
          <w:tcPr>
            <w:tcW w:w="551" w:type="dxa"/>
            <w:shd w:val="clear" w:color="auto" w:fill="auto"/>
            <w:noWrap/>
            <w:vAlign w:val="center"/>
          </w:tcPr>
          <w:p w14:paraId="035054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AD232D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4BF224C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组织实施全县自然资源和测绘行政执法监督和案件查处的有关规定，查处国土、矿产等自然资源和测绘违法案件，协调解决全县范围内跨区域和重大违法案件调查处理。根据授权，承担对全县自然资源和测绘法律法规执行情况的监督检查工作。负责监督管理海域海岛开发利用活动。承担投诉、信访、举报事项的分解、督办。组织实施全县建设项目批后部门监管和闲置土地处置。负责协调、落实上级自然资源督察和卫片执法检查有关工作。</w:t>
            </w:r>
          </w:p>
        </w:tc>
        <w:tc>
          <w:tcPr>
            <w:tcW w:w="494" w:type="dxa"/>
            <w:shd w:val="clear" w:color="auto" w:fill="auto"/>
            <w:vAlign w:val="center"/>
          </w:tcPr>
          <w:p w14:paraId="7AB371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B16C459">
            <w:pPr>
              <w:widowControl/>
              <w:spacing w:line="300" w:lineRule="exact"/>
              <w:ind w:left="28" w:right="28"/>
              <w:jc w:val="center"/>
              <w:rPr>
                <w:rFonts w:hint="eastAsia" w:cs="宋体" w:asciiTheme="minorEastAsia" w:hAnsiTheme="minorEastAsia" w:eastAsiaTheme="minorEastAsia"/>
                <w:kern w:val="0"/>
                <w:sz w:val="15"/>
                <w:szCs w:val="15"/>
                <w:lang w:eastAsia="zh-CN"/>
              </w:rPr>
            </w:pPr>
            <w:r>
              <w:rPr>
                <w:rFonts w:hint="eastAsia" w:cs="宋体" w:asciiTheme="minorEastAsia" w:hAnsiTheme="minorEastAsia" w:eastAsiaTheme="minorEastAsia"/>
                <w:kern w:val="0"/>
                <w:sz w:val="15"/>
                <w:szCs w:val="15"/>
              </w:rPr>
              <w:t>综合法规股</w:t>
            </w:r>
            <w:r>
              <w:rPr>
                <w:rFonts w:hint="eastAsia" w:cs="宋体" w:asciiTheme="minorEastAsia" w:hAnsiTheme="minorEastAsia" w:eastAsiaTheme="minorEastAsia"/>
                <w:kern w:val="0"/>
                <w:sz w:val="15"/>
                <w:szCs w:val="15"/>
                <w:lang w:eastAsia="zh-CN"/>
              </w:rPr>
              <w:t>、综合执法大队、基层所</w:t>
            </w:r>
          </w:p>
        </w:tc>
        <w:tc>
          <w:tcPr>
            <w:tcW w:w="494" w:type="dxa"/>
            <w:shd w:val="clear" w:color="auto" w:fill="auto"/>
            <w:vAlign w:val="center"/>
          </w:tcPr>
          <w:p w14:paraId="2FF665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FAF720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4BED48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83057D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2BC593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0586CE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1F762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45DDCC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D2BD75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A7CFC8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AE302E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3E8699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E79A319">
            <w:pPr>
              <w:widowControl/>
              <w:spacing w:line="300" w:lineRule="exact"/>
              <w:ind w:left="28" w:right="28"/>
              <w:rPr>
                <w:rFonts w:cs="宋体" w:asciiTheme="minorEastAsia" w:hAnsiTheme="minorEastAsia" w:eastAsiaTheme="minorEastAsia"/>
                <w:b/>
                <w:bCs/>
                <w:kern w:val="0"/>
                <w:sz w:val="15"/>
                <w:szCs w:val="15"/>
              </w:rPr>
            </w:pPr>
          </w:p>
        </w:tc>
      </w:tr>
      <w:tr w14:paraId="288B6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36" w:hRule="atLeast"/>
        </w:trPr>
        <w:tc>
          <w:tcPr>
            <w:tcW w:w="565" w:type="dxa"/>
            <w:shd w:val="clear" w:color="auto" w:fill="auto"/>
            <w:noWrap/>
            <w:vAlign w:val="center"/>
          </w:tcPr>
          <w:p w14:paraId="623D63A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27</w:t>
            </w:r>
          </w:p>
        </w:tc>
        <w:tc>
          <w:tcPr>
            <w:tcW w:w="1363" w:type="dxa"/>
            <w:shd w:val="clear" w:color="000000" w:fill="FFFFFF"/>
            <w:vAlign w:val="center"/>
          </w:tcPr>
          <w:p w14:paraId="63C87FF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负责协调、落实上级自然资源督察和卫片执法检查有关工作</w:t>
            </w:r>
          </w:p>
        </w:tc>
        <w:tc>
          <w:tcPr>
            <w:tcW w:w="551" w:type="dxa"/>
            <w:shd w:val="clear" w:color="auto" w:fill="auto"/>
            <w:noWrap/>
            <w:vAlign w:val="center"/>
          </w:tcPr>
          <w:p w14:paraId="3DA9F78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CC2E38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373CC75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二）综合法规股。组织实施全县自然资源和测绘行政执法监督和案件查处的有关规定，查处国土、矿产等自然资源和测绘违法案件，协调解决全县范围内跨区域和重大违法案件调查处理。根据授权，承担对全县自然资源和测绘法律法规执行情况的监督检查工作。负责监督管理海域海岛开发利用活动。承担投诉、信访、举报事项的分解、督办。组织实施全县建设项目批后部门监管和闲置土地处置。负责协调、落实上级自然资源督察和卫片执法检查有关工作。</w:t>
            </w:r>
          </w:p>
        </w:tc>
        <w:tc>
          <w:tcPr>
            <w:tcW w:w="494" w:type="dxa"/>
            <w:shd w:val="clear" w:color="auto" w:fill="auto"/>
            <w:vAlign w:val="center"/>
          </w:tcPr>
          <w:p w14:paraId="05297C4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AE4ADC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lang w:eastAsia="zh-CN"/>
              </w:rPr>
              <w:t>综合执法大队、基层所</w:t>
            </w:r>
          </w:p>
        </w:tc>
        <w:tc>
          <w:tcPr>
            <w:tcW w:w="494" w:type="dxa"/>
            <w:shd w:val="clear" w:color="auto" w:fill="auto"/>
            <w:vAlign w:val="center"/>
          </w:tcPr>
          <w:p w14:paraId="01C2220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FC9C9D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897772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BAC95E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EE3DCF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5361F8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E9D007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80CE5E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59779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234F45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7E5A37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7140C4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1BC4586">
            <w:pPr>
              <w:widowControl/>
              <w:spacing w:line="300" w:lineRule="exact"/>
              <w:ind w:left="28" w:right="28"/>
              <w:rPr>
                <w:rFonts w:cs="宋体" w:asciiTheme="minorEastAsia" w:hAnsiTheme="minorEastAsia" w:eastAsiaTheme="minorEastAsia"/>
                <w:b/>
                <w:bCs/>
                <w:kern w:val="0"/>
                <w:sz w:val="15"/>
                <w:szCs w:val="15"/>
              </w:rPr>
            </w:pPr>
          </w:p>
        </w:tc>
      </w:tr>
      <w:tr w14:paraId="292B4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76B5E2C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28</w:t>
            </w:r>
          </w:p>
        </w:tc>
        <w:tc>
          <w:tcPr>
            <w:tcW w:w="1363" w:type="dxa"/>
            <w:shd w:val="clear" w:color="000000" w:fill="FFFFFF"/>
            <w:vAlign w:val="center"/>
          </w:tcPr>
          <w:p w14:paraId="7729922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贯彻和组织实施自然资源调查监测评价指标体系、统计标准，贯彻执行自然资源调查监测评价制度，组织开展全县土地、海域海岛等自然资源基础调查、变更调查、动态监测和分析评价</w:t>
            </w:r>
          </w:p>
        </w:tc>
        <w:tc>
          <w:tcPr>
            <w:tcW w:w="551" w:type="dxa"/>
            <w:shd w:val="clear" w:color="auto" w:fill="auto"/>
            <w:noWrap/>
            <w:vAlign w:val="center"/>
          </w:tcPr>
          <w:p w14:paraId="7C0F8BA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2176B3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47CF275D">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和组织实施自然资源调查监测评价指标体系、统计标准，贯彻执行自然资源调查监测评价制度，组织开展全县土地、海域海岛等自然资源基础调查、变更调查、动态监测和分析评价。开展海域海岛、地理国情等专项调查监测评价工作。指导相关部门开展全县水、森林、草原、湿地资源等基础调查、专项调查、变更调查、动态监测和分析评价工作。统一承担全县自然资源调查监测评价成果的汇交、管理、维护、发布、共享和利用监督。</w:t>
            </w:r>
          </w:p>
        </w:tc>
        <w:tc>
          <w:tcPr>
            <w:tcW w:w="494" w:type="dxa"/>
            <w:shd w:val="clear" w:color="auto" w:fill="auto"/>
            <w:vAlign w:val="center"/>
          </w:tcPr>
          <w:p w14:paraId="01C141E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6AAAF0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26C5B9C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39B4B4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AD8EDC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EDF83E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8DBD7F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8915B9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AF8D18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9D0268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C5E2EF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63DD92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015235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B26AB0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5EECF17">
            <w:pPr>
              <w:widowControl/>
              <w:spacing w:line="300" w:lineRule="exact"/>
              <w:ind w:left="28" w:right="28"/>
              <w:rPr>
                <w:rFonts w:cs="宋体" w:asciiTheme="minorEastAsia" w:hAnsiTheme="minorEastAsia" w:eastAsiaTheme="minorEastAsia"/>
                <w:b/>
                <w:bCs/>
                <w:kern w:val="0"/>
                <w:sz w:val="15"/>
                <w:szCs w:val="15"/>
              </w:rPr>
            </w:pPr>
          </w:p>
        </w:tc>
      </w:tr>
      <w:tr w14:paraId="6D10E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63079F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29</w:t>
            </w:r>
          </w:p>
        </w:tc>
        <w:tc>
          <w:tcPr>
            <w:tcW w:w="1363" w:type="dxa"/>
            <w:shd w:val="clear" w:color="000000" w:fill="FFFFFF"/>
            <w:vAlign w:val="center"/>
          </w:tcPr>
          <w:p w14:paraId="33A277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开展海域海岛、地理国情等专项调查监测评价工作</w:t>
            </w:r>
          </w:p>
        </w:tc>
        <w:tc>
          <w:tcPr>
            <w:tcW w:w="551" w:type="dxa"/>
            <w:shd w:val="clear" w:color="auto" w:fill="auto"/>
            <w:noWrap/>
            <w:vAlign w:val="center"/>
          </w:tcPr>
          <w:p w14:paraId="0B79AD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36ACE4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411FE39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和组织实施自然资源调查监测评价指标体系、统计标准，贯彻执行自然资源调查监测评价制度，组织开展全县土地、海域海岛等自然资源基础调查、变更调查、动态监测和分析评价。开展海域海岛、地理国情等专项调查监测评价工作。指导相关部门开展全县水、森林、草原、湿地资源等基础调查、专项调查、变更调查、动态监测和分析评价工作。统一承担全县自然资源调查监测评价成果的汇交、管理、维护、发布、共享和利用监督。</w:t>
            </w:r>
          </w:p>
        </w:tc>
        <w:tc>
          <w:tcPr>
            <w:tcW w:w="494" w:type="dxa"/>
            <w:shd w:val="clear" w:color="auto" w:fill="auto"/>
            <w:vAlign w:val="center"/>
          </w:tcPr>
          <w:p w14:paraId="385141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F80FFE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1FA2F87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B681D7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500525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2BAF9B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407708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4D4CDC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8D9332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3D97AD5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DEFBA8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A5DC2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7C2661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BEB9DC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B8E881F">
            <w:pPr>
              <w:widowControl/>
              <w:spacing w:line="300" w:lineRule="exact"/>
              <w:ind w:left="28" w:right="28"/>
              <w:rPr>
                <w:rFonts w:cs="宋体" w:asciiTheme="minorEastAsia" w:hAnsiTheme="minorEastAsia" w:eastAsiaTheme="minorEastAsia"/>
                <w:b/>
                <w:bCs/>
                <w:kern w:val="0"/>
                <w:sz w:val="15"/>
                <w:szCs w:val="15"/>
              </w:rPr>
            </w:pPr>
          </w:p>
        </w:tc>
      </w:tr>
      <w:tr w14:paraId="6ADA5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6F849D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30</w:t>
            </w:r>
          </w:p>
        </w:tc>
        <w:tc>
          <w:tcPr>
            <w:tcW w:w="1363" w:type="dxa"/>
            <w:shd w:val="clear" w:color="000000" w:fill="FFFFFF"/>
            <w:vAlign w:val="center"/>
          </w:tcPr>
          <w:p w14:paraId="020D5A5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指导相关部门开展全县水、森林、草原、湿地资源等基础调查、专项调查、变更调查、动态监测和分析评价工作</w:t>
            </w:r>
          </w:p>
        </w:tc>
        <w:tc>
          <w:tcPr>
            <w:tcW w:w="551" w:type="dxa"/>
            <w:shd w:val="clear" w:color="auto" w:fill="auto"/>
            <w:noWrap/>
            <w:vAlign w:val="center"/>
          </w:tcPr>
          <w:p w14:paraId="6FFC95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FE83E9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65D774F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和组织实施自然资源调查监测评价指标体系、统计标准，贯彻执行自然资源调查监测评价制度，组织开展全县土地、海域海岛等自然资源基础调查、变更调查、动态监测和分析评价。开展海域海岛、地理国情等专项调查监测评价工作。指导相关部门开展全县水、森林、草原、湿地资源等基础调查、专项调查、变更调查、动态监测和分析评价工作。统一承担全县自然资 源调查监测评价成果的汇交、管理、维护、发布、共享和利用监督。</w:t>
            </w:r>
          </w:p>
        </w:tc>
        <w:tc>
          <w:tcPr>
            <w:tcW w:w="494" w:type="dxa"/>
            <w:shd w:val="clear" w:color="auto" w:fill="auto"/>
            <w:vAlign w:val="center"/>
          </w:tcPr>
          <w:p w14:paraId="25F848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A9177F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0098F31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09DACD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BB9755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93F332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950478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B06990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101176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41D1FF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616307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59B256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9C76AF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74CFF0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DFF33A6">
            <w:pPr>
              <w:widowControl/>
              <w:spacing w:line="300" w:lineRule="exact"/>
              <w:ind w:left="28" w:right="28"/>
              <w:rPr>
                <w:rFonts w:cs="宋体" w:asciiTheme="minorEastAsia" w:hAnsiTheme="minorEastAsia" w:eastAsiaTheme="minorEastAsia"/>
                <w:b/>
                <w:bCs/>
                <w:kern w:val="0"/>
                <w:sz w:val="15"/>
                <w:szCs w:val="15"/>
              </w:rPr>
            </w:pPr>
          </w:p>
        </w:tc>
      </w:tr>
      <w:tr w14:paraId="2B1F0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6707EBA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31</w:t>
            </w:r>
          </w:p>
        </w:tc>
        <w:tc>
          <w:tcPr>
            <w:tcW w:w="1363" w:type="dxa"/>
            <w:shd w:val="clear" w:color="000000" w:fill="FFFFFF"/>
            <w:vAlign w:val="center"/>
          </w:tcPr>
          <w:p w14:paraId="5738733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统一承担全县自然资源调查监测评价成果的汇交、管理、维护、发布、共享和利用监督</w:t>
            </w:r>
          </w:p>
        </w:tc>
        <w:tc>
          <w:tcPr>
            <w:tcW w:w="551" w:type="dxa"/>
            <w:shd w:val="clear" w:color="auto" w:fill="auto"/>
            <w:noWrap/>
            <w:vAlign w:val="center"/>
          </w:tcPr>
          <w:p w14:paraId="23D2BDF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553C85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21E17A7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和组织实施自然资源调查监测评价指标体系、统计标准，贯彻执行自然资源调查监测评价制度，组织开展全县土地、海域海岛等自然资源基础调查、变更调查、动态监测和分析评价。开展海域海岛、地理国情等专项调查监测评价工作。指导相关部门开展全县水、森林、草原、湿地资源等基础调查、专项调查、变更调查、动态监测和分析评价工作。统一承担全县自然资 源调查监测评价成果的汇交、管理、维护、发布、共享和利用监督。</w:t>
            </w:r>
          </w:p>
        </w:tc>
        <w:tc>
          <w:tcPr>
            <w:tcW w:w="494" w:type="dxa"/>
            <w:shd w:val="clear" w:color="auto" w:fill="auto"/>
            <w:vAlign w:val="center"/>
          </w:tcPr>
          <w:p w14:paraId="06D3C3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3238B7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0E7DFC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18A802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8FE8A2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AB2A81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E6FCC5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85E791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3A8D03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F59E92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39DFFD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9072E2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0974C6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F558EE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F5CB69F">
            <w:pPr>
              <w:widowControl/>
              <w:spacing w:line="300" w:lineRule="exact"/>
              <w:ind w:left="28" w:right="28"/>
              <w:rPr>
                <w:rFonts w:cs="宋体" w:asciiTheme="minorEastAsia" w:hAnsiTheme="minorEastAsia" w:eastAsiaTheme="minorEastAsia"/>
                <w:b/>
                <w:bCs/>
                <w:kern w:val="0"/>
                <w:sz w:val="15"/>
                <w:szCs w:val="15"/>
              </w:rPr>
            </w:pPr>
          </w:p>
        </w:tc>
      </w:tr>
      <w:tr w14:paraId="4C5A9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633389B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32</w:t>
            </w:r>
          </w:p>
        </w:tc>
        <w:tc>
          <w:tcPr>
            <w:tcW w:w="1363" w:type="dxa"/>
            <w:shd w:val="clear" w:color="000000" w:fill="FFFFFF"/>
            <w:vAlign w:val="center"/>
          </w:tcPr>
          <w:p w14:paraId="4A7EA9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贯彻落实国家、省、自然资源和不动产确权登记法律法规和政策；会同有关部门起草确权登记政府规章和规范性文件，建立统一登记制度</w:t>
            </w:r>
          </w:p>
        </w:tc>
        <w:tc>
          <w:tcPr>
            <w:tcW w:w="551" w:type="dxa"/>
            <w:shd w:val="clear" w:color="auto" w:fill="auto"/>
            <w:noWrap/>
            <w:vAlign w:val="center"/>
          </w:tcPr>
          <w:p w14:paraId="2E77438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5AC02D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1C3E341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落实国家、省、自然资源和不动产确权登记法律法规和政策；会同有关部门起草确权登记政府规章和规范性文件，建立统一登记制度；拟订全县各类自然资源和不动产统一确权登记、权籍调查、不动产测绘、权属争议调处和成果应用的相关制度规定。建立健全全县自然资源和不动产登记信息管理基础平台。负责全县自然资源和不动产确权登记。负责全县自然资源和不动产登记资料的收集、整理、共享、汇交管理等。负责指导监督全县地籍测绘工作。根据授权参与资源开发争议、岛屿争议、海域划界等谈判与磋商。</w:t>
            </w:r>
          </w:p>
        </w:tc>
        <w:tc>
          <w:tcPr>
            <w:tcW w:w="494" w:type="dxa"/>
            <w:shd w:val="clear" w:color="auto" w:fill="auto"/>
            <w:vAlign w:val="center"/>
          </w:tcPr>
          <w:p w14:paraId="44C7DCF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0036DD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714A54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377263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241960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5BC17D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919960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4D6BDC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6E3773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36981F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92F953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499DF5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432086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90C790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7727FA3">
            <w:pPr>
              <w:widowControl/>
              <w:spacing w:line="300" w:lineRule="exact"/>
              <w:ind w:left="28" w:right="28"/>
              <w:rPr>
                <w:rFonts w:cs="宋体" w:asciiTheme="minorEastAsia" w:hAnsiTheme="minorEastAsia" w:eastAsiaTheme="minorEastAsia"/>
                <w:b/>
                <w:bCs/>
                <w:kern w:val="0"/>
                <w:sz w:val="15"/>
                <w:szCs w:val="15"/>
              </w:rPr>
            </w:pPr>
          </w:p>
        </w:tc>
      </w:tr>
      <w:tr w14:paraId="49069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7B9A1E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33</w:t>
            </w:r>
          </w:p>
        </w:tc>
        <w:tc>
          <w:tcPr>
            <w:tcW w:w="1363" w:type="dxa"/>
            <w:shd w:val="clear" w:color="000000" w:fill="FFFFFF"/>
            <w:vAlign w:val="center"/>
          </w:tcPr>
          <w:p w14:paraId="73F619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拟订全县各类自然资源和不动产统一确权登记、权籍调查、不动产测绘、权属争议调处和成果应用的相关制度规定</w:t>
            </w:r>
          </w:p>
        </w:tc>
        <w:tc>
          <w:tcPr>
            <w:tcW w:w="551" w:type="dxa"/>
            <w:shd w:val="clear" w:color="auto" w:fill="auto"/>
            <w:noWrap/>
            <w:vAlign w:val="center"/>
          </w:tcPr>
          <w:p w14:paraId="0FECA5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D19A36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5425EA6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落实国家、省、自然资源和不动产确权登记法律法规和政策；会同有关部门起草确权登记政府规章和规范性文件，建立统一登记制度；拟订全县各类自然资源和不动产统一确权登记、权籍调查、不动产测绘、权属争议调处和成果应用的相关制度规定。建立健全全县自然资源和不动产登记信息管理基础平台。负责全县自然资源和不动产确权登记。负责全县自然资源和不动产登记资料的收集、整理、共享、汇交管理等。负责指导监督全县地籍测绘工作。根据授权参与资源开发争议、岛屿争议、海域划界等谈判与磋商。</w:t>
            </w:r>
          </w:p>
        </w:tc>
        <w:tc>
          <w:tcPr>
            <w:tcW w:w="494" w:type="dxa"/>
            <w:shd w:val="clear" w:color="auto" w:fill="auto"/>
            <w:vAlign w:val="center"/>
          </w:tcPr>
          <w:p w14:paraId="6E44436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7A17A7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1649F1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5288C7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7EB4AE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0BBF3B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B43720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FBD499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F8D4D4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3081F56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DEE077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EFF611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140D53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6922F5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9B0DBA8">
            <w:pPr>
              <w:widowControl/>
              <w:spacing w:line="300" w:lineRule="exact"/>
              <w:ind w:left="28" w:right="28"/>
              <w:rPr>
                <w:rFonts w:cs="宋体" w:asciiTheme="minorEastAsia" w:hAnsiTheme="minorEastAsia" w:eastAsiaTheme="minorEastAsia"/>
                <w:b/>
                <w:bCs/>
                <w:kern w:val="0"/>
                <w:sz w:val="15"/>
                <w:szCs w:val="15"/>
              </w:rPr>
            </w:pPr>
          </w:p>
        </w:tc>
      </w:tr>
      <w:tr w14:paraId="619F9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7A8E8E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34</w:t>
            </w:r>
          </w:p>
        </w:tc>
        <w:tc>
          <w:tcPr>
            <w:tcW w:w="1363" w:type="dxa"/>
            <w:shd w:val="clear" w:color="000000" w:fill="FFFFFF"/>
            <w:vAlign w:val="center"/>
          </w:tcPr>
          <w:p w14:paraId="51C57D3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建立健全全县自然资源和不动产登记信息管理基础平台</w:t>
            </w:r>
          </w:p>
        </w:tc>
        <w:tc>
          <w:tcPr>
            <w:tcW w:w="551" w:type="dxa"/>
            <w:shd w:val="clear" w:color="auto" w:fill="auto"/>
            <w:noWrap/>
            <w:vAlign w:val="center"/>
          </w:tcPr>
          <w:p w14:paraId="54B8E9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F3FE08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6D7D92B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落实国家、省、自然资源和不动产确权登记法律法规和政策；会同有关部门起草确权登记政府规章和规范性文件，建立统一登记制度；拟订全县各类自然资源和不动产统一确权登记、权籍调查、不动产测绘、权属争议调处和成果应用的相关制度规定。建立健全全县自然资源和不动产登记信息管理基础平台。负责全县自然资源和不动产确权登记。负责全县自然资源和不动产登记资料的收集、整理、共享、汇交管理等。负责指导监督全县地籍测绘工作。根据授权参与资源开发争议、岛屿争议、海域划界等谈判与磋商。</w:t>
            </w:r>
          </w:p>
        </w:tc>
        <w:tc>
          <w:tcPr>
            <w:tcW w:w="494" w:type="dxa"/>
            <w:shd w:val="clear" w:color="auto" w:fill="auto"/>
            <w:vAlign w:val="center"/>
          </w:tcPr>
          <w:p w14:paraId="4496B0B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DCD48B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6E7B904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B4DB2A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751442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F628F8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587E91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BF8545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CD9449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EA9A49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993DC2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A0E9DC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9BC081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99B961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C502615">
            <w:pPr>
              <w:widowControl/>
              <w:spacing w:line="300" w:lineRule="exact"/>
              <w:ind w:left="28" w:right="28"/>
              <w:rPr>
                <w:rFonts w:cs="宋体" w:asciiTheme="minorEastAsia" w:hAnsiTheme="minorEastAsia" w:eastAsiaTheme="minorEastAsia"/>
                <w:b/>
                <w:bCs/>
                <w:kern w:val="0"/>
                <w:sz w:val="15"/>
                <w:szCs w:val="15"/>
              </w:rPr>
            </w:pPr>
          </w:p>
        </w:tc>
      </w:tr>
      <w:tr w14:paraId="06FC1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0DF17B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35</w:t>
            </w:r>
          </w:p>
        </w:tc>
        <w:tc>
          <w:tcPr>
            <w:tcW w:w="1363" w:type="dxa"/>
            <w:shd w:val="clear" w:color="000000" w:fill="FFFFFF"/>
            <w:vAlign w:val="center"/>
          </w:tcPr>
          <w:p w14:paraId="5F45FB6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负责全县自然资源和不动产确权登记</w:t>
            </w:r>
          </w:p>
        </w:tc>
        <w:tc>
          <w:tcPr>
            <w:tcW w:w="551" w:type="dxa"/>
            <w:shd w:val="clear" w:color="auto" w:fill="auto"/>
            <w:noWrap/>
            <w:vAlign w:val="center"/>
          </w:tcPr>
          <w:p w14:paraId="1FC2C76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D03152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3988095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落实国家、省、自然资源和不动产确权登记法律法规和政策；会同有关部门起草确权登记政府规章和规范性文件，建立统一登记制度；拟订全县各类自然资源和不动产统一确权登记、权籍调查、不动产测绘、权属争议调处和成果应用的相关制度规定。建立健全全县自然资源和不动产登记信息管理基础平台。负责全县自然资源和不动产确权登记。负责全县自然资源和不动产登记资料的收集、整理、共享、汇交管理等。负责指导监督全县地籍测绘工作。根据授权参与资源开发争议、岛屿争议、海域划界等谈判与磋商。</w:t>
            </w:r>
          </w:p>
        </w:tc>
        <w:tc>
          <w:tcPr>
            <w:tcW w:w="494" w:type="dxa"/>
            <w:shd w:val="clear" w:color="auto" w:fill="auto"/>
            <w:vAlign w:val="center"/>
          </w:tcPr>
          <w:p w14:paraId="30AD16E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427C6A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65C79FB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64DEF8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76B2D36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77CFE4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BF280E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2DF4B7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4F4376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D9D669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D16671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EBAFC0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3161F2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FAF12A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264FA88">
            <w:pPr>
              <w:widowControl/>
              <w:spacing w:line="300" w:lineRule="exact"/>
              <w:ind w:left="28" w:right="28"/>
              <w:rPr>
                <w:rFonts w:cs="宋体" w:asciiTheme="minorEastAsia" w:hAnsiTheme="minorEastAsia" w:eastAsiaTheme="minorEastAsia"/>
                <w:b/>
                <w:bCs/>
                <w:kern w:val="0"/>
                <w:sz w:val="15"/>
                <w:szCs w:val="15"/>
              </w:rPr>
            </w:pPr>
          </w:p>
        </w:tc>
      </w:tr>
      <w:tr w14:paraId="4E08B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69ED1E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36</w:t>
            </w:r>
          </w:p>
        </w:tc>
        <w:tc>
          <w:tcPr>
            <w:tcW w:w="1363" w:type="dxa"/>
            <w:shd w:val="clear" w:color="000000" w:fill="FFFFFF"/>
            <w:vAlign w:val="center"/>
          </w:tcPr>
          <w:p w14:paraId="47B12C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负责全县自然资源和不动产登记资料的收集、整理、共享、汇交管理等</w:t>
            </w:r>
          </w:p>
        </w:tc>
        <w:tc>
          <w:tcPr>
            <w:tcW w:w="551" w:type="dxa"/>
            <w:shd w:val="clear" w:color="auto" w:fill="auto"/>
            <w:noWrap/>
            <w:vAlign w:val="center"/>
          </w:tcPr>
          <w:p w14:paraId="62932C6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D1DD91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1E4089D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落实国家、省、自然资源和不动产确权登记法律法规和政策；会同有关部门起草确权登记政府规章和规范性文件，建立统一登记制度；拟订全县各类自然资源和不动产统一确权登记、权籍调查、不动产测绘、权属争议调处和成果应用的相关制度规定。建立健全全县自然资源和不动产登记信息管理基础平台。负责全县自然资源和不动产确权登记。负责全县自然资源和不动产登记资料的收集、整理、共享、汇交管理等。负责指导监督全县地籍测绘工作。根据授权参与资源开发争议、岛屿争议、海域划界等谈判与磋商。</w:t>
            </w:r>
          </w:p>
        </w:tc>
        <w:tc>
          <w:tcPr>
            <w:tcW w:w="494" w:type="dxa"/>
            <w:shd w:val="clear" w:color="auto" w:fill="auto"/>
            <w:vAlign w:val="center"/>
          </w:tcPr>
          <w:p w14:paraId="616F3DD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AD6DD2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4AFE8E8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3310E2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6C4DB4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BCAA41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4BF4B7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A81D7B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841480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B7020D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F8B0C8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5ECC10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3B73B2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F623EA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3CA9395">
            <w:pPr>
              <w:widowControl/>
              <w:spacing w:line="300" w:lineRule="exact"/>
              <w:ind w:left="28" w:right="28"/>
              <w:rPr>
                <w:rFonts w:cs="宋体" w:asciiTheme="minorEastAsia" w:hAnsiTheme="minorEastAsia" w:eastAsiaTheme="minorEastAsia"/>
                <w:b/>
                <w:bCs/>
                <w:kern w:val="0"/>
                <w:sz w:val="15"/>
                <w:szCs w:val="15"/>
              </w:rPr>
            </w:pPr>
          </w:p>
        </w:tc>
      </w:tr>
      <w:tr w14:paraId="356D4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61892EE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37</w:t>
            </w:r>
          </w:p>
        </w:tc>
        <w:tc>
          <w:tcPr>
            <w:tcW w:w="1363" w:type="dxa"/>
            <w:shd w:val="clear" w:color="000000" w:fill="FFFFFF"/>
            <w:vAlign w:val="center"/>
          </w:tcPr>
          <w:p w14:paraId="61D190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负责指导监督全县地籍测绘工作</w:t>
            </w:r>
          </w:p>
        </w:tc>
        <w:tc>
          <w:tcPr>
            <w:tcW w:w="551" w:type="dxa"/>
            <w:shd w:val="clear" w:color="auto" w:fill="auto"/>
            <w:noWrap/>
            <w:vAlign w:val="center"/>
          </w:tcPr>
          <w:p w14:paraId="3DBB4AF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9BEC4C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7C2BFDF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落实国家、省、自然资源和不动产确权登记法律法规和政策；会同有关部门起草确权登记政府规章和规范性文件，建立统一登记制度；拟订全县各类自然资源和不动产统一确权登记、权籍调查、不动产测绘、权属争议调处和成果应用的相关制度规定。建立健全全县自然资源和不动产登记信息管理基础平台。负责全县自然资源和不动产确权登记。负责全县自然资源和不动产登记资料的收集、整理、共享、汇交管理等。负责指导监督全县地籍测绘工作。根据授权参与资源开发争议、岛屿争议、海域划界等谈判与磋商。</w:t>
            </w:r>
          </w:p>
        </w:tc>
        <w:tc>
          <w:tcPr>
            <w:tcW w:w="494" w:type="dxa"/>
            <w:shd w:val="clear" w:color="auto" w:fill="auto"/>
            <w:vAlign w:val="center"/>
          </w:tcPr>
          <w:p w14:paraId="4A5316B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DB3F0C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78BDCB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F04D9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F59456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D9E515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87C653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72E836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9DC2EB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1FD6AC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F3D2FD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F99C17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0F97BB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E9B8FB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C96F0FF">
            <w:pPr>
              <w:widowControl/>
              <w:spacing w:line="300" w:lineRule="exact"/>
              <w:ind w:left="28" w:right="28"/>
              <w:rPr>
                <w:rFonts w:cs="宋体" w:asciiTheme="minorEastAsia" w:hAnsiTheme="minorEastAsia" w:eastAsiaTheme="minorEastAsia"/>
                <w:b/>
                <w:bCs/>
                <w:kern w:val="0"/>
                <w:sz w:val="15"/>
                <w:szCs w:val="15"/>
              </w:rPr>
            </w:pPr>
          </w:p>
        </w:tc>
      </w:tr>
      <w:tr w14:paraId="4F29C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92" w:hRule="atLeast"/>
        </w:trPr>
        <w:tc>
          <w:tcPr>
            <w:tcW w:w="565" w:type="dxa"/>
            <w:shd w:val="clear" w:color="auto" w:fill="auto"/>
            <w:noWrap/>
            <w:vAlign w:val="center"/>
          </w:tcPr>
          <w:p w14:paraId="328A9EA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38</w:t>
            </w:r>
          </w:p>
        </w:tc>
        <w:tc>
          <w:tcPr>
            <w:tcW w:w="1363" w:type="dxa"/>
            <w:shd w:val="clear" w:color="000000" w:fill="FFFFFF"/>
            <w:vAlign w:val="center"/>
          </w:tcPr>
          <w:p w14:paraId="1C76EAB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根据授权参与资源开发争议、岛屿争议、海域划界等谈判与磋商</w:t>
            </w:r>
          </w:p>
        </w:tc>
        <w:tc>
          <w:tcPr>
            <w:tcW w:w="551" w:type="dxa"/>
            <w:shd w:val="clear" w:color="auto" w:fill="auto"/>
            <w:noWrap/>
            <w:vAlign w:val="center"/>
          </w:tcPr>
          <w:p w14:paraId="7D16E13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24333F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44024A4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三）调查监测和确权登记股（不动产登记局）。贯彻落实国家、省、自然资源和不动产确权登记法律法规和政策；会同有关部门起草确权登记政府规章和规范性文件，建立统一登记制度；拟订全县各类自然资源和不动产统一确权登记、权籍调查、不动产测绘、权属争议调处和成果应用的相关制度规定。建立健全全县自然资源和不动产登记信息管理基础平台。负责全县自然资源和不动产确权登记。负责全县自然资源和不动产登记资料的收集、整理、共享、汇交管理等。负责指导监督全县地籍测绘工作。根据授权参与资源开发争议、岛屿争议、海域划界等谈判与磋商。</w:t>
            </w:r>
          </w:p>
        </w:tc>
        <w:tc>
          <w:tcPr>
            <w:tcW w:w="494" w:type="dxa"/>
            <w:shd w:val="clear" w:color="auto" w:fill="auto"/>
            <w:vAlign w:val="center"/>
          </w:tcPr>
          <w:p w14:paraId="76748F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509ED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调查监测和确权登记股（不动产登记局）</w:t>
            </w:r>
          </w:p>
        </w:tc>
        <w:tc>
          <w:tcPr>
            <w:tcW w:w="494" w:type="dxa"/>
            <w:shd w:val="clear" w:color="auto" w:fill="auto"/>
            <w:vAlign w:val="center"/>
          </w:tcPr>
          <w:p w14:paraId="7561AF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D33322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765B6D3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D9595F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E4788F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1BCDB1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39FE4A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232C76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D8B53D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07A608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B3386A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7B9195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0907720">
            <w:pPr>
              <w:widowControl/>
              <w:spacing w:line="300" w:lineRule="exact"/>
              <w:ind w:left="28" w:right="28"/>
              <w:rPr>
                <w:rFonts w:cs="宋体" w:asciiTheme="minorEastAsia" w:hAnsiTheme="minorEastAsia" w:eastAsiaTheme="minorEastAsia"/>
                <w:b/>
                <w:bCs/>
                <w:kern w:val="0"/>
                <w:sz w:val="15"/>
                <w:szCs w:val="15"/>
              </w:rPr>
            </w:pPr>
          </w:p>
        </w:tc>
      </w:tr>
      <w:tr w14:paraId="77140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98" w:hRule="atLeast"/>
        </w:trPr>
        <w:tc>
          <w:tcPr>
            <w:tcW w:w="565" w:type="dxa"/>
            <w:shd w:val="clear" w:color="auto" w:fill="auto"/>
            <w:noWrap/>
            <w:vAlign w:val="center"/>
          </w:tcPr>
          <w:p w14:paraId="60FA68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39</w:t>
            </w:r>
          </w:p>
        </w:tc>
        <w:tc>
          <w:tcPr>
            <w:tcW w:w="1363" w:type="dxa"/>
            <w:shd w:val="clear" w:color="000000" w:fill="FFFFFF"/>
            <w:vAlign w:val="center"/>
          </w:tcPr>
          <w:p w14:paraId="64DCCA4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拟订全县全民所有自然资源资产管理和收益管理的政策、制度</w:t>
            </w:r>
          </w:p>
        </w:tc>
        <w:tc>
          <w:tcPr>
            <w:tcW w:w="551" w:type="dxa"/>
            <w:shd w:val="clear" w:color="auto" w:fill="auto"/>
            <w:noWrap/>
            <w:vAlign w:val="center"/>
          </w:tcPr>
          <w:p w14:paraId="68EB970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C9E7B3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1AB61A60">
            <w:pPr>
              <w:widowControl/>
              <w:numPr>
                <w:ilvl w:val="0"/>
                <w:numId w:val="38"/>
              </w:numPr>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210ACAB4">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2D3435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005382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30EA224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CD046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1E824F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81E29C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F07DA8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B13CA0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61F73E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5B0214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F9A557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0C9998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AE954A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F94354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027F918">
            <w:pPr>
              <w:widowControl/>
              <w:spacing w:line="300" w:lineRule="exact"/>
              <w:ind w:left="28" w:right="28"/>
              <w:rPr>
                <w:rFonts w:cs="宋体" w:asciiTheme="minorEastAsia" w:hAnsiTheme="minorEastAsia" w:eastAsiaTheme="minorEastAsia"/>
                <w:b/>
                <w:bCs/>
                <w:kern w:val="0"/>
                <w:sz w:val="15"/>
                <w:szCs w:val="15"/>
              </w:rPr>
            </w:pPr>
          </w:p>
        </w:tc>
      </w:tr>
      <w:tr w14:paraId="7D9C1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24C8DF8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40</w:t>
            </w:r>
          </w:p>
        </w:tc>
        <w:tc>
          <w:tcPr>
            <w:tcW w:w="1363" w:type="dxa"/>
            <w:shd w:val="clear" w:color="000000" w:fill="FFFFFF"/>
            <w:vAlign w:val="center"/>
          </w:tcPr>
          <w:p w14:paraId="503B63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组织编制全民所有自然资源资产保护、使用规划</w:t>
            </w:r>
          </w:p>
        </w:tc>
        <w:tc>
          <w:tcPr>
            <w:tcW w:w="551" w:type="dxa"/>
            <w:shd w:val="clear" w:color="auto" w:fill="auto"/>
            <w:noWrap/>
            <w:vAlign w:val="center"/>
          </w:tcPr>
          <w:p w14:paraId="08F8965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651851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748DFA17">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33FA12B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100D52A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3EEDF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1FCEA0E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E18371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BDADA4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EACED4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157474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6D1545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59EFDC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6DE20F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2F348A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7EA3F1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08ED0E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AE2C6E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F38F8AB">
            <w:pPr>
              <w:widowControl/>
              <w:spacing w:line="300" w:lineRule="exact"/>
              <w:ind w:left="28" w:right="28"/>
              <w:rPr>
                <w:rFonts w:cs="宋体" w:asciiTheme="minorEastAsia" w:hAnsiTheme="minorEastAsia" w:eastAsiaTheme="minorEastAsia"/>
                <w:b/>
                <w:bCs/>
                <w:kern w:val="0"/>
                <w:sz w:val="15"/>
                <w:szCs w:val="15"/>
              </w:rPr>
            </w:pPr>
          </w:p>
        </w:tc>
      </w:tr>
      <w:tr w14:paraId="316CA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391203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41</w:t>
            </w:r>
          </w:p>
        </w:tc>
        <w:tc>
          <w:tcPr>
            <w:tcW w:w="1363" w:type="dxa"/>
            <w:shd w:val="clear" w:color="000000" w:fill="FFFFFF"/>
            <w:vAlign w:val="center"/>
          </w:tcPr>
          <w:p w14:paraId="461724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开展全县范围内全民所有自然资源资产统计、核算及考核评价监管</w:t>
            </w:r>
          </w:p>
        </w:tc>
        <w:tc>
          <w:tcPr>
            <w:tcW w:w="551" w:type="dxa"/>
            <w:shd w:val="clear" w:color="auto" w:fill="auto"/>
            <w:noWrap/>
            <w:vAlign w:val="center"/>
          </w:tcPr>
          <w:p w14:paraId="5702B8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B8D7FF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7DE7212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0474E29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CC52C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713303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A92CDB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9FC469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CB0D3C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CC2864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8EF87C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81FA1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D2DE45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D0C11C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A398E6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E56B00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1F021A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4C35E29">
            <w:pPr>
              <w:widowControl/>
              <w:spacing w:line="300" w:lineRule="exact"/>
              <w:ind w:left="28" w:right="28"/>
              <w:rPr>
                <w:rFonts w:cs="宋体" w:asciiTheme="minorEastAsia" w:hAnsiTheme="minorEastAsia" w:eastAsiaTheme="minorEastAsia"/>
                <w:b/>
                <w:bCs/>
                <w:kern w:val="0"/>
                <w:sz w:val="15"/>
                <w:szCs w:val="15"/>
              </w:rPr>
            </w:pPr>
          </w:p>
        </w:tc>
      </w:tr>
      <w:tr w14:paraId="48D57E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22D784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42</w:t>
            </w:r>
          </w:p>
        </w:tc>
        <w:tc>
          <w:tcPr>
            <w:tcW w:w="1363" w:type="dxa"/>
            <w:shd w:val="clear" w:color="000000" w:fill="FFFFFF"/>
            <w:vAlign w:val="center"/>
          </w:tcPr>
          <w:p w14:paraId="492E4D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负责全县自然资源资产价值评估管理，组织实施全县自然资源资产有偿使用制度，依法收缴自然资源资产收益</w:t>
            </w:r>
          </w:p>
        </w:tc>
        <w:tc>
          <w:tcPr>
            <w:tcW w:w="551" w:type="dxa"/>
            <w:shd w:val="clear" w:color="auto" w:fill="auto"/>
            <w:noWrap/>
            <w:vAlign w:val="center"/>
          </w:tcPr>
          <w:p w14:paraId="6FC98B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645F41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20971603">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220324F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47223BD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98194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3653C7F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316D9C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43A71D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ADD724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D97660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FFF6C5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E8467F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CC3841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FE765C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36120D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5BDB06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F648E8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7AA503F">
            <w:pPr>
              <w:widowControl/>
              <w:spacing w:line="300" w:lineRule="exact"/>
              <w:ind w:left="28" w:right="28"/>
              <w:rPr>
                <w:rFonts w:cs="宋体" w:asciiTheme="minorEastAsia" w:hAnsiTheme="minorEastAsia" w:eastAsiaTheme="minorEastAsia"/>
                <w:b/>
                <w:bCs/>
                <w:kern w:val="0"/>
                <w:sz w:val="15"/>
                <w:szCs w:val="15"/>
              </w:rPr>
            </w:pPr>
          </w:p>
        </w:tc>
      </w:tr>
      <w:tr w14:paraId="713CC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7A303EA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43</w:t>
            </w:r>
          </w:p>
        </w:tc>
        <w:tc>
          <w:tcPr>
            <w:tcW w:w="1363" w:type="dxa"/>
            <w:shd w:val="clear" w:color="000000" w:fill="FFFFFF"/>
            <w:vAlign w:val="center"/>
          </w:tcPr>
          <w:p w14:paraId="08ECB1F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编制全县全民所有自然资源资产负债表</w:t>
            </w:r>
          </w:p>
        </w:tc>
        <w:tc>
          <w:tcPr>
            <w:tcW w:w="551" w:type="dxa"/>
            <w:shd w:val="clear" w:color="auto" w:fill="auto"/>
            <w:noWrap/>
            <w:vAlign w:val="center"/>
          </w:tcPr>
          <w:p w14:paraId="5EE0123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783FED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6AE44F7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5AB1C3B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CFD25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6933D1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F5A3AF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4AD830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236544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650B52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F34FB7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BD466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148821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130E89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7BF8CF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347028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6CF0CD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073CEBE">
            <w:pPr>
              <w:widowControl/>
              <w:spacing w:line="300" w:lineRule="exact"/>
              <w:ind w:left="28" w:right="28"/>
              <w:rPr>
                <w:rFonts w:cs="宋体" w:asciiTheme="minorEastAsia" w:hAnsiTheme="minorEastAsia" w:eastAsiaTheme="minorEastAsia"/>
                <w:b/>
                <w:bCs/>
                <w:kern w:val="0"/>
                <w:sz w:val="15"/>
                <w:szCs w:val="15"/>
              </w:rPr>
            </w:pPr>
          </w:p>
        </w:tc>
      </w:tr>
      <w:tr w14:paraId="54551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4B838B8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44</w:t>
            </w:r>
          </w:p>
        </w:tc>
        <w:tc>
          <w:tcPr>
            <w:tcW w:w="1363" w:type="dxa"/>
            <w:shd w:val="clear" w:color="000000" w:fill="FFFFFF"/>
            <w:vAlign w:val="center"/>
          </w:tcPr>
          <w:p w14:paraId="27C5BA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指导监督全民所有自然资源资产划拨、出让、租赁、作价出资和土地储备</w:t>
            </w:r>
          </w:p>
        </w:tc>
        <w:tc>
          <w:tcPr>
            <w:tcW w:w="551" w:type="dxa"/>
            <w:shd w:val="clear" w:color="auto" w:fill="auto"/>
            <w:noWrap/>
            <w:vAlign w:val="center"/>
          </w:tcPr>
          <w:p w14:paraId="4695E26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2D5AA0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023F19DB">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4B2BBBB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27B0C6A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B56F74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15DA31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251FAC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85C824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A049A9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12601E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94DE9D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13E28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02DCC1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98B1EA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2F02F1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C782A5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B16524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6F15DA3">
            <w:pPr>
              <w:widowControl/>
              <w:spacing w:line="300" w:lineRule="exact"/>
              <w:ind w:left="28" w:right="28"/>
              <w:rPr>
                <w:rFonts w:cs="宋体" w:asciiTheme="minorEastAsia" w:hAnsiTheme="minorEastAsia" w:eastAsiaTheme="minorEastAsia"/>
                <w:b/>
                <w:bCs/>
                <w:kern w:val="0"/>
                <w:sz w:val="15"/>
                <w:szCs w:val="15"/>
              </w:rPr>
            </w:pPr>
          </w:p>
        </w:tc>
      </w:tr>
      <w:tr w14:paraId="2DF5D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7681647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45</w:t>
            </w:r>
          </w:p>
        </w:tc>
        <w:tc>
          <w:tcPr>
            <w:tcW w:w="1363" w:type="dxa"/>
            <w:shd w:val="clear" w:color="000000" w:fill="FFFFFF"/>
            <w:vAlign w:val="center"/>
          </w:tcPr>
          <w:p w14:paraId="5C03420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承担县政府向县人大报告全民所有自然资源资产的报告起草工作</w:t>
            </w:r>
          </w:p>
        </w:tc>
        <w:tc>
          <w:tcPr>
            <w:tcW w:w="551" w:type="dxa"/>
            <w:shd w:val="clear" w:color="auto" w:fill="auto"/>
            <w:noWrap/>
            <w:vAlign w:val="center"/>
          </w:tcPr>
          <w:p w14:paraId="2799A2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BE3821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6918B45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22D26CB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45388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0710F4F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63812A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5C8F61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B8CD8C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CB7E2B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F8B182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219405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1F1E22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F0A32E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CE4EDF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9E1098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D8F315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F1B3B97">
            <w:pPr>
              <w:widowControl/>
              <w:spacing w:line="300" w:lineRule="exact"/>
              <w:ind w:left="28" w:right="28"/>
              <w:rPr>
                <w:rFonts w:cs="宋体" w:asciiTheme="minorEastAsia" w:hAnsiTheme="minorEastAsia" w:eastAsiaTheme="minorEastAsia"/>
                <w:b/>
                <w:bCs/>
                <w:kern w:val="0"/>
                <w:sz w:val="15"/>
                <w:szCs w:val="15"/>
              </w:rPr>
            </w:pPr>
          </w:p>
        </w:tc>
      </w:tr>
      <w:tr w14:paraId="0521D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0A4FEE2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46</w:t>
            </w:r>
          </w:p>
        </w:tc>
        <w:tc>
          <w:tcPr>
            <w:tcW w:w="1363" w:type="dxa"/>
            <w:shd w:val="clear" w:color="000000" w:fill="FFFFFF"/>
            <w:vAlign w:val="center"/>
          </w:tcPr>
          <w:p w14:paraId="45039F0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指导有关改制企业的国有土地资产处置工作</w:t>
            </w:r>
          </w:p>
        </w:tc>
        <w:tc>
          <w:tcPr>
            <w:tcW w:w="551" w:type="dxa"/>
            <w:shd w:val="clear" w:color="auto" w:fill="auto"/>
            <w:noWrap/>
            <w:vAlign w:val="center"/>
          </w:tcPr>
          <w:p w14:paraId="4ED9FF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89899F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7BAE4D78">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383FE65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3B5C92F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4AD87D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5BE5D5D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A65D6A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2913C7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46A0A9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55AD04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1C7BE3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ED52F0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3AD07E0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00E0FB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32E46F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3BB43D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F8E8F1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93D4A7B">
            <w:pPr>
              <w:widowControl/>
              <w:spacing w:line="300" w:lineRule="exact"/>
              <w:ind w:left="28" w:right="28"/>
              <w:rPr>
                <w:rFonts w:cs="宋体" w:asciiTheme="minorEastAsia" w:hAnsiTheme="minorEastAsia" w:eastAsiaTheme="minorEastAsia"/>
                <w:b/>
                <w:bCs/>
                <w:kern w:val="0"/>
                <w:sz w:val="15"/>
                <w:szCs w:val="15"/>
              </w:rPr>
            </w:pPr>
          </w:p>
        </w:tc>
      </w:tr>
      <w:tr w14:paraId="2EC9A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3F0D75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47</w:t>
            </w:r>
          </w:p>
        </w:tc>
        <w:tc>
          <w:tcPr>
            <w:tcW w:w="1363" w:type="dxa"/>
            <w:shd w:val="clear" w:color="000000" w:fill="FFFFFF"/>
            <w:vAlign w:val="center"/>
          </w:tcPr>
          <w:p w14:paraId="73F402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制定和组织实施全县土地出让计划</w:t>
            </w:r>
          </w:p>
        </w:tc>
        <w:tc>
          <w:tcPr>
            <w:tcW w:w="551" w:type="dxa"/>
            <w:shd w:val="clear" w:color="auto" w:fill="auto"/>
            <w:noWrap/>
            <w:vAlign w:val="center"/>
          </w:tcPr>
          <w:p w14:paraId="2F821A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468CF7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599A018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5C3975A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E6765E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15C00A7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E53B8E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E1A515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5B7E4A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C3B2A6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48FA6E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9AFD2D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4E8B90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368E31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3D8F84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2B0DEF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C0D26D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F7DFF92">
            <w:pPr>
              <w:widowControl/>
              <w:spacing w:line="300" w:lineRule="exact"/>
              <w:ind w:left="28" w:right="28"/>
              <w:rPr>
                <w:rFonts w:cs="宋体" w:asciiTheme="minorEastAsia" w:hAnsiTheme="minorEastAsia" w:eastAsiaTheme="minorEastAsia"/>
                <w:b/>
                <w:bCs/>
                <w:kern w:val="0"/>
                <w:sz w:val="15"/>
                <w:szCs w:val="15"/>
              </w:rPr>
            </w:pPr>
          </w:p>
        </w:tc>
      </w:tr>
      <w:tr w14:paraId="2CE03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619E10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48</w:t>
            </w:r>
          </w:p>
        </w:tc>
        <w:tc>
          <w:tcPr>
            <w:tcW w:w="1363" w:type="dxa"/>
            <w:shd w:val="clear" w:color="000000" w:fill="FFFFFF"/>
            <w:vAlign w:val="center"/>
          </w:tcPr>
          <w:p w14:paraId="279FE6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拟订和组织实施全县自然资源开发利用政策和标准。指导全县自然资源节约集约利用工作</w:t>
            </w:r>
          </w:p>
        </w:tc>
        <w:tc>
          <w:tcPr>
            <w:tcW w:w="551" w:type="dxa"/>
            <w:shd w:val="clear" w:color="auto" w:fill="auto"/>
            <w:noWrap/>
            <w:vAlign w:val="center"/>
          </w:tcPr>
          <w:p w14:paraId="500442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8C3753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289BE121">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61E4A67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7772E0F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F0CD73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243ECD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743814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6336C1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AC0080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66DFD9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A61ED5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122B75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5DF4F8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C3ED56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CE2A78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102173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8E6034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71DFAB2">
            <w:pPr>
              <w:widowControl/>
              <w:spacing w:line="300" w:lineRule="exact"/>
              <w:ind w:left="28" w:right="28"/>
              <w:rPr>
                <w:rFonts w:cs="宋体" w:asciiTheme="minorEastAsia" w:hAnsiTheme="minorEastAsia" w:eastAsiaTheme="minorEastAsia"/>
                <w:b/>
                <w:bCs/>
                <w:kern w:val="0"/>
                <w:sz w:val="15"/>
                <w:szCs w:val="15"/>
              </w:rPr>
            </w:pPr>
          </w:p>
        </w:tc>
      </w:tr>
      <w:tr w14:paraId="5B88F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419F92F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49</w:t>
            </w:r>
          </w:p>
        </w:tc>
        <w:tc>
          <w:tcPr>
            <w:tcW w:w="1363" w:type="dxa"/>
            <w:shd w:val="clear" w:color="000000" w:fill="FFFFFF"/>
            <w:vAlign w:val="center"/>
          </w:tcPr>
          <w:p w14:paraId="11C3AE9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承担全县自然资源市场管理工作，建立完善自然资源市场交易规则和监管平台，组织开展全县自然资源市场监测、调控和管理</w:t>
            </w:r>
          </w:p>
        </w:tc>
        <w:tc>
          <w:tcPr>
            <w:tcW w:w="551" w:type="dxa"/>
            <w:shd w:val="clear" w:color="auto" w:fill="auto"/>
            <w:noWrap/>
            <w:vAlign w:val="center"/>
          </w:tcPr>
          <w:p w14:paraId="518491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1835AD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497F8D50">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4DEAE8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0A6A96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4289E6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51775E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F18BB8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BE9124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2CB237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264E8E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97D235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08695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EBEBE7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8FD673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F1F43B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280544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426118E">
            <w:pPr>
              <w:widowControl/>
              <w:spacing w:line="300" w:lineRule="exact"/>
              <w:ind w:left="28" w:right="28"/>
              <w:rPr>
                <w:rFonts w:cs="宋体" w:asciiTheme="minorEastAsia" w:hAnsiTheme="minorEastAsia" w:eastAsiaTheme="minorEastAsia"/>
                <w:b/>
                <w:bCs/>
                <w:kern w:val="0"/>
                <w:sz w:val="15"/>
                <w:szCs w:val="15"/>
              </w:rPr>
            </w:pPr>
          </w:p>
        </w:tc>
      </w:tr>
      <w:tr w14:paraId="0A40A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0F10F67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50</w:t>
            </w:r>
          </w:p>
        </w:tc>
        <w:tc>
          <w:tcPr>
            <w:tcW w:w="1363" w:type="dxa"/>
            <w:shd w:val="clear" w:color="000000" w:fill="FFFFFF"/>
            <w:vAlign w:val="center"/>
          </w:tcPr>
          <w:p w14:paraId="6072DF4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负责建立全县自然资源市场信用体系</w:t>
            </w:r>
          </w:p>
        </w:tc>
        <w:tc>
          <w:tcPr>
            <w:tcW w:w="551" w:type="dxa"/>
            <w:shd w:val="clear" w:color="auto" w:fill="auto"/>
            <w:noWrap/>
            <w:vAlign w:val="center"/>
          </w:tcPr>
          <w:p w14:paraId="182B178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7B7D0E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5B9845C8">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59D9966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6010E3B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E3AC0A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1E99BF8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4196F8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AF1562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3DC61C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7ECDE4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4DE0B3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E17E64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EF4E36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BC9C42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4E33F4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26E5DF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866F51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FE4FE2D">
            <w:pPr>
              <w:widowControl/>
              <w:spacing w:line="300" w:lineRule="exact"/>
              <w:ind w:left="28" w:right="28"/>
              <w:rPr>
                <w:rFonts w:cs="宋体" w:asciiTheme="minorEastAsia" w:hAnsiTheme="minorEastAsia" w:eastAsiaTheme="minorEastAsia"/>
                <w:b/>
                <w:bCs/>
                <w:kern w:val="0"/>
                <w:sz w:val="15"/>
                <w:szCs w:val="15"/>
              </w:rPr>
            </w:pPr>
          </w:p>
        </w:tc>
      </w:tr>
      <w:tr w14:paraId="2AB5D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2EC2B77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51</w:t>
            </w:r>
          </w:p>
        </w:tc>
        <w:tc>
          <w:tcPr>
            <w:tcW w:w="1363" w:type="dxa"/>
            <w:shd w:val="clear" w:color="000000" w:fill="FFFFFF"/>
            <w:vAlign w:val="center"/>
          </w:tcPr>
          <w:p w14:paraId="5EC01E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组织开展自然资源分等定级、价格评估和监测，建立政府公示自然资源价格体系</w:t>
            </w:r>
          </w:p>
        </w:tc>
        <w:tc>
          <w:tcPr>
            <w:tcW w:w="551" w:type="dxa"/>
            <w:shd w:val="clear" w:color="auto" w:fill="auto"/>
            <w:noWrap/>
            <w:vAlign w:val="center"/>
          </w:tcPr>
          <w:p w14:paraId="09718B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743EB1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5C321AA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420C3C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792E4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1B63468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3A867C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E56CC6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C67A8B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634651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3F92E0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5B9C54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BFC27A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57907F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C888E6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98F13A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CA7A2A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38296C4">
            <w:pPr>
              <w:widowControl/>
              <w:spacing w:line="300" w:lineRule="exact"/>
              <w:ind w:left="28" w:right="28"/>
              <w:rPr>
                <w:rFonts w:cs="宋体" w:asciiTheme="minorEastAsia" w:hAnsiTheme="minorEastAsia" w:eastAsiaTheme="minorEastAsia"/>
                <w:b/>
                <w:bCs/>
                <w:kern w:val="0"/>
                <w:sz w:val="15"/>
                <w:szCs w:val="15"/>
              </w:rPr>
            </w:pPr>
          </w:p>
        </w:tc>
      </w:tr>
      <w:tr w14:paraId="219C5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19" w:hRule="atLeast"/>
        </w:trPr>
        <w:tc>
          <w:tcPr>
            <w:tcW w:w="565" w:type="dxa"/>
            <w:shd w:val="clear" w:color="auto" w:fill="auto"/>
            <w:noWrap/>
            <w:vAlign w:val="center"/>
          </w:tcPr>
          <w:p w14:paraId="4C530A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52</w:t>
            </w:r>
          </w:p>
        </w:tc>
        <w:tc>
          <w:tcPr>
            <w:tcW w:w="1363" w:type="dxa"/>
            <w:shd w:val="clear" w:color="000000" w:fill="FFFFFF"/>
            <w:vAlign w:val="center"/>
          </w:tcPr>
          <w:p w14:paraId="66FD1BA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w:t>
            </w:r>
          </w:p>
        </w:tc>
        <w:tc>
          <w:tcPr>
            <w:tcW w:w="551" w:type="dxa"/>
            <w:shd w:val="clear" w:color="auto" w:fill="auto"/>
            <w:noWrap/>
            <w:vAlign w:val="center"/>
          </w:tcPr>
          <w:p w14:paraId="307C051F">
            <w:pPr>
              <w:widowControl/>
              <w:spacing w:line="300" w:lineRule="exact"/>
              <w:ind w:left="28" w:right="28"/>
              <w:jc w:val="center"/>
              <w:rPr>
                <w:rFonts w:cs="宋体" w:asciiTheme="minorEastAsia" w:hAnsiTheme="minorEastAsia" w:eastAsiaTheme="minorEastAsia"/>
                <w:kern w:val="0"/>
                <w:sz w:val="15"/>
                <w:szCs w:val="15"/>
              </w:rPr>
            </w:pPr>
          </w:p>
        </w:tc>
        <w:tc>
          <w:tcPr>
            <w:tcW w:w="4617" w:type="dxa"/>
            <w:shd w:val="clear" w:color="000000" w:fill="FFFFFF"/>
            <w:vAlign w:val="center"/>
          </w:tcPr>
          <w:p w14:paraId="4F4E482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383DE63E">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011A7EB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0D80CE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6633A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65F632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1FBCC3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C02A0F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6DC800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4E838B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4232EB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D488E4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545A1B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88AC75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088F29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68BC50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EE261B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CA897AB">
            <w:pPr>
              <w:widowControl/>
              <w:spacing w:line="300" w:lineRule="exact"/>
              <w:ind w:left="28" w:right="28"/>
              <w:rPr>
                <w:rFonts w:cs="宋体" w:asciiTheme="minorEastAsia" w:hAnsiTheme="minorEastAsia" w:eastAsiaTheme="minorEastAsia"/>
                <w:b/>
                <w:bCs/>
                <w:kern w:val="0"/>
                <w:sz w:val="15"/>
                <w:szCs w:val="15"/>
              </w:rPr>
            </w:pPr>
          </w:p>
        </w:tc>
      </w:tr>
      <w:tr w14:paraId="64B3C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5" w:hRule="atLeast"/>
        </w:trPr>
        <w:tc>
          <w:tcPr>
            <w:tcW w:w="565" w:type="dxa"/>
            <w:shd w:val="clear" w:color="auto" w:fill="auto"/>
            <w:noWrap/>
            <w:vAlign w:val="center"/>
          </w:tcPr>
          <w:p w14:paraId="4762E66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53</w:t>
            </w:r>
          </w:p>
        </w:tc>
        <w:tc>
          <w:tcPr>
            <w:tcW w:w="1363" w:type="dxa"/>
            <w:shd w:val="clear" w:color="000000" w:fill="FFFFFF"/>
            <w:vAlign w:val="center"/>
          </w:tcPr>
          <w:p w14:paraId="3368C6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负责组织实施海洋使用和海岛保护利用政策与技术规范</w:t>
            </w:r>
          </w:p>
        </w:tc>
        <w:tc>
          <w:tcPr>
            <w:tcW w:w="551" w:type="dxa"/>
            <w:shd w:val="clear" w:color="auto" w:fill="auto"/>
            <w:noWrap/>
            <w:vAlign w:val="center"/>
          </w:tcPr>
          <w:p w14:paraId="5624640B">
            <w:pPr>
              <w:widowControl/>
              <w:spacing w:line="300" w:lineRule="exact"/>
              <w:ind w:left="28" w:right="28"/>
              <w:jc w:val="center"/>
              <w:rPr>
                <w:rFonts w:cs="宋体" w:asciiTheme="minorEastAsia" w:hAnsiTheme="minorEastAsia" w:eastAsiaTheme="minorEastAsia"/>
                <w:kern w:val="0"/>
                <w:sz w:val="15"/>
                <w:szCs w:val="15"/>
              </w:rPr>
            </w:pPr>
          </w:p>
        </w:tc>
        <w:tc>
          <w:tcPr>
            <w:tcW w:w="4617" w:type="dxa"/>
            <w:shd w:val="clear" w:color="000000" w:fill="FFFFFF"/>
            <w:vAlign w:val="center"/>
          </w:tcPr>
          <w:p w14:paraId="46AF84D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76595F4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5E7202D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F01BF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1D0E45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1D8AF7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09724B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82BEF9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458B4D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A583CE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5355AB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5A45A1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AD2869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02EC7F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52A9E4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29504B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885B0E1">
            <w:pPr>
              <w:widowControl/>
              <w:spacing w:line="300" w:lineRule="exact"/>
              <w:ind w:left="28" w:right="28"/>
              <w:rPr>
                <w:rFonts w:cs="宋体" w:asciiTheme="minorEastAsia" w:hAnsiTheme="minorEastAsia" w:eastAsiaTheme="minorEastAsia"/>
                <w:b/>
                <w:bCs/>
                <w:kern w:val="0"/>
                <w:sz w:val="15"/>
                <w:szCs w:val="15"/>
              </w:rPr>
            </w:pPr>
          </w:p>
        </w:tc>
      </w:tr>
      <w:tr w14:paraId="7FD2F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56" w:hRule="atLeast"/>
        </w:trPr>
        <w:tc>
          <w:tcPr>
            <w:tcW w:w="565" w:type="dxa"/>
            <w:shd w:val="clear" w:color="auto" w:fill="auto"/>
            <w:noWrap/>
            <w:vAlign w:val="center"/>
          </w:tcPr>
          <w:p w14:paraId="2420647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54</w:t>
            </w:r>
          </w:p>
        </w:tc>
        <w:tc>
          <w:tcPr>
            <w:tcW w:w="1363" w:type="dxa"/>
            <w:shd w:val="clear" w:color="000000" w:fill="FFFFFF"/>
            <w:vAlign w:val="center"/>
          </w:tcPr>
          <w:p w14:paraId="1DBBB38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组织开展海域海岛监视监测和评估，管理无居民海岛、海域、海底地形地名及海底电缆管道铺设</w:t>
            </w:r>
          </w:p>
        </w:tc>
        <w:tc>
          <w:tcPr>
            <w:tcW w:w="551" w:type="dxa"/>
            <w:shd w:val="clear" w:color="auto" w:fill="auto"/>
            <w:noWrap/>
            <w:vAlign w:val="center"/>
          </w:tcPr>
          <w:p w14:paraId="60606000">
            <w:pPr>
              <w:widowControl/>
              <w:spacing w:line="300" w:lineRule="exact"/>
              <w:ind w:left="28" w:right="28"/>
              <w:jc w:val="center"/>
              <w:rPr>
                <w:rFonts w:cs="宋体" w:asciiTheme="minorEastAsia" w:hAnsiTheme="minorEastAsia" w:eastAsiaTheme="minorEastAsia"/>
                <w:kern w:val="0"/>
                <w:sz w:val="15"/>
                <w:szCs w:val="15"/>
              </w:rPr>
            </w:pPr>
          </w:p>
        </w:tc>
        <w:tc>
          <w:tcPr>
            <w:tcW w:w="4617" w:type="dxa"/>
            <w:shd w:val="clear" w:color="000000" w:fill="FFFFFF"/>
            <w:vAlign w:val="center"/>
          </w:tcPr>
          <w:p w14:paraId="674547D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6F5BB4B0">
            <w:pPr>
              <w:widowControl/>
              <w:spacing w:line="300" w:lineRule="exact"/>
              <w:ind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四）所有者权益和开发利用股。拟订全县全民所有自然资源资产管理和收益管理的政策、制度。组织编制全民所有自然资源资产保护、使用规划。开展全县范围内全民所有自然资源资产统计、核算及考核评价监管。负责全县自然资源资产价值评估管理，组织实施全县自然资源资产有偿使用制度，依法收缴自然资源资产收益。编制全县全民所有自然资源资产负债表。指导监督全民所有自然资源资产划拨、出让、租赁、作价出资和土地储备。承担县政府向县人大报告全民所有自然资源资产的报告起草工作。指导有关改制企业的国有土地资产处置工作。制定和组织实施全县土地出让计划。拟订和组织实施全县自然资源开发利用政策和标准。指导全县自然资源节约集约利用工作。承担全县自然资源市场管理工作，建立完善自然资源市场交易规则和监管平台，组织开展全县自然资源市场监测、调控和管理。负责建立全县自然资源市场信用体系。组织开展自然资源分等定级、价格评估和监测，建立政府公示自然资源价格体系。</w:t>
            </w:r>
          </w:p>
          <w:p w14:paraId="6EBFE8F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负责制定和组织实施全县海洋年度利用计划。负责组织实施海洋使用和海岛保护利用政策与技术规范。组织开展海域海岛监视监测和评估，管理无居民海岛、海域、海底地形地名及海底电缆管道铺设。</w:t>
            </w:r>
          </w:p>
        </w:tc>
        <w:tc>
          <w:tcPr>
            <w:tcW w:w="494" w:type="dxa"/>
            <w:shd w:val="clear" w:color="auto" w:fill="auto"/>
            <w:vAlign w:val="center"/>
          </w:tcPr>
          <w:p w14:paraId="0D9B38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5CEB2E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所有者权益和开发利用股</w:t>
            </w:r>
          </w:p>
        </w:tc>
        <w:tc>
          <w:tcPr>
            <w:tcW w:w="494" w:type="dxa"/>
            <w:shd w:val="clear" w:color="auto" w:fill="auto"/>
            <w:vAlign w:val="center"/>
          </w:tcPr>
          <w:p w14:paraId="13BD5D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F65168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3B5D72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0935C8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C9BC5D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CB2624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76713C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6E92EA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8E10D9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4C3CF1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7494AF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747BF3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264A4F3">
            <w:pPr>
              <w:widowControl/>
              <w:spacing w:line="300" w:lineRule="exact"/>
              <w:ind w:left="28" w:right="28"/>
              <w:rPr>
                <w:rFonts w:cs="宋体" w:asciiTheme="minorEastAsia" w:hAnsiTheme="minorEastAsia" w:eastAsiaTheme="minorEastAsia"/>
                <w:b/>
                <w:bCs/>
                <w:kern w:val="0"/>
                <w:sz w:val="15"/>
                <w:szCs w:val="15"/>
              </w:rPr>
            </w:pPr>
          </w:p>
        </w:tc>
      </w:tr>
      <w:tr w14:paraId="2DAFDF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48" w:hRule="atLeast"/>
        </w:trPr>
        <w:tc>
          <w:tcPr>
            <w:tcW w:w="565" w:type="dxa"/>
            <w:shd w:val="clear" w:color="auto" w:fill="auto"/>
            <w:noWrap/>
            <w:vAlign w:val="center"/>
          </w:tcPr>
          <w:p w14:paraId="299DC3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55</w:t>
            </w:r>
          </w:p>
        </w:tc>
        <w:tc>
          <w:tcPr>
            <w:tcW w:w="1363" w:type="dxa"/>
            <w:shd w:val="clear" w:color="000000" w:fill="FFFFFF"/>
            <w:vAlign w:val="center"/>
          </w:tcPr>
          <w:p w14:paraId="5D1986C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承担全县国土空间规划管理工作；负责组织编制、调整、修改、维护全县国土空间总体规划和镇（乡）国土空间总体规划</w:t>
            </w:r>
          </w:p>
        </w:tc>
        <w:tc>
          <w:tcPr>
            <w:tcW w:w="551" w:type="dxa"/>
            <w:shd w:val="clear" w:color="auto" w:fill="auto"/>
            <w:noWrap/>
            <w:vAlign w:val="center"/>
          </w:tcPr>
          <w:p w14:paraId="17400B46">
            <w:pPr>
              <w:widowControl/>
              <w:spacing w:line="300" w:lineRule="exact"/>
              <w:ind w:left="28" w:right="28"/>
              <w:jc w:val="center"/>
              <w:rPr>
                <w:rFonts w:cs="宋体" w:asciiTheme="minorEastAsia" w:hAnsiTheme="minorEastAsia" w:eastAsiaTheme="minorEastAsia"/>
                <w:kern w:val="0"/>
                <w:sz w:val="15"/>
                <w:szCs w:val="15"/>
              </w:rPr>
            </w:pPr>
          </w:p>
        </w:tc>
        <w:tc>
          <w:tcPr>
            <w:tcW w:w="4617" w:type="dxa"/>
            <w:shd w:val="clear" w:color="000000" w:fill="FFFFFF"/>
            <w:vAlign w:val="center"/>
          </w:tcPr>
          <w:p w14:paraId="3F0A91A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1DD89C4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五）国土空间规划管理股。承担全县国土空间规划管理工作；负责组织编制、调整、修改、维护全县国土空间总体规划和镇（乡）国土空间总体规划；负责全县生态保护红线、永久基本农田、城镇开发边界、海洋空间保护开发等重要控制线的统筹划定工作并监督实施。承担报县政府及以上层面审批的国土空间总体规划的审核、报批工作；指导、监督和审核涉及国土空间开发利用的全县基础设施、公共服务设施、生态保护、交通运输、市政管线、防洪排涝、防灾减灾等重大专项规划。组织开展海洋功能区划、海域开发利用总体规划、海洋主体功能区规划、无居民海岛保护规划、全县矿产资源总体规划。开展全县资源环境承载能力和国土空间开发适宜性评价，建立县国土空间规划实施监测、评估和预警体系。统筹承担有关区域规划协调和合作工作。 </w:t>
            </w:r>
          </w:p>
        </w:tc>
        <w:tc>
          <w:tcPr>
            <w:tcW w:w="494" w:type="dxa"/>
            <w:shd w:val="clear" w:color="auto" w:fill="auto"/>
            <w:vAlign w:val="center"/>
          </w:tcPr>
          <w:p w14:paraId="58CABAA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20D8F0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5C26FB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56680F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C8333C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9097E9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C26AA7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5BA5A7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3CB56A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197D51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ED8CC9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4D1248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479224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AF0E11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FC84112">
            <w:pPr>
              <w:widowControl/>
              <w:spacing w:line="300" w:lineRule="exact"/>
              <w:ind w:left="28" w:right="28"/>
              <w:rPr>
                <w:rFonts w:cs="宋体" w:asciiTheme="minorEastAsia" w:hAnsiTheme="minorEastAsia" w:eastAsiaTheme="minorEastAsia"/>
                <w:b/>
                <w:bCs/>
                <w:kern w:val="0"/>
                <w:sz w:val="15"/>
                <w:szCs w:val="15"/>
              </w:rPr>
            </w:pPr>
          </w:p>
        </w:tc>
      </w:tr>
      <w:tr w14:paraId="1BC3C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51" w:hRule="atLeast"/>
        </w:trPr>
        <w:tc>
          <w:tcPr>
            <w:tcW w:w="565" w:type="dxa"/>
            <w:shd w:val="clear" w:color="auto" w:fill="auto"/>
            <w:noWrap/>
            <w:vAlign w:val="center"/>
          </w:tcPr>
          <w:p w14:paraId="648CE8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56</w:t>
            </w:r>
          </w:p>
        </w:tc>
        <w:tc>
          <w:tcPr>
            <w:tcW w:w="1363" w:type="dxa"/>
            <w:shd w:val="clear" w:color="000000" w:fill="FFFFFF"/>
            <w:vAlign w:val="center"/>
          </w:tcPr>
          <w:p w14:paraId="0637591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负责全县生态保护红线、永久基本农田、城镇开发边界、海洋空间保护开发等重要控制线的统筹划定工作并监督实施</w:t>
            </w:r>
          </w:p>
        </w:tc>
        <w:tc>
          <w:tcPr>
            <w:tcW w:w="551" w:type="dxa"/>
            <w:shd w:val="clear" w:color="auto" w:fill="auto"/>
            <w:noWrap/>
            <w:vAlign w:val="center"/>
          </w:tcPr>
          <w:p w14:paraId="7A38459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644B03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7E4E40E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五）国土空间规划管理股。承担全县国土空间规划管理工作；负责组织编制、调整、修改、维护全县国土空间总体规划和镇（乡）国土空间总体规划；负责全县生态保护红线、永久基本农田、城镇开发边界、海洋空间保护开发等重要控制线的统筹划定工作并监督实施。承担报县政府及以上层面审批的国土空间总体规划的审核、报批工作；指导、监督和审核涉及国土空间开发利用的全县基础设施、公共服务设施、生态保护、交通运输、市政管线、防洪排涝、防灾减灾等重大专项规划。组织开展海洋功能区划、海域开发利用总体规划、海洋主体功能区规划、无居民海岛保护规划、全县矿产资源总体规划。开展全县资源环境承载能力和国土空间开发适宜性评价，建立县国土空间规划实施监测、评估和预警体系。统筹承担有关区域规划协调和合作工作。 </w:t>
            </w:r>
          </w:p>
        </w:tc>
        <w:tc>
          <w:tcPr>
            <w:tcW w:w="494" w:type="dxa"/>
            <w:shd w:val="clear" w:color="auto" w:fill="auto"/>
            <w:vAlign w:val="center"/>
          </w:tcPr>
          <w:p w14:paraId="0CDC8F0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FECE7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34BDD5C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928AD9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023F94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8B5534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0B6CCD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5206ED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E95D69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DD3C64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6FBFF3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1A6C6C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3B32DF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2324E7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7F5C951">
            <w:pPr>
              <w:widowControl/>
              <w:spacing w:line="300" w:lineRule="exact"/>
              <w:ind w:left="28" w:right="28"/>
              <w:rPr>
                <w:rFonts w:cs="宋体" w:asciiTheme="minorEastAsia" w:hAnsiTheme="minorEastAsia" w:eastAsiaTheme="minorEastAsia"/>
                <w:b/>
                <w:bCs/>
                <w:kern w:val="0"/>
                <w:sz w:val="15"/>
                <w:szCs w:val="15"/>
              </w:rPr>
            </w:pPr>
          </w:p>
        </w:tc>
      </w:tr>
      <w:tr w14:paraId="04BEF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25" w:hRule="atLeast"/>
        </w:trPr>
        <w:tc>
          <w:tcPr>
            <w:tcW w:w="565" w:type="dxa"/>
            <w:shd w:val="clear" w:color="auto" w:fill="auto"/>
            <w:noWrap/>
            <w:vAlign w:val="center"/>
          </w:tcPr>
          <w:p w14:paraId="0071AF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57</w:t>
            </w:r>
          </w:p>
        </w:tc>
        <w:tc>
          <w:tcPr>
            <w:tcW w:w="1363" w:type="dxa"/>
            <w:shd w:val="clear" w:color="000000" w:fill="FFFFFF"/>
            <w:vAlign w:val="center"/>
          </w:tcPr>
          <w:p w14:paraId="4F6D029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承担报县政府及以上层面审批的国土空间总体规划的审核、报批工作</w:t>
            </w:r>
          </w:p>
        </w:tc>
        <w:tc>
          <w:tcPr>
            <w:tcW w:w="551" w:type="dxa"/>
            <w:shd w:val="clear" w:color="auto" w:fill="auto"/>
            <w:noWrap/>
            <w:vAlign w:val="center"/>
          </w:tcPr>
          <w:p w14:paraId="1D8B4BE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F07734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16A62E4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五）国土空间规划管理股。承担全县国土空间规划管理工作；负责组织编制、调整、修改、维护全县国土空间总体规划和镇（乡）国土空间总体规划；负责全县生态保护红线、永久基本农田、城镇开发边界、海洋空间保护开发等重要控制线的统筹划定工作并监督实施。承担报县政府及以上层面审批的国土空间总体规划的审核、报批工作；指导、监督和审核涉及国土空间开发利用的全县基础设施、公共服务设施、生态保护、交通运输、市政管线、防洪排涝、防灾减灾等重大专项规划。组织开展海洋功能区划、海域开发利用总体规划、海洋主体功能区规划、无居民海岛保护规划、全县矿产资源总体规划。开展全县资源环境承载能力和国土空间开发适宜性评价，建立县国土空间规划实施监测、评估和预警体系。统筹承担有关区域规划协调和合作工作。 </w:t>
            </w:r>
          </w:p>
        </w:tc>
        <w:tc>
          <w:tcPr>
            <w:tcW w:w="494" w:type="dxa"/>
            <w:shd w:val="clear" w:color="auto" w:fill="auto"/>
            <w:vAlign w:val="center"/>
          </w:tcPr>
          <w:p w14:paraId="7A92E2F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40E2B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590C128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C32C63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435DCB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039A7F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7A75A2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28BF43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DC0EFF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94244F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F19B1A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F605E2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EE6F1E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6C0153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263D97C">
            <w:pPr>
              <w:widowControl/>
              <w:spacing w:line="300" w:lineRule="exact"/>
              <w:ind w:left="28" w:right="28"/>
              <w:rPr>
                <w:rFonts w:cs="宋体" w:asciiTheme="minorEastAsia" w:hAnsiTheme="minorEastAsia" w:eastAsiaTheme="minorEastAsia"/>
                <w:b/>
                <w:bCs/>
                <w:kern w:val="0"/>
                <w:sz w:val="15"/>
                <w:szCs w:val="15"/>
              </w:rPr>
            </w:pPr>
          </w:p>
        </w:tc>
      </w:tr>
      <w:tr w14:paraId="2C331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84" w:hRule="atLeast"/>
        </w:trPr>
        <w:tc>
          <w:tcPr>
            <w:tcW w:w="565" w:type="dxa"/>
            <w:shd w:val="clear" w:color="000000" w:fill="FFFFFF"/>
            <w:vAlign w:val="center"/>
          </w:tcPr>
          <w:p w14:paraId="4BBEC62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58</w:t>
            </w:r>
          </w:p>
        </w:tc>
        <w:tc>
          <w:tcPr>
            <w:tcW w:w="1363" w:type="dxa"/>
            <w:shd w:val="clear" w:color="000000" w:fill="FFFFFF"/>
            <w:vAlign w:val="center"/>
          </w:tcPr>
          <w:p w14:paraId="25C7A1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指导、监督和审核涉及国土空间开发利用的全县基础设施、公共服务设施、生态保护、交通运输、市政管线、防洪排涝、防灾减灾等重大专项规划</w:t>
            </w:r>
          </w:p>
        </w:tc>
        <w:tc>
          <w:tcPr>
            <w:tcW w:w="551" w:type="dxa"/>
            <w:shd w:val="clear" w:color="auto" w:fill="auto"/>
            <w:noWrap/>
            <w:vAlign w:val="center"/>
          </w:tcPr>
          <w:p w14:paraId="6056002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1FB6971">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7FAFC417">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五）国土空间规划管理股。承担全县国土空间规划管理工作；负责组织编制、调整、修改、维护全县国土空间总体规划和镇（乡）国土空间总体规划；负责全县生态保护红线、永久基本农田、城镇开发边界、海洋空间保护开发等重要控制线的统筹划定工作并监督实施。承担报县政府及以上层面审批的国土空间总体规划的审核、报批工作；指导、监督和审核涉及国土空间开发利用的全县基础设施、公共服务设施、生态保护、交通运输、市政管线、防洪排涝、防灾减灾等重大专项规划。组织开展海洋功能区划、海域开发利用总体规划、海洋主体功能区规划、无居民海岛保护规划、全县矿产资源总体规划。开展全县资源环境承载能力和国土空间开发适宜性评价，建立县国土空间规划实施监测、评估和预警体系。统筹承担有关区域规划协调和合作工作。 </w:t>
            </w:r>
          </w:p>
        </w:tc>
        <w:tc>
          <w:tcPr>
            <w:tcW w:w="494" w:type="dxa"/>
            <w:shd w:val="clear" w:color="auto" w:fill="auto"/>
            <w:vAlign w:val="center"/>
          </w:tcPr>
          <w:p w14:paraId="1CF0C51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1734EA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389AA1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8AA3DA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3E791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052220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FB5A9A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FC4B60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9D55D4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75D85A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E0240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AA6F0D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4384EB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24F5FB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4F9E9EB">
            <w:pPr>
              <w:widowControl/>
              <w:spacing w:line="300" w:lineRule="exact"/>
              <w:ind w:left="28" w:right="28"/>
              <w:rPr>
                <w:rFonts w:cs="宋体" w:asciiTheme="minorEastAsia" w:hAnsiTheme="minorEastAsia" w:eastAsiaTheme="minorEastAsia"/>
                <w:b/>
                <w:bCs/>
                <w:kern w:val="0"/>
                <w:sz w:val="15"/>
                <w:szCs w:val="15"/>
              </w:rPr>
            </w:pPr>
          </w:p>
        </w:tc>
      </w:tr>
      <w:tr w14:paraId="659CF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8" w:hRule="atLeast"/>
        </w:trPr>
        <w:tc>
          <w:tcPr>
            <w:tcW w:w="565" w:type="dxa"/>
            <w:shd w:val="clear" w:color="auto" w:fill="auto"/>
            <w:noWrap/>
            <w:vAlign w:val="center"/>
          </w:tcPr>
          <w:p w14:paraId="7B2B902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59</w:t>
            </w:r>
          </w:p>
        </w:tc>
        <w:tc>
          <w:tcPr>
            <w:tcW w:w="1363" w:type="dxa"/>
            <w:shd w:val="clear" w:color="000000" w:fill="FFFFFF"/>
            <w:vAlign w:val="center"/>
          </w:tcPr>
          <w:p w14:paraId="77F965DC">
            <w:pPr>
              <w:widowControl/>
              <w:spacing w:line="28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组织开展海洋功能区划、海域开发利用总体规划、海洋主体功能区规划、无居民海岛保护规划、全县矿产资源总体规划</w:t>
            </w:r>
          </w:p>
        </w:tc>
        <w:tc>
          <w:tcPr>
            <w:tcW w:w="551" w:type="dxa"/>
            <w:shd w:val="clear" w:color="auto" w:fill="auto"/>
            <w:noWrap/>
            <w:vAlign w:val="center"/>
          </w:tcPr>
          <w:p w14:paraId="7BEBA3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5DEB82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1D6FDC3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五）国土空间规划管理股。承担全县国土空间规划管理工作；负责组织编制、调整、修改、维护全县国土空间总体规划和镇（乡）国土空间总体规划；负责全县生态保护红线、永久基本农田、城镇开发边界、海洋空间保护开发等重要控制线的统筹划定工作并监督实施。承担报县政府及以上层面审批的国土空间总体规划的审核、报批工作；指导、监督和审核涉及国土空间开发利用的全县基础设施、公共服务设施、生态保护、交通运输、市政管线、防洪排涝、防灾减灾等重大专项规划。组织开展海洋功能区划、海域开发利用总体规划、海洋主体功能区规划、无居民海岛保护规划、全县矿产资源总体规划。开展全县资源环境承载能力和国土空间开发适宜性评价，建立县国土空间规划实施监测、评估和预警体系。统筹承担有关区域规划协调和合作工作。 </w:t>
            </w:r>
          </w:p>
        </w:tc>
        <w:tc>
          <w:tcPr>
            <w:tcW w:w="494" w:type="dxa"/>
            <w:shd w:val="clear" w:color="auto" w:fill="auto"/>
            <w:vAlign w:val="center"/>
          </w:tcPr>
          <w:p w14:paraId="27F5381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03FBB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14EBD4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6E3089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79C420F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FF0306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042976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7193EF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4B7FBA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216403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DC75A4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DFC2D1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043E7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303CD2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D209E21">
            <w:pPr>
              <w:widowControl/>
              <w:spacing w:line="300" w:lineRule="exact"/>
              <w:ind w:left="28" w:right="28"/>
              <w:rPr>
                <w:rFonts w:cs="宋体" w:asciiTheme="minorEastAsia" w:hAnsiTheme="minorEastAsia" w:eastAsiaTheme="minorEastAsia"/>
                <w:b/>
                <w:bCs/>
                <w:kern w:val="0"/>
                <w:sz w:val="15"/>
                <w:szCs w:val="15"/>
              </w:rPr>
            </w:pPr>
          </w:p>
        </w:tc>
      </w:tr>
      <w:tr w14:paraId="460A7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83" w:hRule="atLeast"/>
        </w:trPr>
        <w:tc>
          <w:tcPr>
            <w:tcW w:w="565" w:type="dxa"/>
            <w:shd w:val="clear" w:color="auto" w:fill="auto"/>
            <w:noWrap/>
            <w:vAlign w:val="center"/>
          </w:tcPr>
          <w:p w14:paraId="3B000B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60</w:t>
            </w:r>
          </w:p>
        </w:tc>
        <w:tc>
          <w:tcPr>
            <w:tcW w:w="1363" w:type="dxa"/>
            <w:shd w:val="clear" w:color="000000" w:fill="FFFFFF"/>
            <w:vAlign w:val="center"/>
          </w:tcPr>
          <w:p w14:paraId="25BB8B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开展全县资源环境承载能力和国土空间开发适宜性评价，建立县国土空间规划实施监测、评估和预警体系</w:t>
            </w:r>
          </w:p>
        </w:tc>
        <w:tc>
          <w:tcPr>
            <w:tcW w:w="551" w:type="dxa"/>
            <w:shd w:val="clear" w:color="auto" w:fill="auto"/>
            <w:noWrap/>
            <w:vAlign w:val="center"/>
          </w:tcPr>
          <w:p w14:paraId="18E84E1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63AD4D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6E27F9B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五）国土空间规划管理股。承担全县国土空间规划管理工作；负责组织编制、调整、修改、维护全县国土空间总体规划和镇（乡）国土空间总体规划；负责全县生态保护红线、永久基本农田、城镇开发边界、海洋空间保护开发等重要控制线的统筹划定工作并监督实施。承担报县政府及以上层面审批的国土空间总体规划的审核、报批工作；指导、监督和审核涉及国土空间开发利用的全县基础设施、公共服务设施、生态保护、交通运输、市政管线、防洪排涝、防灾减灾等重大专项规划。组织开展海洋功能区划、海域开发利用总体规划、海洋主体功能区规划、无居民海岛保护规划、全县矿产资源总体规划。开展全县资源环境承载能力和国土空间开发适宜性评价，建立县国土空间规划实施监测、评估和预警体系。统筹承担有关区域规划协调和合作工作。 </w:t>
            </w:r>
          </w:p>
        </w:tc>
        <w:tc>
          <w:tcPr>
            <w:tcW w:w="494" w:type="dxa"/>
            <w:shd w:val="clear" w:color="auto" w:fill="auto"/>
            <w:vAlign w:val="center"/>
          </w:tcPr>
          <w:p w14:paraId="471B7C1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CC1B03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64C109D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25F83B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AF71B4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CE2A19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8731F4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80D9DE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991D22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736F28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628AC6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C755C8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0EAEB0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4EDA6D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8BA24E2">
            <w:pPr>
              <w:widowControl/>
              <w:spacing w:line="300" w:lineRule="exact"/>
              <w:ind w:left="28" w:right="28"/>
              <w:rPr>
                <w:rFonts w:cs="宋体" w:asciiTheme="minorEastAsia" w:hAnsiTheme="minorEastAsia" w:eastAsiaTheme="minorEastAsia"/>
                <w:b/>
                <w:bCs/>
                <w:kern w:val="0"/>
                <w:sz w:val="15"/>
                <w:szCs w:val="15"/>
              </w:rPr>
            </w:pPr>
          </w:p>
        </w:tc>
      </w:tr>
      <w:tr w14:paraId="36C433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66" w:hRule="atLeast"/>
        </w:trPr>
        <w:tc>
          <w:tcPr>
            <w:tcW w:w="565" w:type="dxa"/>
            <w:shd w:val="clear" w:color="000000" w:fill="FFFFFF"/>
            <w:vAlign w:val="center"/>
          </w:tcPr>
          <w:p w14:paraId="7A1ADC2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61</w:t>
            </w:r>
          </w:p>
        </w:tc>
        <w:tc>
          <w:tcPr>
            <w:tcW w:w="1363" w:type="dxa"/>
            <w:shd w:val="clear" w:color="000000" w:fill="FFFFFF"/>
            <w:vAlign w:val="center"/>
          </w:tcPr>
          <w:p w14:paraId="44141300">
            <w:pPr>
              <w:widowControl/>
              <w:spacing w:line="28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统筹承担有关区域规划协调和合作工作</w:t>
            </w:r>
          </w:p>
        </w:tc>
        <w:tc>
          <w:tcPr>
            <w:tcW w:w="551" w:type="dxa"/>
            <w:shd w:val="clear" w:color="auto" w:fill="auto"/>
            <w:noWrap/>
            <w:vAlign w:val="center"/>
          </w:tcPr>
          <w:p w14:paraId="7B732F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748951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188D1E6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 xml:space="preserve">（五）国土空间规划管理股。承担全县国土空间规划管理工作；负责组织编制、调整、修改、维护全县国土空间总体规划和镇（乡）国土空间总体规划；负责全县生态保护红线、永久基本农田、城镇开发边界、海洋空间保护开发等重要控制线的统筹划定工作并监督实施。承担报县政府及以上层面审批的国土空间总体规划的审核、报批工作；指导、监督和审核涉及国土空间开发利用的全县基础设施、公共服务设施、生态保护、交通运输、市政管线、防洪排涝、防灾减灾等重大专项规划。组织开展海洋功能区划、海域开发利用总体规划、海洋主体功能区规划、无居民海岛保护规划、全县矿产资源总体规划。开展全县资源环境承载能力和国土空间开发适宜性评价，建立县国土空间规划实施监测、评估和预警体系。统筹承担有关区域规划协调和合作工作。 </w:t>
            </w:r>
          </w:p>
        </w:tc>
        <w:tc>
          <w:tcPr>
            <w:tcW w:w="494" w:type="dxa"/>
            <w:shd w:val="clear" w:color="auto" w:fill="auto"/>
            <w:vAlign w:val="center"/>
          </w:tcPr>
          <w:p w14:paraId="63FB60F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54DD1A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1A5C560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B1BE57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5D6B3F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5F7C5A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04DA63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2ACA90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B8CBBB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49489A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F6C9A9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ECBA72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FA2D3A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95AC93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7BC7808">
            <w:pPr>
              <w:widowControl/>
              <w:spacing w:line="300" w:lineRule="exact"/>
              <w:ind w:left="28" w:right="28"/>
              <w:rPr>
                <w:rFonts w:cs="宋体" w:asciiTheme="minorEastAsia" w:hAnsiTheme="minorEastAsia" w:eastAsiaTheme="minorEastAsia"/>
                <w:b/>
                <w:bCs/>
                <w:kern w:val="0"/>
                <w:sz w:val="15"/>
                <w:szCs w:val="15"/>
              </w:rPr>
            </w:pPr>
          </w:p>
        </w:tc>
      </w:tr>
      <w:tr w14:paraId="23A24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075922E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62</w:t>
            </w:r>
          </w:p>
        </w:tc>
        <w:tc>
          <w:tcPr>
            <w:tcW w:w="1363" w:type="dxa"/>
            <w:shd w:val="clear" w:color="000000" w:fill="FFFFFF"/>
            <w:vAlign w:val="center"/>
          </w:tcPr>
          <w:p w14:paraId="5CFE408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负责全县分区规划、控制性详细规划、专项规划、修建性详细规划及其城市设计编制、审查、报批、评估、修改和维护工作</w:t>
            </w:r>
          </w:p>
        </w:tc>
        <w:tc>
          <w:tcPr>
            <w:tcW w:w="551" w:type="dxa"/>
            <w:shd w:val="clear" w:color="auto" w:fill="auto"/>
            <w:noWrap/>
            <w:vAlign w:val="center"/>
          </w:tcPr>
          <w:p w14:paraId="10384E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7FF3C2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17C4A432">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五）国土空间规划管理股。负责全县分区规划、控制性详细规划、专项规划、修建性详细规划及其城市设计编制、审查、报批、评估、修改和维护工作。负责本县建筑及景观规划、线性工程规划政策研究、技术标准制订和规范化管理工作。指导监督各乡镇（街道）落实控制性详细规划情况，组织拟订详细规划层面相关规划政策和技术标准。衔接协调相关专项规划，制定年度城乡建设实施计划。。</w:t>
            </w:r>
          </w:p>
        </w:tc>
        <w:tc>
          <w:tcPr>
            <w:tcW w:w="494" w:type="dxa"/>
            <w:shd w:val="clear" w:color="auto" w:fill="auto"/>
            <w:vAlign w:val="center"/>
          </w:tcPr>
          <w:p w14:paraId="3E0C568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675561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651149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E1221A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F2A443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804BE7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EDA177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D8ED0E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329C58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E3ACDD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68B93E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D24C3C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38C9D2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194A79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2E15911">
            <w:pPr>
              <w:widowControl/>
              <w:spacing w:line="300" w:lineRule="exact"/>
              <w:ind w:left="28" w:right="28"/>
              <w:rPr>
                <w:rFonts w:cs="宋体" w:asciiTheme="minorEastAsia" w:hAnsiTheme="minorEastAsia" w:eastAsiaTheme="minorEastAsia"/>
                <w:b/>
                <w:bCs/>
                <w:kern w:val="0"/>
                <w:sz w:val="15"/>
                <w:szCs w:val="15"/>
              </w:rPr>
            </w:pPr>
          </w:p>
        </w:tc>
      </w:tr>
      <w:tr w14:paraId="76F6C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6C0DC9F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63</w:t>
            </w:r>
          </w:p>
        </w:tc>
        <w:tc>
          <w:tcPr>
            <w:tcW w:w="1363" w:type="dxa"/>
            <w:shd w:val="clear" w:color="000000" w:fill="FFFFFF"/>
            <w:vAlign w:val="center"/>
          </w:tcPr>
          <w:p w14:paraId="4C2C8E7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负责本县建筑及景观规划、线性工程规划政策研究、技术标准制订和规范化管理工作</w:t>
            </w:r>
          </w:p>
        </w:tc>
        <w:tc>
          <w:tcPr>
            <w:tcW w:w="551" w:type="dxa"/>
            <w:shd w:val="clear" w:color="auto" w:fill="auto"/>
            <w:noWrap/>
            <w:vAlign w:val="center"/>
          </w:tcPr>
          <w:p w14:paraId="67BF33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BF75CC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688EBEC5">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五）国土空间规划管理股。负责全县分区规划、控制性详细规划、专项规划、修建性详细规划及其城市设计编制、审查、报批、评估、修改和维护工作。负责本县建筑及景观规划、线性工程规划政策研究、技术标准制订和规范化管理工作。指导监督各乡镇（街道）落实控制性详细规划情况，组织拟订详细规划层面相关规划政策和技术标准。衔接协调相关专项规划，制定年度城乡建设实施计划。</w:t>
            </w:r>
          </w:p>
        </w:tc>
        <w:tc>
          <w:tcPr>
            <w:tcW w:w="494" w:type="dxa"/>
            <w:shd w:val="clear" w:color="auto" w:fill="auto"/>
            <w:vAlign w:val="center"/>
          </w:tcPr>
          <w:p w14:paraId="50F091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18F2FD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4CB6A4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7ABE45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723C05B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95EA45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1D920C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1F9CD0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D2EE16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BE3391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D7831D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C41B41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5BEBDF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CAD5B0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CFC3D8B">
            <w:pPr>
              <w:widowControl/>
              <w:spacing w:line="300" w:lineRule="exact"/>
              <w:ind w:left="28" w:right="28"/>
              <w:rPr>
                <w:rFonts w:cs="宋体" w:asciiTheme="minorEastAsia" w:hAnsiTheme="minorEastAsia" w:eastAsiaTheme="minorEastAsia"/>
                <w:b/>
                <w:bCs/>
                <w:kern w:val="0"/>
                <w:sz w:val="15"/>
                <w:szCs w:val="15"/>
              </w:rPr>
            </w:pPr>
          </w:p>
        </w:tc>
      </w:tr>
      <w:tr w14:paraId="61075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6A35B4B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64</w:t>
            </w:r>
          </w:p>
        </w:tc>
        <w:tc>
          <w:tcPr>
            <w:tcW w:w="1363" w:type="dxa"/>
            <w:shd w:val="clear" w:color="000000" w:fill="FFFFFF"/>
            <w:vAlign w:val="center"/>
          </w:tcPr>
          <w:p w14:paraId="41CA79A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指导监督各乡镇（街道）落实控制性详细规划情况，组织拟订详细规划层面相关规划政策和技术标准</w:t>
            </w:r>
          </w:p>
        </w:tc>
        <w:tc>
          <w:tcPr>
            <w:tcW w:w="551" w:type="dxa"/>
            <w:shd w:val="clear" w:color="auto" w:fill="auto"/>
            <w:noWrap/>
            <w:vAlign w:val="center"/>
          </w:tcPr>
          <w:p w14:paraId="785EF9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460AEA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52734F00">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五）国土空间规划管理股。负责全县分区规划、控制性详细规划、专项规划、修建性详细规划及其城市设计编制、审查、报批、评估、修改和维护工作。负责本县建筑及景观规划、线性工程规划政策研究、技术标准制订和规范化管理工作。指导监督各乡镇（街道）落实控制性详细规划情况，组织拟订详细规划层面相关规划政策和技术标准。衔接协调相关专项规划，制定年度城乡建设实施计划。</w:t>
            </w:r>
          </w:p>
        </w:tc>
        <w:tc>
          <w:tcPr>
            <w:tcW w:w="494" w:type="dxa"/>
            <w:shd w:val="clear" w:color="auto" w:fill="auto"/>
            <w:vAlign w:val="center"/>
          </w:tcPr>
          <w:p w14:paraId="14EB26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14D508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2E9A35D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4C34C6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B16DC1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B2A616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E82670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E3E792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A1B9A8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3A46A2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F40FFE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E79A14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DA5CA4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C8BDEA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580C163">
            <w:pPr>
              <w:widowControl/>
              <w:spacing w:line="300" w:lineRule="exact"/>
              <w:ind w:left="28" w:right="28"/>
              <w:rPr>
                <w:rFonts w:cs="宋体" w:asciiTheme="minorEastAsia" w:hAnsiTheme="minorEastAsia" w:eastAsiaTheme="minorEastAsia"/>
                <w:b/>
                <w:bCs/>
                <w:kern w:val="0"/>
                <w:sz w:val="15"/>
                <w:szCs w:val="15"/>
              </w:rPr>
            </w:pPr>
          </w:p>
        </w:tc>
      </w:tr>
      <w:tr w14:paraId="4FF95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64" w:hRule="atLeast"/>
        </w:trPr>
        <w:tc>
          <w:tcPr>
            <w:tcW w:w="565" w:type="dxa"/>
            <w:shd w:val="clear" w:color="auto" w:fill="auto"/>
            <w:noWrap/>
            <w:vAlign w:val="center"/>
          </w:tcPr>
          <w:p w14:paraId="73837EB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65</w:t>
            </w:r>
          </w:p>
        </w:tc>
        <w:tc>
          <w:tcPr>
            <w:tcW w:w="1363" w:type="dxa"/>
            <w:shd w:val="clear" w:color="000000" w:fill="FFFFFF"/>
            <w:vAlign w:val="center"/>
          </w:tcPr>
          <w:p w14:paraId="1C50939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衔接协调相关专项规划，制定年度城乡建设实施计划</w:t>
            </w:r>
          </w:p>
        </w:tc>
        <w:tc>
          <w:tcPr>
            <w:tcW w:w="551" w:type="dxa"/>
            <w:shd w:val="clear" w:color="auto" w:fill="auto"/>
            <w:noWrap/>
            <w:vAlign w:val="center"/>
          </w:tcPr>
          <w:p w14:paraId="532951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4F4A6C4">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p>
          <w:p w14:paraId="268B2789">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五）国土空间规划管理股。负责全县分区规划、控制性详细规划、专项规划、修建性详细规划及其城市设计编制、审查、报批、评估、修改和维护工作。负责本县建筑及景观规划、线性工程规划政策研究、技术标准制订和规范化管理工作。指导监督各乡镇（街道）落实控制性详细规划情况，组织拟订详细规划层面相关规划政策和技术标准。衔接协调相关专项规划，制定年度城乡建设实施计划。</w:t>
            </w:r>
          </w:p>
        </w:tc>
        <w:tc>
          <w:tcPr>
            <w:tcW w:w="494" w:type="dxa"/>
            <w:shd w:val="clear" w:color="auto" w:fill="auto"/>
            <w:vAlign w:val="center"/>
          </w:tcPr>
          <w:p w14:paraId="71CF741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F52FC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234A0B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3B48EE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478604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0A7BC5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5AF964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FEBB91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B10B5A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2FD7A1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E8A68D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162381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E24A27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FA4E2B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1CC4713">
            <w:pPr>
              <w:widowControl/>
              <w:spacing w:line="300" w:lineRule="exact"/>
              <w:ind w:left="28" w:right="28"/>
              <w:rPr>
                <w:rFonts w:cs="宋体" w:asciiTheme="minorEastAsia" w:hAnsiTheme="minorEastAsia" w:eastAsiaTheme="minorEastAsia"/>
                <w:b/>
                <w:bCs/>
                <w:kern w:val="0"/>
                <w:sz w:val="15"/>
                <w:szCs w:val="15"/>
              </w:rPr>
            </w:pPr>
          </w:p>
        </w:tc>
      </w:tr>
      <w:tr w14:paraId="7C30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05" w:hRule="atLeast"/>
        </w:trPr>
        <w:tc>
          <w:tcPr>
            <w:tcW w:w="565" w:type="dxa"/>
            <w:shd w:val="clear" w:color="auto" w:fill="auto"/>
            <w:noWrap/>
            <w:vAlign w:val="center"/>
          </w:tcPr>
          <w:p w14:paraId="10EBC9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66</w:t>
            </w:r>
          </w:p>
        </w:tc>
        <w:tc>
          <w:tcPr>
            <w:tcW w:w="1363" w:type="dxa"/>
            <w:shd w:val="clear" w:color="000000" w:fill="FFFFFF"/>
            <w:vAlign w:val="center"/>
          </w:tcPr>
          <w:p w14:paraId="7272CA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负责统筹全县村庄规划管理工作</w:t>
            </w:r>
          </w:p>
        </w:tc>
        <w:tc>
          <w:tcPr>
            <w:tcW w:w="551" w:type="dxa"/>
            <w:shd w:val="clear" w:color="auto" w:fill="auto"/>
            <w:noWrap/>
            <w:vAlign w:val="center"/>
          </w:tcPr>
          <w:p w14:paraId="1E9F27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B6EBAB2">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国土空间规划管理股。负责统筹全县村庄规划管理工作；负责拟订村镇规划层面相关政策与技术标准。指导、协调村庄规划的编制、修订、报批和实施工作。负责各乡镇政府（街道）国土空间控制性详细规划的编制和组织实施工作。做好乡村振兴、农村人居环境整治等工作。负责省、市、县重点项目的跟踪服务和统计汇交。</w:t>
            </w:r>
          </w:p>
        </w:tc>
        <w:tc>
          <w:tcPr>
            <w:tcW w:w="494" w:type="dxa"/>
            <w:shd w:val="clear" w:color="auto" w:fill="auto"/>
            <w:vAlign w:val="center"/>
          </w:tcPr>
          <w:p w14:paraId="79E1E26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B27F79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142FA09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B13E83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C18138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7773CB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9AE1E1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22FDD4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3C21EB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56D429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6BA21C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267B20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C240E0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379B6A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17456B3">
            <w:pPr>
              <w:widowControl/>
              <w:spacing w:line="300" w:lineRule="exact"/>
              <w:ind w:left="28" w:right="28"/>
              <w:jc w:val="center"/>
              <w:rPr>
                <w:rFonts w:cs="宋体" w:asciiTheme="minorEastAsia" w:hAnsiTheme="minorEastAsia" w:eastAsiaTheme="minorEastAsia"/>
                <w:b/>
                <w:bCs/>
                <w:kern w:val="0"/>
                <w:sz w:val="15"/>
                <w:szCs w:val="15"/>
              </w:rPr>
            </w:pPr>
          </w:p>
        </w:tc>
      </w:tr>
      <w:tr w14:paraId="794D8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96" w:hRule="atLeast"/>
        </w:trPr>
        <w:tc>
          <w:tcPr>
            <w:tcW w:w="565" w:type="dxa"/>
            <w:shd w:val="clear" w:color="000000" w:fill="FFFFFF"/>
            <w:vAlign w:val="center"/>
          </w:tcPr>
          <w:p w14:paraId="6FFF2F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67</w:t>
            </w:r>
          </w:p>
        </w:tc>
        <w:tc>
          <w:tcPr>
            <w:tcW w:w="1363" w:type="dxa"/>
            <w:shd w:val="clear" w:color="000000" w:fill="FFFFFF"/>
            <w:vAlign w:val="center"/>
          </w:tcPr>
          <w:p w14:paraId="4B8C8CD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负责拟订村镇规划层面相关政策与技术标准</w:t>
            </w:r>
          </w:p>
        </w:tc>
        <w:tc>
          <w:tcPr>
            <w:tcW w:w="551" w:type="dxa"/>
            <w:shd w:val="clear" w:color="auto" w:fill="auto"/>
            <w:noWrap/>
            <w:vAlign w:val="center"/>
          </w:tcPr>
          <w:p w14:paraId="68FBEF6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84A512A">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国土空间规划管理股。负责统筹全县村庄规划管理工作；负责拟订村镇规划层面相关政策与技术标准。指导、协调村庄规划的编制、修订、报批和实施工作。负责各乡镇政府（街道）国土空间控制性详细规划的编制和组织实施工作。做好乡村振兴、农村人居环境整治等工作。负责省、市、县重点项目的跟踪服务和统计汇交。</w:t>
            </w:r>
          </w:p>
        </w:tc>
        <w:tc>
          <w:tcPr>
            <w:tcW w:w="494" w:type="dxa"/>
            <w:shd w:val="clear" w:color="auto" w:fill="auto"/>
            <w:vAlign w:val="center"/>
          </w:tcPr>
          <w:p w14:paraId="1D9257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4ACC73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091CD8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9F31D0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FEE61C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E8505C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A851E3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AB7F2C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2B9311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9D4C12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37A69E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B4E757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9D14BE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1DB751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6462EA6">
            <w:pPr>
              <w:widowControl/>
              <w:spacing w:line="300" w:lineRule="exact"/>
              <w:ind w:left="28" w:right="28"/>
              <w:jc w:val="center"/>
              <w:rPr>
                <w:rFonts w:cs="宋体" w:asciiTheme="minorEastAsia" w:hAnsiTheme="minorEastAsia" w:eastAsiaTheme="minorEastAsia"/>
                <w:b/>
                <w:bCs/>
                <w:kern w:val="0"/>
                <w:sz w:val="15"/>
                <w:szCs w:val="15"/>
              </w:rPr>
            </w:pPr>
          </w:p>
        </w:tc>
      </w:tr>
      <w:tr w14:paraId="1F44C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38" w:hRule="atLeast"/>
        </w:trPr>
        <w:tc>
          <w:tcPr>
            <w:tcW w:w="565" w:type="dxa"/>
            <w:shd w:val="clear" w:color="auto" w:fill="auto"/>
            <w:noWrap/>
            <w:vAlign w:val="center"/>
          </w:tcPr>
          <w:p w14:paraId="672914F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68</w:t>
            </w:r>
          </w:p>
        </w:tc>
        <w:tc>
          <w:tcPr>
            <w:tcW w:w="1363" w:type="dxa"/>
            <w:shd w:val="clear" w:color="000000" w:fill="FFFFFF"/>
            <w:vAlign w:val="center"/>
          </w:tcPr>
          <w:p w14:paraId="0FAA7D6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指导、协调村庄规划的编制、修订、报批和实施工作</w:t>
            </w:r>
          </w:p>
        </w:tc>
        <w:tc>
          <w:tcPr>
            <w:tcW w:w="551" w:type="dxa"/>
            <w:shd w:val="clear" w:color="auto" w:fill="auto"/>
            <w:noWrap/>
            <w:vAlign w:val="center"/>
          </w:tcPr>
          <w:p w14:paraId="6E419CD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CA3E2BA">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国土空间规划管理股。负责统筹全县村庄规划管理工作；负责拟订村镇规划层面相关政策与技术标准。指导、协调村庄规划的编制、修订、报批和实施工作。负责各乡镇政府（街道）国土空间控制性详细规划的编制和组织实施工作。做好乡村振兴、农村人居环境整治等工作。负责省、市、县重点项目的跟踪服务和统计汇交。</w:t>
            </w:r>
          </w:p>
        </w:tc>
        <w:tc>
          <w:tcPr>
            <w:tcW w:w="494" w:type="dxa"/>
            <w:shd w:val="clear" w:color="auto" w:fill="auto"/>
            <w:vAlign w:val="center"/>
          </w:tcPr>
          <w:p w14:paraId="469616E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7D5EC0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63A1814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C86A94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4DE4A7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75CB02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0D9119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EEC977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0D8946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0E38A1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25BDC0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3D0806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0F66E2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5CC511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5065097">
            <w:pPr>
              <w:widowControl/>
              <w:spacing w:line="300" w:lineRule="exact"/>
              <w:ind w:left="28" w:right="28"/>
              <w:jc w:val="center"/>
              <w:rPr>
                <w:rFonts w:cs="宋体" w:asciiTheme="minorEastAsia" w:hAnsiTheme="minorEastAsia" w:eastAsiaTheme="minorEastAsia"/>
                <w:b/>
                <w:bCs/>
                <w:kern w:val="0"/>
                <w:sz w:val="15"/>
                <w:szCs w:val="15"/>
              </w:rPr>
            </w:pPr>
          </w:p>
        </w:tc>
      </w:tr>
      <w:tr w14:paraId="4E525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95" w:hRule="atLeast"/>
        </w:trPr>
        <w:tc>
          <w:tcPr>
            <w:tcW w:w="565" w:type="dxa"/>
            <w:shd w:val="clear" w:color="auto" w:fill="auto"/>
            <w:noWrap/>
            <w:vAlign w:val="center"/>
          </w:tcPr>
          <w:p w14:paraId="63F6787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69</w:t>
            </w:r>
          </w:p>
        </w:tc>
        <w:tc>
          <w:tcPr>
            <w:tcW w:w="1363" w:type="dxa"/>
            <w:shd w:val="clear" w:color="000000" w:fill="FFFFFF"/>
            <w:vAlign w:val="center"/>
          </w:tcPr>
          <w:p w14:paraId="2A87626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负责各乡镇政府（街道）国土空间控制性详细规划的编制和组织实施工作</w:t>
            </w:r>
          </w:p>
        </w:tc>
        <w:tc>
          <w:tcPr>
            <w:tcW w:w="551" w:type="dxa"/>
            <w:shd w:val="clear" w:color="auto" w:fill="auto"/>
            <w:noWrap/>
            <w:vAlign w:val="center"/>
          </w:tcPr>
          <w:p w14:paraId="159EBFF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1FC4EE5">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国土空间规划管理股。负责统筹全县村庄规划管理工作；负责拟订村镇规划层面相关政策与技术标准。指导、协调村庄规划的编制、修订、报批和实施工作。负责各乡镇政府（街道）国土空间控制性详细规划的编制和组织实施工作。做好乡村振兴、农村人居环境整治等工作。负责省、市、县重点项目的跟踪服务和统计汇交。</w:t>
            </w:r>
          </w:p>
        </w:tc>
        <w:tc>
          <w:tcPr>
            <w:tcW w:w="494" w:type="dxa"/>
            <w:shd w:val="clear" w:color="auto" w:fill="auto"/>
            <w:vAlign w:val="center"/>
          </w:tcPr>
          <w:p w14:paraId="0BD1B9A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427ACE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1B7B834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DC30EF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9D793A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7E8DC9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8AF033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802E79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56859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53A2F1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B25174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62708D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3C6A9D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6F372D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03D3533">
            <w:pPr>
              <w:widowControl/>
              <w:spacing w:line="300" w:lineRule="exact"/>
              <w:ind w:left="28" w:right="28"/>
              <w:jc w:val="center"/>
              <w:rPr>
                <w:rFonts w:cs="宋体" w:asciiTheme="minorEastAsia" w:hAnsiTheme="minorEastAsia" w:eastAsiaTheme="minorEastAsia"/>
                <w:b/>
                <w:bCs/>
                <w:kern w:val="0"/>
                <w:sz w:val="15"/>
                <w:szCs w:val="15"/>
              </w:rPr>
            </w:pPr>
          </w:p>
        </w:tc>
      </w:tr>
      <w:tr w14:paraId="638D4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1D107C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70</w:t>
            </w:r>
          </w:p>
        </w:tc>
        <w:tc>
          <w:tcPr>
            <w:tcW w:w="1363" w:type="dxa"/>
            <w:shd w:val="clear" w:color="000000" w:fill="FFFFFF"/>
            <w:vAlign w:val="center"/>
          </w:tcPr>
          <w:p w14:paraId="0411B0F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做好乡村振兴、农村人居环境整治等工作</w:t>
            </w:r>
          </w:p>
        </w:tc>
        <w:tc>
          <w:tcPr>
            <w:tcW w:w="551" w:type="dxa"/>
            <w:shd w:val="clear" w:color="auto" w:fill="auto"/>
            <w:noWrap/>
            <w:vAlign w:val="center"/>
          </w:tcPr>
          <w:p w14:paraId="259C36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B914953">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国土空间规划管理股。负责统筹全县村庄规划管理工作；负责拟订村镇规划层面相关政策与技术标准。指导、协调村庄规划的编制、修订、报批和实施工作。负责各乡镇政府（街道）国土空间控制性详细规划的编制和组织实施工作。做好乡村振兴、农村人居环境整治等工作。负责省、市、县重点项目的跟踪服务和统计汇交。</w:t>
            </w:r>
          </w:p>
        </w:tc>
        <w:tc>
          <w:tcPr>
            <w:tcW w:w="494" w:type="dxa"/>
            <w:shd w:val="clear" w:color="auto" w:fill="auto"/>
            <w:vAlign w:val="center"/>
          </w:tcPr>
          <w:p w14:paraId="263FD40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6362A8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61F2E4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A4E68D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ABD910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A5ABAF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9F1D57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411FFE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AC0727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5EEE06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3B02F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5418B9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9B02D0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37AA60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76FCF9A">
            <w:pPr>
              <w:widowControl/>
              <w:spacing w:line="300" w:lineRule="exact"/>
              <w:ind w:left="28" w:right="28"/>
              <w:jc w:val="center"/>
              <w:rPr>
                <w:rFonts w:cs="宋体" w:asciiTheme="minorEastAsia" w:hAnsiTheme="minorEastAsia" w:eastAsiaTheme="minorEastAsia"/>
                <w:b/>
                <w:bCs/>
                <w:kern w:val="0"/>
                <w:sz w:val="15"/>
                <w:szCs w:val="15"/>
              </w:rPr>
            </w:pPr>
          </w:p>
        </w:tc>
      </w:tr>
      <w:tr w14:paraId="2F88B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46095C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71</w:t>
            </w:r>
          </w:p>
        </w:tc>
        <w:tc>
          <w:tcPr>
            <w:tcW w:w="1363" w:type="dxa"/>
            <w:shd w:val="clear" w:color="000000" w:fill="FFFFFF"/>
            <w:vAlign w:val="center"/>
          </w:tcPr>
          <w:p w14:paraId="425C2F6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负责省、市、县重点项目的跟踪服务和统计汇交</w:t>
            </w:r>
          </w:p>
        </w:tc>
        <w:tc>
          <w:tcPr>
            <w:tcW w:w="551" w:type="dxa"/>
            <w:shd w:val="clear" w:color="auto" w:fill="auto"/>
            <w:noWrap/>
            <w:vAlign w:val="center"/>
          </w:tcPr>
          <w:p w14:paraId="43D8D7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5C17683">
            <w:pPr>
              <w:widowControl/>
              <w:spacing w:line="26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五）国土空间规划管理股。负责统筹全县村庄规划管理工作；负责拟订村镇规划层面相关政策与技术标准。指导、协调村庄规划的编制、修订、报批和实施工作。负责各乡镇政府（街道）国土空间控制性详细规划的编制和组织实施工作。做好乡村振兴、农村人居环境整治等工作。负责省、市、县重点项目的跟踪服务和统计汇交。</w:t>
            </w:r>
          </w:p>
        </w:tc>
        <w:tc>
          <w:tcPr>
            <w:tcW w:w="494" w:type="dxa"/>
            <w:shd w:val="clear" w:color="auto" w:fill="auto"/>
            <w:vAlign w:val="center"/>
          </w:tcPr>
          <w:p w14:paraId="1902A6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365D30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国土空间规划管理股</w:t>
            </w:r>
          </w:p>
        </w:tc>
        <w:tc>
          <w:tcPr>
            <w:tcW w:w="494" w:type="dxa"/>
            <w:shd w:val="clear" w:color="auto" w:fill="auto"/>
            <w:vAlign w:val="center"/>
          </w:tcPr>
          <w:p w14:paraId="117924C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3D902F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794A1B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DB1080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A3BBC0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FECF05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C7E046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70A108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DBEF47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FA42BD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F0ED43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29130F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3F0D491">
            <w:pPr>
              <w:widowControl/>
              <w:spacing w:line="300" w:lineRule="exact"/>
              <w:ind w:left="28" w:right="28"/>
              <w:jc w:val="center"/>
              <w:rPr>
                <w:rFonts w:cs="宋体" w:asciiTheme="minorEastAsia" w:hAnsiTheme="minorEastAsia" w:eastAsiaTheme="minorEastAsia"/>
                <w:b/>
                <w:bCs/>
                <w:kern w:val="0"/>
                <w:sz w:val="15"/>
                <w:szCs w:val="15"/>
              </w:rPr>
            </w:pPr>
          </w:p>
        </w:tc>
      </w:tr>
      <w:tr w14:paraId="15C51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66" w:hRule="atLeast"/>
        </w:trPr>
        <w:tc>
          <w:tcPr>
            <w:tcW w:w="565" w:type="dxa"/>
            <w:shd w:val="clear" w:color="auto" w:fill="auto"/>
            <w:noWrap/>
            <w:vAlign w:val="center"/>
          </w:tcPr>
          <w:p w14:paraId="32D972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72</w:t>
            </w:r>
          </w:p>
        </w:tc>
        <w:tc>
          <w:tcPr>
            <w:tcW w:w="1363" w:type="dxa"/>
            <w:shd w:val="clear" w:color="000000" w:fill="FFFFFF"/>
            <w:vAlign w:val="center"/>
          </w:tcPr>
          <w:p w14:paraId="522BB2B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拟定并组织实施全县耕地保护和永久基本农田特殊保护政策</w:t>
            </w:r>
          </w:p>
        </w:tc>
        <w:tc>
          <w:tcPr>
            <w:tcW w:w="551" w:type="dxa"/>
            <w:shd w:val="clear" w:color="auto" w:fill="auto"/>
            <w:noWrap/>
            <w:vAlign w:val="center"/>
          </w:tcPr>
          <w:p w14:paraId="1156D7F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009AAE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4406C94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F8758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24DDAF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625ACA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D8A2F2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C4B8A9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E38E59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50B190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813EB5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E8D73A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5A8325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A20B39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F46537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0585D2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54549EA">
            <w:pPr>
              <w:widowControl/>
              <w:spacing w:line="300" w:lineRule="exact"/>
              <w:ind w:left="28" w:right="28"/>
              <w:jc w:val="center"/>
              <w:rPr>
                <w:rFonts w:cs="宋体" w:asciiTheme="minorEastAsia" w:hAnsiTheme="minorEastAsia" w:eastAsiaTheme="minorEastAsia"/>
                <w:b/>
                <w:bCs/>
                <w:kern w:val="0"/>
                <w:sz w:val="15"/>
                <w:szCs w:val="15"/>
              </w:rPr>
            </w:pPr>
          </w:p>
        </w:tc>
      </w:tr>
      <w:tr w14:paraId="4F550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41CAF7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73</w:t>
            </w:r>
          </w:p>
        </w:tc>
        <w:tc>
          <w:tcPr>
            <w:tcW w:w="1363" w:type="dxa"/>
            <w:shd w:val="clear" w:color="000000" w:fill="FFFFFF"/>
            <w:vAlign w:val="center"/>
          </w:tcPr>
          <w:p w14:paraId="3B12CF1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承担耕地保护责任目标考核的有关工作</w:t>
            </w:r>
          </w:p>
        </w:tc>
        <w:tc>
          <w:tcPr>
            <w:tcW w:w="551" w:type="dxa"/>
            <w:shd w:val="clear" w:color="auto" w:fill="auto"/>
            <w:noWrap/>
            <w:vAlign w:val="center"/>
          </w:tcPr>
          <w:p w14:paraId="55DD419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D31BB7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2C98074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0F19FF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5AC1FE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84EE97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A51F3E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23D1DC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30A313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56F8F6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12CCDA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AA450F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974CE9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32C1AF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A2BE2C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D0B618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F78B005">
            <w:pPr>
              <w:widowControl/>
              <w:spacing w:line="300" w:lineRule="exact"/>
              <w:ind w:left="28" w:right="28"/>
              <w:jc w:val="center"/>
              <w:rPr>
                <w:rFonts w:cs="宋体" w:asciiTheme="minorEastAsia" w:hAnsiTheme="minorEastAsia" w:eastAsiaTheme="minorEastAsia"/>
                <w:b/>
                <w:bCs/>
                <w:kern w:val="0"/>
                <w:sz w:val="15"/>
                <w:szCs w:val="15"/>
              </w:rPr>
            </w:pPr>
          </w:p>
        </w:tc>
      </w:tr>
      <w:tr w14:paraId="00433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7" w:hRule="atLeast"/>
        </w:trPr>
        <w:tc>
          <w:tcPr>
            <w:tcW w:w="565" w:type="dxa"/>
            <w:shd w:val="clear" w:color="auto" w:fill="auto"/>
            <w:noWrap/>
            <w:vAlign w:val="center"/>
          </w:tcPr>
          <w:p w14:paraId="337EBBC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74</w:t>
            </w:r>
          </w:p>
        </w:tc>
        <w:tc>
          <w:tcPr>
            <w:tcW w:w="1363" w:type="dxa"/>
            <w:shd w:val="clear" w:color="000000" w:fill="FFFFFF"/>
            <w:vAlign w:val="center"/>
          </w:tcPr>
          <w:p w14:paraId="22E19F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负责全县永久基本农田划定、占用和补划的监督管理</w:t>
            </w:r>
          </w:p>
        </w:tc>
        <w:tc>
          <w:tcPr>
            <w:tcW w:w="551" w:type="dxa"/>
            <w:shd w:val="clear" w:color="auto" w:fill="auto"/>
            <w:noWrap/>
            <w:vAlign w:val="center"/>
          </w:tcPr>
          <w:p w14:paraId="1E12516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FA84FD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34899C8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9E8545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4D61F9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74863F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1A1A2E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C64F86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76A94A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2AA4CC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BFBE3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AFFFAC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F874DC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44F745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DDA68B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10917C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746CF22">
            <w:pPr>
              <w:widowControl/>
              <w:spacing w:line="300" w:lineRule="exact"/>
              <w:ind w:left="28" w:right="28"/>
              <w:jc w:val="center"/>
              <w:rPr>
                <w:rFonts w:cs="宋体" w:asciiTheme="minorEastAsia" w:hAnsiTheme="minorEastAsia" w:eastAsiaTheme="minorEastAsia"/>
                <w:b/>
                <w:bCs/>
                <w:kern w:val="0"/>
                <w:sz w:val="15"/>
                <w:szCs w:val="15"/>
              </w:rPr>
            </w:pPr>
          </w:p>
        </w:tc>
      </w:tr>
      <w:tr w14:paraId="21608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6AF9D79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75</w:t>
            </w:r>
          </w:p>
        </w:tc>
        <w:tc>
          <w:tcPr>
            <w:tcW w:w="1363" w:type="dxa"/>
            <w:shd w:val="clear" w:color="000000" w:fill="FFFFFF"/>
            <w:vAlign w:val="center"/>
          </w:tcPr>
          <w:p w14:paraId="6135259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指导监督各乡镇政府（街道）落实永久基本农田划定、补划和保护工作</w:t>
            </w:r>
          </w:p>
        </w:tc>
        <w:tc>
          <w:tcPr>
            <w:tcW w:w="551" w:type="dxa"/>
            <w:shd w:val="clear" w:color="auto" w:fill="auto"/>
            <w:noWrap/>
            <w:vAlign w:val="center"/>
          </w:tcPr>
          <w:p w14:paraId="2900AC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E90E80D">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5B883C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FE0099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698234A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0AFC89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00183B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086B07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F19CA0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6C3BD9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89ADD2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EB22A9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BADD08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AB5B21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1B8C2A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31D5C1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836B07E">
            <w:pPr>
              <w:widowControl/>
              <w:spacing w:line="300" w:lineRule="exact"/>
              <w:ind w:left="28" w:right="28"/>
              <w:jc w:val="center"/>
              <w:rPr>
                <w:rFonts w:cs="宋体" w:asciiTheme="minorEastAsia" w:hAnsiTheme="minorEastAsia" w:eastAsiaTheme="minorEastAsia"/>
                <w:b/>
                <w:bCs/>
                <w:kern w:val="0"/>
                <w:sz w:val="15"/>
                <w:szCs w:val="15"/>
              </w:rPr>
            </w:pPr>
          </w:p>
        </w:tc>
      </w:tr>
      <w:tr w14:paraId="5B7F3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1" w:hRule="atLeast"/>
        </w:trPr>
        <w:tc>
          <w:tcPr>
            <w:tcW w:w="565" w:type="dxa"/>
            <w:shd w:val="clear" w:color="000000" w:fill="FFFFFF"/>
            <w:vAlign w:val="center"/>
          </w:tcPr>
          <w:p w14:paraId="2786A6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76</w:t>
            </w:r>
          </w:p>
        </w:tc>
        <w:tc>
          <w:tcPr>
            <w:tcW w:w="1363" w:type="dxa"/>
            <w:shd w:val="clear" w:color="000000" w:fill="FFFFFF"/>
            <w:vAlign w:val="center"/>
          </w:tcPr>
          <w:p w14:paraId="5315CB5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负责耕地保护政策与林地、草地、湿地等土地资源保护政策的衔接</w:t>
            </w:r>
          </w:p>
        </w:tc>
        <w:tc>
          <w:tcPr>
            <w:tcW w:w="551" w:type="dxa"/>
            <w:shd w:val="clear" w:color="auto" w:fill="auto"/>
            <w:noWrap/>
            <w:vAlign w:val="center"/>
          </w:tcPr>
          <w:p w14:paraId="7C3375F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945D09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44C3C7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B61A93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28754F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3F88F4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655A65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3A8AE1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42248F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FFDFAE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1A64B4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A909CB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BEB710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DF9837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9BC518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D1FFD5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93A9E0B">
            <w:pPr>
              <w:widowControl/>
              <w:spacing w:line="300" w:lineRule="exact"/>
              <w:ind w:left="28" w:right="28"/>
              <w:jc w:val="center"/>
              <w:rPr>
                <w:rFonts w:cs="宋体" w:asciiTheme="minorEastAsia" w:hAnsiTheme="minorEastAsia" w:eastAsiaTheme="minorEastAsia"/>
                <w:b/>
                <w:bCs/>
                <w:kern w:val="0"/>
                <w:sz w:val="15"/>
                <w:szCs w:val="15"/>
              </w:rPr>
            </w:pPr>
          </w:p>
        </w:tc>
      </w:tr>
      <w:tr w14:paraId="48104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1F9F777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77</w:t>
            </w:r>
          </w:p>
        </w:tc>
        <w:tc>
          <w:tcPr>
            <w:tcW w:w="1363" w:type="dxa"/>
            <w:shd w:val="clear" w:color="000000" w:fill="FFFFFF"/>
            <w:vAlign w:val="center"/>
          </w:tcPr>
          <w:p w14:paraId="75A53F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承担全县耕地占补平衡管理和城乡建设用地增减挂钩监管工作</w:t>
            </w:r>
          </w:p>
        </w:tc>
        <w:tc>
          <w:tcPr>
            <w:tcW w:w="551" w:type="dxa"/>
            <w:shd w:val="clear" w:color="auto" w:fill="auto"/>
            <w:noWrap/>
            <w:vAlign w:val="center"/>
          </w:tcPr>
          <w:p w14:paraId="414E5B5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113264E">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1E70248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A1C0A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3DA7DC6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DB14BB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5FC89E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2D0406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AC3EFD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EBF5D4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30296D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B0A404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A6AF1F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454E9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D53FDF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FEE205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A775B45">
            <w:pPr>
              <w:widowControl/>
              <w:spacing w:line="300" w:lineRule="exact"/>
              <w:ind w:left="28" w:right="28"/>
              <w:jc w:val="center"/>
              <w:rPr>
                <w:rFonts w:cs="宋体" w:asciiTheme="minorEastAsia" w:hAnsiTheme="minorEastAsia" w:eastAsiaTheme="minorEastAsia"/>
                <w:b/>
                <w:bCs/>
                <w:kern w:val="0"/>
                <w:sz w:val="15"/>
                <w:szCs w:val="15"/>
              </w:rPr>
            </w:pPr>
          </w:p>
        </w:tc>
      </w:tr>
      <w:tr w14:paraId="2C1BC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45" w:hRule="atLeast"/>
        </w:trPr>
        <w:tc>
          <w:tcPr>
            <w:tcW w:w="565" w:type="dxa"/>
            <w:shd w:val="clear" w:color="auto" w:fill="auto"/>
            <w:noWrap/>
            <w:vAlign w:val="center"/>
          </w:tcPr>
          <w:p w14:paraId="364709C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78</w:t>
            </w:r>
          </w:p>
        </w:tc>
        <w:tc>
          <w:tcPr>
            <w:tcW w:w="1363" w:type="dxa"/>
            <w:shd w:val="clear" w:color="000000" w:fill="FFFFFF"/>
            <w:vAlign w:val="center"/>
          </w:tcPr>
          <w:p w14:paraId="56AE1A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组织开展土地整治补充耕地</w:t>
            </w:r>
          </w:p>
        </w:tc>
        <w:tc>
          <w:tcPr>
            <w:tcW w:w="551" w:type="dxa"/>
            <w:shd w:val="clear" w:color="auto" w:fill="auto"/>
            <w:noWrap/>
            <w:vAlign w:val="center"/>
          </w:tcPr>
          <w:p w14:paraId="2CEEDD2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A14CE5B">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105F3C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14E620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62C2078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88BCAC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62236B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986D35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16B598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DAC29C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45F19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FC0B32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449932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7CA61A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D147A9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087014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47C9538">
            <w:pPr>
              <w:widowControl/>
              <w:spacing w:line="300" w:lineRule="exact"/>
              <w:ind w:left="28" w:right="28"/>
              <w:jc w:val="center"/>
              <w:rPr>
                <w:rFonts w:cs="宋体" w:asciiTheme="minorEastAsia" w:hAnsiTheme="minorEastAsia" w:eastAsiaTheme="minorEastAsia"/>
                <w:b/>
                <w:bCs/>
                <w:kern w:val="0"/>
                <w:sz w:val="15"/>
                <w:szCs w:val="15"/>
              </w:rPr>
            </w:pPr>
          </w:p>
        </w:tc>
      </w:tr>
      <w:tr w14:paraId="4DF8B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31" w:hRule="atLeast"/>
        </w:trPr>
        <w:tc>
          <w:tcPr>
            <w:tcW w:w="565" w:type="dxa"/>
            <w:shd w:val="clear" w:color="000000" w:fill="FFFFFF"/>
            <w:vAlign w:val="center"/>
          </w:tcPr>
          <w:p w14:paraId="632208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79</w:t>
            </w:r>
          </w:p>
        </w:tc>
        <w:tc>
          <w:tcPr>
            <w:tcW w:w="1363" w:type="dxa"/>
            <w:shd w:val="clear" w:color="000000" w:fill="FFFFFF"/>
            <w:vAlign w:val="center"/>
          </w:tcPr>
          <w:p w14:paraId="7073469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承担土地征收征用管理工作</w:t>
            </w:r>
          </w:p>
        </w:tc>
        <w:tc>
          <w:tcPr>
            <w:tcW w:w="551" w:type="dxa"/>
            <w:shd w:val="clear" w:color="auto" w:fill="auto"/>
            <w:noWrap/>
            <w:vAlign w:val="center"/>
          </w:tcPr>
          <w:p w14:paraId="4B245D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FFAEFFF">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34008B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2279C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4B4D49B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084DB7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6BEF7A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BC0B43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605B70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B5A5AB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B166A1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FA0118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424F1D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86059E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CEBED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2F15F5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9D8ECA4">
            <w:pPr>
              <w:widowControl/>
              <w:spacing w:line="300" w:lineRule="exact"/>
              <w:ind w:left="28" w:right="28"/>
              <w:jc w:val="center"/>
              <w:rPr>
                <w:rFonts w:cs="宋体" w:asciiTheme="minorEastAsia" w:hAnsiTheme="minorEastAsia" w:eastAsiaTheme="minorEastAsia"/>
                <w:b/>
                <w:bCs/>
                <w:kern w:val="0"/>
                <w:sz w:val="15"/>
                <w:szCs w:val="15"/>
              </w:rPr>
            </w:pPr>
          </w:p>
        </w:tc>
      </w:tr>
      <w:tr w14:paraId="335A4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2" w:hRule="atLeast"/>
        </w:trPr>
        <w:tc>
          <w:tcPr>
            <w:tcW w:w="565" w:type="dxa"/>
            <w:shd w:val="clear" w:color="auto" w:fill="auto"/>
            <w:noWrap/>
            <w:vAlign w:val="center"/>
          </w:tcPr>
          <w:p w14:paraId="34704B3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80</w:t>
            </w:r>
          </w:p>
        </w:tc>
        <w:tc>
          <w:tcPr>
            <w:tcW w:w="1363" w:type="dxa"/>
            <w:shd w:val="clear" w:color="000000" w:fill="FFFFFF"/>
            <w:vAlign w:val="center"/>
          </w:tcPr>
          <w:p w14:paraId="28DCA5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负责组织实施国土空间用途管制规则、制度规范、技术标准等政策</w:t>
            </w:r>
          </w:p>
        </w:tc>
        <w:tc>
          <w:tcPr>
            <w:tcW w:w="551" w:type="dxa"/>
            <w:shd w:val="clear" w:color="auto" w:fill="auto"/>
            <w:noWrap/>
            <w:vAlign w:val="center"/>
          </w:tcPr>
          <w:p w14:paraId="32970B3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3366423">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3E1DF5D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AE805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46B04F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6E78DE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26DD21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0B7AC3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052B45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42D6B2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82A54B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ED7546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F95C3D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8F8377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F00E10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E29099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3AB6D97">
            <w:pPr>
              <w:widowControl/>
              <w:spacing w:line="300" w:lineRule="exact"/>
              <w:ind w:left="28" w:right="28"/>
              <w:jc w:val="center"/>
              <w:rPr>
                <w:rFonts w:cs="宋体" w:asciiTheme="minorEastAsia" w:hAnsiTheme="minorEastAsia" w:eastAsiaTheme="minorEastAsia"/>
                <w:b/>
                <w:bCs/>
                <w:kern w:val="0"/>
                <w:sz w:val="15"/>
                <w:szCs w:val="15"/>
              </w:rPr>
            </w:pPr>
          </w:p>
        </w:tc>
      </w:tr>
      <w:tr w14:paraId="1E240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5BA0885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81</w:t>
            </w:r>
          </w:p>
        </w:tc>
        <w:tc>
          <w:tcPr>
            <w:tcW w:w="1363" w:type="dxa"/>
            <w:shd w:val="clear" w:color="000000" w:fill="FFFFFF"/>
            <w:vAlign w:val="center"/>
          </w:tcPr>
          <w:p w14:paraId="168CE9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组织落实耕地、林地、草地、湿地、海域、海岛等国土空间用途转用政策</w:t>
            </w:r>
          </w:p>
        </w:tc>
        <w:tc>
          <w:tcPr>
            <w:tcW w:w="551" w:type="dxa"/>
            <w:shd w:val="clear" w:color="auto" w:fill="auto"/>
            <w:noWrap/>
            <w:vAlign w:val="center"/>
          </w:tcPr>
          <w:p w14:paraId="13CA23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C83AF3A">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06D132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1DAD74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0D96433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9912D5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3CE1DA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2C3B14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3DE1A2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1E4EFD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F9CEC5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718DA8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658912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0E9442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EF2B83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F45425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4538235">
            <w:pPr>
              <w:widowControl/>
              <w:spacing w:line="300" w:lineRule="exact"/>
              <w:ind w:left="28" w:right="28"/>
              <w:jc w:val="center"/>
              <w:rPr>
                <w:rFonts w:cs="宋体" w:asciiTheme="minorEastAsia" w:hAnsiTheme="minorEastAsia" w:eastAsiaTheme="minorEastAsia"/>
                <w:b/>
                <w:bCs/>
                <w:kern w:val="0"/>
                <w:sz w:val="15"/>
                <w:szCs w:val="15"/>
              </w:rPr>
            </w:pPr>
          </w:p>
        </w:tc>
      </w:tr>
      <w:tr w14:paraId="544DD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17" w:hRule="atLeast"/>
        </w:trPr>
        <w:tc>
          <w:tcPr>
            <w:tcW w:w="565" w:type="dxa"/>
            <w:shd w:val="clear" w:color="000000" w:fill="FFFFFF"/>
            <w:vAlign w:val="center"/>
          </w:tcPr>
          <w:p w14:paraId="1EEEA9F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82</w:t>
            </w:r>
          </w:p>
        </w:tc>
        <w:tc>
          <w:tcPr>
            <w:tcW w:w="1363" w:type="dxa"/>
            <w:shd w:val="clear" w:color="000000" w:fill="FFFFFF"/>
            <w:vAlign w:val="center"/>
          </w:tcPr>
          <w:p w14:paraId="17EF1A1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拟订设施农用地管理政策</w:t>
            </w:r>
          </w:p>
        </w:tc>
        <w:tc>
          <w:tcPr>
            <w:tcW w:w="551" w:type="dxa"/>
            <w:shd w:val="clear" w:color="auto" w:fill="auto"/>
            <w:noWrap/>
            <w:vAlign w:val="center"/>
          </w:tcPr>
          <w:p w14:paraId="6A99165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6B6C655">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5889F7C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31B42F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2D26D29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6EDD99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A247B4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085691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AEE763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C6692E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A364D9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9B6102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41E27A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CC95FA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6846AC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378DC1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EA535CF">
            <w:pPr>
              <w:widowControl/>
              <w:spacing w:line="300" w:lineRule="exact"/>
              <w:ind w:left="28" w:right="28"/>
              <w:jc w:val="center"/>
              <w:rPr>
                <w:rFonts w:cs="宋体" w:asciiTheme="minorEastAsia" w:hAnsiTheme="minorEastAsia" w:eastAsiaTheme="minorEastAsia"/>
                <w:b/>
                <w:bCs/>
                <w:kern w:val="0"/>
                <w:sz w:val="15"/>
                <w:szCs w:val="15"/>
              </w:rPr>
            </w:pPr>
          </w:p>
        </w:tc>
      </w:tr>
      <w:tr w14:paraId="1FA34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63" w:hRule="atLeast"/>
        </w:trPr>
        <w:tc>
          <w:tcPr>
            <w:tcW w:w="565" w:type="dxa"/>
            <w:shd w:val="clear" w:color="auto" w:fill="auto"/>
            <w:noWrap/>
            <w:vAlign w:val="center"/>
          </w:tcPr>
          <w:p w14:paraId="4D35A1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83</w:t>
            </w:r>
          </w:p>
        </w:tc>
        <w:tc>
          <w:tcPr>
            <w:tcW w:w="1363" w:type="dxa"/>
            <w:shd w:val="clear" w:color="000000" w:fill="FFFFFF"/>
            <w:vAlign w:val="center"/>
          </w:tcPr>
          <w:p w14:paraId="225FCB9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指导监督设施农用地管理工作</w:t>
            </w:r>
          </w:p>
        </w:tc>
        <w:tc>
          <w:tcPr>
            <w:tcW w:w="551" w:type="dxa"/>
            <w:shd w:val="clear" w:color="auto" w:fill="auto"/>
            <w:noWrap/>
            <w:vAlign w:val="center"/>
          </w:tcPr>
          <w:p w14:paraId="3BE2FFB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1608C36">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389F9AF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B41264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16B79D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AF6E1A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4BAFFE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390DBB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E6C96B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EB5305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625D42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ECAA95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F2E131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3F024F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55C598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16B99F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A0DEB67">
            <w:pPr>
              <w:widowControl/>
              <w:spacing w:line="300" w:lineRule="exact"/>
              <w:ind w:left="28" w:right="28"/>
              <w:jc w:val="center"/>
              <w:rPr>
                <w:rFonts w:cs="宋体" w:asciiTheme="minorEastAsia" w:hAnsiTheme="minorEastAsia" w:eastAsiaTheme="minorEastAsia"/>
                <w:b/>
                <w:bCs/>
                <w:kern w:val="0"/>
                <w:sz w:val="15"/>
                <w:szCs w:val="15"/>
              </w:rPr>
            </w:pPr>
          </w:p>
        </w:tc>
      </w:tr>
      <w:tr w14:paraId="3D3DC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09" w:hRule="atLeast"/>
        </w:trPr>
        <w:tc>
          <w:tcPr>
            <w:tcW w:w="565" w:type="dxa"/>
            <w:shd w:val="clear" w:color="auto" w:fill="auto"/>
            <w:noWrap/>
            <w:vAlign w:val="center"/>
          </w:tcPr>
          <w:p w14:paraId="3E1B747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84</w:t>
            </w:r>
          </w:p>
        </w:tc>
        <w:tc>
          <w:tcPr>
            <w:tcW w:w="1363" w:type="dxa"/>
            <w:shd w:val="clear" w:color="000000" w:fill="FFFFFF"/>
            <w:vAlign w:val="center"/>
          </w:tcPr>
          <w:p w14:paraId="71579A0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制定和组织实施土地自然资源年度利用计划</w:t>
            </w:r>
          </w:p>
        </w:tc>
        <w:tc>
          <w:tcPr>
            <w:tcW w:w="551" w:type="dxa"/>
            <w:shd w:val="clear" w:color="auto" w:fill="auto"/>
            <w:noWrap/>
            <w:vAlign w:val="center"/>
          </w:tcPr>
          <w:p w14:paraId="6CCD31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242CD6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48C30ED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21BE28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67B67E7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544F9D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4DA528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3B8523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0F66B6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B5EEA8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BAF57E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48B246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C2EFDA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4BB8E7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3E9EF1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E9EBAA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F7E7DA9">
            <w:pPr>
              <w:widowControl/>
              <w:spacing w:line="300" w:lineRule="exact"/>
              <w:ind w:left="28" w:right="28"/>
              <w:jc w:val="center"/>
              <w:rPr>
                <w:rFonts w:cs="宋体" w:asciiTheme="minorEastAsia" w:hAnsiTheme="minorEastAsia" w:eastAsiaTheme="minorEastAsia"/>
                <w:b/>
                <w:bCs/>
                <w:kern w:val="0"/>
                <w:sz w:val="15"/>
                <w:szCs w:val="15"/>
              </w:rPr>
            </w:pPr>
          </w:p>
        </w:tc>
      </w:tr>
      <w:tr w14:paraId="612A8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7206796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85</w:t>
            </w:r>
          </w:p>
        </w:tc>
        <w:tc>
          <w:tcPr>
            <w:tcW w:w="1363" w:type="dxa"/>
            <w:shd w:val="clear" w:color="000000" w:fill="FFFFFF"/>
            <w:vAlign w:val="center"/>
          </w:tcPr>
          <w:p w14:paraId="74587D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承担报国务院、省政府、市政府审批的各类土地用途转用（含土地征收）的相关工作</w:t>
            </w:r>
          </w:p>
        </w:tc>
        <w:tc>
          <w:tcPr>
            <w:tcW w:w="551" w:type="dxa"/>
            <w:shd w:val="clear" w:color="auto" w:fill="auto"/>
            <w:noWrap/>
            <w:vAlign w:val="center"/>
          </w:tcPr>
          <w:p w14:paraId="1E9F378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B3F45A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27C06FA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961193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345998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1EE3FE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A5F997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7BD6FB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0C4B71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5431BD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CDE839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99345C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A75D61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3C4F21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A43E1A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C817FB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56F4E66">
            <w:pPr>
              <w:widowControl/>
              <w:spacing w:line="300" w:lineRule="exact"/>
              <w:ind w:left="28" w:right="28"/>
              <w:jc w:val="center"/>
              <w:rPr>
                <w:rFonts w:cs="宋体" w:asciiTheme="minorEastAsia" w:hAnsiTheme="minorEastAsia" w:eastAsiaTheme="minorEastAsia"/>
                <w:b/>
                <w:bCs/>
                <w:kern w:val="0"/>
                <w:sz w:val="15"/>
                <w:szCs w:val="15"/>
              </w:rPr>
            </w:pPr>
          </w:p>
        </w:tc>
      </w:tr>
      <w:tr w14:paraId="34FFA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2" w:hRule="atLeast"/>
        </w:trPr>
        <w:tc>
          <w:tcPr>
            <w:tcW w:w="565" w:type="dxa"/>
            <w:shd w:val="clear" w:color="auto" w:fill="auto"/>
            <w:noWrap/>
            <w:vAlign w:val="center"/>
          </w:tcPr>
          <w:p w14:paraId="458A8C6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86</w:t>
            </w:r>
          </w:p>
        </w:tc>
        <w:tc>
          <w:tcPr>
            <w:tcW w:w="1363" w:type="dxa"/>
            <w:shd w:val="clear" w:color="000000" w:fill="FFFFFF"/>
            <w:vAlign w:val="center"/>
          </w:tcPr>
          <w:p w14:paraId="4691AB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承担报国务院、省政府、市政府审批的用海、用岛的审查、审核、报批工作</w:t>
            </w:r>
          </w:p>
        </w:tc>
        <w:tc>
          <w:tcPr>
            <w:tcW w:w="551" w:type="dxa"/>
            <w:shd w:val="clear" w:color="auto" w:fill="auto"/>
            <w:noWrap/>
            <w:vAlign w:val="center"/>
          </w:tcPr>
          <w:p w14:paraId="2CEF5C1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F868039">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007510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3DD5C7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4C1970A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5A7B43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46F712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E69B7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570D16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15A505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018DF6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8EA303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E17A71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7EF498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B72964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412EF5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7417465">
            <w:pPr>
              <w:widowControl/>
              <w:spacing w:line="300" w:lineRule="exact"/>
              <w:ind w:left="28" w:right="28"/>
              <w:jc w:val="center"/>
              <w:rPr>
                <w:rFonts w:cs="宋体" w:asciiTheme="minorEastAsia" w:hAnsiTheme="minorEastAsia" w:eastAsiaTheme="minorEastAsia"/>
                <w:b/>
                <w:bCs/>
                <w:kern w:val="0"/>
                <w:sz w:val="15"/>
                <w:szCs w:val="15"/>
              </w:rPr>
            </w:pPr>
          </w:p>
        </w:tc>
      </w:tr>
      <w:tr w14:paraId="1DE3A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63" w:hRule="atLeast"/>
        </w:trPr>
        <w:tc>
          <w:tcPr>
            <w:tcW w:w="565" w:type="dxa"/>
            <w:shd w:val="clear" w:color="auto" w:fill="auto"/>
            <w:noWrap/>
            <w:vAlign w:val="center"/>
          </w:tcPr>
          <w:p w14:paraId="6B5DEE9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87</w:t>
            </w:r>
          </w:p>
        </w:tc>
        <w:tc>
          <w:tcPr>
            <w:tcW w:w="1363" w:type="dxa"/>
            <w:shd w:val="clear" w:color="000000" w:fill="FFFFFF"/>
            <w:vAlign w:val="center"/>
          </w:tcPr>
          <w:p w14:paraId="3B0CE2E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组织实施全县领海基点等特殊用途海岛保护</w:t>
            </w:r>
          </w:p>
        </w:tc>
        <w:tc>
          <w:tcPr>
            <w:tcW w:w="551" w:type="dxa"/>
            <w:shd w:val="clear" w:color="auto" w:fill="auto"/>
            <w:noWrap/>
            <w:vAlign w:val="center"/>
          </w:tcPr>
          <w:p w14:paraId="2D55BA7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6A427EC">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6AD3676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B3AF6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10B836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4EC7AC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219B55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7B95C3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6CFD52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1F8E5C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3493FB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85A623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616191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8996C0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57E9D2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45BACD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4BFDAA2">
            <w:pPr>
              <w:widowControl/>
              <w:spacing w:line="300" w:lineRule="exact"/>
              <w:ind w:left="28" w:right="28"/>
              <w:jc w:val="center"/>
              <w:rPr>
                <w:rFonts w:cs="宋体" w:asciiTheme="minorEastAsia" w:hAnsiTheme="minorEastAsia" w:eastAsiaTheme="minorEastAsia"/>
                <w:b/>
                <w:bCs/>
                <w:kern w:val="0"/>
                <w:sz w:val="15"/>
                <w:szCs w:val="15"/>
              </w:rPr>
            </w:pPr>
          </w:p>
        </w:tc>
      </w:tr>
      <w:tr w14:paraId="186BA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80" w:hRule="atLeast"/>
        </w:trPr>
        <w:tc>
          <w:tcPr>
            <w:tcW w:w="565" w:type="dxa"/>
            <w:shd w:val="clear" w:color="auto" w:fill="auto"/>
            <w:noWrap/>
            <w:vAlign w:val="center"/>
          </w:tcPr>
          <w:p w14:paraId="495375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88</w:t>
            </w:r>
          </w:p>
        </w:tc>
        <w:tc>
          <w:tcPr>
            <w:tcW w:w="1363" w:type="dxa"/>
            <w:shd w:val="clear" w:color="000000" w:fill="FFFFFF"/>
            <w:vAlign w:val="center"/>
          </w:tcPr>
          <w:p w14:paraId="50465AA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负责临时用地审批工作</w:t>
            </w:r>
          </w:p>
        </w:tc>
        <w:tc>
          <w:tcPr>
            <w:tcW w:w="551" w:type="dxa"/>
            <w:shd w:val="clear" w:color="auto" w:fill="auto"/>
            <w:noWrap/>
            <w:vAlign w:val="center"/>
          </w:tcPr>
          <w:p w14:paraId="323E97D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83C7700">
            <w:pPr>
              <w:widowControl/>
              <w:spacing w:line="30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六）制耕地保护监督和国土空间用途管制股。负责拟定并组织实施全县耕地保护和永久基本农田特殊保护政策，承担耕地保护责任目标考核的有关工作。负责全县永久基本农田划定、占用和补划的监督管理，指导监督各乡镇政府（街道）落实永久基本农田划定、补划和保护工作。负责耕地保护政策与林地、草地、湿地等土地资源保护政策的衔接。承担全县耕地占补平衡管理和城乡建设用地增减挂钩监管工作，组织开展土地整治补充耕地。承担土地征收征用管理工作。负责组织实施国土空间用途管制规则、制度规范、技术标准和政策等；组织落实全县耕地、林地、草地、湿地、海域、海岛等国土空间用途转用政策。拟订设施农用地管理政策，指导监督设施农用地管理工作。制定并实施土地自然资源年度利用计划。承担报国务院、省政府、市政府审批的各类土地用途转用（含土地征收）的相关工作。承担报国务院、省政府、市政府审批的用海、用岛的审查、审核、报批工作。组织实施全县领海基点等特殊用途海岛保护。负责临时用地审批工作。</w:t>
            </w:r>
          </w:p>
        </w:tc>
        <w:tc>
          <w:tcPr>
            <w:tcW w:w="494" w:type="dxa"/>
            <w:shd w:val="clear" w:color="auto" w:fill="auto"/>
            <w:vAlign w:val="center"/>
          </w:tcPr>
          <w:p w14:paraId="5E9D29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DA9A73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耕地保护和用途管制股</w:t>
            </w:r>
          </w:p>
        </w:tc>
        <w:tc>
          <w:tcPr>
            <w:tcW w:w="494" w:type="dxa"/>
            <w:shd w:val="clear" w:color="auto" w:fill="auto"/>
            <w:vAlign w:val="center"/>
          </w:tcPr>
          <w:p w14:paraId="7F3737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D3B457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00DEE8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A9115B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A5F290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B4D7A3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EC4143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00C713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6D7E5B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632731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C35D29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52C0BC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75670AA">
            <w:pPr>
              <w:widowControl/>
              <w:spacing w:line="300" w:lineRule="exact"/>
              <w:ind w:left="28" w:right="28"/>
              <w:jc w:val="center"/>
              <w:rPr>
                <w:rFonts w:cs="宋体" w:asciiTheme="minorEastAsia" w:hAnsiTheme="minorEastAsia" w:eastAsiaTheme="minorEastAsia"/>
                <w:b/>
                <w:bCs/>
                <w:kern w:val="0"/>
                <w:sz w:val="15"/>
                <w:szCs w:val="15"/>
              </w:rPr>
            </w:pPr>
          </w:p>
        </w:tc>
      </w:tr>
      <w:tr w14:paraId="67184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9" w:hRule="atLeast"/>
        </w:trPr>
        <w:tc>
          <w:tcPr>
            <w:tcW w:w="565" w:type="dxa"/>
            <w:shd w:val="clear" w:color="auto" w:fill="auto"/>
            <w:noWrap/>
            <w:vAlign w:val="center"/>
          </w:tcPr>
          <w:p w14:paraId="5A90A7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89</w:t>
            </w:r>
          </w:p>
        </w:tc>
        <w:tc>
          <w:tcPr>
            <w:tcW w:w="1363" w:type="dxa"/>
            <w:shd w:val="clear" w:color="000000" w:fill="FFFFFF"/>
            <w:vAlign w:val="center"/>
          </w:tcPr>
          <w:p w14:paraId="6AE5AF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协助管理全县地质勘查行业、地质勘查项目、地质勘查成果，依法管理水文地质、工程地质、环境地质、城市地质、农业地质、旅游地质等广义地质的调查、评价工作</w:t>
            </w:r>
          </w:p>
        </w:tc>
        <w:tc>
          <w:tcPr>
            <w:tcW w:w="551" w:type="dxa"/>
            <w:shd w:val="clear" w:color="auto" w:fill="auto"/>
            <w:noWrap/>
            <w:vAlign w:val="center"/>
          </w:tcPr>
          <w:p w14:paraId="775A24E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F1210E1">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277344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E3A3F2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7FC1D05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8F2E4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F03C4E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73EDE5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66D42C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A2E8FB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3411BF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FCB0A1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66126C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E020D3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14128E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D215DC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3C6A994">
            <w:pPr>
              <w:widowControl/>
              <w:spacing w:line="300" w:lineRule="exact"/>
              <w:ind w:left="28" w:right="28"/>
              <w:jc w:val="center"/>
              <w:rPr>
                <w:rFonts w:cs="宋体" w:asciiTheme="minorEastAsia" w:hAnsiTheme="minorEastAsia" w:eastAsiaTheme="minorEastAsia"/>
                <w:b/>
                <w:bCs/>
                <w:kern w:val="0"/>
                <w:sz w:val="15"/>
                <w:szCs w:val="15"/>
              </w:rPr>
            </w:pPr>
          </w:p>
        </w:tc>
      </w:tr>
      <w:tr w14:paraId="2331C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9" w:hRule="atLeast"/>
        </w:trPr>
        <w:tc>
          <w:tcPr>
            <w:tcW w:w="565" w:type="dxa"/>
            <w:shd w:val="clear" w:color="auto" w:fill="auto"/>
            <w:noWrap/>
            <w:vAlign w:val="center"/>
          </w:tcPr>
          <w:p w14:paraId="72F34B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90</w:t>
            </w:r>
          </w:p>
        </w:tc>
        <w:tc>
          <w:tcPr>
            <w:tcW w:w="1363" w:type="dxa"/>
            <w:shd w:val="clear" w:color="000000" w:fill="FFFFFF"/>
            <w:vAlign w:val="center"/>
          </w:tcPr>
          <w:p w14:paraId="5784B8A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依法管理全县矿业权的出让及审批登记</w:t>
            </w:r>
          </w:p>
        </w:tc>
        <w:tc>
          <w:tcPr>
            <w:tcW w:w="551" w:type="dxa"/>
            <w:shd w:val="clear" w:color="auto" w:fill="auto"/>
            <w:noWrap/>
            <w:vAlign w:val="center"/>
          </w:tcPr>
          <w:p w14:paraId="4F69EB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F3A3641">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3D16DDD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BD8D54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7CF650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85B5AC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E16F0A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69F939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7C422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466A96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AE31D7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D28957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893768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A7F56D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F0B19D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5F3E93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ADB79E4">
            <w:pPr>
              <w:widowControl/>
              <w:spacing w:line="300" w:lineRule="exact"/>
              <w:ind w:left="28" w:right="28"/>
              <w:jc w:val="center"/>
              <w:rPr>
                <w:rFonts w:cs="宋体" w:asciiTheme="minorEastAsia" w:hAnsiTheme="minorEastAsia" w:eastAsiaTheme="minorEastAsia"/>
                <w:b/>
                <w:bCs/>
                <w:kern w:val="0"/>
                <w:sz w:val="15"/>
                <w:szCs w:val="15"/>
              </w:rPr>
            </w:pPr>
          </w:p>
        </w:tc>
      </w:tr>
      <w:tr w14:paraId="37718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9" w:hRule="atLeast"/>
        </w:trPr>
        <w:tc>
          <w:tcPr>
            <w:tcW w:w="565" w:type="dxa"/>
            <w:shd w:val="clear" w:color="auto" w:fill="auto"/>
            <w:noWrap/>
            <w:vAlign w:val="center"/>
          </w:tcPr>
          <w:p w14:paraId="238B396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91</w:t>
            </w:r>
          </w:p>
        </w:tc>
        <w:tc>
          <w:tcPr>
            <w:tcW w:w="1363" w:type="dxa"/>
            <w:shd w:val="clear" w:color="000000" w:fill="FFFFFF"/>
            <w:vAlign w:val="center"/>
          </w:tcPr>
          <w:p w14:paraId="5835E0F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拟订并组织实施全县矿产资源政策，拟定并组织实施全县矿产资源规划</w:t>
            </w:r>
          </w:p>
        </w:tc>
        <w:tc>
          <w:tcPr>
            <w:tcW w:w="551" w:type="dxa"/>
            <w:shd w:val="clear" w:color="auto" w:fill="auto"/>
            <w:noWrap/>
            <w:vAlign w:val="center"/>
          </w:tcPr>
          <w:p w14:paraId="555C177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DEF644B">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086C6DA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66C88B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55EF4B5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D2B299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CB6BE7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EDC9E2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A25DC8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C22147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AD9452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5250B6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269248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FB0B71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CD2763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57FC10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8E9FBC7">
            <w:pPr>
              <w:widowControl/>
              <w:spacing w:line="300" w:lineRule="exact"/>
              <w:ind w:left="28" w:right="28"/>
              <w:jc w:val="center"/>
              <w:rPr>
                <w:rFonts w:cs="宋体" w:asciiTheme="minorEastAsia" w:hAnsiTheme="minorEastAsia" w:eastAsiaTheme="minorEastAsia"/>
                <w:b/>
                <w:bCs/>
                <w:kern w:val="0"/>
                <w:sz w:val="15"/>
                <w:szCs w:val="15"/>
              </w:rPr>
            </w:pPr>
          </w:p>
        </w:tc>
      </w:tr>
      <w:tr w14:paraId="00A27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9" w:hRule="atLeast"/>
        </w:trPr>
        <w:tc>
          <w:tcPr>
            <w:tcW w:w="565" w:type="dxa"/>
            <w:shd w:val="clear" w:color="auto" w:fill="auto"/>
            <w:noWrap/>
            <w:vAlign w:val="center"/>
          </w:tcPr>
          <w:p w14:paraId="45622DD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92</w:t>
            </w:r>
          </w:p>
        </w:tc>
        <w:tc>
          <w:tcPr>
            <w:tcW w:w="1363" w:type="dxa"/>
            <w:shd w:val="clear" w:color="000000" w:fill="FFFFFF"/>
            <w:vAlign w:val="center"/>
          </w:tcPr>
          <w:p w14:paraId="103BFB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拟订并组织全县矿产资源相关专项规划，管理全县矿业权市场</w:t>
            </w:r>
          </w:p>
        </w:tc>
        <w:tc>
          <w:tcPr>
            <w:tcW w:w="551" w:type="dxa"/>
            <w:shd w:val="clear" w:color="auto" w:fill="auto"/>
            <w:noWrap/>
            <w:vAlign w:val="center"/>
          </w:tcPr>
          <w:p w14:paraId="1997BA5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620E30E">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1ADC5CB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B46C9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119B90E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1C03F7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2986D5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C3D84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3AE712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8C7E07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61C0F3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F14B9F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FC06C3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692A90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A8C933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FB103F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A6C5B93">
            <w:pPr>
              <w:widowControl/>
              <w:spacing w:line="300" w:lineRule="exact"/>
              <w:ind w:left="28" w:right="28"/>
              <w:jc w:val="center"/>
              <w:rPr>
                <w:rFonts w:cs="宋体" w:asciiTheme="minorEastAsia" w:hAnsiTheme="minorEastAsia" w:eastAsiaTheme="minorEastAsia"/>
                <w:b/>
                <w:bCs/>
                <w:kern w:val="0"/>
                <w:sz w:val="15"/>
                <w:szCs w:val="15"/>
              </w:rPr>
            </w:pPr>
          </w:p>
        </w:tc>
      </w:tr>
      <w:tr w14:paraId="3F503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9" w:hRule="atLeast"/>
        </w:trPr>
        <w:tc>
          <w:tcPr>
            <w:tcW w:w="565" w:type="dxa"/>
            <w:shd w:val="clear" w:color="auto" w:fill="auto"/>
            <w:noWrap/>
            <w:vAlign w:val="center"/>
          </w:tcPr>
          <w:p w14:paraId="7D7B77C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93</w:t>
            </w:r>
          </w:p>
        </w:tc>
        <w:tc>
          <w:tcPr>
            <w:tcW w:w="1363" w:type="dxa"/>
            <w:shd w:val="clear" w:color="000000" w:fill="FFFFFF"/>
            <w:vAlign w:val="center"/>
          </w:tcPr>
          <w:p w14:paraId="0BF8953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负责调处全县矿业权重大权属纠纷，配合调处探矿权属纠纷</w:t>
            </w:r>
          </w:p>
        </w:tc>
        <w:tc>
          <w:tcPr>
            <w:tcW w:w="551" w:type="dxa"/>
            <w:shd w:val="clear" w:color="auto" w:fill="auto"/>
            <w:noWrap/>
            <w:vAlign w:val="center"/>
          </w:tcPr>
          <w:p w14:paraId="5116FF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D3C729E">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4D7A9A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379B69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36CC806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579CD3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38C098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A21125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E12002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BAE235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19A5DB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837645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A29750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19418C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3D71F2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F798E6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00AFFA7">
            <w:pPr>
              <w:widowControl/>
              <w:spacing w:line="300" w:lineRule="exact"/>
              <w:ind w:left="28" w:right="28"/>
              <w:jc w:val="center"/>
              <w:rPr>
                <w:rFonts w:cs="宋体" w:asciiTheme="minorEastAsia" w:hAnsiTheme="minorEastAsia" w:eastAsiaTheme="minorEastAsia"/>
                <w:b/>
                <w:bCs/>
                <w:kern w:val="0"/>
                <w:sz w:val="15"/>
                <w:szCs w:val="15"/>
              </w:rPr>
            </w:pPr>
          </w:p>
        </w:tc>
      </w:tr>
      <w:tr w14:paraId="5034A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9" w:hRule="atLeast"/>
        </w:trPr>
        <w:tc>
          <w:tcPr>
            <w:tcW w:w="565" w:type="dxa"/>
            <w:shd w:val="clear" w:color="auto" w:fill="auto"/>
            <w:noWrap/>
            <w:vAlign w:val="center"/>
          </w:tcPr>
          <w:p w14:paraId="4D66FB5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94</w:t>
            </w:r>
          </w:p>
        </w:tc>
        <w:tc>
          <w:tcPr>
            <w:tcW w:w="1363" w:type="dxa"/>
            <w:shd w:val="clear" w:color="000000" w:fill="FFFFFF"/>
            <w:vAlign w:val="center"/>
          </w:tcPr>
          <w:p w14:paraId="2209F8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会同有关部门承担保护性开采的特定矿种、优势矿产的开采总量控制及相关管理工作</w:t>
            </w:r>
          </w:p>
        </w:tc>
        <w:tc>
          <w:tcPr>
            <w:tcW w:w="551" w:type="dxa"/>
            <w:shd w:val="clear" w:color="auto" w:fill="auto"/>
            <w:noWrap/>
            <w:vAlign w:val="center"/>
          </w:tcPr>
          <w:p w14:paraId="2BA445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86639DB">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0820141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A6E774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66CE62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70EA9D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AC4E82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A278AA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669B56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B0716A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DEF129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3A8C29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359048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818B49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70C5BB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177640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82887EA">
            <w:pPr>
              <w:widowControl/>
              <w:spacing w:line="300" w:lineRule="exact"/>
              <w:ind w:left="28" w:right="28"/>
              <w:jc w:val="center"/>
              <w:rPr>
                <w:rFonts w:cs="宋体" w:asciiTheme="minorEastAsia" w:hAnsiTheme="minorEastAsia" w:eastAsiaTheme="minorEastAsia"/>
                <w:b/>
                <w:bCs/>
                <w:kern w:val="0"/>
                <w:sz w:val="15"/>
                <w:szCs w:val="15"/>
              </w:rPr>
            </w:pPr>
          </w:p>
        </w:tc>
      </w:tr>
      <w:tr w14:paraId="56375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9" w:hRule="atLeast"/>
        </w:trPr>
        <w:tc>
          <w:tcPr>
            <w:tcW w:w="565" w:type="dxa"/>
            <w:shd w:val="clear" w:color="auto" w:fill="auto"/>
            <w:noWrap/>
            <w:vAlign w:val="center"/>
          </w:tcPr>
          <w:p w14:paraId="4399B79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95</w:t>
            </w:r>
          </w:p>
        </w:tc>
        <w:tc>
          <w:tcPr>
            <w:tcW w:w="1363" w:type="dxa"/>
            <w:shd w:val="clear" w:color="000000" w:fill="FFFFFF"/>
            <w:vAlign w:val="center"/>
          </w:tcPr>
          <w:p w14:paraId="39FCBBF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负责全县矿产资源合理利用和保护，组织开展矿业权人勘查开采信息公示工作</w:t>
            </w:r>
          </w:p>
        </w:tc>
        <w:tc>
          <w:tcPr>
            <w:tcW w:w="551" w:type="dxa"/>
            <w:shd w:val="clear" w:color="auto" w:fill="auto"/>
            <w:noWrap/>
            <w:vAlign w:val="center"/>
          </w:tcPr>
          <w:p w14:paraId="30049AE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2846949">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6B9A1C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A70DF7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340B239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5F0792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A26E86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94873B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67BBA3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1DFFF3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3F0840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24BBF5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BC506B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AE004F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8E0E12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D3EF2A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AD80435">
            <w:pPr>
              <w:widowControl/>
              <w:spacing w:line="300" w:lineRule="exact"/>
              <w:ind w:left="28" w:right="28"/>
              <w:jc w:val="center"/>
              <w:rPr>
                <w:rFonts w:cs="宋体" w:asciiTheme="minorEastAsia" w:hAnsiTheme="minorEastAsia" w:eastAsiaTheme="minorEastAsia"/>
                <w:b/>
                <w:bCs/>
                <w:kern w:val="0"/>
                <w:sz w:val="15"/>
                <w:szCs w:val="15"/>
              </w:rPr>
            </w:pPr>
          </w:p>
        </w:tc>
      </w:tr>
      <w:tr w14:paraId="21DBC7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19" w:hRule="atLeast"/>
        </w:trPr>
        <w:tc>
          <w:tcPr>
            <w:tcW w:w="565" w:type="dxa"/>
            <w:shd w:val="clear" w:color="auto" w:fill="auto"/>
            <w:noWrap/>
            <w:vAlign w:val="center"/>
          </w:tcPr>
          <w:p w14:paraId="3B3DE64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96</w:t>
            </w:r>
          </w:p>
        </w:tc>
        <w:tc>
          <w:tcPr>
            <w:tcW w:w="1363" w:type="dxa"/>
            <w:shd w:val="clear" w:color="000000" w:fill="FFFFFF"/>
            <w:vAlign w:val="center"/>
          </w:tcPr>
          <w:p w14:paraId="1DD7170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负责全县矿产资源储量评审备案、登记管理和矿山储量动态管理工作</w:t>
            </w:r>
          </w:p>
        </w:tc>
        <w:tc>
          <w:tcPr>
            <w:tcW w:w="551" w:type="dxa"/>
            <w:shd w:val="clear" w:color="auto" w:fill="auto"/>
            <w:noWrap/>
            <w:vAlign w:val="center"/>
          </w:tcPr>
          <w:p w14:paraId="5CCEF95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C4EB6EE">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39823C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F4E4F5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04B66F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7DA585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8EA32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48CED3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F765E6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7FD2D8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795468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395143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25091E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AD85F4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43BF44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EDAB34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99583B5">
            <w:pPr>
              <w:widowControl/>
              <w:spacing w:line="300" w:lineRule="exact"/>
              <w:ind w:left="28" w:right="28"/>
              <w:jc w:val="center"/>
              <w:rPr>
                <w:rFonts w:cs="宋体" w:asciiTheme="minorEastAsia" w:hAnsiTheme="minorEastAsia" w:eastAsiaTheme="minorEastAsia"/>
                <w:b/>
                <w:bCs/>
                <w:kern w:val="0"/>
                <w:sz w:val="15"/>
                <w:szCs w:val="15"/>
              </w:rPr>
            </w:pPr>
          </w:p>
        </w:tc>
      </w:tr>
      <w:tr w14:paraId="76BFC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09" w:hRule="atLeast"/>
        </w:trPr>
        <w:tc>
          <w:tcPr>
            <w:tcW w:w="565" w:type="dxa"/>
            <w:shd w:val="clear" w:color="auto" w:fill="auto"/>
            <w:noWrap/>
            <w:vAlign w:val="center"/>
          </w:tcPr>
          <w:p w14:paraId="49C3EF8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97</w:t>
            </w:r>
          </w:p>
        </w:tc>
        <w:tc>
          <w:tcPr>
            <w:tcW w:w="1363" w:type="dxa"/>
            <w:shd w:val="clear" w:color="000000" w:fill="FFFFFF"/>
            <w:vAlign w:val="center"/>
          </w:tcPr>
          <w:p w14:paraId="142A7F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负责全县地质资料汇交管理工作</w:t>
            </w:r>
          </w:p>
        </w:tc>
        <w:tc>
          <w:tcPr>
            <w:tcW w:w="551" w:type="dxa"/>
            <w:shd w:val="clear" w:color="auto" w:fill="auto"/>
            <w:noWrap/>
            <w:vAlign w:val="center"/>
          </w:tcPr>
          <w:p w14:paraId="0A63491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1D363FD">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1F1FDF4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DF5D54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0D9EBD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D9F649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869751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D54CE0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48B484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CDD87D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49BF0A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109BAD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8F52C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55C642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59039C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5A4422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895D732">
            <w:pPr>
              <w:widowControl/>
              <w:spacing w:line="300" w:lineRule="exact"/>
              <w:ind w:left="28" w:right="28"/>
              <w:jc w:val="center"/>
              <w:rPr>
                <w:rFonts w:cs="宋体" w:asciiTheme="minorEastAsia" w:hAnsiTheme="minorEastAsia" w:eastAsiaTheme="minorEastAsia"/>
                <w:b/>
                <w:bCs/>
                <w:kern w:val="0"/>
                <w:sz w:val="15"/>
                <w:szCs w:val="15"/>
              </w:rPr>
            </w:pPr>
          </w:p>
        </w:tc>
      </w:tr>
      <w:tr w14:paraId="796CF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098A134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98</w:t>
            </w:r>
          </w:p>
        </w:tc>
        <w:tc>
          <w:tcPr>
            <w:tcW w:w="1363" w:type="dxa"/>
            <w:shd w:val="clear" w:color="000000" w:fill="FFFFFF"/>
            <w:vAlign w:val="center"/>
          </w:tcPr>
          <w:p w14:paraId="12DFAE4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负责部门安全生产组织协调工作</w:t>
            </w:r>
          </w:p>
        </w:tc>
        <w:tc>
          <w:tcPr>
            <w:tcW w:w="551" w:type="dxa"/>
            <w:shd w:val="clear" w:color="auto" w:fill="auto"/>
            <w:noWrap/>
            <w:vAlign w:val="center"/>
          </w:tcPr>
          <w:p w14:paraId="5543BE6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D0C5B8A">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协助管理全县地质勘查行业、地质勘查项目、地质勘查成果，依法管理水文地质、工程地质、环境地质、城市地质、农业地质、旅游地质等广义地质的调查、评价工作。依法管理全县矿业权的出让及审批登记。拟订并组织实施全县矿产资源政策，拟定并组织实施全县矿产资源规划。拟订并组织全县矿产资源相关专项规划，管理全县矿业权市场。负责调处全县矿业权重大权属纠纷，配合调处探矿权属纠纷。会同有关部门承担保护性开采的特定矿种、优势矿产的开采总量控制及相关管理工作。负责全县矿产资源合理利用和保护，组织开展矿业权人勘查开采信息公示工作。负责全县矿产资源储量评审备案、登记管理和矿山储量动态管理工作。负责全县地质资料汇交管理工作。负责部门安全生产组织协调工作。</w:t>
            </w:r>
          </w:p>
        </w:tc>
        <w:tc>
          <w:tcPr>
            <w:tcW w:w="494" w:type="dxa"/>
            <w:shd w:val="clear" w:color="auto" w:fill="auto"/>
            <w:vAlign w:val="center"/>
          </w:tcPr>
          <w:p w14:paraId="610024F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FD292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4C04BA0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F5291F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5CDEE6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E8A12D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BF9C77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6B85AE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3D4E9E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0B368E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CBDD96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136E20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F2FCEE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0BEEC0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5A922AD">
            <w:pPr>
              <w:widowControl/>
              <w:spacing w:line="300" w:lineRule="exact"/>
              <w:ind w:left="28" w:right="28"/>
              <w:jc w:val="center"/>
              <w:rPr>
                <w:rFonts w:cs="宋体" w:asciiTheme="minorEastAsia" w:hAnsiTheme="minorEastAsia" w:eastAsiaTheme="minorEastAsia"/>
                <w:b/>
                <w:bCs/>
                <w:kern w:val="0"/>
                <w:sz w:val="15"/>
                <w:szCs w:val="15"/>
              </w:rPr>
            </w:pPr>
          </w:p>
        </w:tc>
      </w:tr>
      <w:tr w14:paraId="68065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7FC42F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99</w:t>
            </w:r>
          </w:p>
        </w:tc>
        <w:tc>
          <w:tcPr>
            <w:tcW w:w="1363" w:type="dxa"/>
            <w:shd w:val="clear" w:color="000000" w:fill="FFFFFF"/>
            <w:vAlign w:val="center"/>
          </w:tcPr>
          <w:p w14:paraId="53CF9D4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组织实施地质灾害防治管理的政策、制度和标准</w:t>
            </w:r>
          </w:p>
        </w:tc>
        <w:tc>
          <w:tcPr>
            <w:tcW w:w="551" w:type="dxa"/>
            <w:shd w:val="clear" w:color="auto" w:fill="auto"/>
            <w:noWrap/>
            <w:vAlign w:val="center"/>
          </w:tcPr>
          <w:p w14:paraId="5B31DB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B7195FC">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71D2A3F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7B2602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415DE18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580147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0A87FB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457273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C9E0C4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020298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EE01BF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A268D0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6D1234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CBF0C1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874C1B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03E105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D754547">
            <w:pPr>
              <w:widowControl/>
              <w:spacing w:line="300" w:lineRule="exact"/>
              <w:ind w:left="28" w:right="28"/>
              <w:jc w:val="center"/>
              <w:rPr>
                <w:rFonts w:cs="宋体" w:asciiTheme="minorEastAsia" w:hAnsiTheme="minorEastAsia" w:eastAsiaTheme="minorEastAsia"/>
                <w:b/>
                <w:bCs/>
                <w:kern w:val="0"/>
                <w:sz w:val="15"/>
                <w:szCs w:val="15"/>
              </w:rPr>
            </w:pPr>
          </w:p>
        </w:tc>
      </w:tr>
      <w:tr w14:paraId="0F73D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65" w:hRule="atLeast"/>
        </w:trPr>
        <w:tc>
          <w:tcPr>
            <w:tcW w:w="565" w:type="dxa"/>
            <w:shd w:val="clear" w:color="auto" w:fill="auto"/>
            <w:noWrap/>
            <w:vAlign w:val="center"/>
          </w:tcPr>
          <w:p w14:paraId="399638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100</w:t>
            </w:r>
          </w:p>
        </w:tc>
        <w:tc>
          <w:tcPr>
            <w:tcW w:w="1363" w:type="dxa"/>
            <w:shd w:val="clear" w:color="000000" w:fill="FFFFFF"/>
            <w:vAlign w:val="center"/>
          </w:tcPr>
          <w:p w14:paraId="3D9D9B5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编制地质灾害防治规划并监督检查执行情况</w:t>
            </w:r>
          </w:p>
        </w:tc>
        <w:tc>
          <w:tcPr>
            <w:tcW w:w="551" w:type="dxa"/>
            <w:shd w:val="clear" w:color="auto" w:fill="auto"/>
            <w:noWrap/>
            <w:vAlign w:val="center"/>
          </w:tcPr>
          <w:p w14:paraId="6A7C05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1C037A5">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290E92E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DE6B5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36768D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5A2115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1F639B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FF2D61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DCFA92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67B482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7970A1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5C1786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A34974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8631F7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9F03E1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E8BCB0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FC6D915">
            <w:pPr>
              <w:widowControl/>
              <w:spacing w:line="300" w:lineRule="exact"/>
              <w:ind w:left="28" w:right="28"/>
              <w:jc w:val="center"/>
              <w:rPr>
                <w:rFonts w:cs="宋体" w:asciiTheme="minorEastAsia" w:hAnsiTheme="minorEastAsia" w:eastAsiaTheme="minorEastAsia"/>
                <w:b/>
                <w:bCs/>
                <w:kern w:val="0"/>
                <w:sz w:val="15"/>
                <w:szCs w:val="15"/>
              </w:rPr>
            </w:pPr>
          </w:p>
        </w:tc>
      </w:tr>
      <w:tr w14:paraId="55222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69B38E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101</w:t>
            </w:r>
          </w:p>
        </w:tc>
        <w:tc>
          <w:tcPr>
            <w:tcW w:w="1363" w:type="dxa"/>
            <w:shd w:val="clear" w:color="000000" w:fill="FFFFFF"/>
            <w:vAlign w:val="center"/>
          </w:tcPr>
          <w:p w14:paraId="5D38859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组织、协调、指导、监督地质灾害调查评价、群防群治、监测预警和综合治理工作</w:t>
            </w:r>
          </w:p>
        </w:tc>
        <w:tc>
          <w:tcPr>
            <w:tcW w:w="551" w:type="dxa"/>
            <w:shd w:val="clear" w:color="auto" w:fill="auto"/>
            <w:noWrap/>
            <w:vAlign w:val="center"/>
          </w:tcPr>
          <w:p w14:paraId="68FD2BD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8C9C6C1">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6B1C00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5322DA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0B7DAAC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B4910D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9B0569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51A095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A09CA9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60A6D5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588A6F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0FFEB9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FC4516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4E9F03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C191AC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91A6D8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1477EA3">
            <w:pPr>
              <w:widowControl/>
              <w:spacing w:line="300" w:lineRule="exact"/>
              <w:ind w:left="28" w:right="28"/>
              <w:jc w:val="center"/>
              <w:rPr>
                <w:rFonts w:cs="宋体" w:asciiTheme="minorEastAsia" w:hAnsiTheme="minorEastAsia" w:eastAsiaTheme="minorEastAsia"/>
                <w:b/>
                <w:bCs/>
                <w:kern w:val="0"/>
                <w:sz w:val="15"/>
                <w:szCs w:val="15"/>
              </w:rPr>
            </w:pPr>
          </w:p>
        </w:tc>
      </w:tr>
      <w:tr w14:paraId="784F6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67C0049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102</w:t>
            </w:r>
          </w:p>
        </w:tc>
        <w:tc>
          <w:tcPr>
            <w:tcW w:w="1363" w:type="dxa"/>
            <w:shd w:val="clear" w:color="000000" w:fill="FFFFFF"/>
            <w:vAlign w:val="center"/>
          </w:tcPr>
          <w:p w14:paraId="16733A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配合开展地质灾害应急处置工作</w:t>
            </w:r>
          </w:p>
        </w:tc>
        <w:tc>
          <w:tcPr>
            <w:tcW w:w="551" w:type="dxa"/>
            <w:shd w:val="clear" w:color="auto" w:fill="auto"/>
            <w:noWrap/>
            <w:vAlign w:val="center"/>
          </w:tcPr>
          <w:p w14:paraId="5ECA8F9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9A18F8C">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4FF6DD3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96C14D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7D80B6C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0DD21D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8D144F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801792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397B07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595AF5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FC5D3D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A51520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9E5F41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51C171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11C620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800D02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98CBF0B">
            <w:pPr>
              <w:widowControl/>
              <w:spacing w:line="300" w:lineRule="exact"/>
              <w:ind w:left="28" w:right="28"/>
              <w:jc w:val="center"/>
              <w:rPr>
                <w:rFonts w:cs="宋体" w:asciiTheme="minorEastAsia" w:hAnsiTheme="minorEastAsia" w:eastAsiaTheme="minorEastAsia"/>
                <w:b/>
                <w:bCs/>
                <w:kern w:val="0"/>
                <w:sz w:val="15"/>
                <w:szCs w:val="15"/>
              </w:rPr>
            </w:pPr>
          </w:p>
        </w:tc>
      </w:tr>
      <w:tr w14:paraId="0F658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2FCE50A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103</w:t>
            </w:r>
          </w:p>
        </w:tc>
        <w:tc>
          <w:tcPr>
            <w:tcW w:w="1363" w:type="dxa"/>
            <w:shd w:val="clear" w:color="000000" w:fill="FFFFFF"/>
            <w:vAlign w:val="center"/>
          </w:tcPr>
          <w:p w14:paraId="6EAAABD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组织实施重大地质灾害防治工程和地质灾害点搬迁工程</w:t>
            </w:r>
          </w:p>
        </w:tc>
        <w:tc>
          <w:tcPr>
            <w:tcW w:w="551" w:type="dxa"/>
            <w:shd w:val="clear" w:color="auto" w:fill="auto"/>
            <w:noWrap/>
            <w:vAlign w:val="center"/>
          </w:tcPr>
          <w:p w14:paraId="61D6A87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A1A7679">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6F43992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FC443F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66DE2FA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53E28E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7F3FAF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52A480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1B5D91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5D1626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B58E96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FE5FCA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D05CE3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256F94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03751E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89283B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6D18E0A">
            <w:pPr>
              <w:widowControl/>
              <w:spacing w:line="300" w:lineRule="exact"/>
              <w:ind w:left="28" w:right="28"/>
              <w:jc w:val="center"/>
              <w:rPr>
                <w:rFonts w:cs="宋体" w:asciiTheme="minorEastAsia" w:hAnsiTheme="minorEastAsia" w:eastAsiaTheme="minorEastAsia"/>
                <w:b/>
                <w:bCs/>
                <w:kern w:val="0"/>
                <w:sz w:val="15"/>
                <w:szCs w:val="15"/>
              </w:rPr>
            </w:pPr>
          </w:p>
        </w:tc>
      </w:tr>
      <w:tr w14:paraId="7750B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28640C2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104</w:t>
            </w:r>
          </w:p>
        </w:tc>
        <w:tc>
          <w:tcPr>
            <w:tcW w:w="1363" w:type="dxa"/>
            <w:shd w:val="clear" w:color="000000" w:fill="FFFFFF"/>
            <w:vAlign w:val="center"/>
          </w:tcPr>
          <w:p w14:paraId="183ABC8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组织重大建设项目地质灾害危险性评估</w:t>
            </w:r>
          </w:p>
        </w:tc>
        <w:tc>
          <w:tcPr>
            <w:tcW w:w="551" w:type="dxa"/>
            <w:shd w:val="clear" w:color="auto" w:fill="auto"/>
            <w:noWrap/>
            <w:vAlign w:val="center"/>
          </w:tcPr>
          <w:p w14:paraId="405DEE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BC9624F">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6757E94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ED56A8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338ADA0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79C36D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E5998B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635616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7FAA51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1834E9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6D6C37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680ED5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15B85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D6B84D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BB628C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056413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DB5608F">
            <w:pPr>
              <w:widowControl/>
              <w:spacing w:line="300" w:lineRule="exact"/>
              <w:ind w:left="28" w:right="28"/>
              <w:jc w:val="center"/>
              <w:rPr>
                <w:rFonts w:cs="宋体" w:asciiTheme="minorEastAsia" w:hAnsiTheme="minorEastAsia" w:eastAsiaTheme="minorEastAsia"/>
                <w:b/>
                <w:bCs/>
                <w:kern w:val="0"/>
                <w:sz w:val="15"/>
                <w:szCs w:val="15"/>
              </w:rPr>
            </w:pPr>
          </w:p>
        </w:tc>
      </w:tr>
      <w:tr w14:paraId="05ACC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1655CD2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105</w:t>
            </w:r>
          </w:p>
        </w:tc>
        <w:tc>
          <w:tcPr>
            <w:tcW w:w="1363" w:type="dxa"/>
            <w:shd w:val="clear" w:color="000000" w:fill="FFFFFF"/>
            <w:vAlign w:val="center"/>
          </w:tcPr>
          <w:p w14:paraId="16DFBD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监督管理全县地下水过量开采及引发的地面沉降等地质灾害</w:t>
            </w:r>
          </w:p>
        </w:tc>
        <w:tc>
          <w:tcPr>
            <w:tcW w:w="551" w:type="dxa"/>
            <w:shd w:val="clear" w:color="auto" w:fill="auto"/>
            <w:noWrap/>
            <w:vAlign w:val="center"/>
          </w:tcPr>
          <w:p w14:paraId="47969C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D5E96F7">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2F0DCFC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E76490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5D463BA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253C9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DF7F55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FBC802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A2F130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E005B8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2F42C4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381DB0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555A47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0E6E33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210354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56B4A2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9AE5041">
            <w:pPr>
              <w:widowControl/>
              <w:spacing w:line="300" w:lineRule="exact"/>
              <w:ind w:left="28" w:right="28"/>
              <w:jc w:val="center"/>
              <w:rPr>
                <w:rFonts w:cs="宋体" w:asciiTheme="minorEastAsia" w:hAnsiTheme="minorEastAsia" w:eastAsiaTheme="minorEastAsia"/>
                <w:b/>
                <w:bCs/>
                <w:kern w:val="0"/>
                <w:sz w:val="15"/>
                <w:szCs w:val="15"/>
              </w:rPr>
            </w:pPr>
          </w:p>
        </w:tc>
      </w:tr>
      <w:tr w14:paraId="0BBEC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0A1212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106</w:t>
            </w:r>
          </w:p>
        </w:tc>
        <w:tc>
          <w:tcPr>
            <w:tcW w:w="1363" w:type="dxa"/>
            <w:shd w:val="clear" w:color="000000" w:fill="FFFFFF"/>
            <w:vAlign w:val="center"/>
          </w:tcPr>
          <w:p w14:paraId="0793C0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拟定并组织实施国土空间生态修复政策</w:t>
            </w:r>
          </w:p>
        </w:tc>
        <w:tc>
          <w:tcPr>
            <w:tcW w:w="551" w:type="dxa"/>
            <w:shd w:val="clear" w:color="auto" w:fill="auto"/>
            <w:noWrap/>
            <w:vAlign w:val="center"/>
          </w:tcPr>
          <w:p w14:paraId="47911B6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DB4DBCF">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4DC3355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AEBF41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76F8FB1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4B57CE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13BBEA2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7BA203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9050C1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C3EB03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243076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3A2D3DE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51D72A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05F782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84A5FB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0A423E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AB70F62">
            <w:pPr>
              <w:widowControl/>
              <w:spacing w:line="300" w:lineRule="exact"/>
              <w:ind w:left="28" w:right="28"/>
              <w:jc w:val="center"/>
              <w:rPr>
                <w:rFonts w:cs="宋体" w:asciiTheme="minorEastAsia" w:hAnsiTheme="minorEastAsia" w:eastAsiaTheme="minorEastAsia"/>
                <w:b/>
                <w:bCs/>
                <w:kern w:val="0"/>
                <w:sz w:val="15"/>
                <w:szCs w:val="15"/>
              </w:rPr>
            </w:pPr>
          </w:p>
        </w:tc>
      </w:tr>
      <w:tr w14:paraId="1182D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67185B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107</w:t>
            </w:r>
          </w:p>
        </w:tc>
        <w:tc>
          <w:tcPr>
            <w:tcW w:w="1363" w:type="dxa"/>
            <w:shd w:val="clear" w:color="000000" w:fill="FFFFFF"/>
            <w:vAlign w:val="center"/>
          </w:tcPr>
          <w:p w14:paraId="5FA6EC7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拟订全县国土空间生态修复规划</w:t>
            </w:r>
          </w:p>
        </w:tc>
        <w:tc>
          <w:tcPr>
            <w:tcW w:w="551" w:type="dxa"/>
            <w:shd w:val="clear" w:color="auto" w:fill="auto"/>
            <w:noWrap/>
            <w:vAlign w:val="center"/>
          </w:tcPr>
          <w:p w14:paraId="1D89E8B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1D6337E">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441D51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8D984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2495D00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1347EC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77CDA4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72771E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D8BE6A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9A493E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714592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03A74D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A825B2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BA7BBB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91DB8D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4CE438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57BADF5">
            <w:pPr>
              <w:widowControl/>
              <w:spacing w:line="300" w:lineRule="exact"/>
              <w:ind w:left="28" w:right="28"/>
              <w:jc w:val="center"/>
              <w:rPr>
                <w:rFonts w:cs="宋体" w:asciiTheme="minorEastAsia" w:hAnsiTheme="minorEastAsia" w:eastAsiaTheme="minorEastAsia"/>
                <w:b/>
                <w:bCs/>
                <w:kern w:val="0"/>
                <w:sz w:val="15"/>
                <w:szCs w:val="15"/>
              </w:rPr>
            </w:pPr>
          </w:p>
        </w:tc>
      </w:tr>
      <w:tr w14:paraId="4FCED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2E38654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108</w:t>
            </w:r>
          </w:p>
        </w:tc>
        <w:tc>
          <w:tcPr>
            <w:tcW w:w="1363" w:type="dxa"/>
            <w:shd w:val="clear" w:color="000000" w:fill="FFFFFF"/>
            <w:vAlign w:val="center"/>
          </w:tcPr>
          <w:p w14:paraId="0BD754E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组织实施有关生态修复工程</w:t>
            </w:r>
          </w:p>
        </w:tc>
        <w:tc>
          <w:tcPr>
            <w:tcW w:w="551" w:type="dxa"/>
            <w:shd w:val="clear" w:color="auto" w:fill="auto"/>
            <w:noWrap/>
            <w:vAlign w:val="center"/>
          </w:tcPr>
          <w:p w14:paraId="67BEB27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832DE85">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52ED34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627BC9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149724B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CDEFD4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F5274E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648B5E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08F9E4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BBB118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3007A3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AD2AB4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A560D8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497861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48C639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ECF431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12E43AF">
            <w:pPr>
              <w:widowControl/>
              <w:spacing w:line="300" w:lineRule="exact"/>
              <w:ind w:left="28" w:right="28"/>
              <w:jc w:val="center"/>
              <w:rPr>
                <w:rFonts w:cs="宋体" w:asciiTheme="minorEastAsia" w:hAnsiTheme="minorEastAsia" w:eastAsiaTheme="minorEastAsia"/>
                <w:b/>
                <w:bCs/>
                <w:kern w:val="0"/>
                <w:sz w:val="15"/>
                <w:szCs w:val="15"/>
              </w:rPr>
            </w:pPr>
          </w:p>
        </w:tc>
      </w:tr>
      <w:tr w14:paraId="7525B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02B23B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109</w:t>
            </w:r>
          </w:p>
        </w:tc>
        <w:tc>
          <w:tcPr>
            <w:tcW w:w="1363" w:type="dxa"/>
            <w:shd w:val="clear" w:color="000000" w:fill="FFFFFF"/>
            <w:vAlign w:val="center"/>
          </w:tcPr>
          <w:p w14:paraId="3B250DD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组织开展全县山、水、林、田、湖、草国土空间综合整治、矿山地质环境恢复治理、海洋生态、海域海岸带和海岛修复等工作</w:t>
            </w:r>
          </w:p>
        </w:tc>
        <w:tc>
          <w:tcPr>
            <w:tcW w:w="551" w:type="dxa"/>
            <w:shd w:val="clear" w:color="auto" w:fill="auto"/>
            <w:noWrap/>
            <w:vAlign w:val="center"/>
          </w:tcPr>
          <w:p w14:paraId="1E6D3E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BA2AB6C">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1AABD9D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45DDD7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3669FB2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95A76E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BA01C5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EA44EA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467C82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E7DE91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CDD859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A89A54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906CA8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994DC8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812F2D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8B2618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AD52DB4">
            <w:pPr>
              <w:widowControl/>
              <w:spacing w:line="300" w:lineRule="exact"/>
              <w:ind w:left="28" w:right="28"/>
              <w:jc w:val="center"/>
              <w:rPr>
                <w:rFonts w:cs="宋体" w:asciiTheme="minorEastAsia" w:hAnsiTheme="minorEastAsia" w:eastAsiaTheme="minorEastAsia"/>
                <w:b/>
                <w:bCs/>
                <w:kern w:val="0"/>
                <w:sz w:val="15"/>
                <w:szCs w:val="15"/>
              </w:rPr>
            </w:pPr>
          </w:p>
        </w:tc>
      </w:tr>
      <w:tr w14:paraId="44289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545B90E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110</w:t>
            </w:r>
          </w:p>
        </w:tc>
        <w:tc>
          <w:tcPr>
            <w:tcW w:w="1363" w:type="dxa"/>
            <w:shd w:val="clear" w:color="000000" w:fill="FFFFFF"/>
            <w:vAlign w:val="center"/>
          </w:tcPr>
          <w:p w14:paraId="1E52DE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组织开展全县临时用地复垦、绿色矿山建设工作</w:t>
            </w:r>
          </w:p>
        </w:tc>
        <w:tc>
          <w:tcPr>
            <w:tcW w:w="551" w:type="dxa"/>
            <w:shd w:val="clear" w:color="auto" w:fill="auto"/>
            <w:noWrap/>
            <w:vAlign w:val="center"/>
          </w:tcPr>
          <w:p w14:paraId="65AEBB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A510482">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4A3DD02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83FB39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05E77E0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2E5449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F84CC3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744F64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C7A7E5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0F88F0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F0D190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E0D6B9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A6A4AA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142DD3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030470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A7FA64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FBB8DD3">
            <w:pPr>
              <w:widowControl/>
              <w:spacing w:line="300" w:lineRule="exact"/>
              <w:ind w:left="28" w:right="28"/>
              <w:jc w:val="center"/>
              <w:rPr>
                <w:rFonts w:cs="宋体" w:asciiTheme="minorEastAsia" w:hAnsiTheme="minorEastAsia" w:eastAsiaTheme="minorEastAsia"/>
                <w:b/>
                <w:bCs/>
                <w:kern w:val="0"/>
                <w:sz w:val="15"/>
                <w:szCs w:val="15"/>
              </w:rPr>
            </w:pPr>
          </w:p>
        </w:tc>
      </w:tr>
      <w:tr w14:paraId="6675A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4ACD93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111</w:t>
            </w:r>
          </w:p>
        </w:tc>
        <w:tc>
          <w:tcPr>
            <w:tcW w:w="1363" w:type="dxa"/>
            <w:shd w:val="clear" w:color="000000" w:fill="FFFFFF"/>
            <w:vAlign w:val="center"/>
          </w:tcPr>
          <w:p w14:paraId="37E0C6C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落实有关生态保护补偿制度</w:t>
            </w:r>
          </w:p>
        </w:tc>
        <w:tc>
          <w:tcPr>
            <w:tcW w:w="551" w:type="dxa"/>
            <w:shd w:val="clear" w:color="auto" w:fill="auto"/>
            <w:noWrap/>
            <w:vAlign w:val="center"/>
          </w:tcPr>
          <w:p w14:paraId="124D5D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9867B14">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20BDD18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6674D7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1D53CC9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0DBEBA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58D7AD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739C57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F31837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7A5585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0C5EB1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1C8B91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214150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B19C89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37E798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B98716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495EB57">
            <w:pPr>
              <w:widowControl/>
              <w:spacing w:line="300" w:lineRule="exact"/>
              <w:ind w:left="28" w:right="28"/>
              <w:jc w:val="center"/>
              <w:rPr>
                <w:rFonts w:cs="宋体" w:asciiTheme="minorEastAsia" w:hAnsiTheme="minorEastAsia" w:eastAsiaTheme="minorEastAsia"/>
                <w:b/>
                <w:bCs/>
                <w:kern w:val="0"/>
                <w:sz w:val="15"/>
                <w:szCs w:val="15"/>
              </w:rPr>
            </w:pPr>
          </w:p>
        </w:tc>
      </w:tr>
      <w:tr w14:paraId="668A1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4620503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112</w:t>
            </w:r>
          </w:p>
        </w:tc>
        <w:tc>
          <w:tcPr>
            <w:tcW w:w="1363" w:type="dxa"/>
            <w:shd w:val="clear" w:color="000000" w:fill="FFFFFF"/>
            <w:vAlign w:val="center"/>
          </w:tcPr>
          <w:p w14:paraId="7E0DCC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负责开展县级生态环境损害赔偿具体工作</w:t>
            </w:r>
          </w:p>
        </w:tc>
        <w:tc>
          <w:tcPr>
            <w:tcW w:w="551" w:type="dxa"/>
            <w:shd w:val="clear" w:color="auto" w:fill="auto"/>
            <w:noWrap/>
            <w:vAlign w:val="center"/>
          </w:tcPr>
          <w:p w14:paraId="3B1934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1E1C7DA">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1C4C8C0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F83CC0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6DB7722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2CCA35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D24209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71B5C9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89649A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228EEB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00494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019455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CC3AB3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D21659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5BC528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2EB3E3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64EA78B">
            <w:pPr>
              <w:widowControl/>
              <w:spacing w:line="300" w:lineRule="exact"/>
              <w:ind w:left="28" w:right="28"/>
              <w:jc w:val="center"/>
              <w:rPr>
                <w:rFonts w:cs="宋体" w:asciiTheme="minorEastAsia" w:hAnsiTheme="minorEastAsia" w:eastAsiaTheme="minorEastAsia"/>
                <w:b/>
                <w:bCs/>
                <w:kern w:val="0"/>
                <w:sz w:val="15"/>
                <w:szCs w:val="15"/>
              </w:rPr>
            </w:pPr>
          </w:p>
        </w:tc>
      </w:tr>
      <w:tr w14:paraId="3A6A5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97" w:hRule="atLeast"/>
        </w:trPr>
        <w:tc>
          <w:tcPr>
            <w:tcW w:w="565" w:type="dxa"/>
            <w:shd w:val="clear" w:color="000000" w:fill="FFFFFF"/>
            <w:vAlign w:val="center"/>
          </w:tcPr>
          <w:p w14:paraId="6C9DF7C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113</w:t>
            </w:r>
          </w:p>
        </w:tc>
        <w:tc>
          <w:tcPr>
            <w:tcW w:w="1363" w:type="dxa"/>
            <w:shd w:val="clear" w:color="000000" w:fill="FFFFFF"/>
            <w:vAlign w:val="center"/>
          </w:tcPr>
          <w:p w14:paraId="689E59D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配合开展乡村振兴战略和农村人居环境治理工作</w:t>
            </w:r>
          </w:p>
        </w:tc>
        <w:tc>
          <w:tcPr>
            <w:tcW w:w="551" w:type="dxa"/>
            <w:shd w:val="clear" w:color="auto" w:fill="auto"/>
            <w:noWrap/>
            <w:vAlign w:val="center"/>
          </w:tcPr>
          <w:p w14:paraId="65648CF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3BD51F3">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2331F8A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84057A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55A9785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D035DE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B736EE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81BAAF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02B19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C9738B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D967E4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A299FA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745465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ECBB4B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119F21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B6A929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F6844B7">
            <w:pPr>
              <w:widowControl/>
              <w:spacing w:line="300" w:lineRule="exact"/>
              <w:ind w:left="28" w:right="28"/>
              <w:jc w:val="center"/>
              <w:rPr>
                <w:rFonts w:cs="宋体" w:asciiTheme="minorEastAsia" w:hAnsiTheme="minorEastAsia" w:eastAsiaTheme="minorEastAsia"/>
                <w:b/>
                <w:bCs/>
                <w:kern w:val="0"/>
                <w:sz w:val="15"/>
                <w:szCs w:val="15"/>
              </w:rPr>
            </w:pPr>
          </w:p>
        </w:tc>
      </w:tr>
      <w:tr w14:paraId="5145A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82" w:hRule="atLeast"/>
        </w:trPr>
        <w:tc>
          <w:tcPr>
            <w:tcW w:w="565" w:type="dxa"/>
            <w:shd w:val="clear" w:color="auto" w:fill="auto"/>
            <w:noWrap/>
            <w:vAlign w:val="center"/>
          </w:tcPr>
          <w:p w14:paraId="04B39F9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114</w:t>
            </w:r>
          </w:p>
        </w:tc>
        <w:tc>
          <w:tcPr>
            <w:tcW w:w="1363" w:type="dxa"/>
            <w:shd w:val="clear" w:color="000000" w:fill="FFFFFF"/>
            <w:vAlign w:val="center"/>
          </w:tcPr>
          <w:p w14:paraId="309021C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监督管理地质灾害防治资质</w:t>
            </w:r>
          </w:p>
        </w:tc>
        <w:tc>
          <w:tcPr>
            <w:tcW w:w="551" w:type="dxa"/>
            <w:shd w:val="clear" w:color="auto" w:fill="auto"/>
            <w:noWrap/>
            <w:vAlign w:val="center"/>
          </w:tcPr>
          <w:p w14:paraId="7098EB7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6A67B19">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七）地质矿产和生态修复股。组织实施地质灾害防治管理的政策、制度和标准，编制全县地质灾害防治规划并监督检查执行情况。组织、协调、指导、监督全县地质灾害调查评价、群防群治、监测预警和综合治理工作，配合开展地质灾害应急处置工作。组织实施重大地质灾害防治工程和地质灾害点搬迁工程，组织重大建设项目地质灾害危险性评估。监督管理地质灾害防治资质。监督管理全县地下水过量开采及引发的地面沉降等地质灾害。拟定并组织实施国土空间生态修复政策，拟订全县国土空间生态修复规划。组织实施有关生态修复工程，组织开展全县山、水、林、田、湖、草国土空间综合整治、矿山地质环境恢复治理、海洋生态、海域海岸带和海岛修复等工作。组织开展全县临时用地复垦、绿色矿山建设工作。落实有关生态保护补偿制度，负责开展县级生态环境损害赔偿具体工作。配合开展乡村振兴战略和农村人居环境治理工作。</w:t>
            </w:r>
          </w:p>
        </w:tc>
        <w:tc>
          <w:tcPr>
            <w:tcW w:w="494" w:type="dxa"/>
            <w:shd w:val="clear" w:color="auto" w:fill="auto"/>
            <w:vAlign w:val="center"/>
          </w:tcPr>
          <w:p w14:paraId="2FC560C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399213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地质灾害防治和生态修复股</w:t>
            </w:r>
          </w:p>
        </w:tc>
        <w:tc>
          <w:tcPr>
            <w:tcW w:w="494" w:type="dxa"/>
            <w:shd w:val="clear" w:color="auto" w:fill="auto"/>
            <w:vAlign w:val="center"/>
          </w:tcPr>
          <w:p w14:paraId="391B70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C844CF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35E19C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45079C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34848F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BC4B0D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B40FEB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BDF793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9568E8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DFAEB8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07C6E5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49DDD3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86B496E">
            <w:pPr>
              <w:widowControl/>
              <w:spacing w:line="300" w:lineRule="exact"/>
              <w:ind w:left="28" w:right="28"/>
              <w:jc w:val="center"/>
              <w:rPr>
                <w:rFonts w:cs="宋体" w:asciiTheme="minorEastAsia" w:hAnsiTheme="minorEastAsia" w:eastAsiaTheme="minorEastAsia"/>
                <w:b/>
                <w:bCs/>
                <w:kern w:val="0"/>
                <w:sz w:val="15"/>
                <w:szCs w:val="15"/>
              </w:rPr>
            </w:pPr>
          </w:p>
        </w:tc>
      </w:tr>
      <w:tr w14:paraId="0A6DE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06" w:hRule="atLeast"/>
        </w:trPr>
        <w:tc>
          <w:tcPr>
            <w:tcW w:w="565" w:type="dxa"/>
            <w:shd w:val="clear" w:color="auto" w:fill="auto"/>
            <w:noWrap/>
            <w:vAlign w:val="center"/>
          </w:tcPr>
          <w:p w14:paraId="652E9CD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115</w:t>
            </w:r>
          </w:p>
        </w:tc>
        <w:tc>
          <w:tcPr>
            <w:tcW w:w="1363" w:type="dxa"/>
            <w:shd w:val="clear" w:color="000000" w:fill="FFFFFF"/>
            <w:vAlign w:val="center"/>
          </w:tcPr>
          <w:p w14:paraId="648A3C6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组织开展信息化管理工作，负责自然资源信息化应用体系建设和网站管理</w:t>
            </w:r>
          </w:p>
        </w:tc>
        <w:tc>
          <w:tcPr>
            <w:tcW w:w="551" w:type="dxa"/>
            <w:shd w:val="clear" w:color="auto" w:fill="auto"/>
            <w:noWrap/>
            <w:vAlign w:val="center"/>
          </w:tcPr>
          <w:p w14:paraId="3EA21D7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A8E172A">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3855610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CC144E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5AF9FA8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4A5BDD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B4AF3D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738225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792D21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0AD9C1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FDAC3C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BD45BD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18CF1E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3344F9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A47639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18C95E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26715D4">
            <w:pPr>
              <w:widowControl/>
              <w:spacing w:line="300" w:lineRule="exact"/>
              <w:ind w:left="28" w:right="28"/>
              <w:jc w:val="center"/>
              <w:rPr>
                <w:rFonts w:cs="宋体" w:asciiTheme="minorEastAsia" w:hAnsiTheme="minorEastAsia" w:eastAsiaTheme="minorEastAsia"/>
                <w:b/>
                <w:bCs/>
                <w:kern w:val="0"/>
                <w:sz w:val="15"/>
                <w:szCs w:val="15"/>
              </w:rPr>
            </w:pPr>
          </w:p>
        </w:tc>
      </w:tr>
      <w:tr w14:paraId="610CF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1" w:hRule="atLeast"/>
        </w:trPr>
        <w:tc>
          <w:tcPr>
            <w:tcW w:w="565" w:type="dxa"/>
            <w:shd w:val="clear" w:color="000000" w:fill="FFFFFF"/>
            <w:vAlign w:val="center"/>
          </w:tcPr>
          <w:p w14:paraId="3D1111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116</w:t>
            </w:r>
          </w:p>
        </w:tc>
        <w:tc>
          <w:tcPr>
            <w:tcW w:w="1363" w:type="dxa"/>
            <w:shd w:val="clear" w:color="000000" w:fill="FFFFFF"/>
            <w:vAlign w:val="center"/>
          </w:tcPr>
          <w:p w14:paraId="4DC932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承担全县土地测绘编制和实施全县测绘发展规划及基础测绘</w:t>
            </w:r>
          </w:p>
        </w:tc>
        <w:tc>
          <w:tcPr>
            <w:tcW w:w="551" w:type="dxa"/>
            <w:shd w:val="clear" w:color="auto" w:fill="auto"/>
            <w:noWrap/>
            <w:vAlign w:val="center"/>
          </w:tcPr>
          <w:p w14:paraId="503380F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19CC379">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64D14BA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38C5AF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1F66AC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0FB1A0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D42D28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80AC8E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CFE656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2DFF755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FC61B5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4D423B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C31CF1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0BC54A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FD64B3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68E888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B3BE8CF">
            <w:pPr>
              <w:widowControl/>
              <w:spacing w:line="300" w:lineRule="exact"/>
              <w:ind w:left="28" w:right="28"/>
              <w:jc w:val="center"/>
              <w:rPr>
                <w:rFonts w:cs="宋体" w:asciiTheme="minorEastAsia" w:hAnsiTheme="minorEastAsia" w:eastAsiaTheme="minorEastAsia"/>
                <w:b/>
                <w:bCs/>
                <w:kern w:val="0"/>
                <w:sz w:val="15"/>
                <w:szCs w:val="15"/>
              </w:rPr>
            </w:pPr>
          </w:p>
        </w:tc>
      </w:tr>
      <w:tr w14:paraId="352A2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21" w:hRule="atLeast"/>
        </w:trPr>
        <w:tc>
          <w:tcPr>
            <w:tcW w:w="565" w:type="dxa"/>
            <w:shd w:val="clear" w:color="000000" w:fill="FFFFFF"/>
            <w:vAlign w:val="center"/>
          </w:tcPr>
          <w:p w14:paraId="70A3D6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117</w:t>
            </w:r>
          </w:p>
        </w:tc>
        <w:tc>
          <w:tcPr>
            <w:tcW w:w="1363" w:type="dxa"/>
            <w:shd w:val="clear" w:color="000000" w:fill="FFFFFF"/>
            <w:vAlign w:val="center"/>
          </w:tcPr>
          <w:p w14:paraId="1994B46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管理和组织全县基础地理信息系统、测量控制系统的建设更新、使用</w:t>
            </w:r>
          </w:p>
        </w:tc>
        <w:tc>
          <w:tcPr>
            <w:tcW w:w="551" w:type="dxa"/>
            <w:shd w:val="clear" w:color="auto" w:fill="auto"/>
            <w:noWrap/>
            <w:vAlign w:val="center"/>
          </w:tcPr>
          <w:p w14:paraId="1998CD6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270DA06">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2AAAA2E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96C5A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044E3E5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38D077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C6191D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664981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83B811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A18F54A">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F51BEB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A277B8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7001894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601A1A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93215A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5F2921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9EAC962">
            <w:pPr>
              <w:widowControl/>
              <w:spacing w:line="300" w:lineRule="exact"/>
              <w:ind w:left="28" w:right="28"/>
              <w:jc w:val="center"/>
              <w:rPr>
                <w:rFonts w:cs="宋体" w:asciiTheme="minorEastAsia" w:hAnsiTheme="minorEastAsia" w:eastAsiaTheme="minorEastAsia"/>
                <w:b/>
                <w:bCs/>
                <w:kern w:val="0"/>
                <w:sz w:val="15"/>
                <w:szCs w:val="15"/>
              </w:rPr>
            </w:pPr>
          </w:p>
        </w:tc>
      </w:tr>
      <w:tr w14:paraId="1C3A2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28" w:hRule="atLeast"/>
        </w:trPr>
        <w:tc>
          <w:tcPr>
            <w:tcW w:w="565" w:type="dxa"/>
            <w:shd w:val="clear" w:color="000000" w:fill="FFFFFF"/>
            <w:vAlign w:val="center"/>
          </w:tcPr>
          <w:p w14:paraId="3ACB6EF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118</w:t>
            </w:r>
          </w:p>
        </w:tc>
        <w:tc>
          <w:tcPr>
            <w:tcW w:w="1363" w:type="dxa"/>
            <w:shd w:val="clear" w:color="000000" w:fill="FFFFFF"/>
            <w:vAlign w:val="center"/>
          </w:tcPr>
          <w:p w14:paraId="72950ED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拟订并组织实施全县自然资源领域科技发展规划和计划</w:t>
            </w:r>
          </w:p>
        </w:tc>
        <w:tc>
          <w:tcPr>
            <w:tcW w:w="551" w:type="dxa"/>
            <w:shd w:val="clear" w:color="auto" w:fill="auto"/>
            <w:noWrap/>
            <w:vAlign w:val="center"/>
          </w:tcPr>
          <w:p w14:paraId="72122D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F9CBD34">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32EF65E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73B318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1A8A151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A08412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39619A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7F8E8C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0A310B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0DE016D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83D067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7FB313D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4956EA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7DA017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529B0D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EC9B70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53CA4AD">
            <w:pPr>
              <w:widowControl/>
              <w:spacing w:line="300" w:lineRule="exact"/>
              <w:ind w:left="28" w:right="28"/>
              <w:jc w:val="center"/>
              <w:rPr>
                <w:rFonts w:cs="宋体" w:asciiTheme="minorEastAsia" w:hAnsiTheme="minorEastAsia" w:eastAsiaTheme="minorEastAsia"/>
                <w:b/>
                <w:bCs/>
                <w:kern w:val="0"/>
                <w:sz w:val="15"/>
                <w:szCs w:val="15"/>
              </w:rPr>
            </w:pPr>
          </w:p>
        </w:tc>
      </w:tr>
      <w:tr w14:paraId="01E65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61" w:hRule="atLeast"/>
        </w:trPr>
        <w:tc>
          <w:tcPr>
            <w:tcW w:w="565" w:type="dxa"/>
            <w:shd w:val="clear" w:color="000000" w:fill="FFFFFF"/>
            <w:vAlign w:val="center"/>
          </w:tcPr>
          <w:p w14:paraId="58F2031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119</w:t>
            </w:r>
          </w:p>
        </w:tc>
        <w:tc>
          <w:tcPr>
            <w:tcW w:w="1363" w:type="dxa"/>
            <w:shd w:val="clear" w:color="000000" w:fill="FFFFFF"/>
            <w:vAlign w:val="center"/>
          </w:tcPr>
          <w:p w14:paraId="5725DAD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编制并组织实施自然资源信息化发展规划和计划，开展重大科技工程、项目及创新能力建设</w:t>
            </w:r>
          </w:p>
        </w:tc>
        <w:tc>
          <w:tcPr>
            <w:tcW w:w="551" w:type="dxa"/>
            <w:shd w:val="clear" w:color="auto" w:fill="auto"/>
            <w:noWrap/>
            <w:vAlign w:val="center"/>
          </w:tcPr>
          <w:p w14:paraId="7D2E7BE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E296F45">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763ADA8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8349DB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5A32B2B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D37C04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01866E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7AB8C7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D70135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72C8AC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DB0C15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571220D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6314E6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C03541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8751D9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A712C6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65F077E">
            <w:pPr>
              <w:widowControl/>
              <w:spacing w:line="300" w:lineRule="exact"/>
              <w:ind w:left="28" w:right="28"/>
              <w:jc w:val="center"/>
              <w:rPr>
                <w:rFonts w:cs="宋体" w:asciiTheme="minorEastAsia" w:hAnsiTheme="minorEastAsia" w:eastAsiaTheme="minorEastAsia"/>
                <w:b/>
                <w:bCs/>
                <w:kern w:val="0"/>
                <w:sz w:val="15"/>
                <w:szCs w:val="15"/>
              </w:rPr>
            </w:pPr>
          </w:p>
        </w:tc>
      </w:tr>
      <w:tr w14:paraId="6B32A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66" w:hRule="atLeast"/>
        </w:trPr>
        <w:tc>
          <w:tcPr>
            <w:tcW w:w="565" w:type="dxa"/>
            <w:shd w:val="clear" w:color="000000" w:fill="FFFFFF"/>
            <w:vAlign w:val="center"/>
          </w:tcPr>
          <w:p w14:paraId="2E6A093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120</w:t>
            </w:r>
          </w:p>
        </w:tc>
        <w:tc>
          <w:tcPr>
            <w:tcW w:w="1363" w:type="dxa"/>
            <w:shd w:val="clear" w:color="000000" w:fill="FFFFFF"/>
            <w:vAlign w:val="center"/>
          </w:tcPr>
          <w:p w14:paraId="4029B77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组织全县自然资源科技成果评奖、应用推广、科普推广等管理工作</w:t>
            </w:r>
          </w:p>
        </w:tc>
        <w:tc>
          <w:tcPr>
            <w:tcW w:w="551" w:type="dxa"/>
            <w:shd w:val="clear" w:color="auto" w:fill="auto"/>
            <w:noWrap/>
            <w:vAlign w:val="center"/>
          </w:tcPr>
          <w:p w14:paraId="60DE412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4B72503">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29028A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3CA856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561527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E5D0B1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1C9B69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FC0FC8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FA2844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149C84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D90A4F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6B93DA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6B940B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631164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7712FB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035460F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0ED40D1">
            <w:pPr>
              <w:widowControl/>
              <w:spacing w:line="300" w:lineRule="exact"/>
              <w:ind w:left="28" w:right="28"/>
              <w:jc w:val="center"/>
              <w:rPr>
                <w:rFonts w:cs="宋体" w:asciiTheme="minorEastAsia" w:hAnsiTheme="minorEastAsia" w:eastAsiaTheme="minorEastAsia"/>
                <w:b/>
                <w:bCs/>
                <w:kern w:val="0"/>
                <w:sz w:val="15"/>
                <w:szCs w:val="15"/>
              </w:rPr>
            </w:pPr>
          </w:p>
        </w:tc>
      </w:tr>
      <w:tr w14:paraId="72685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19" w:hRule="atLeast"/>
        </w:trPr>
        <w:tc>
          <w:tcPr>
            <w:tcW w:w="565" w:type="dxa"/>
            <w:shd w:val="clear" w:color="000000" w:fill="FFFFFF"/>
            <w:vAlign w:val="center"/>
          </w:tcPr>
          <w:p w14:paraId="14D62E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121</w:t>
            </w:r>
          </w:p>
        </w:tc>
        <w:tc>
          <w:tcPr>
            <w:tcW w:w="1363" w:type="dxa"/>
            <w:shd w:val="clear" w:color="000000" w:fill="FFFFFF"/>
            <w:vAlign w:val="center"/>
          </w:tcPr>
          <w:p w14:paraId="11D4EE9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拟订并监督实施全县基础测绘专项规划、计划</w:t>
            </w:r>
          </w:p>
        </w:tc>
        <w:tc>
          <w:tcPr>
            <w:tcW w:w="551" w:type="dxa"/>
            <w:shd w:val="clear" w:color="auto" w:fill="auto"/>
            <w:noWrap/>
            <w:vAlign w:val="center"/>
          </w:tcPr>
          <w:p w14:paraId="13B87CF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8FFB6FB">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w:t>
            </w:r>
            <w:r>
              <w:rPr>
                <w:rFonts w:hint="eastAsia" w:cs="宋体" w:asciiTheme="minorEastAsia" w:hAnsiTheme="minorEastAsia" w:eastAsiaTheme="minorEastAsia"/>
                <w:color w:val="0000FF"/>
                <w:kern w:val="0"/>
                <w:sz w:val="15"/>
                <w:szCs w:val="15"/>
              </w:rPr>
              <w:t>。</w:t>
            </w:r>
            <w:r>
              <w:rPr>
                <w:rFonts w:hint="eastAsia" w:cs="宋体" w:asciiTheme="minorEastAsia" w:hAnsiTheme="minorEastAsia" w:eastAsiaTheme="minorEastAsia"/>
                <w:kern w:val="0"/>
                <w:sz w:val="15"/>
                <w:szCs w:val="15"/>
              </w:rPr>
              <w:t>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065556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56F33E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42BCBB0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9760B1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5251D3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731216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E01B28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BB1938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7E83B8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18B8DF6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42D5B34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538689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371D8B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CF6C425">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16672F90">
            <w:pPr>
              <w:widowControl/>
              <w:spacing w:line="300" w:lineRule="exact"/>
              <w:ind w:left="28" w:right="28"/>
              <w:jc w:val="center"/>
              <w:rPr>
                <w:rFonts w:cs="宋体" w:asciiTheme="minorEastAsia" w:hAnsiTheme="minorEastAsia" w:eastAsiaTheme="minorEastAsia"/>
                <w:b/>
                <w:bCs/>
                <w:kern w:val="0"/>
                <w:sz w:val="15"/>
                <w:szCs w:val="15"/>
              </w:rPr>
            </w:pPr>
          </w:p>
        </w:tc>
      </w:tr>
      <w:tr w14:paraId="3E2DF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42" w:hRule="atLeast"/>
        </w:trPr>
        <w:tc>
          <w:tcPr>
            <w:tcW w:w="565" w:type="dxa"/>
            <w:shd w:val="clear" w:color="auto" w:fill="auto"/>
            <w:noWrap/>
            <w:vAlign w:val="center"/>
          </w:tcPr>
          <w:p w14:paraId="203E78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122</w:t>
            </w:r>
          </w:p>
        </w:tc>
        <w:tc>
          <w:tcPr>
            <w:tcW w:w="1363" w:type="dxa"/>
            <w:shd w:val="clear" w:color="000000" w:fill="FFFFFF"/>
            <w:vAlign w:val="center"/>
          </w:tcPr>
          <w:p w14:paraId="41B034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组织实施县级基础测绘和地理信息资源建设等重大项目</w:t>
            </w:r>
          </w:p>
        </w:tc>
        <w:tc>
          <w:tcPr>
            <w:tcW w:w="551" w:type="dxa"/>
            <w:shd w:val="clear" w:color="auto" w:fill="auto"/>
            <w:noWrap/>
            <w:vAlign w:val="center"/>
          </w:tcPr>
          <w:p w14:paraId="1F4B2B9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0CBB325">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767ACD0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009A56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768D34E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831972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EA411A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DA8BDB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8E67D0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F11BE4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6EC301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6D29ED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EA6D92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8E9F99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AA0A24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6BA3976">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7DA71A3">
            <w:pPr>
              <w:widowControl/>
              <w:spacing w:line="300" w:lineRule="exact"/>
              <w:ind w:left="28" w:right="28"/>
              <w:jc w:val="center"/>
              <w:rPr>
                <w:rFonts w:cs="宋体" w:asciiTheme="minorEastAsia" w:hAnsiTheme="minorEastAsia" w:eastAsiaTheme="minorEastAsia"/>
                <w:b/>
                <w:bCs/>
                <w:kern w:val="0"/>
                <w:sz w:val="15"/>
                <w:szCs w:val="15"/>
              </w:rPr>
            </w:pPr>
          </w:p>
        </w:tc>
      </w:tr>
      <w:tr w14:paraId="64A9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06" w:hRule="atLeast"/>
        </w:trPr>
        <w:tc>
          <w:tcPr>
            <w:tcW w:w="565" w:type="dxa"/>
            <w:shd w:val="clear" w:color="auto" w:fill="auto"/>
            <w:noWrap/>
            <w:vAlign w:val="center"/>
          </w:tcPr>
          <w:p w14:paraId="7AF3914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123</w:t>
            </w:r>
          </w:p>
        </w:tc>
        <w:tc>
          <w:tcPr>
            <w:tcW w:w="1363" w:type="dxa"/>
            <w:shd w:val="clear" w:color="000000" w:fill="FFFFFF"/>
            <w:vAlign w:val="center"/>
          </w:tcPr>
          <w:p w14:paraId="524BCBF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负责卫星遥感影像资料集中采购和分发管理</w:t>
            </w:r>
          </w:p>
        </w:tc>
        <w:tc>
          <w:tcPr>
            <w:tcW w:w="551" w:type="dxa"/>
            <w:shd w:val="clear" w:color="auto" w:fill="auto"/>
            <w:noWrap/>
            <w:vAlign w:val="center"/>
          </w:tcPr>
          <w:p w14:paraId="48770FE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1B4CDAC">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33B2E87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4AEBB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1238D83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3E8C707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36AFEE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2D137D2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7C73BC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B073E1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5F1D94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CE5C3D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895FD1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0543E1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246485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DE5978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674CC4D">
            <w:pPr>
              <w:widowControl/>
              <w:spacing w:line="300" w:lineRule="exact"/>
              <w:ind w:left="28" w:right="28"/>
              <w:jc w:val="center"/>
              <w:rPr>
                <w:rFonts w:cs="宋体" w:asciiTheme="minorEastAsia" w:hAnsiTheme="minorEastAsia" w:eastAsiaTheme="minorEastAsia"/>
                <w:b/>
                <w:bCs/>
                <w:kern w:val="0"/>
                <w:sz w:val="15"/>
                <w:szCs w:val="15"/>
              </w:rPr>
            </w:pPr>
          </w:p>
        </w:tc>
      </w:tr>
      <w:tr w14:paraId="17B4B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6" w:hRule="atLeast"/>
        </w:trPr>
        <w:tc>
          <w:tcPr>
            <w:tcW w:w="565" w:type="dxa"/>
            <w:shd w:val="clear" w:color="000000" w:fill="FFFFFF"/>
            <w:vAlign w:val="center"/>
          </w:tcPr>
          <w:p w14:paraId="545665C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124</w:t>
            </w:r>
          </w:p>
        </w:tc>
        <w:tc>
          <w:tcPr>
            <w:tcW w:w="1363" w:type="dxa"/>
            <w:shd w:val="clear" w:color="000000" w:fill="FFFFFF"/>
            <w:vAlign w:val="center"/>
          </w:tcPr>
          <w:p w14:paraId="2C80B53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负责测绘行业管理，监督管理全县测绘活动、测绘成果质量</w:t>
            </w:r>
          </w:p>
        </w:tc>
        <w:tc>
          <w:tcPr>
            <w:tcW w:w="551" w:type="dxa"/>
            <w:shd w:val="clear" w:color="auto" w:fill="auto"/>
            <w:noWrap/>
            <w:vAlign w:val="center"/>
          </w:tcPr>
          <w:p w14:paraId="57FF5CB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144C94F">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4242328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8C0AFE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5D2B727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332D4E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8D01C5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55579D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6E7029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8FB847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53EB32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60219E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54DBDD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7E2324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77043B7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FF53E9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2945B48A">
            <w:pPr>
              <w:widowControl/>
              <w:spacing w:line="300" w:lineRule="exact"/>
              <w:ind w:left="28" w:right="28"/>
              <w:jc w:val="center"/>
              <w:rPr>
                <w:rFonts w:cs="宋体" w:asciiTheme="minorEastAsia" w:hAnsiTheme="minorEastAsia" w:eastAsiaTheme="minorEastAsia"/>
                <w:b/>
                <w:bCs/>
                <w:kern w:val="0"/>
                <w:sz w:val="15"/>
                <w:szCs w:val="15"/>
              </w:rPr>
            </w:pPr>
          </w:p>
        </w:tc>
      </w:tr>
      <w:tr w14:paraId="725C6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21" w:hRule="atLeast"/>
        </w:trPr>
        <w:tc>
          <w:tcPr>
            <w:tcW w:w="565" w:type="dxa"/>
            <w:shd w:val="clear" w:color="auto" w:fill="auto"/>
            <w:noWrap/>
            <w:vAlign w:val="center"/>
          </w:tcPr>
          <w:p w14:paraId="4F245AB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125</w:t>
            </w:r>
          </w:p>
        </w:tc>
        <w:tc>
          <w:tcPr>
            <w:tcW w:w="1363" w:type="dxa"/>
            <w:shd w:val="clear" w:color="000000" w:fill="FFFFFF"/>
            <w:vAlign w:val="center"/>
          </w:tcPr>
          <w:p w14:paraId="5E7BE47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负责测绘行业信用体系建设，管理测绘资质资格，按权限负责测绘资质审查，核发测绘作业证</w:t>
            </w:r>
          </w:p>
        </w:tc>
        <w:tc>
          <w:tcPr>
            <w:tcW w:w="551" w:type="dxa"/>
            <w:shd w:val="clear" w:color="auto" w:fill="auto"/>
            <w:noWrap/>
            <w:vAlign w:val="center"/>
          </w:tcPr>
          <w:p w14:paraId="46954AD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12916F55">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1CAC8AD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5CE1CA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4F28CD1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220467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C93CA0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FC5725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D589E3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8CDACA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9ADDE0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A9DE5A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893E08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B22515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90944F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44D99C4">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1A55B3A">
            <w:pPr>
              <w:widowControl/>
              <w:spacing w:line="300" w:lineRule="exact"/>
              <w:ind w:left="28" w:right="28"/>
              <w:jc w:val="center"/>
              <w:rPr>
                <w:rFonts w:cs="宋体" w:asciiTheme="minorEastAsia" w:hAnsiTheme="minorEastAsia" w:eastAsiaTheme="minorEastAsia"/>
                <w:b/>
                <w:bCs/>
                <w:kern w:val="0"/>
                <w:sz w:val="15"/>
                <w:szCs w:val="15"/>
              </w:rPr>
            </w:pPr>
          </w:p>
        </w:tc>
      </w:tr>
      <w:tr w14:paraId="16CE6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8" w:hRule="atLeast"/>
        </w:trPr>
        <w:tc>
          <w:tcPr>
            <w:tcW w:w="565" w:type="dxa"/>
            <w:shd w:val="clear" w:color="auto" w:fill="auto"/>
            <w:noWrap/>
            <w:vAlign w:val="center"/>
          </w:tcPr>
          <w:p w14:paraId="3C4CAD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126</w:t>
            </w:r>
          </w:p>
        </w:tc>
        <w:tc>
          <w:tcPr>
            <w:tcW w:w="1363" w:type="dxa"/>
            <w:shd w:val="clear" w:color="000000" w:fill="FFFFFF"/>
            <w:vAlign w:val="center"/>
          </w:tcPr>
          <w:p w14:paraId="4467E42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负责“多测合一”机制的推广落实</w:t>
            </w:r>
          </w:p>
        </w:tc>
        <w:tc>
          <w:tcPr>
            <w:tcW w:w="551" w:type="dxa"/>
            <w:shd w:val="clear" w:color="auto" w:fill="auto"/>
            <w:noWrap/>
            <w:vAlign w:val="center"/>
          </w:tcPr>
          <w:p w14:paraId="66FCDAC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821EC5A">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3320B67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1D1895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4852635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1C9C77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71DC14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06DAE0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344A904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128D438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54703B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17EB90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A7D780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BF5C17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54112CE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B94987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7BE5A796">
            <w:pPr>
              <w:widowControl/>
              <w:spacing w:line="300" w:lineRule="exact"/>
              <w:ind w:left="28" w:right="28"/>
              <w:jc w:val="center"/>
              <w:rPr>
                <w:rFonts w:cs="宋体" w:asciiTheme="minorEastAsia" w:hAnsiTheme="minorEastAsia" w:eastAsiaTheme="minorEastAsia"/>
                <w:b/>
                <w:bCs/>
                <w:kern w:val="0"/>
                <w:sz w:val="15"/>
                <w:szCs w:val="15"/>
              </w:rPr>
            </w:pPr>
          </w:p>
        </w:tc>
      </w:tr>
      <w:tr w14:paraId="3760F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26" w:hRule="atLeast"/>
        </w:trPr>
        <w:tc>
          <w:tcPr>
            <w:tcW w:w="565" w:type="dxa"/>
            <w:shd w:val="clear" w:color="000000" w:fill="FFFFFF"/>
            <w:vAlign w:val="center"/>
          </w:tcPr>
          <w:p w14:paraId="5565FA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127</w:t>
            </w:r>
          </w:p>
        </w:tc>
        <w:tc>
          <w:tcPr>
            <w:tcW w:w="1363" w:type="dxa"/>
            <w:shd w:val="clear" w:color="000000" w:fill="FFFFFF"/>
            <w:vAlign w:val="center"/>
          </w:tcPr>
          <w:p w14:paraId="17F4586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负责地理信息安全保密、测绘地理信息成果管理和测量标志保护，承担涉密测绘成果提供使用审查备案</w:t>
            </w:r>
          </w:p>
        </w:tc>
        <w:tc>
          <w:tcPr>
            <w:tcW w:w="551" w:type="dxa"/>
            <w:shd w:val="clear" w:color="auto" w:fill="auto"/>
            <w:noWrap/>
            <w:vAlign w:val="center"/>
          </w:tcPr>
          <w:p w14:paraId="4A8ACEA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9C47825">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2A8BEB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56AD69C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4118C65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6DD7A3A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3A1FAB0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486CC1D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0C721D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9EED3C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E7C61B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231579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895B9C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B0AB6C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64A86D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86731A8">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47CB834">
            <w:pPr>
              <w:widowControl/>
              <w:spacing w:line="300" w:lineRule="exact"/>
              <w:ind w:left="28" w:right="28"/>
              <w:jc w:val="center"/>
              <w:rPr>
                <w:rFonts w:cs="宋体" w:asciiTheme="minorEastAsia" w:hAnsiTheme="minorEastAsia" w:eastAsiaTheme="minorEastAsia"/>
                <w:b/>
                <w:bCs/>
                <w:kern w:val="0"/>
                <w:sz w:val="15"/>
                <w:szCs w:val="15"/>
              </w:rPr>
            </w:pPr>
          </w:p>
        </w:tc>
      </w:tr>
      <w:tr w14:paraId="64172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74" w:hRule="atLeast"/>
        </w:trPr>
        <w:tc>
          <w:tcPr>
            <w:tcW w:w="565" w:type="dxa"/>
            <w:shd w:val="clear" w:color="auto" w:fill="auto"/>
            <w:noWrap/>
            <w:vAlign w:val="center"/>
          </w:tcPr>
          <w:p w14:paraId="2C4B0E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128</w:t>
            </w:r>
          </w:p>
        </w:tc>
        <w:tc>
          <w:tcPr>
            <w:tcW w:w="1363" w:type="dxa"/>
            <w:shd w:val="clear" w:color="000000" w:fill="FFFFFF"/>
            <w:vAlign w:val="center"/>
          </w:tcPr>
          <w:p w14:paraId="09A2FBC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监督实施测绘成果汇交</w:t>
            </w:r>
          </w:p>
        </w:tc>
        <w:tc>
          <w:tcPr>
            <w:tcW w:w="551" w:type="dxa"/>
            <w:shd w:val="clear" w:color="auto" w:fill="auto"/>
            <w:noWrap/>
            <w:vAlign w:val="center"/>
          </w:tcPr>
          <w:p w14:paraId="67FD18C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E7B0674">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0995088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CDFA3E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12FF3C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03BECD2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FAB2F3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9FCBCC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7E46357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798DC1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86ED91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4BE820D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B35C65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2CB218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2737E0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354D37C1">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8DAE0B1">
            <w:pPr>
              <w:widowControl/>
              <w:spacing w:line="300" w:lineRule="exact"/>
              <w:ind w:left="28" w:right="28"/>
              <w:jc w:val="center"/>
              <w:rPr>
                <w:rFonts w:cs="宋体" w:asciiTheme="minorEastAsia" w:hAnsiTheme="minorEastAsia" w:eastAsiaTheme="minorEastAsia"/>
                <w:b/>
                <w:bCs/>
                <w:kern w:val="0"/>
                <w:sz w:val="15"/>
                <w:szCs w:val="15"/>
              </w:rPr>
            </w:pPr>
          </w:p>
        </w:tc>
      </w:tr>
      <w:tr w14:paraId="11077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45" w:hRule="atLeast"/>
        </w:trPr>
        <w:tc>
          <w:tcPr>
            <w:tcW w:w="565" w:type="dxa"/>
            <w:shd w:val="clear" w:color="auto" w:fill="auto"/>
            <w:noWrap/>
            <w:vAlign w:val="center"/>
          </w:tcPr>
          <w:p w14:paraId="265A6E2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129</w:t>
            </w:r>
          </w:p>
        </w:tc>
        <w:tc>
          <w:tcPr>
            <w:tcW w:w="1363" w:type="dxa"/>
            <w:shd w:val="clear" w:color="000000" w:fill="FFFFFF"/>
            <w:vAlign w:val="center"/>
          </w:tcPr>
          <w:p w14:paraId="08B65AB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组织开展国家版图意识宣传教育，负责地图管理</w:t>
            </w:r>
          </w:p>
        </w:tc>
        <w:tc>
          <w:tcPr>
            <w:tcW w:w="551" w:type="dxa"/>
            <w:shd w:val="clear" w:color="auto" w:fill="auto"/>
            <w:noWrap/>
            <w:vAlign w:val="center"/>
          </w:tcPr>
          <w:p w14:paraId="0B30B3E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2464FE20">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49C29EB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41B18A9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14AD458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0FD06C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A1DAEE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F76CF6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0175658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797EE52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507B9F2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A8CD37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B9825A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7DE852A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0C92F55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8023A1D">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565F60B">
            <w:pPr>
              <w:widowControl/>
              <w:spacing w:line="300" w:lineRule="exact"/>
              <w:ind w:left="28" w:right="28"/>
              <w:jc w:val="center"/>
              <w:rPr>
                <w:rFonts w:cs="宋体" w:asciiTheme="minorEastAsia" w:hAnsiTheme="minorEastAsia" w:eastAsiaTheme="minorEastAsia"/>
                <w:b/>
                <w:bCs/>
                <w:kern w:val="0"/>
                <w:sz w:val="15"/>
                <w:szCs w:val="15"/>
              </w:rPr>
            </w:pPr>
          </w:p>
        </w:tc>
      </w:tr>
      <w:tr w14:paraId="555A8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1278DDA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130</w:t>
            </w:r>
          </w:p>
        </w:tc>
        <w:tc>
          <w:tcPr>
            <w:tcW w:w="1363" w:type="dxa"/>
            <w:shd w:val="clear" w:color="000000" w:fill="FFFFFF"/>
            <w:vAlign w:val="center"/>
          </w:tcPr>
          <w:p w14:paraId="602EE39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组织地理信息应急保障工作，指导监督地理信息公共服务，组织开展地理信息公共服务平台建设、管理与应用</w:t>
            </w:r>
          </w:p>
        </w:tc>
        <w:tc>
          <w:tcPr>
            <w:tcW w:w="551" w:type="dxa"/>
            <w:shd w:val="clear" w:color="auto" w:fill="auto"/>
            <w:noWrap/>
            <w:vAlign w:val="center"/>
          </w:tcPr>
          <w:p w14:paraId="2FCA8CE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D49F02A">
            <w:pPr>
              <w:widowControl/>
              <w:spacing w:line="28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八）测绘地理信息股。组织开展自然资源信息化工作，负责自然资源信息化应用体系建设和网站管理。承担全县土地测绘编制和实施全县测绘发展规划及基础测绘；管理和组织全县基础地理信息系统、测量控制系统的建设更新、使用。拟订并组织实施全县自然资源领域科技发展规划和计划；编制并组织实施自然资源信息化发展规划和计划，开展重大科技工程、项目及创新能力建设。组织全县自然资源科技成果评奖、应用推广、科普推广等管理工作。拟订并监督实施全县基础测绘专项规划、计划。组织实施县级基础测绘和地理信息资源建设等重大项目。负责卫星遥感影像资料集中采购和分发管理。负责测绘行业管理，监督管理全县测绘活动、测绘成果质量，负责测绘行业信用体系建设。管理测绘资质资格，按权限负责测绘资质审查，负责测绘作业证核发。负责“多测合一”机制的推广落实。负责地理信息安全监督管理、负责测绘地理信息成果管理和测量标志保护，承担涉密测绘成果提供使用审查备案。监督实施测绘成果汇交。负责地图管理，组织开展国家版图意识宣传教育。组织地理信息应急保障工作，指导监督地理信息公共服务，组织开展地理信息公共服务平台建设、管理与应用。</w:t>
            </w:r>
          </w:p>
        </w:tc>
        <w:tc>
          <w:tcPr>
            <w:tcW w:w="494" w:type="dxa"/>
            <w:shd w:val="clear" w:color="auto" w:fill="auto"/>
            <w:vAlign w:val="center"/>
          </w:tcPr>
          <w:p w14:paraId="450F0EB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6E8A5DD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测绘地理信息股</w:t>
            </w:r>
          </w:p>
        </w:tc>
        <w:tc>
          <w:tcPr>
            <w:tcW w:w="494" w:type="dxa"/>
            <w:shd w:val="clear" w:color="auto" w:fill="auto"/>
            <w:vAlign w:val="center"/>
          </w:tcPr>
          <w:p w14:paraId="745DFA0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1AF0A1F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05C032B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C8F54D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A60082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14E60DF">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599021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2BABF5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E32A32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169AFB1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78E2BF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9A5F6E7">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E7F9C7F">
            <w:pPr>
              <w:widowControl/>
              <w:spacing w:line="300" w:lineRule="exact"/>
              <w:ind w:left="28" w:right="28"/>
              <w:jc w:val="center"/>
              <w:rPr>
                <w:rFonts w:cs="宋体" w:asciiTheme="minorEastAsia" w:hAnsiTheme="minorEastAsia" w:eastAsiaTheme="minorEastAsia"/>
                <w:b/>
                <w:bCs/>
                <w:kern w:val="0"/>
                <w:sz w:val="15"/>
                <w:szCs w:val="15"/>
              </w:rPr>
            </w:pPr>
          </w:p>
        </w:tc>
      </w:tr>
      <w:tr w14:paraId="2542E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760043A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131</w:t>
            </w:r>
          </w:p>
        </w:tc>
        <w:tc>
          <w:tcPr>
            <w:tcW w:w="1363" w:type="dxa"/>
            <w:shd w:val="clear" w:color="000000" w:fill="FFFFFF"/>
            <w:vAlign w:val="center"/>
          </w:tcPr>
          <w:p w14:paraId="40C8C42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承担省自然资源厅、市自然资源局下放及县级实施的行政审批工作</w:t>
            </w:r>
          </w:p>
        </w:tc>
        <w:tc>
          <w:tcPr>
            <w:tcW w:w="551" w:type="dxa"/>
            <w:shd w:val="clear" w:color="auto" w:fill="auto"/>
            <w:noWrap/>
            <w:vAlign w:val="center"/>
          </w:tcPr>
          <w:p w14:paraId="6BF83A0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7E67E498">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九）行政审批股。承担省自然资源厅、市自然资源局下放及县级实施的行政审批工作。组织协调行政审批制度改革相关工作。负责入驻县行政服务中心窗口的日常管理。负责出具规划条件（工业类用地除外）、核发建设项目（含风景名胜区内项目）“一书两证”，即即《建设项目选址意见书》、《建设用地规划许可证》和《建设工程规划许可证》。负责非农业建设动工建设用地期限（核发《建设用地批准书》）、土地估价报告备案审批。负责出让国有土地使用权（经营性项目出让）、县级土地整治项目立项申报和县级建设项目用地初、预审等审批业务。</w:t>
            </w:r>
          </w:p>
        </w:tc>
        <w:tc>
          <w:tcPr>
            <w:tcW w:w="494" w:type="dxa"/>
            <w:shd w:val="clear" w:color="auto" w:fill="auto"/>
            <w:vAlign w:val="center"/>
          </w:tcPr>
          <w:p w14:paraId="4D894F7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141D26B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494" w:type="dxa"/>
            <w:shd w:val="clear" w:color="auto" w:fill="auto"/>
            <w:vAlign w:val="center"/>
          </w:tcPr>
          <w:p w14:paraId="31E6A07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25B9009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43FB5C2B">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4DC11B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5CF912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2BA6C7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AEF389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818145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AAC5B4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08C016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546801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C6663F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592BA70">
            <w:pPr>
              <w:widowControl/>
              <w:spacing w:line="300" w:lineRule="exact"/>
              <w:ind w:left="28" w:right="28"/>
              <w:jc w:val="center"/>
              <w:rPr>
                <w:rFonts w:cs="宋体" w:asciiTheme="minorEastAsia" w:hAnsiTheme="minorEastAsia" w:eastAsiaTheme="minorEastAsia"/>
                <w:b/>
                <w:bCs/>
                <w:kern w:val="0"/>
                <w:sz w:val="15"/>
                <w:szCs w:val="15"/>
              </w:rPr>
            </w:pPr>
          </w:p>
        </w:tc>
      </w:tr>
      <w:tr w14:paraId="4191E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5B12F3D8">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132</w:t>
            </w:r>
          </w:p>
        </w:tc>
        <w:tc>
          <w:tcPr>
            <w:tcW w:w="1363" w:type="dxa"/>
            <w:shd w:val="clear" w:color="000000" w:fill="FFFFFF"/>
            <w:vAlign w:val="center"/>
          </w:tcPr>
          <w:p w14:paraId="67F2C57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负责入驻县行政服务中心窗口的日常管理</w:t>
            </w:r>
          </w:p>
        </w:tc>
        <w:tc>
          <w:tcPr>
            <w:tcW w:w="551" w:type="dxa"/>
            <w:shd w:val="clear" w:color="auto" w:fill="auto"/>
            <w:noWrap/>
            <w:vAlign w:val="center"/>
          </w:tcPr>
          <w:p w14:paraId="30B9DBD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62A6DF46">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九）行政审批股。承担省自然资源厅、市自然资源局下放及县级实施的行政审批工作。组织协调行政审批制度改革相关工作。负责入驻县行政服务中心窗口的日常管理。负责出具规划条件（工业类用地除外）、核发建设项目（含风景名胜区内项目）“一书两证”，即即《建设项目选址意见书》、《建设用地规划许可证》和《建设工程规划许可证》。负责非农业建设动工建设用地期限（核发《建设用地批准书》）、土地估价报告备案审批。负责出让国有土地使用权（经营性项目出让）、县级土地整治项目立项申报和县级建设项目用地初、预审等审批业务。</w:t>
            </w:r>
          </w:p>
        </w:tc>
        <w:tc>
          <w:tcPr>
            <w:tcW w:w="494" w:type="dxa"/>
            <w:shd w:val="clear" w:color="auto" w:fill="auto"/>
            <w:vAlign w:val="center"/>
          </w:tcPr>
          <w:p w14:paraId="62D9CA0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354194D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494" w:type="dxa"/>
            <w:shd w:val="clear" w:color="auto" w:fill="auto"/>
            <w:vAlign w:val="center"/>
          </w:tcPr>
          <w:p w14:paraId="408D4377">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1C58DF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B243E8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01CC29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50F0BD8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D22D9E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277A132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8AF530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117BD1A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38C57D1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A744BC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539C0B4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384D51C2">
            <w:pPr>
              <w:widowControl/>
              <w:spacing w:line="300" w:lineRule="exact"/>
              <w:ind w:left="28" w:right="28"/>
              <w:jc w:val="center"/>
              <w:rPr>
                <w:rFonts w:cs="宋体" w:asciiTheme="minorEastAsia" w:hAnsiTheme="minorEastAsia" w:eastAsiaTheme="minorEastAsia"/>
                <w:b/>
                <w:bCs/>
                <w:kern w:val="0"/>
                <w:sz w:val="15"/>
                <w:szCs w:val="15"/>
              </w:rPr>
            </w:pPr>
          </w:p>
        </w:tc>
      </w:tr>
      <w:tr w14:paraId="7967F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000000" w:fill="FFFFFF"/>
            <w:vAlign w:val="center"/>
          </w:tcPr>
          <w:p w14:paraId="70F9E0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133</w:t>
            </w:r>
          </w:p>
        </w:tc>
        <w:tc>
          <w:tcPr>
            <w:tcW w:w="1363" w:type="dxa"/>
            <w:shd w:val="clear" w:color="000000" w:fill="FFFFFF"/>
            <w:vAlign w:val="center"/>
          </w:tcPr>
          <w:p w14:paraId="1D5F330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负责出具规划条件（工业类用地除外）、核发建设项目（含风景名胜区内项目，不包括区级直接受理审批的项目）“一书两证”</w:t>
            </w:r>
          </w:p>
        </w:tc>
        <w:tc>
          <w:tcPr>
            <w:tcW w:w="551" w:type="dxa"/>
            <w:shd w:val="clear" w:color="auto" w:fill="auto"/>
            <w:noWrap/>
            <w:vAlign w:val="center"/>
          </w:tcPr>
          <w:p w14:paraId="02C2828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EE7D513">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九）行政审批股。承担省自然资源厅、市自然资源局下放及县级实施的行政审批工作。组织协调行政审批制度改革相关工作。负责入驻县行政服务中心窗口的日常管理。负责出具规划条件（工业类用地除外）、核发建设项目（含风景名胜区内项目）“一书两证”，即即《建设项目选址意见书》、《建设用地规划许可证》和《建设工程规划许可证》。负责非农业建设动工建设用地期限（核发《建设用地批准书》）、土地估价报告备案审批。负责出让国有土地使用权（经营性项目出让）、县级土地整治项目立项申报和县级建设项目用地初、预审等审批业务。</w:t>
            </w:r>
          </w:p>
        </w:tc>
        <w:tc>
          <w:tcPr>
            <w:tcW w:w="494" w:type="dxa"/>
            <w:shd w:val="clear" w:color="auto" w:fill="auto"/>
            <w:vAlign w:val="center"/>
          </w:tcPr>
          <w:p w14:paraId="54EDBA2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2D4EEC3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494" w:type="dxa"/>
            <w:shd w:val="clear" w:color="auto" w:fill="auto"/>
            <w:vAlign w:val="center"/>
          </w:tcPr>
          <w:p w14:paraId="0005BF5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D202FE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26E69C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820008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479081A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3821F22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1AACC06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67171A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55A72A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071754C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CDDB94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1DEE25C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A13DDF9">
            <w:pPr>
              <w:widowControl/>
              <w:spacing w:line="300" w:lineRule="exact"/>
              <w:ind w:left="28" w:right="28"/>
              <w:jc w:val="center"/>
              <w:rPr>
                <w:rFonts w:cs="宋体" w:asciiTheme="minorEastAsia" w:hAnsiTheme="minorEastAsia" w:eastAsiaTheme="minorEastAsia"/>
                <w:b/>
                <w:bCs/>
                <w:kern w:val="0"/>
                <w:sz w:val="15"/>
                <w:szCs w:val="15"/>
              </w:rPr>
            </w:pPr>
          </w:p>
        </w:tc>
      </w:tr>
      <w:tr w14:paraId="7CDCA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565" w:type="dxa"/>
            <w:shd w:val="clear" w:color="auto" w:fill="auto"/>
            <w:noWrap/>
            <w:vAlign w:val="center"/>
          </w:tcPr>
          <w:p w14:paraId="3898FEB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134</w:t>
            </w:r>
          </w:p>
        </w:tc>
        <w:tc>
          <w:tcPr>
            <w:tcW w:w="1363" w:type="dxa"/>
            <w:shd w:val="clear" w:color="000000" w:fill="FFFFFF"/>
            <w:vAlign w:val="center"/>
          </w:tcPr>
          <w:p w14:paraId="3324DA5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负责非农业建设动工建设用地期限（核发《建设用地批准书》）、土地估价报告备案审批</w:t>
            </w:r>
          </w:p>
        </w:tc>
        <w:tc>
          <w:tcPr>
            <w:tcW w:w="551" w:type="dxa"/>
            <w:shd w:val="clear" w:color="auto" w:fill="auto"/>
            <w:noWrap/>
            <w:vAlign w:val="center"/>
          </w:tcPr>
          <w:p w14:paraId="46B9E8A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45BF0A17">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九）行政审批股。承担省自然资源厅、市自然资源局下放及县级实施的行政审批工作。组织协调行政审批制度改革相关工作。负责入驻县行政服务中心窗口的日常管理。负责出具规划条件（工业类用地除外）、核发建设项目（含风景名胜区内项目）“一书两证”，即即《建设项目选址意见书》、《建设用地规划许可证》和《建设工程规划许可证》。负责非农业建设动工建设用地期限（核发《建设用地批准书》）、土地估价报告备案审批。负责出让国有土地使用权（经营性项目出让）、县级土地整治项目立项申报和县级建设项目用地初、预审等审批业务。</w:t>
            </w:r>
          </w:p>
        </w:tc>
        <w:tc>
          <w:tcPr>
            <w:tcW w:w="494" w:type="dxa"/>
            <w:shd w:val="clear" w:color="auto" w:fill="auto"/>
            <w:vAlign w:val="center"/>
          </w:tcPr>
          <w:p w14:paraId="6CEA01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CF1D431">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494" w:type="dxa"/>
            <w:shd w:val="clear" w:color="auto" w:fill="auto"/>
            <w:vAlign w:val="center"/>
          </w:tcPr>
          <w:p w14:paraId="7B0B1B3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0EDDB9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7024231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6B067FA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7327BD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E9C5EC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32CFB34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685B1E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66BD1BDC">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26F1168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6C39CD1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5DE457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0B5B7E78">
            <w:pPr>
              <w:widowControl/>
              <w:spacing w:line="300" w:lineRule="exact"/>
              <w:ind w:left="28" w:right="28"/>
              <w:jc w:val="center"/>
              <w:rPr>
                <w:rFonts w:cs="宋体" w:asciiTheme="minorEastAsia" w:hAnsiTheme="minorEastAsia" w:eastAsiaTheme="minorEastAsia"/>
                <w:b/>
                <w:bCs/>
                <w:kern w:val="0"/>
                <w:sz w:val="15"/>
                <w:szCs w:val="15"/>
              </w:rPr>
            </w:pPr>
          </w:p>
        </w:tc>
      </w:tr>
      <w:tr w14:paraId="3EB39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17" w:hRule="atLeast"/>
        </w:trPr>
        <w:tc>
          <w:tcPr>
            <w:tcW w:w="565" w:type="dxa"/>
            <w:shd w:val="clear" w:color="auto" w:fill="auto"/>
            <w:noWrap/>
            <w:vAlign w:val="center"/>
          </w:tcPr>
          <w:p w14:paraId="7266518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135</w:t>
            </w:r>
          </w:p>
        </w:tc>
        <w:tc>
          <w:tcPr>
            <w:tcW w:w="1363" w:type="dxa"/>
            <w:shd w:val="clear" w:color="000000" w:fill="FFFFFF"/>
            <w:vAlign w:val="center"/>
          </w:tcPr>
          <w:p w14:paraId="53A5E1C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负责出让国有土地使用权（经营性项目出让）、县级土地整治项目立项申报和县级建设项目用地初、预审等审批业务</w:t>
            </w:r>
          </w:p>
        </w:tc>
        <w:tc>
          <w:tcPr>
            <w:tcW w:w="551" w:type="dxa"/>
            <w:shd w:val="clear" w:color="auto" w:fill="auto"/>
            <w:noWrap/>
            <w:vAlign w:val="center"/>
          </w:tcPr>
          <w:p w14:paraId="6E555B6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F67FC0F">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九）行政审批股。承担省自然资源厅、市自然资源局下放及县级实施的行政审批工作。组织协调行政审批制度改革相关工作。负责入驻县行政服务中心窗口的日常管理。负责出具规划条件（工业类用地除外）、核发建设项目（含风景名胜区内项目）“一书两证”，即即《建设项目选址意见书》、《建设用地规划许可证》和《建设工程规划许可证》。负责非农业建设动工建设用地期限（核发《建设用地批准书》）、土地估价报告备案审批。负责出让国有土地使用权（经营性项目出让）、县级土地整治项目立项申报和县级建设项目用地初、预审等审批业务。</w:t>
            </w:r>
          </w:p>
        </w:tc>
        <w:tc>
          <w:tcPr>
            <w:tcW w:w="494" w:type="dxa"/>
            <w:shd w:val="clear" w:color="auto" w:fill="auto"/>
            <w:vAlign w:val="center"/>
          </w:tcPr>
          <w:p w14:paraId="55F7046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5A80A36">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行政审批股</w:t>
            </w:r>
          </w:p>
        </w:tc>
        <w:tc>
          <w:tcPr>
            <w:tcW w:w="494" w:type="dxa"/>
            <w:shd w:val="clear" w:color="auto" w:fill="auto"/>
            <w:vAlign w:val="center"/>
          </w:tcPr>
          <w:p w14:paraId="29B9188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5330F1B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F69516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0C09EC2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1783D60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AB538A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7E0695F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06F798A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37FFE75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3A0833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320C86B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2D767640">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611DED95">
            <w:pPr>
              <w:widowControl/>
              <w:spacing w:line="300" w:lineRule="exact"/>
              <w:ind w:left="28" w:right="28"/>
              <w:jc w:val="center"/>
              <w:rPr>
                <w:rFonts w:cs="宋体" w:asciiTheme="minorEastAsia" w:hAnsiTheme="minorEastAsia" w:eastAsiaTheme="minorEastAsia"/>
                <w:b/>
                <w:bCs/>
                <w:kern w:val="0"/>
                <w:sz w:val="15"/>
                <w:szCs w:val="15"/>
              </w:rPr>
            </w:pPr>
          </w:p>
        </w:tc>
      </w:tr>
      <w:tr w14:paraId="54D1C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39" w:hRule="atLeast"/>
        </w:trPr>
        <w:tc>
          <w:tcPr>
            <w:tcW w:w="565" w:type="dxa"/>
            <w:shd w:val="clear" w:color="000000" w:fill="FFFFFF"/>
            <w:vAlign w:val="center"/>
          </w:tcPr>
          <w:p w14:paraId="6C40D33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136</w:t>
            </w:r>
          </w:p>
        </w:tc>
        <w:tc>
          <w:tcPr>
            <w:tcW w:w="1363" w:type="dxa"/>
            <w:shd w:val="clear" w:color="000000" w:fill="FFFFFF"/>
            <w:vAlign w:val="center"/>
          </w:tcPr>
          <w:p w14:paraId="6B9AC224">
            <w:pPr>
              <w:widowControl/>
              <w:spacing w:line="24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承担全县自然资源专项收入、全县自然资源出让收益的收缴和专项资金、基金的监督管理工作</w:t>
            </w:r>
          </w:p>
        </w:tc>
        <w:tc>
          <w:tcPr>
            <w:tcW w:w="551" w:type="dxa"/>
            <w:shd w:val="clear" w:color="auto" w:fill="auto"/>
            <w:noWrap/>
            <w:vAlign w:val="center"/>
          </w:tcPr>
          <w:p w14:paraId="4396AB6B">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0FE89CA0">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十）财务与资金运用股。承担全县自然资源专项收入、全县自然资源出让收益的收缴和专项资金、基金的监督管理工作。负责本部门预决算、政府采购预决算、国库集中支付、内部审计和编制政府财务报告工作。制定机关和直属单位有关财务、资产管理的规定，负责机关财务，对直属单位财务和资产进行监督管理。</w:t>
            </w:r>
          </w:p>
        </w:tc>
        <w:tc>
          <w:tcPr>
            <w:tcW w:w="494" w:type="dxa"/>
            <w:shd w:val="clear" w:color="auto" w:fill="auto"/>
            <w:vAlign w:val="center"/>
          </w:tcPr>
          <w:p w14:paraId="5AEC603F">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740E7C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财务与资金运用股</w:t>
            </w:r>
          </w:p>
        </w:tc>
        <w:tc>
          <w:tcPr>
            <w:tcW w:w="494" w:type="dxa"/>
            <w:shd w:val="clear" w:color="auto" w:fill="auto"/>
            <w:vAlign w:val="center"/>
          </w:tcPr>
          <w:p w14:paraId="48243B94">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D2E53A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5F63131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5B8A499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4B8E9A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58EF3DFB">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6600318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2362511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0EE1FA9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5372C0B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419477BD">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6F926FF3">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24993B1">
            <w:pPr>
              <w:widowControl/>
              <w:spacing w:line="300" w:lineRule="exact"/>
              <w:ind w:left="28" w:right="28"/>
              <w:jc w:val="center"/>
              <w:rPr>
                <w:rFonts w:cs="宋体" w:asciiTheme="minorEastAsia" w:hAnsiTheme="minorEastAsia" w:eastAsiaTheme="minorEastAsia"/>
                <w:b/>
                <w:bCs/>
                <w:kern w:val="0"/>
                <w:sz w:val="15"/>
                <w:szCs w:val="15"/>
              </w:rPr>
            </w:pPr>
          </w:p>
        </w:tc>
      </w:tr>
      <w:tr w14:paraId="768B9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54" w:hRule="atLeast"/>
        </w:trPr>
        <w:tc>
          <w:tcPr>
            <w:tcW w:w="565" w:type="dxa"/>
            <w:shd w:val="clear" w:color="auto" w:fill="auto"/>
            <w:noWrap/>
            <w:vAlign w:val="center"/>
          </w:tcPr>
          <w:p w14:paraId="6CFE3C32">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137</w:t>
            </w:r>
          </w:p>
        </w:tc>
        <w:tc>
          <w:tcPr>
            <w:tcW w:w="1363" w:type="dxa"/>
            <w:shd w:val="clear" w:color="000000" w:fill="FFFFFF"/>
            <w:vAlign w:val="center"/>
          </w:tcPr>
          <w:p w14:paraId="3C8AD10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负责本部门预决算、政府采购预决算、国库集中支付、内部审计和编制政府财务报告工作</w:t>
            </w:r>
          </w:p>
        </w:tc>
        <w:tc>
          <w:tcPr>
            <w:tcW w:w="551" w:type="dxa"/>
            <w:shd w:val="clear" w:color="auto" w:fill="auto"/>
            <w:noWrap/>
            <w:vAlign w:val="center"/>
          </w:tcPr>
          <w:p w14:paraId="3C497795">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3ABFDBED">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十）财务与资金运用股。承担全县自然资源专项收入、全县自然资源出让收益的收缴和专项资金、基金的监督管理工作。负责本部门预决算、政府采购预决算、国库集中支付、内部审计和编制政府财务报告工作。制定机关和直属单位有关财务、资产管理的规定，负责机关财务，对直属单位财务和资产进行监督管理。</w:t>
            </w:r>
          </w:p>
        </w:tc>
        <w:tc>
          <w:tcPr>
            <w:tcW w:w="494" w:type="dxa"/>
            <w:shd w:val="clear" w:color="auto" w:fill="auto"/>
            <w:vAlign w:val="center"/>
          </w:tcPr>
          <w:p w14:paraId="0C77379D">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072356B0">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财务与资金运用股</w:t>
            </w:r>
          </w:p>
        </w:tc>
        <w:tc>
          <w:tcPr>
            <w:tcW w:w="494" w:type="dxa"/>
            <w:shd w:val="clear" w:color="auto" w:fill="auto"/>
            <w:vAlign w:val="center"/>
          </w:tcPr>
          <w:p w14:paraId="5B156EF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743AD5D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26623DBF">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35C13C0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25005391">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44BE1DCC">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0758C542">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6DE71395">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2AE67B4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686B2069">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108FF2C3">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41CC6F29">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4B77728F">
            <w:pPr>
              <w:widowControl/>
              <w:spacing w:line="300" w:lineRule="exact"/>
              <w:ind w:left="28" w:right="28"/>
              <w:jc w:val="center"/>
              <w:rPr>
                <w:rFonts w:cs="宋体" w:asciiTheme="minorEastAsia" w:hAnsiTheme="minorEastAsia" w:eastAsiaTheme="minorEastAsia"/>
                <w:b/>
                <w:bCs/>
                <w:kern w:val="0"/>
                <w:sz w:val="15"/>
                <w:szCs w:val="15"/>
              </w:rPr>
            </w:pPr>
          </w:p>
        </w:tc>
      </w:tr>
      <w:tr w14:paraId="0A0E6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54" w:hRule="atLeast"/>
        </w:trPr>
        <w:tc>
          <w:tcPr>
            <w:tcW w:w="565" w:type="dxa"/>
            <w:shd w:val="clear" w:color="auto" w:fill="auto"/>
            <w:noWrap/>
            <w:vAlign w:val="center"/>
          </w:tcPr>
          <w:p w14:paraId="0B8ABEF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138</w:t>
            </w:r>
          </w:p>
        </w:tc>
        <w:tc>
          <w:tcPr>
            <w:tcW w:w="1363" w:type="dxa"/>
            <w:shd w:val="clear" w:color="000000" w:fill="FFFFFF"/>
            <w:vAlign w:val="center"/>
          </w:tcPr>
          <w:p w14:paraId="3838C86C">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制定机关和直属单位有关财务、资产管理的规定，负责机关财务，对直属单位财务和资产进行监督管理</w:t>
            </w:r>
          </w:p>
        </w:tc>
        <w:tc>
          <w:tcPr>
            <w:tcW w:w="551" w:type="dxa"/>
            <w:shd w:val="clear" w:color="auto" w:fill="auto"/>
            <w:noWrap/>
            <w:vAlign w:val="center"/>
          </w:tcPr>
          <w:p w14:paraId="67333B8A">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无</w:t>
            </w:r>
          </w:p>
        </w:tc>
        <w:tc>
          <w:tcPr>
            <w:tcW w:w="4617" w:type="dxa"/>
            <w:shd w:val="clear" w:color="000000" w:fill="FFFFFF"/>
            <w:vAlign w:val="center"/>
          </w:tcPr>
          <w:p w14:paraId="581ED46F">
            <w:pPr>
              <w:widowControl/>
              <w:spacing w:line="240" w:lineRule="exact"/>
              <w:ind w:left="28" w:right="28"/>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《中共仙游县委办公室仙游县人民政府办公室关于印发自然资源局职能配置、内设机构和人员编制规定的通知》（仙委办发〔2019〕8号）：</w:t>
            </w:r>
            <w:r>
              <w:rPr>
                <w:rFonts w:hint="eastAsia" w:cs="宋体" w:asciiTheme="minorEastAsia" w:hAnsiTheme="minorEastAsia" w:eastAsiaTheme="minorEastAsia"/>
                <w:kern w:val="0"/>
                <w:sz w:val="15"/>
                <w:szCs w:val="15"/>
                <w:highlight w:val="yellow"/>
              </w:rPr>
              <w:br w:type="textWrapping"/>
            </w:r>
            <w:r>
              <w:rPr>
                <w:rFonts w:hint="eastAsia" w:cs="宋体" w:asciiTheme="minorEastAsia" w:hAnsiTheme="minorEastAsia" w:eastAsiaTheme="minorEastAsia"/>
                <w:kern w:val="0"/>
                <w:sz w:val="15"/>
                <w:szCs w:val="15"/>
              </w:rPr>
              <w:t>第四条仙游县自然资源局设下列内设机构：</w:t>
            </w:r>
            <w:r>
              <w:rPr>
                <w:rFonts w:hint="eastAsia" w:cs="宋体" w:asciiTheme="minorEastAsia" w:hAnsiTheme="minorEastAsia" w:eastAsiaTheme="minorEastAsia"/>
                <w:kern w:val="0"/>
                <w:sz w:val="15"/>
                <w:szCs w:val="15"/>
              </w:rPr>
              <w:br w:type="textWrapping"/>
            </w:r>
            <w:r>
              <w:rPr>
                <w:rFonts w:hint="eastAsia" w:cs="宋体" w:asciiTheme="minorEastAsia" w:hAnsiTheme="minorEastAsia" w:eastAsiaTheme="minorEastAsia"/>
                <w:kern w:val="0"/>
                <w:sz w:val="15"/>
                <w:szCs w:val="15"/>
              </w:rPr>
              <w:t>（十）财务与资金运用股。承担全县自然资源专项收入、全县自然资源出让收益的收缴和专项资金、基金的监督管理工作。负责本部门预决算、政府采购预决算、国库集中支付、内部审计和编制政府财务报告工作。制定机关和直属单位有关财务、资产管理的规定，负责机关财务，对直属单位财务和资产进行监督管理。</w:t>
            </w:r>
          </w:p>
        </w:tc>
        <w:tc>
          <w:tcPr>
            <w:tcW w:w="494" w:type="dxa"/>
            <w:shd w:val="clear" w:color="auto" w:fill="auto"/>
            <w:vAlign w:val="center"/>
          </w:tcPr>
          <w:p w14:paraId="278613F9">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其他权责事项</w:t>
            </w:r>
          </w:p>
        </w:tc>
        <w:tc>
          <w:tcPr>
            <w:tcW w:w="974" w:type="dxa"/>
            <w:shd w:val="clear" w:color="auto" w:fill="auto"/>
            <w:vAlign w:val="center"/>
          </w:tcPr>
          <w:p w14:paraId="7C8885AE">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财务与资金运用股</w:t>
            </w:r>
          </w:p>
        </w:tc>
        <w:tc>
          <w:tcPr>
            <w:tcW w:w="494" w:type="dxa"/>
            <w:shd w:val="clear" w:color="auto" w:fill="auto"/>
            <w:vAlign w:val="center"/>
          </w:tcPr>
          <w:p w14:paraId="368DE233">
            <w:pPr>
              <w:widowControl/>
              <w:spacing w:line="300" w:lineRule="exact"/>
              <w:ind w:left="28" w:right="28"/>
              <w:jc w:val="center"/>
              <w:rPr>
                <w:rFonts w:cs="宋体" w:asciiTheme="minorEastAsia" w:hAnsiTheme="minorEastAsia" w:eastAsiaTheme="minorEastAsia"/>
                <w:kern w:val="0"/>
                <w:sz w:val="15"/>
                <w:szCs w:val="15"/>
              </w:rPr>
            </w:pPr>
            <w:r>
              <w:rPr>
                <w:rFonts w:hint="eastAsia" w:cs="宋体" w:asciiTheme="minorEastAsia" w:hAnsiTheme="minorEastAsia" w:eastAsiaTheme="minorEastAsia"/>
                <w:kern w:val="0"/>
                <w:sz w:val="15"/>
                <w:szCs w:val="15"/>
              </w:rPr>
              <w:t>县级</w:t>
            </w:r>
          </w:p>
        </w:tc>
        <w:tc>
          <w:tcPr>
            <w:tcW w:w="1906" w:type="dxa"/>
            <w:shd w:val="clear" w:color="auto" w:fill="auto"/>
            <w:vAlign w:val="center"/>
          </w:tcPr>
          <w:p w14:paraId="4501B9BE">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1.受理责任：公示应当提交的材料，及应具备的条件。</w:t>
            </w:r>
          </w:p>
          <w:p w14:paraId="62A5E5EA">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2.审查责任：对申报材料进行审查，提出审核意见。</w:t>
            </w:r>
          </w:p>
          <w:p w14:paraId="12DDD377">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3.决定责任：在规定期限内，作出准予或者不准予许可决定。</w:t>
            </w:r>
          </w:p>
          <w:p w14:paraId="6F519D06">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4.事后监管责任：建立实施监督检查的运行机制和管理制度、开展定期和不定期抽查，依法采取相关处置措施。</w:t>
            </w:r>
          </w:p>
          <w:p w14:paraId="65CCC9F2">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5.其他责任：法律法规规章文件规定应履行的其他责任。</w:t>
            </w:r>
          </w:p>
        </w:tc>
        <w:tc>
          <w:tcPr>
            <w:tcW w:w="2301" w:type="dxa"/>
            <w:shd w:val="clear" w:color="auto" w:fill="auto"/>
            <w:vAlign w:val="center"/>
          </w:tcPr>
          <w:p w14:paraId="4D9747D4">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因不履行或不正确履行行政职责，有下列情形的行政机关及相关工作人员应承担相应的责任：</w:t>
            </w:r>
          </w:p>
          <w:p w14:paraId="3735A1E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1.对符合法定条件的项目不予受理、备案的；</w:t>
            </w:r>
          </w:p>
          <w:p w14:paraId="553925D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2.对不符合有关法律法规的项目而予以备案同意的；</w:t>
            </w:r>
          </w:p>
          <w:p w14:paraId="42A1A530">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3.监管不力或怠于履行职责的；</w:t>
            </w:r>
          </w:p>
          <w:p w14:paraId="25599B28">
            <w:pPr>
              <w:widowControl/>
              <w:spacing w:line="300" w:lineRule="exact"/>
              <w:ind w:left="28" w:leftChars="0" w:right="28" w:rightChars="0"/>
              <w:jc w:val="both"/>
              <w:rPr>
                <w:rFonts w:hint="eastAsia"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4.在备案项目监管中滥用职权、玩忽职守、徇私舞弊，造成申请人遭受较大损失的；</w:t>
            </w:r>
          </w:p>
          <w:p w14:paraId="77F66C4E">
            <w:pPr>
              <w:widowControl/>
              <w:spacing w:line="300" w:lineRule="exact"/>
              <w:ind w:left="28" w:leftChars="0" w:right="28" w:rightChars="0"/>
              <w:jc w:val="both"/>
              <w:rPr>
                <w:rFonts w:cs="宋体" w:asciiTheme="minorEastAsia" w:hAnsiTheme="minorEastAsia" w:eastAsiaTheme="minorEastAsia"/>
                <w:kern w:val="0"/>
                <w:sz w:val="15"/>
                <w:szCs w:val="15"/>
                <w:lang w:val="en-US" w:eastAsia="zh-CN" w:bidi="ar-SA"/>
              </w:rPr>
            </w:pPr>
            <w:r>
              <w:rPr>
                <w:rFonts w:hint="eastAsia" w:cs="宋体" w:asciiTheme="minorEastAsia" w:hAnsiTheme="minorEastAsia" w:eastAsiaTheme="minorEastAsia"/>
                <w:kern w:val="0"/>
                <w:sz w:val="15"/>
                <w:szCs w:val="15"/>
                <w:lang w:val="en-US" w:eastAsia="zh-CN" w:bidi="ar-SA"/>
              </w:rPr>
              <w:t>5.其他违反法律法规规定的行为。</w:t>
            </w:r>
          </w:p>
        </w:tc>
        <w:tc>
          <w:tcPr>
            <w:tcW w:w="819" w:type="dxa"/>
            <w:shd w:val="clear" w:color="auto" w:fill="auto"/>
            <w:vAlign w:val="center"/>
          </w:tcPr>
          <w:p w14:paraId="503B2ADF">
            <w:pPr>
              <w:widowControl/>
              <w:spacing w:line="300" w:lineRule="exact"/>
              <w:ind w:left="28" w:right="28"/>
              <w:jc w:val="center"/>
              <w:rPr>
                <w:rFonts w:cs="宋体" w:asciiTheme="minorEastAsia" w:hAnsiTheme="minorEastAsia" w:eastAsiaTheme="minorEastAsia"/>
                <w:b/>
                <w:bCs/>
                <w:kern w:val="0"/>
                <w:sz w:val="15"/>
                <w:szCs w:val="15"/>
              </w:rPr>
            </w:pPr>
          </w:p>
        </w:tc>
      </w:tr>
    </w:tbl>
    <w:p w14:paraId="664D161B">
      <w:pPr>
        <w:spacing w:line="300" w:lineRule="exact"/>
        <w:ind w:left="28" w:right="28"/>
        <w:jc w:val="right"/>
        <w:rPr>
          <w:rFonts w:asciiTheme="minorEastAsia" w:hAnsiTheme="minorEastAsia" w:eastAsiaTheme="minorEastAsia"/>
          <w:sz w:val="20"/>
          <w:szCs w:val="20"/>
        </w:rPr>
      </w:pPr>
    </w:p>
    <w:p w14:paraId="5108580A">
      <w:pPr>
        <w:widowControl/>
        <w:spacing w:line="300" w:lineRule="exact"/>
        <w:ind w:left="28" w:right="28"/>
        <w:jc w:val="left"/>
        <w:rPr>
          <w:rFonts w:asciiTheme="minorEastAsia" w:hAnsiTheme="minorEastAsia" w:eastAsiaTheme="minorEastAsia"/>
          <w:sz w:val="20"/>
          <w:szCs w:val="20"/>
        </w:rPr>
      </w:pPr>
      <w:r>
        <w:rPr>
          <w:rFonts w:hint="eastAsia" w:cs="宋体" w:asciiTheme="minorEastAsia" w:hAnsiTheme="minorEastAsia" w:eastAsiaTheme="minorEastAsia"/>
          <w:b/>
          <w:bCs/>
          <w:kern w:val="0"/>
          <w:sz w:val="20"/>
          <w:szCs w:val="20"/>
        </w:rPr>
        <w:t>表十一：移出事项（1项）</w:t>
      </w:r>
    </w:p>
    <w:tbl>
      <w:tblPr>
        <w:tblStyle w:val="5"/>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07"/>
        <w:gridCol w:w="2117"/>
        <w:gridCol w:w="1539"/>
        <w:gridCol w:w="3682"/>
        <w:gridCol w:w="1539"/>
        <w:gridCol w:w="1749"/>
        <w:gridCol w:w="1805"/>
        <w:gridCol w:w="1162"/>
      </w:tblGrid>
      <w:tr w14:paraId="13AAB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 w:hRule="atLeast"/>
        </w:trPr>
        <w:tc>
          <w:tcPr>
            <w:tcW w:w="1007" w:type="dxa"/>
            <w:shd w:val="clear" w:color="auto" w:fill="auto"/>
            <w:vAlign w:val="center"/>
          </w:tcPr>
          <w:p w14:paraId="3D99DD9A">
            <w:pPr>
              <w:widowControl/>
              <w:spacing w:line="30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事项编码</w:t>
            </w:r>
          </w:p>
        </w:tc>
        <w:tc>
          <w:tcPr>
            <w:tcW w:w="2117" w:type="dxa"/>
            <w:shd w:val="clear" w:color="auto" w:fill="auto"/>
            <w:vAlign w:val="center"/>
          </w:tcPr>
          <w:p w14:paraId="177292CF">
            <w:pPr>
              <w:widowControl/>
              <w:spacing w:line="30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权责事项</w:t>
            </w:r>
          </w:p>
        </w:tc>
        <w:tc>
          <w:tcPr>
            <w:tcW w:w="1539" w:type="dxa"/>
            <w:shd w:val="clear" w:color="auto" w:fill="auto"/>
            <w:vAlign w:val="center"/>
          </w:tcPr>
          <w:p w14:paraId="7CAB2D0F">
            <w:pPr>
              <w:widowControl/>
              <w:spacing w:line="30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子项名称</w:t>
            </w:r>
          </w:p>
        </w:tc>
        <w:tc>
          <w:tcPr>
            <w:tcW w:w="3682" w:type="dxa"/>
            <w:shd w:val="clear" w:color="auto" w:fill="auto"/>
            <w:vAlign w:val="center"/>
          </w:tcPr>
          <w:p w14:paraId="2EF070A9">
            <w:pPr>
              <w:widowControl/>
              <w:spacing w:line="30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设定依据</w:t>
            </w:r>
          </w:p>
        </w:tc>
        <w:tc>
          <w:tcPr>
            <w:tcW w:w="1539" w:type="dxa"/>
            <w:shd w:val="clear" w:color="auto" w:fill="auto"/>
            <w:vAlign w:val="center"/>
          </w:tcPr>
          <w:p w14:paraId="774D744A">
            <w:pPr>
              <w:widowControl/>
              <w:spacing w:line="30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事项类别</w:t>
            </w:r>
          </w:p>
        </w:tc>
        <w:tc>
          <w:tcPr>
            <w:tcW w:w="1749" w:type="dxa"/>
            <w:shd w:val="clear" w:color="auto" w:fill="auto"/>
            <w:vAlign w:val="center"/>
          </w:tcPr>
          <w:p w14:paraId="3633943E">
            <w:pPr>
              <w:widowControl/>
              <w:spacing w:line="30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原责任单位</w:t>
            </w:r>
          </w:p>
        </w:tc>
        <w:tc>
          <w:tcPr>
            <w:tcW w:w="1805" w:type="dxa"/>
            <w:shd w:val="clear" w:color="auto" w:fill="auto"/>
            <w:vAlign w:val="center"/>
          </w:tcPr>
          <w:p w14:paraId="58179084">
            <w:pPr>
              <w:widowControl/>
              <w:spacing w:line="30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移出划归单位</w:t>
            </w:r>
          </w:p>
        </w:tc>
        <w:tc>
          <w:tcPr>
            <w:tcW w:w="1162" w:type="dxa"/>
            <w:shd w:val="clear" w:color="auto" w:fill="auto"/>
            <w:vAlign w:val="center"/>
          </w:tcPr>
          <w:p w14:paraId="2A719834">
            <w:pPr>
              <w:widowControl/>
              <w:spacing w:line="300" w:lineRule="exact"/>
              <w:ind w:left="28" w:right="28"/>
              <w:jc w:val="center"/>
              <w:rPr>
                <w:rFonts w:cs="宋体" w:asciiTheme="minorEastAsia" w:hAnsiTheme="minorEastAsia" w:eastAsiaTheme="minorEastAsia"/>
                <w:b/>
                <w:bCs/>
                <w:kern w:val="0"/>
                <w:sz w:val="20"/>
                <w:szCs w:val="20"/>
              </w:rPr>
            </w:pPr>
            <w:r>
              <w:rPr>
                <w:rFonts w:hint="eastAsia" w:cs="宋体" w:asciiTheme="minorEastAsia" w:hAnsiTheme="minorEastAsia" w:eastAsiaTheme="minorEastAsia"/>
                <w:b/>
                <w:bCs/>
                <w:kern w:val="0"/>
                <w:sz w:val="20"/>
                <w:szCs w:val="20"/>
              </w:rPr>
              <w:t>备注</w:t>
            </w:r>
          </w:p>
        </w:tc>
      </w:tr>
      <w:tr w14:paraId="1752F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59" w:hRule="atLeast"/>
        </w:trPr>
        <w:tc>
          <w:tcPr>
            <w:tcW w:w="1007" w:type="dxa"/>
            <w:shd w:val="clear" w:color="auto" w:fill="auto"/>
            <w:vAlign w:val="center"/>
          </w:tcPr>
          <w:p w14:paraId="3B2C9CAE">
            <w:pPr>
              <w:widowControl/>
              <w:spacing w:line="300" w:lineRule="exact"/>
              <w:ind w:left="28" w:right="28"/>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w:t>
            </w:r>
          </w:p>
        </w:tc>
        <w:tc>
          <w:tcPr>
            <w:tcW w:w="2117" w:type="dxa"/>
            <w:shd w:val="clear" w:color="auto" w:fill="auto"/>
            <w:vAlign w:val="center"/>
          </w:tcPr>
          <w:p w14:paraId="037A6E2C">
            <w:pPr>
              <w:widowControl/>
              <w:spacing w:line="300" w:lineRule="exact"/>
              <w:ind w:left="28" w:right="28"/>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县级土地整治项目立项申报审查</w:t>
            </w:r>
          </w:p>
        </w:tc>
        <w:tc>
          <w:tcPr>
            <w:tcW w:w="1539" w:type="dxa"/>
            <w:shd w:val="clear" w:color="auto" w:fill="auto"/>
            <w:vAlign w:val="center"/>
          </w:tcPr>
          <w:p w14:paraId="2DE0A66E">
            <w:pPr>
              <w:widowControl/>
              <w:spacing w:line="300" w:lineRule="exact"/>
              <w:ind w:left="28" w:right="28"/>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无</w:t>
            </w:r>
          </w:p>
        </w:tc>
        <w:tc>
          <w:tcPr>
            <w:tcW w:w="3682" w:type="dxa"/>
            <w:shd w:val="clear" w:color="auto" w:fill="auto"/>
            <w:vAlign w:val="center"/>
          </w:tcPr>
          <w:p w14:paraId="24658615">
            <w:pPr>
              <w:widowControl/>
              <w:spacing w:line="300" w:lineRule="exact"/>
              <w:ind w:left="28" w:right="28"/>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1.《国家投资土地开发整理项目管理暂行办法》（国土资发（2000）316号）；</w:t>
            </w:r>
            <w:r>
              <w:rPr>
                <w:rFonts w:hint="eastAsia" w:cs="宋体" w:asciiTheme="minorEastAsia" w:hAnsiTheme="minorEastAsia" w:eastAsiaTheme="minorEastAsia"/>
                <w:kern w:val="0"/>
                <w:sz w:val="20"/>
                <w:szCs w:val="20"/>
              </w:rPr>
              <w:br w:type="textWrapping"/>
            </w:r>
            <w:r>
              <w:rPr>
                <w:rFonts w:hint="eastAsia" w:cs="宋体" w:asciiTheme="minorEastAsia" w:hAnsiTheme="minorEastAsia" w:eastAsiaTheme="minorEastAsia"/>
                <w:kern w:val="0"/>
                <w:sz w:val="20"/>
                <w:szCs w:val="20"/>
              </w:rPr>
              <w:t>2.《国土资源部关于加强和改进土地开发整理工作的通知》（国土资发（2005）29号）</w:t>
            </w:r>
          </w:p>
        </w:tc>
        <w:tc>
          <w:tcPr>
            <w:tcW w:w="1539" w:type="dxa"/>
            <w:shd w:val="clear" w:color="auto" w:fill="auto"/>
            <w:vAlign w:val="center"/>
          </w:tcPr>
          <w:p w14:paraId="044ED0D3">
            <w:pPr>
              <w:widowControl/>
              <w:spacing w:line="300" w:lineRule="exact"/>
              <w:ind w:left="28" w:right="28"/>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其他行政权利</w:t>
            </w:r>
          </w:p>
        </w:tc>
        <w:tc>
          <w:tcPr>
            <w:tcW w:w="1749" w:type="dxa"/>
            <w:shd w:val="clear" w:color="auto" w:fill="auto"/>
            <w:vAlign w:val="center"/>
          </w:tcPr>
          <w:p w14:paraId="1E837FBF">
            <w:pPr>
              <w:widowControl/>
              <w:spacing w:line="300" w:lineRule="exact"/>
              <w:ind w:left="28" w:right="28"/>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仙游县国土资源局</w:t>
            </w:r>
          </w:p>
        </w:tc>
        <w:tc>
          <w:tcPr>
            <w:tcW w:w="1805" w:type="dxa"/>
            <w:shd w:val="clear" w:color="auto" w:fill="auto"/>
            <w:vAlign w:val="center"/>
          </w:tcPr>
          <w:p w14:paraId="23BAFDA1">
            <w:pPr>
              <w:widowControl/>
              <w:spacing w:line="300" w:lineRule="exact"/>
              <w:ind w:left="28" w:right="28"/>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仙游县农</w:t>
            </w:r>
            <w:r>
              <w:rPr>
                <w:rFonts w:hint="eastAsia" w:cs="宋体" w:asciiTheme="minorEastAsia" w:hAnsiTheme="minorEastAsia" w:eastAsiaTheme="minorEastAsia"/>
                <w:kern w:val="0"/>
                <w:sz w:val="20"/>
                <w:szCs w:val="20"/>
                <w:lang w:eastAsia="zh-CN"/>
              </w:rPr>
              <w:t>业</w:t>
            </w:r>
            <w:r>
              <w:rPr>
                <w:rFonts w:hint="eastAsia" w:cs="宋体" w:asciiTheme="minorEastAsia" w:hAnsiTheme="minorEastAsia" w:eastAsiaTheme="minorEastAsia"/>
                <w:kern w:val="0"/>
                <w:sz w:val="20"/>
                <w:szCs w:val="20"/>
              </w:rPr>
              <w:t>农</w:t>
            </w:r>
            <w:r>
              <w:rPr>
                <w:rFonts w:hint="eastAsia" w:cs="宋体" w:asciiTheme="minorEastAsia" w:hAnsiTheme="minorEastAsia" w:eastAsiaTheme="minorEastAsia"/>
                <w:kern w:val="0"/>
                <w:sz w:val="20"/>
                <w:szCs w:val="20"/>
                <w:lang w:eastAsia="zh-CN"/>
              </w:rPr>
              <w:t>村</w:t>
            </w:r>
            <w:r>
              <w:rPr>
                <w:rFonts w:hint="eastAsia" w:cs="宋体" w:asciiTheme="minorEastAsia" w:hAnsiTheme="minorEastAsia" w:eastAsiaTheme="minorEastAsia"/>
                <w:kern w:val="0"/>
                <w:sz w:val="20"/>
                <w:szCs w:val="20"/>
              </w:rPr>
              <w:t>局</w:t>
            </w:r>
          </w:p>
        </w:tc>
        <w:tc>
          <w:tcPr>
            <w:tcW w:w="1162" w:type="dxa"/>
            <w:shd w:val="clear" w:color="auto" w:fill="auto"/>
            <w:vAlign w:val="center"/>
          </w:tcPr>
          <w:p w14:paraId="7DCB90D9">
            <w:pPr>
              <w:widowControl/>
              <w:spacing w:line="300" w:lineRule="exact"/>
              <w:ind w:left="28" w:right="28"/>
              <w:jc w:val="center"/>
              <w:rPr>
                <w:rFonts w:cs="宋体" w:asciiTheme="minorEastAsia" w:hAnsiTheme="minorEastAsia" w:eastAsiaTheme="minorEastAsia"/>
                <w:kern w:val="0"/>
                <w:sz w:val="20"/>
                <w:szCs w:val="20"/>
              </w:rPr>
            </w:pPr>
          </w:p>
        </w:tc>
      </w:tr>
    </w:tbl>
    <w:p w14:paraId="50B76729">
      <w:pPr>
        <w:spacing w:line="570" w:lineRule="exact"/>
        <w:ind w:firstLine="640" w:firstLineChars="200"/>
        <w:jc w:val="both"/>
        <w:rPr>
          <w:rFonts w:ascii="仿宋_GB2312" w:eastAsia="仿宋_GB2312"/>
          <w:sz w:val="32"/>
          <w:szCs w:val="32"/>
        </w:rPr>
        <w:sectPr>
          <w:pgSz w:w="16838" w:h="11906" w:orient="landscape"/>
          <w:pgMar w:top="1134" w:right="1134" w:bottom="1134" w:left="1134" w:header="851" w:footer="964" w:gutter="0"/>
          <w:cols w:space="425" w:num="1"/>
          <w:docGrid w:type="lines" w:linePitch="312" w:charSpace="0"/>
        </w:sectPr>
      </w:pPr>
    </w:p>
    <w:p w14:paraId="00EDF02B">
      <w:pPr>
        <w:spacing w:line="570" w:lineRule="exact"/>
        <w:rPr>
          <w:rFonts w:ascii="仿宋_GB2312" w:eastAsia="仿宋_GB2312"/>
          <w:sz w:val="28"/>
          <w:szCs w:val="28"/>
        </w:rPr>
      </w:pPr>
    </w:p>
    <w:p w14:paraId="3335C64B">
      <w:pPr>
        <w:pBdr>
          <w:top w:val="single" w:color="auto" w:sz="4" w:space="0"/>
          <w:bottom w:val="single" w:color="auto" w:sz="4" w:space="0"/>
        </w:pBdr>
        <w:autoSpaceDE w:val="0"/>
        <w:adjustRightInd w:val="0"/>
        <w:snapToGrid w:val="0"/>
        <w:spacing w:line="570" w:lineRule="exact"/>
        <w:ind w:firstLine="280"/>
      </w:pPr>
      <w:r>
        <w:rPr>
          <w:rFonts w:hint="eastAsia" w:ascii="仿宋_GB2312" w:eastAsia="仿宋_GB2312"/>
          <w:sz w:val="28"/>
          <w:szCs w:val="28"/>
        </w:rPr>
        <w:t>仙游县自然资源局办公室                20</w:t>
      </w:r>
      <w:r>
        <w:rPr>
          <w:rFonts w:hint="eastAsia" w:ascii="仿宋_GB2312" w:eastAsia="仿宋_GB2312"/>
          <w:sz w:val="28"/>
          <w:szCs w:val="28"/>
          <w:lang w:val="en-US" w:eastAsia="zh-CN"/>
        </w:rPr>
        <w:t>24</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16</w:t>
      </w:r>
      <w:r>
        <w:rPr>
          <w:rFonts w:hint="eastAsia" w:ascii="仿宋_GB2312" w:eastAsia="仿宋_GB2312"/>
          <w:sz w:val="28"/>
          <w:szCs w:val="28"/>
        </w:rPr>
        <w:t xml:space="preserve">日印发  </w:t>
      </w:r>
    </w:p>
    <w:sectPr>
      <w:headerReference r:id="rId3" w:type="default"/>
      <w:footerReference r:id="rId4" w:type="default"/>
      <w:footerReference r:id="rId5" w:type="even"/>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29AB">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160</w:t>
    </w:r>
    <w:r>
      <w:rPr>
        <w:rStyle w:val="7"/>
      </w:rPr>
      <w:fldChar w:fldCharType="end"/>
    </w:r>
  </w:p>
  <w:p w14:paraId="04E3E02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5DED">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0539969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BA89">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EF58D"/>
    <w:multiLevelType w:val="singleLevel"/>
    <w:tmpl w:val="98EEF58D"/>
    <w:lvl w:ilvl="0" w:tentative="0">
      <w:start w:val="1"/>
      <w:numFmt w:val="decimal"/>
      <w:lvlText w:val="%1."/>
      <w:lvlJc w:val="left"/>
      <w:pPr>
        <w:tabs>
          <w:tab w:val="left" w:pos="312"/>
        </w:tabs>
      </w:pPr>
    </w:lvl>
  </w:abstractNum>
  <w:abstractNum w:abstractNumId="1">
    <w:nsid w:val="9F23F3D9"/>
    <w:multiLevelType w:val="singleLevel"/>
    <w:tmpl w:val="9F23F3D9"/>
    <w:lvl w:ilvl="0" w:tentative="0">
      <w:start w:val="1"/>
      <w:numFmt w:val="decimal"/>
      <w:lvlText w:val="%1."/>
      <w:lvlJc w:val="left"/>
      <w:pPr>
        <w:tabs>
          <w:tab w:val="left" w:pos="312"/>
        </w:tabs>
      </w:pPr>
    </w:lvl>
  </w:abstractNum>
  <w:abstractNum w:abstractNumId="2">
    <w:nsid w:val="BF130FB2"/>
    <w:multiLevelType w:val="singleLevel"/>
    <w:tmpl w:val="BF130FB2"/>
    <w:lvl w:ilvl="0" w:tentative="0">
      <w:start w:val="1"/>
      <w:numFmt w:val="decimal"/>
      <w:lvlText w:val="%1."/>
      <w:lvlJc w:val="left"/>
      <w:pPr>
        <w:tabs>
          <w:tab w:val="left" w:pos="312"/>
        </w:tabs>
      </w:pPr>
    </w:lvl>
  </w:abstractNum>
  <w:abstractNum w:abstractNumId="3">
    <w:nsid w:val="C1371166"/>
    <w:multiLevelType w:val="singleLevel"/>
    <w:tmpl w:val="C1371166"/>
    <w:lvl w:ilvl="0" w:tentative="0">
      <w:start w:val="1"/>
      <w:numFmt w:val="decimal"/>
      <w:lvlText w:val="%1."/>
      <w:lvlJc w:val="left"/>
      <w:pPr>
        <w:tabs>
          <w:tab w:val="left" w:pos="312"/>
        </w:tabs>
      </w:pPr>
    </w:lvl>
  </w:abstractNum>
  <w:abstractNum w:abstractNumId="4">
    <w:nsid w:val="C13B55A7"/>
    <w:multiLevelType w:val="singleLevel"/>
    <w:tmpl w:val="C13B55A7"/>
    <w:lvl w:ilvl="0" w:tentative="0">
      <w:start w:val="1"/>
      <w:numFmt w:val="decimal"/>
      <w:lvlText w:val="%1."/>
      <w:lvlJc w:val="left"/>
      <w:pPr>
        <w:tabs>
          <w:tab w:val="left" w:pos="312"/>
        </w:tabs>
      </w:pPr>
    </w:lvl>
  </w:abstractNum>
  <w:abstractNum w:abstractNumId="5">
    <w:nsid w:val="C417F9F0"/>
    <w:multiLevelType w:val="singleLevel"/>
    <w:tmpl w:val="C417F9F0"/>
    <w:lvl w:ilvl="0" w:tentative="0">
      <w:start w:val="1"/>
      <w:numFmt w:val="decimal"/>
      <w:lvlText w:val="%1."/>
      <w:lvlJc w:val="left"/>
      <w:pPr>
        <w:tabs>
          <w:tab w:val="left" w:pos="312"/>
        </w:tabs>
      </w:pPr>
    </w:lvl>
  </w:abstractNum>
  <w:abstractNum w:abstractNumId="6">
    <w:nsid w:val="C496A894"/>
    <w:multiLevelType w:val="singleLevel"/>
    <w:tmpl w:val="C496A894"/>
    <w:lvl w:ilvl="0" w:tentative="0">
      <w:start w:val="1"/>
      <w:numFmt w:val="decimal"/>
      <w:lvlText w:val="%1."/>
      <w:lvlJc w:val="left"/>
      <w:pPr>
        <w:tabs>
          <w:tab w:val="left" w:pos="312"/>
        </w:tabs>
      </w:pPr>
    </w:lvl>
  </w:abstractNum>
  <w:abstractNum w:abstractNumId="7">
    <w:nsid w:val="CCA9CE14"/>
    <w:multiLevelType w:val="singleLevel"/>
    <w:tmpl w:val="CCA9CE14"/>
    <w:lvl w:ilvl="0" w:tentative="0">
      <w:start w:val="1"/>
      <w:numFmt w:val="decimal"/>
      <w:lvlText w:val="%1."/>
      <w:lvlJc w:val="left"/>
      <w:pPr>
        <w:tabs>
          <w:tab w:val="left" w:pos="312"/>
        </w:tabs>
      </w:pPr>
    </w:lvl>
  </w:abstractNum>
  <w:abstractNum w:abstractNumId="8">
    <w:nsid w:val="CE4E76EA"/>
    <w:multiLevelType w:val="singleLevel"/>
    <w:tmpl w:val="CE4E76EA"/>
    <w:lvl w:ilvl="0" w:tentative="0">
      <w:start w:val="1"/>
      <w:numFmt w:val="decimal"/>
      <w:lvlText w:val="%1."/>
      <w:lvlJc w:val="left"/>
      <w:pPr>
        <w:tabs>
          <w:tab w:val="left" w:pos="312"/>
        </w:tabs>
      </w:pPr>
    </w:lvl>
  </w:abstractNum>
  <w:abstractNum w:abstractNumId="9">
    <w:nsid w:val="D058066C"/>
    <w:multiLevelType w:val="singleLevel"/>
    <w:tmpl w:val="D058066C"/>
    <w:lvl w:ilvl="0" w:tentative="0">
      <w:start w:val="1"/>
      <w:numFmt w:val="decimal"/>
      <w:lvlText w:val="%1."/>
      <w:lvlJc w:val="left"/>
      <w:pPr>
        <w:tabs>
          <w:tab w:val="left" w:pos="312"/>
        </w:tabs>
      </w:pPr>
    </w:lvl>
  </w:abstractNum>
  <w:abstractNum w:abstractNumId="10">
    <w:nsid w:val="D146EB25"/>
    <w:multiLevelType w:val="singleLevel"/>
    <w:tmpl w:val="D146EB25"/>
    <w:lvl w:ilvl="0" w:tentative="0">
      <w:start w:val="1"/>
      <w:numFmt w:val="decimal"/>
      <w:lvlText w:val="%1."/>
      <w:lvlJc w:val="left"/>
      <w:pPr>
        <w:tabs>
          <w:tab w:val="left" w:pos="312"/>
        </w:tabs>
      </w:pPr>
    </w:lvl>
  </w:abstractNum>
  <w:abstractNum w:abstractNumId="11">
    <w:nsid w:val="E072ACAB"/>
    <w:multiLevelType w:val="singleLevel"/>
    <w:tmpl w:val="E072ACAB"/>
    <w:lvl w:ilvl="0" w:tentative="0">
      <w:start w:val="1"/>
      <w:numFmt w:val="decimal"/>
      <w:lvlText w:val="%1."/>
      <w:lvlJc w:val="left"/>
      <w:pPr>
        <w:tabs>
          <w:tab w:val="left" w:pos="312"/>
        </w:tabs>
      </w:pPr>
    </w:lvl>
  </w:abstractNum>
  <w:abstractNum w:abstractNumId="12">
    <w:nsid w:val="E47B41FF"/>
    <w:multiLevelType w:val="singleLevel"/>
    <w:tmpl w:val="E47B41FF"/>
    <w:lvl w:ilvl="0" w:tentative="0">
      <w:start w:val="1"/>
      <w:numFmt w:val="decimal"/>
      <w:lvlText w:val="%1."/>
      <w:lvlJc w:val="left"/>
      <w:pPr>
        <w:tabs>
          <w:tab w:val="left" w:pos="312"/>
        </w:tabs>
      </w:pPr>
    </w:lvl>
  </w:abstractNum>
  <w:abstractNum w:abstractNumId="13">
    <w:nsid w:val="ECBD614B"/>
    <w:multiLevelType w:val="singleLevel"/>
    <w:tmpl w:val="ECBD614B"/>
    <w:lvl w:ilvl="0" w:tentative="0">
      <w:start w:val="1"/>
      <w:numFmt w:val="decimal"/>
      <w:lvlText w:val="%1."/>
      <w:lvlJc w:val="left"/>
      <w:pPr>
        <w:tabs>
          <w:tab w:val="left" w:pos="312"/>
        </w:tabs>
      </w:pPr>
    </w:lvl>
  </w:abstractNum>
  <w:abstractNum w:abstractNumId="14">
    <w:nsid w:val="EF090433"/>
    <w:multiLevelType w:val="singleLevel"/>
    <w:tmpl w:val="EF090433"/>
    <w:lvl w:ilvl="0" w:tentative="0">
      <w:start w:val="1"/>
      <w:numFmt w:val="decimal"/>
      <w:lvlText w:val="%1."/>
      <w:lvlJc w:val="left"/>
      <w:pPr>
        <w:tabs>
          <w:tab w:val="left" w:pos="312"/>
        </w:tabs>
      </w:pPr>
    </w:lvl>
  </w:abstractNum>
  <w:abstractNum w:abstractNumId="15">
    <w:nsid w:val="F1940DC6"/>
    <w:multiLevelType w:val="singleLevel"/>
    <w:tmpl w:val="F1940DC6"/>
    <w:lvl w:ilvl="0" w:tentative="0">
      <w:start w:val="1"/>
      <w:numFmt w:val="decimal"/>
      <w:lvlText w:val="%1."/>
      <w:lvlJc w:val="left"/>
      <w:pPr>
        <w:tabs>
          <w:tab w:val="left" w:pos="312"/>
        </w:tabs>
      </w:pPr>
    </w:lvl>
  </w:abstractNum>
  <w:abstractNum w:abstractNumId="16">
    <w:nsid w:val="F6FE07C5"/>
    <w:multiLevelType w:val="singleLevel"/>
    <w:tmpl w:val="F6FE07C5"/>
    <w:lvl w:ilvl="0" w:tentative="0">
      <w:start w:val="1"/>
      <w:numFmt w:val="decimal"/>
      <w:lvlText w:val="%1."/>
      <w:lvlJc w:val="left"/>
      <w:pPr>
        <w:tabs>
          <w:tab w:val="left" w:pos="312"/>
        </w:tabs>
      </w:pPr>
    </w:lvl>
  </w:abstractNum>
  <w:abstractNum w:abstractNumId="17">
    <w:nsid w:val="FCC00467"/>
    <w:multiLevelType w:val="singleLevel"/>
    <w:tmpl w:val="FCC00467"/>
    <w:lvl w:ilvl="0" w:tentative="0">
      <w:start w:val="1"/>
      <w:numFmt w:val="decimal"/>
      <w:lvlText w:val="%1."/>
      <w:lvlJc w:val="left"/>
      <w:pPr>
        <w:tabs>
          <w:tab w:val="left" w:pos="312"/>
        </w:tabs>
      </w:pPr>
    </w:lvl>
  </w:abstractNum>
  <w:abstractNum w:abstractNumId="18">
    <w:nsid w:val="054747FC"/>
    <w:multiLevelType w:val="singleLevel"/>
    <w:tmpl w:val="054747FC"/>
    <w:lvl w:ilvl="0" w:tentative="0">
      <w:start w:val="1"/>
      <w:numFmt w:val="decimal"/>
      <w:lvlText w:val="%1."/>
      <w:lvlJc w:val="left"/>
      <w:pPr>
        <w:tabs>
          <w:tab w:val="left" w:pos="312"/>
        </w:tabs>
      </w:pPr>
    </w:lvl>
  </w:abstractNum>
  <w:abstractNum w:abstractNumId="19">
    <w:nsid w:val="086DEA9B"/>
    <w:multiLevelType w:val="singleLevel"/>
    <w:tmpl w:val="086DEA9B"/>
    <w:lvl w:ilvl="0" w:tentative="0">
      <w:start w:val="1"/>
      <w:numFmt w:val="decimal"/>
      <w:lvlText w:val="%1."/>
      <w:lvlJc w:val="left"/>
      <w:pPr>
        <w:tabs>
          <w:tab w:val="left" w:pos="312"/>
        </w:tabs>
      </w:pPr>
    </w:lvl>
  </w:abstractNum>
  <w:abstractNum w:abstractNumId="20">
    <w:nsid w:val="0D321504"/>
    <w:multiLevelType w:val="singleLevel"/>
    <w:tmpl w:val="0D321504"/>
    <w:lvl w:ilvl="0" w:tentative="0">
      <w:start w:val="1"/>
      <w:numFmt w:val="decimal"/>
      <w:lvlText w:val="%1."/>
      <w:lvlJc w:val="left"/>
      <w:pPr>
        <w:tabs>
          <w:tab w:val="left" w:pos="312"/>
        </w:tabs>
      </w:pPr>
    </w:lvl>
  </w:abstractNum>
  <w:abstractNum w:abstractNumId="21">
    <w:nsid w:val="16025E6E"/>
    <w:multiLevelType w:val="singleLevel"/>
    <w:tmpl w:val="16025E6E"/>
    <w:lvl w:ilvl="0" w:tentative="0">
      <w:start w:val="1"/>
      <w:numFmt w:val="decimal"/>
      <w:lvlText w:val="%1."/>
      <w:lvlJc w:val="left"/>
      <w:pPr>
        <w:tabs>
          <w:tab w:val="left" w:pos="312"/>
        </w:tabs>
      </w:pPr>
    </w:lvl>
  </w:abstractNum>
  <w:abstractNum w:abstractNumId="22">
    <w:nsid w:val="1A18E044"/>
    <w:multiLevelType w:val="singleLevel"/>
    <w:tmpl w:val="1A18E044"/>
    <w:lvl w:ilvl="0" w:tentative="0">
      <w:start w:val="1"/>
      <w:numFmt w:val="decimal"/>
      <w:lvlText w:val="%1."/>
      <w:lvlJc w:val="left"/>
      <w:pPr>
        <w:tabs>
          <w:tab w:val="left" w:pos="312"/>
        </w:tabs>
      </w:pPr>
    </w:lvl>
  </w:abstractNum>
  <w:abstractNum w:abstractNumId="23">
    <w:nsid w:val="1F749019"/>
    <w:multiLevelType w:val="singleLevel"/>
    <w:tmpl w:val="1F749019"/>
    <w:lvl w:ilvl="0" w:tentative="0">
      <w:start w:val="1"/>
      <w:numFmt w:val="decimal"/>
      <w:lvlText w:val="%1."/>
      <w:lvlJc w:val="left"/>
      <w:pPr>
        <w:tabs>
          <w:tab w:val="left" w:pos="312"/>
        </w:tabs>
      </w:pPr>
    </w:lvl>
  </w:abstractNum>
  <w:abstractNum w:abstractNumId="24">
    <w:nsid w:val="27040EFD"/>
    <w:multiLevelType w:val="singleLevel"/>
    <w:tmpl w:val="27040EFD"/>
    <w:lvl w:ilvl="0" w:tentative="0">
      <w:start w:val="1"/>
      <w:numFmt w:val="decimal"/>
      <w:lvlText w:val="%1."/>
      <w:lvlJc w:val="left"/>
      <w:pPr>
        <w:tabs>
          <w:tab w:val="left" w:pos="312"/>
        </w:tabs>
      </w:pPr>
    </w:lvl>
  </w:abstractNum>
  <w:abstractNum w:abstractNumId="25">
    <w:nsid w:val="29DA95EB"/>
    <w:multiLevelType w:val="singleLevel"/>
    <w:tmpl w:val="29DA95EB"/>
    <w:lvl w:ilvl="0" w:tentative="0">
      <w:start w:val="4"/>
      <w:numFmt w:val="chineseCounting"/>
      <w:suff w:val="nothing"/>
      <w:lvlText w:val="（%1）"/>
      <w:lvlJc w:val="left"/>
      <w:rPr>
        <w:rFonts w:hint="eastAsia"/>
      </w:rPr>
    </w:lvl>
  </w:abstractNum>
  <w:abstractNum w:abstractNumId="26">
    <w:nsid w:val="38D93578"/>
    <w:multiLevelType w:val="singleLevel"/>
    <w:tmpl w:val="38D93578"/>
    <w:lvl w:ilvl="0" w:tentative="0">
      <w:start w:val="1"/>
      <w:numFmt w:val="decimal"/>
      <w:lvlText w:val="%1."/>
      <w:lvlJc w:val="left"/>
      <w:pPr>
        <w:tabs>
          <w:tab w:val="left" w:pos="312"/>
        </w:tabs>
        <w:ind w:left="-28"/>
      </w:pPr>
    </w:lvl>
  </w:abstractNum>
  <w:abstractNum w:abstractNumId="27">
    <w:nsid w:val="3BD73415"/>
    <w:multiLevelType w:val="singleLevel"/>
    <w:tmpl w:val="3BD73415"/>
    <w:lvl w:ilvl="0" w:tentative="0">
      <w:start w:val="1"/>
      <w:numFmt w:val="decimal"/>
      <w:lvlText w:val="%1."/>
      <w:lvlJc w:val="left"/>
      <w:pPr>
        <w:tabs>
          <w:tab w:val="left" w:pos="312"/>
        </w:tabs>
      </w:pPr>
    </w:lvl>
  </w:abstractNum>
  <w:abstractNum w:abstractNumId="28">
    <w:nsid w:val="47E7DC0E"/>
    <w:multiLevelType w:val="singleLevel"/>
    <w:tmpl w:val="47E7DC0E"/>
    <w:lvl w:ilvl="0" w:tentative="0">
      <w:start w:val="1"/>
      <w:numFmt w:val="decimal"/>
      <w:lvlText w:val="%1."/>
      <w:lvlJc w:val="left"/>
      <w:pPr>
        <w:tabs>
          <w:tab w:val="left" w:pos="312"/>
        </w:tabs>
      </w:pPr>
    </w:lvl>
  </w:abstractNum>
  <w:abstractNum w:abstractNumId="29">
    <w:nsid w:val="4D5C9977"/>
    <w:multiLevelType w:val="singleLevel"/>
    <w:tmpl w:val="4D5C9977"/>
    <w:lvl w:ilvl="0" w:tentative="0">
      <w:start w:val="1"/>
      <w:numFmt w:val="decimal"/>
      <w:lvlText w:val="%1."/>
      <w:lvlJc w:val="left"/>
      <w:pPr>
        <w:tabs>
          <w:tab w:val="left" w:pos="312"/>
        </w:tabs>
      </w:pPr>
    </w:lvl>
  </w:abstractNum>
  <w:abstractNum w:abstractNumId="30">
    <w:nsid w:val="54306B74"/>
    <w:multiLevelType w:val="singleLevel"/>
    <w:tmpl w:val="54306B74"/>
    <w:lvl w:ilvl="0" w:tentative="0">
      <w:start w:val="1"/>
      <w:numFmt w:val="decimal"/>
      <w:lvlText w:val="%1."/>
      <w:lvlJc w:val="left"/>
      <w:pPr>
        <w:tabs>
          <w:tab w:val="left" w:pos="312"/>
        </w:tabs>
      </w:pPr>
    </w:lvl>
  </w:abstractNum>
  <w:abstractNum w:abstractNumId="31">
    <w:nsid w:val="559E1B07"/>
    <w:multiLevelType w:val="singleLevel"/>
    <w:tmpl w:val="559E1B07"/>
    <w:lvl w:ilvl="0" w:tentative="0">
      <w:start w:val="1"/>
      <w:numFmt w:val="decimal"/>
      <w:lvlText w:val="%1."/>
      <w:lvlJc w:val="left"/>
      <w:pPr>
        <w:tabs>
          <w:tab w:val="left" w:pos="312"/>
        </w:tabs>
      </w:pPr>
    </w:lvl>
  </w:abstractNum>
  <w:abstractNum w:abstractNumId="32">
    <w:nsid w:val="589098C9"/>
    <w:multiLevelType w:val="singleLevel"/>
    <w:tmpl w:val="589098C9"/>
    <w:lvl w:ilvl="0" w:tentative="0">
      <w:start w:val="1"/>
      <w:numFmt w:val="decimal"/>
      <w:lvlText w:val="%1."/>
      <w:lvlJc w:val="left"/>
      <w:pPr>
        <w:tabs>
          <w:tab w:val="left" w:pos="312"/>
        </w:tabs>
      </w:pPr>
    </w:lvl>
  </w:abstractNum>
  <w:abstractNum w:abstractNumId="33">
    <w:nsid w:val="5E5FBC4D"/>
    <w:multiLevelType w:val="singleLevel"/>
    <w:tmpl w:val="5E5FBC4D"/>
    <w:lvl w:ilvl="0" w:tentative="0">
      <w:start w:val="1"/>
      <w:numFmt w:val="decimal"/>
      <w:lvlText w:val="%1."/>
      <w:lvlJc w:val="left"/>
      <w:pPr>
        <w:tabs>
          <w:tab w:val="left" w:pos="312"/>
        </w:tabs>
      </w:pPr>
    </w:lvl>
  </w:abstractNum>
  <w:abstractNum w:abstractNumId="34">
    <w:nsid w:val="604846C5"/>
    <w:multiLevelType w:val="singleLevel"/>
    <w:tmpl w:val="604846C5"/>
    <w:lvl w:ilvl="0" w:tentative="0">
      <w:start w:val="1"/>
      <w:numFmt w:val="decimal"/>
      <w:lvlText w:val="%1."/>
      <w:lvlJc w:val="left"/>
      <w:pPr>
        <w:tabs>
          <w:tab w:val="left" w:pos="312"/>
        </w:tabs>
      </w:pPr>
    </w:lvl>
  </w:abstractNum>
  <w:abstractNum w:abstractNumId="35">
    <w:nsid w:val="6A1B3FDE"/>
    <w:multiLevelType w:val="singleLevel"/>
    <w:tmpl w:val="6A1B3FDE"/>
    <w:lvl w:ilvl="0" w:tentative="0">
      <w:start w:val="1"/>
      <w:numFmt w:val="decimal"/>
      <w:lvlText w:val="%1."/>
      <w:lvlJc w:val="left"/>
      <w:pPr>
        <w:tabs>
          <w:tab w:val="left" w:pos="312"/>
        </w:tabs>
      </w:pPr>
    </w:lvl>
  </w:abstractNum>
  <w:abstractNum w:abstractNumId="36">
    <w:nsid w:val="71F3D85F"/>
    <w:multiLevelType w:val="singleLevel"/>
    <w:tmpl w:val="71F3D85F"/>
    <w:lvl w:ilvl="0" w:tentative="0">
      <w:start w:val="1"/>
      <w:numFmt w:val="decimal"/>
      <w:lvlText w:val="%1."/>
      <w:lvlJc w:val="left"/>
      <w:pPr>
        <w:tabs>
          <w:tab w:val="left" w:pos="312"/>
        </w:tabs>
      </w:pPr>
    </w:lvl>
  </w:abstractNum>
  <w:abstractNum w:abstractNumId="37">
    <w:nsid w:val="7EBA8392"/>
    <w:multiLevelType w:val="singleLevel"/>
    <w:tmpl w:val="7EBA8392"/>
    <w:lvl w:ilvl="0" w:tentative="0">
      <w:start w:val="1"/>
      <w:numFmt w:val="decimal"/>
      <w:lvlText w:val="%1."/>
      <w:lvlJc w:val="left"/>
      <w:pPr>
        <w:tabs>
          <w:tab w:val="left" w:pos="312"/>
        </w:tabs>
      </w:pPr>
    </w:lvl>
  </w:abstractNum>
  <w:num w:numId="1">
    <w:abstractNumId w:val="12"/>
  </w:num>
  <w:num w:numId="2">
    <w:abstractNumId w:val="34"/>
  </w:num>
  <w:num w:numId="3">
    <w:abstractNumId w:val="18"/>
  </w:num>
  <w:num w:numId="4">
    <w:abstractNumId w:val="3"/>
  </w:num>
  <w:num w:numId="5">
    <w:abstractNumId w:val="13"/>
  </w:num>
  <w:num w:numId="6">
    <w:abstractNumId w:val="8"/>
  </w:num>
  <w:num w:numId="7">
    <w:abstractNumId w:val="26"/>
  </w:num>
  <w:num w:numId="8">
    <w:abstractNumId w:val="0"/>
  </w:num>
  <w:num w:numId="9">
    <w:abstractNumId w:val="31"/>
  </w:num>
  <w:num w:numId="10">
    <w:abstractNumId w:val="33"/>
  </w:num>
  <w:num w:numId="11">
    <w:abstractNumId w:val="14"/>
  </w:num>
  <w:num w:numId="12">
    <w:abstractNumId w:val="21"/>
  </w:num>
  <w:num w:numId="13">
    <w:abstractNumId w:val="6"/>
  </w:num>
  <w:num w:numId="14">
    <w:abstractNumId w:val="19"/>
  </w:num>
  <w:num w:numId="15">
    <w:abstractNumId w:val="27"/>
  </w:num>
  <w:num w:numId="16">
    <w:abstractNumId w:val="11"/>
  </w:num>
  <w:num w:numId="17">
    <w:abstractNumId w:val="17"/>
  </w:num>
  <w:num w:numId="18">
    <w:abstractNumId w:val="23"/>
  </w:num>
  <w:num w:numId="19">
    <w:abstractNumId w:val="22"/>
  </w:num>
  <w:num w:numId="20">
    <w:abstractNumId w:val="1"/>
  </w:num>
  <w:num w:numId="21">
    <w:abstractNumId w:val="36"/>
  </w:num>
  <w:num w:numId="22">
    <w:abstractNumId w:val="10"/>
  </w:num>
  <w:num w:numId="23">
    <w:abstractNumId w:val="30"/>
  </w:num>
  <w:num w:numId="24">
    <w:abstractNumId w:val="15"/>
  </w:num>
  <w:num w:numId="25">
    <w:abstractNumId w:val="35"/>
  </w:num>
  <w:num w:numId="26">
    <w:abstractNumId w:val="7"/>
  </w:num>
  <w:num w:numId="27">
    <w:abstractNumId w:val="29"/>
  </w:num>
  <w:num w:numId="28">
    <w:abstractNumId w:val="24"/>
  </w:num>
  <w:num w:numId="29">
    <w:abstractNumId w:val="2"/>
  </w:num>
  <w:num w:numId="30">
    <w:abstractNumId w:val="5"/>
  </w:num>
  <w:num w:numId="31">
    <w:abstractNumId w:val="37"/>
  </w:num>
  <w:num w:numId="32">
    <w:abstractNumId w:val="20"/>
  </w:num>
  <w:num w:numId="33">
    <w:abstractNumId w:val="4"/>
  </w:num>
  <w:num w:numId="34">
    <w:abstractNumId w:val="32"/>
  </w:num>
  <w:num w:numId="35">
    <w:abstractNumId w:val="28"/>
  </w:num>
  <w:num w:numId="36">
    <w:abstractNumId w:val="9"/>
  </w:num>
  <w:num w:numId="37">
    <w:abstractNumId w:val="1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M2QzYzRkNTdkZWJhNDRlY2VmMzEyMTQyMjJiNGQifQ=="/>
  </w:docVars>
  <w:rsids>
    <w:rsidRoot w:val="62DA478A"/>
    <w:rsid w:val="00123F6F"/>
    <w:rsid w:val="00497F72"/>
    <w:rsid w:val="004A000A"/>
    <w:rsid w:val="009D5457"/>
    <w:rsid w:val="00B83696"/>
    <w:rsid w:val="00E73748"/>
    <w:rsid w:val="00F73DB6"/>
    <w:rsid w:val="00FA78E2"/>
    <w:rsid w:val="01064CB5"/>
    <w:rsid w:val="016E2017"/>
    <w:rsid w:val="017541F6"/>
    <w:rsid w:val="019E3F2B"/>
    <w:rsid w:val="021A58EE"/>
    <w:rsid w:val="02510683"/>
    <w:rsid w:val="02527642"/>
    <w:rsid w:val="02EE0DDA"/>
    <w:rsid w:val="0302622F"/>
    <w:rsid w:val="03B527D9"/>
    <w:rsid w:val="040F5BFD"/>
    <w:rsid w:val="0434363D"/>
    <w:rsid w:val="046B0E28"/>
    <w:rsid w:val="04727D76"/>
    <w:rsid w:val="052B4432"/>
    <w:rsid w:val="052E3C83"/>
    <w:rsid w:val="052F7FBF"/>
    <w:rsid w:val="056D3414"/>
    <w:rsid w:val="057A5872"/>
    <w:rsid w:val="06B71752"/>
    <w:rsid w:val="06E2456B"/>
    <w:rsid w:val="078356E5"/>
    <w:rsid w:val="07AC051D"/>
    <w:rsid w:val="080642AC"/>
    <w:rsid w:val="08B5420A"/>
    <w:rsid w:val="0A9B751F"/>
    <w:rsid w:val="0ACF1F8F"/>
    <w:rsid w:val="0B41617A"/>
    <w:rsid w:val="0B464611"/>
    <w:rsid w:val="0B882E7B"/>
    <w:rsid w:val="0BB7088A"/>
    <w:rsid w:val="0C233561"/>
    <w:rsid w:val="0C6319BA"/>
    <w:rsid w:val="0CC10864"/>
    <w:rsid w:val="0D08091D"/>
    <w:rsid w:val="0F3271BA"/>
    <w:rsid w:val="0F855007"/>
    <w:rsid w:val="0FBB2902"/>
    <w:rsid w:val="0FE63C40"/>
    <w:rsid w:val="1048508F"/>
    <w:rsid w:val="108F7107"/>
    <w:rsid w:val="10C52FC7"/>
    <w:rsid w:val="122618C5"/>
    <w:rsid w:val="125E04EF"/>
    <w:rsid w:val="126D1E74"/>
    <w:rsid w:val="12977945"/>
    <w:rsid w:val="133B6472"/>
    <w:rsid w:val="136338A2"/>
    <w:rsid w:val="14702F4B"/>
    <w:rsid w:val="154C29CD"/>
    <w:rsid w:val="156F29B6"/>
    <w:rsid w:val="15D35DE8"/>
    <w:rsid w:val="15D77AF2"/>
    <w:rsid w:val="161330E0"/>
    <w:rsid w:val="16516F10"/>
    <w:rsid w:val="16AF1FAE"/>
    <w:rsid w:val="16C45748"/>
    <w:rsid w:val="178A4DF3"/>
    <w:rsid w:val="18694083"/>
    <w:rsid w:val="18A64941"/>
    <w:rsid w:val="18D87C2F"/>
    <w:rsid w:val="18FC6C57"/>
    <w:rsid w:val="19903C97"/>
    <w:rsid w:val="1A610CE9"/>
    <w:rsid w:val="1A8548FF"/>
    <w:rsid w:val="1AC871AE"/>
    <w:rsid w:val="1AC9748A"/>
    <w:rsid w:val="1B107AF3"/>
    <w:rsid w:val="1B8148E2"/>
    <w:rsid w:val="1C6955EA"/>
    <w:rsid w:val="1D487867"/>
    <w:rsid w:val="1DB34F72"/>
    <w:rsid w:val="1DBD6C11"/>
    <w:rsid w:val="1DF36C19"/>
    <w:rsid w:val="1E135341"/>
    <w:rsid w:val="1E1E174A"/>
    <w:rsid w:val="1E27575F"/>
    <w:rsid w:val="1E4639E2"/>
    <w:rsid w:val="1F1304B3"/>
    <w:rsid w:val="20700B07"/>
    <w:rsid w:val="2086553E"/>
    <w:rsid w:val="21D23F09"/>
    <w:rsid w:val="21F3160F"/>
    <w:rsid w:val="221E18A8"/>
    <w:rsid w:val="226817A3"/>
    <w:rsid w:val="226C7F36"/>
    <w:rsid w:val="22820861"/>
    <w:rsid w:val="22D85AB6"/>
    <w:rsid w:val="22FB25F7"/>
    <w:rsid w:val="2369313B"/>
    <w:rsid w:val="236C58B0"/>
    <w:rsid w:val="23A56013"/>
    <w:rsid w:val="23C07C64"/>
    <w:rsid w:val="23E45C61"/>
    <w:rsid w:val="258D7880"/>
    <w:rsid w:val="259E11CC"/>
    <w:rsid w:val="264A7C2C"/>
    <w:rsid w:val="26EB3292"/>
    <w:rsid w:val="277B243B"/>
    <w:rsid w:val="27F54E1C"/>
    <w:rsid w:val="293901F7"/>
    <w:rsid w:val="295A0418"/>
    <w:rsid w:val="2B377CED"/>
    <w:rsid w:val="2BAA42F0"/>
    <w:rsid w:val="2C546AFA"/>
    <w:rsid w:val="2CED0793"/>
    <w:rsid w:val="2D5005C5"/>
    <w:rsid w:val="2DBB37B6"/>
    <w:rsid w:val="2E471449"/>
    <w:rsid w:val="2EC00A73"/>
    <w:rsid w:val="2EC71280"/>
    <w:rsid w:val="2F4162B7"/>
    <w:rsid w:val="2FCA5E28"/>
    <w:rsid w:val="302D68CA"/>
    <w:rsid w:val="307A0EB1"/>
    <w:rsid w:val="307A4633"/>
    <w:rsid w:val="31247BB0"/>
    <w:rsid w:val="324251E8"/>
    <w:rsid w:val="32DF4AC6"/>
    <w:rsid w:val="32F17C14"/>
    <w:rsid w:val="33251C8F"/>
    <w:rsid w:val="333A1BFD"/>
    <w:rsid w:val="333D5A4A"/>
    <w:rsid w:val="33560524"/>
    <w:rsid w:val="344441B1"/>
    <w:rsid w:val="3502254D"/>
    <w:rsid w:val="36C84C35"/>
    <w:rsid w:val="36E8151E"/>
    <w:rsid w:val="379061EC"/>
    <w:rsid w:val="37FD30A6"/>
    <w:rsid w:val="38603A4A"/>
    <w:rsid w:val="388D0E42"/>
    <w:rsid w:val="390A2BC0"/>
    <w:rsid w:val="390D769D"/>
    <w:rsid w:val="391917A7"/>
    <w:rsid w:val="39703888"/>
    <w:rsid w:val="39767425"/>
    <w:rsid w:val="397B4A7E"/>
    <w:rsid w:val="3A151363"/>
    <w:rsid w:val="3AE82D13"/>
    <w:rsid w:val="3B89042C"/>
    <w:rsid w:val="3BC4735F"/>
    <w:rsid w:val="3C147BE8"/>
    <w:rsid w:val="3C191729"/>
    <w:rsid w:val="3CD34A33"/>
    <w:rsid w:val="3D1612C7"/>
    <w:rsid w:val="3EED449F"/>
    <w:rsid w:val="3F530F30"/>
    <w:rsid w:val="3FB21539"/>
    <w:rsid w:val="40122676"/>
    <w:rsid w:val="4096605A"/>
    <w:rsid w:val="40ED7818"/>
    <w:rsid w:val="40F12467"/>
    <w:rsid w:val="411F7505"/>
    <w:rsid w:val="427558CF"/>
    <w:rsid w:val="42A038E3"/>
    <w:rsid w:val="43257482"/>
    <w:rsid w:val="45030108"/>
    <w:rsid w:val="45834540"/>
    <w:rsid w:val="45F66883"/>
    <w:rsid w:val="46143C1D"/>
    <w:rsid w:val="462D2402"/>
    <w:rsid w:val="466A047A"/>
    <w:rsid w:val="46A876D3"/>
    <w:rsid w:val="47087E4B"/>
    <w:rsid w:val="476F0470"/>
    <w:rsid w:val="47A050A2"/>
    <w:rsid w:val="47C642F1"/>
    <w:rsid w:val="47F94E6C"/>
    <w:rsid w:val="48212469"/>
    <w:rsid w:val="48AF3281"/>
    <w:rsid w:val="48F6233A"/>
    <w:rsid w:val="497F1F6E"/>
    <w:rsid w:val="49A54EF4"/>
    <w:rsid w:val="49AB22B7"/>
    <w:rsid w:val="49FD6095"/>
    <w:rsid w:val="4A0C4F63"/>
    <w:rsid w:val="4A764C4C"/>
    <w:rsid w:val="4AEF0ABA"/>
    <w:rsid w:val="4C795858"/>
    <w:rsid w:val="4D34077D"/>
    <w:rsid w:val="4E6E6AE2"/>
    <w:rsid w:val="4FC51D72"/>
    <w:rsid w:val="508F2BBC"/>
    <w:rsid w:val="50F812B5"/>
    <w:rsid w:val="51644DBE"/>
    <w:rsid w:val="51F45028"/>
    <w:rsid w:val="529F7683"/>
    <w:rsid w:val="53657387"/>
    <w:rsid w:val="536A75EA"/>
    <w:rsid w:val="53FF5C5F"/>
    <w:rsid w:val="540C6172"/>
    <w:rsid w:val="55C44DAD"/>
    <w:rsid w:val="56226294"/>
    <w:rsid w:val="56287593"/>
    <w:rsid w:val="562D71B5"/>
    <w:rsid w:val="565D223E"/>
    <w:rsid w:val="56630303"/>
    <w:rsid w:val="56835FF1"/>
    <w:rsid w:val="56C34BAD"/>
    <w:rsid w:val="58434C18"/>
    <w:rsid w:val="584E0B90"/>
    <w:rsid w:val="5911256E"/>
    <w:rsid w:val="594B19F7"/>
    <w:rsid w:val="59F26912"/>
    <w:rsid w:val="5A241F8A"/>
    <w:rsid w:val="5A8D7133"/>
    <w:rsid w:val="5AA314BD"/>
    <w:rsid w:val="5B674DA9"/>
    <w:rsid w:val="5B690FA3"/>
    <w:rsid w:val="5B7E0BCD"/>
    <w:rsid w:val="5B875460"/>
    <w:rsid w:val="5BDC197C"/>
    <w:rsid w:val="5BFD105C"/>
    <w:rsid w:val="5CD4315E"/>
    <w:rsid w:val="5CDF5F90"/>
    <w:rsid w:val="5E4E1CC3"/>
    <w:rsid w:val="5E7A3129"/>
    <w:rsid w:val="5F535A10"/>
    <w:rsid w:val="5FCD34E6"/>
    <w:rsid w:val="5FF83C25"/>
    <w:rsid w:val="60A554AA"/>
    <w:rsid w:val="60F32055"/>
    <w:rsid w:val="61657AB0"/>
    <w:rsid w:val="617A34CE"/>
    <w:rsid w:val="61EF2402"/>
    <w:rsid w:val="620F6E5B"/>
    <w:rsid w:val="62BD4B41"/>
    <w:rsid w:val="62BE0572"/>
    <w:rsid w:val="62DA478A"/>
    <w:rsid w:val="63617C53"/>
    <w:rsid w:val="63A073D2"/>
    <w:rsid w:val="63B5023B"/>
    <w:rsid w:val="63BB4075"/>
    <w:rsid w:val="63E44DAD"/>
    <w:rsid w:val="648A5209"/>
    <w:rsid w:val="65247923"/>
    <w:rsid w:val="65AE4C6C"/>
    <w:rsid w:val="65E134B1"/>
    <w:rsid w:val="65F8742B"/>
    <w:rsid w:val="66142959"/>
    <w:rsid w:val="664B747C"/>
    <w:rsid w:val="66652C85"/>
    <w:rsid w:val="66857589"/>
    <w:rsid w:val="66D3427D"/>
    <w:rsid w:val="66F42B55"/>
    <w:rsid w:val="67AC01AB"/>
    <w:rsid w:val="67C410F0"/>
    <w:rsid w:val="680D3960"/>
    <w:rsid w:val="68FD36D6"/>
    <w:rsid w:val="69313CCD"/>
    <w:rsid w:val="69694E6A"/>
    <w:rsid w:val="6B57581A"/>
    <w:rsid w:val="6B5A4728"/>
    <w:rsid w:val="6B960ECD"/>
    <w:rsid w:val="6BC70F8A"/>
    <w:rsid w:val="6BD91AAD"/>
    <w:rsid w:val="6E70164D"/>
    <w:rsid w:val="6EB73C55"/>
    <w:rsid w:val="6EC15E10"/>
    <w:rsid w:val="6F183D61"/>
    <w:rsid w:val="6F340B5E"/>
    <w:rsid w:val="6F833D0A"/>
    <w:rsid w:val="6FC96806"/>
    <w:rsid w:val="70036473"/>
    <w:rsid w:val="708A0C1B"/>
    <w:rsid w:val="711D0195"/>
    <w:rsid w:val="71AE5AE5"/>
    <w:rsid w:val="72315904"/>
    <w:rsid w:val="727301A0"/>
    <w:rsid w:val="72E00EC9"/>
    <w:rsid w:val="72F8234F"/>
    <w:rsid w:val="738077FD"/>
    <w:rsid w:val="73E411A3"/>
    <w:rsid w:val="74E22279"/>
    <w:rsid w:val="74F40949"/>
    <w:rsid w:val="74F74751"/>
    <w:rsid w:val="7538135D"/>
    <w:rsid w:val="766D66A5"/>
    <w:rsid w:val="768B3F46"/>
    <w:rsid w:val="769A3D88"/>
    <w:rsid w:val="76A91204"/>
    <w:rsid w:val="76AA4975"/>
    <w:rsid w:val="76C07A89"/>
    <w:rsid w:val="77097820"/>
    <w:rsid w:val="7711776D"/>
    <w:rsid w:val="773A7CE6"/>
    <w:rsid w:val="77DB33D1"/>
    <w:rsid w:val="78084854"/>
    <w:rsid w:val="78DB2039"/>
    <w:rsid w:val="78DF3F40"/>
    <w:rsid w:val="78EB769D"/>
    <w:rsid w:val="78FA66CB"/>
    <w:rsid w:val="79205CF6"/>
    <w:rsid w:val="7991484D"/>
    <w:rsid w:val="79C71E8C"/>
    <w:rsid w:val="7BED45BC"/>
    <w:rsid w:val="7C113684"/>
    <w:rsid w:val="7CD65441"/>
    <w:rsid w:val="7CE0394B"/>
    <w:rsid w:val="7CF6434E"/>
    <w:rsid w:val="7DCB5BE6"/>
    <w:rsid w:val="7DD21F6A"/>
    <w:rsid w:val="7E92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paragraph" w:customStyle="1" w:styleId="8">
    <w:name w:val="Table Text"/>
    <w:basedOn w:val="1"/>
    <w:semiHidden/>
    <w:qFormat/>
    <w:uiPriority w:val="0"/>
    <w:rPr>
      <w:rFonts w:ascii="宋体" w:hAnsi="宋体" w:eastAsia="宋体" w:cs="宋体"/>
      <w:sz w:val="9"/>
      <w:szCs w:val="9"/>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316</Pages>
  <Words>320850</Words>
  <Characters>325436</Characters>
  <Lines>1108</Lines>
  <Paragraphs>312</Paragraphs>
  <TotalTime>94</TotalTime>
  <ScaleCrop>false</ScaleCrop>
  <LinksUpToDate>false</LinksUpToDate>
  <CharactersWithSpaces>326520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2020-08-12T07:46:00Z</dcterms:created>
  <dc:creator>Administrator</dc:creator>
  <cp:lastModifiedBy>Administrator</cp:lastModifiedBy>
  <cp:lastPrinted>2023-04-17T08:05:00Z</cp:lastPrinted>
  <dcterms:modified xsi:type="dcterms:W3CDTF">2024-07-30T02:21:19Z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835D801025644630B0EF544727253DD3_13</vt:lpwstr>
  </property>
</Properties>
</file>