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54941">
      <w:pPr>
        <w:spacing w:line="6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仙游县</w:t>
      </w:r>
      <w:r>
        <w:rPr>
          <w:rFonts w:hint="eastAsia" w:ascii="方正小标宋简体" w:hAnsi="宋体" w:eastAsia="方正小标宋简体"/>
          <w:sz w:val="44"/>
          <w:szCs w:val="44"/>
        </w:rPr>
        <w:t>住房和城乡建设局</w:t>
      </w:r>
    </w:p>
    <w:p w14:paraId="1D952841">
      <w:pPr>
        <w:spacing w:line="660" w:lineRule="exact"/>
        <w:jc w:val="center"/>
        <w:rPr>
          <w:rFonts w:hint="eastAsia" w:ascii="方正小标宋简体" w:hAnsi="宋体" w:eastAsia="方正小标宋简体" w:cs="Arial"/>
          <w:snapToGrid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snapToGrid w:val="0"/>
          <w:sz w:val="44"/>
          <w:szCs w:val="44"/>
        </w:rPr>
        <w:t>行政处罚决定书</w:t>
      </w:r>
    </w:p>
    <w:p w14:paraId="0E9D2C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仙建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罚﹝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15-3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号</w:t>
      </w:r>
    </w:p>
    <w:p w14:paraId="53C4D529">
      <w:pPr>
        <w:spacing w:line="520" w:lineRule="exact"/>
        <w:ind w:firstLine="0" w:firstLineChars="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147320</wp:posOffset>
                </wp:positionV>
                <wp:extent cx="5579745" cy="0"/>
                <wp:effectExtent l="0" t="23495" r="1905" b="3365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47625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11.6pt;height:0pt;width:439.35pt;z-index:251659264;mso-width-relative:page;mso-height-relative:page;" filled="f" stroked="t" coordsize="21600,21600" o:gfxdata="UEsDBAoAAAAAAIdO4kAAAAAAAAAAAAAAAAAEAAAAZHJzL1BLAwQUAAAACACHTuJAnnalAdYAAAAI&#10;AQAADwAAAGRycy9kb3ducmV2LnhtbE2PwU7DMBBE70j8g7VI3KjdIEEb4lSABDeKaCu4uvE2iWqv&#10;o9hJCl/PIg5wnJ3R7JtidfJOjNjHNpCG+UyBQKqCbanWsNs+XS1AxGTIGhcINXxihFV5flaY3IaJ&#10;3nDcpFpwCcXcaGhS6nIpY9WgN3EWOiT2DqH3JrHsa2l7M3G5dzJT6kZ60xJ/aEyHjw1Wx83gNQy7&#10;+6/1chr94F5ePw7b4/P4sH7X+vJiru5AJDylvzD84DM6lMy0DwPZKBzrjKckDdl1BoL9xVLdgtj/&#10;HmRZyP8Dym9QSwMEFAAAAAgAh07iQB2I6tD7AQAA6wMAAA4AAABkcnMvZTJvRG9jLnhtbK1TzW4T&#10;MRC+I/EOlu9kk7RpYJVNDw3lgiAS7QNMbG/Wwn/yONnkJXgBJG5w4sidt6E8Rse7aQrlkgN78I49&#10;42/m+2Y8u9xZw7Yqovau4qPBkDPlhJfarSt+e3P94iVnmMBJMN6piu8V8sv582ezNpRq7BtvpIqM&#10;QByWbah4k1IoiwJFoyzgwAflyFn7aCHRNq4LGaEldGuK8XB4UbQ+yhC9UIh0uuid/IAYTwH0da2F&#10;WnixscqlHjUqA4koYaMD8nlXbV0rkd7XNarETMWJaepWSkL2Kq/FfAblOkJotDiUAKeU8ISTBe0o&#10;6RFqAQnYJup/oKwW0aOv00B4W/REOkWIxWj4RJsPDQTVcSGpMRxFx/8HK95tl5FpWfEzzhxYavjd&#10;5x+/Pn39/fMLrXffv7GzLFIbsKTYK7eMhx2GZcyMd3W0+U9c2K4Tdn8UVu0SE3Q4mUxfTc8nnIkH&#10;X/F4MURMb5S3LBsVN9plzlDC9i0mSkahDyH52DjWVvx8ejHOeEATWFPnybSBWCTq48eb5tAN9EbL&#10;a21MvohxvboykW0hz0L3ZWYE/1dYzrUAbPq4ztVPSaNAvnaSpX0glRw9Dp4rsUpyZhS9pWwRIJQJ&#10;tDklklIbRxVkcXs5s7Xyck892YSo1w0JMuqqzB6aga7ew7zmIftz3yE9vtH5P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52pQHWAAAACAEAAA8AAAAAAAAAAQAgAAAAIgAAAGRycy9kb3ducmV2Lnht&#10;bFBLAQIUABQAAAAIAIdO4kAdiOrQ+wEAAOsDAAAOAAAAAAAAAAEAIAAAACUBAABkcnMvZTJvRG9j&#10;LnhtbFBLBQYAAAAABgAGAFkBAACSBQAAAAA=&#10;">
                <v:fill on="f" focussize="0,0"/>
                <v:stroke weight="3.7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52BC0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FF0000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当事人：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陈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龙，男，汉族，198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年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月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*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日生，住址：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福建省闽侯县*街道*路*号试验车间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，身份证号：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3503***********615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，单位名称: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。</w:t>
      </w:r>
    </w:p>
    <w:p w14:paraId="1807738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福建省前程检测有限公司受陈*洪委托鉴定检测出具的陈*洪房屋结构可靠性及抗震性鉴定报告（报告编号：FJQC*******008），经专家组成员检查，涉嫌虚假鉴定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，鉴定结论不可信，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本机关于2025年7月2日立案调查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。</w:t>
      </w:r>
    </w:p>
    <w:p w14:paraId="6F240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经查明，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福建省前程检测有限公司在陈*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洪房屋结构可靠性及抗震性鉴定报告（报告编号：FJQC*******008）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中存在原始记录中均未体现该阁楼布置情况、屋面建筑图与实际明显不符，原始记录中未见数字回弹仪、钢筋扫描仪等检测仪器编号，未见回弹保养、率定记录、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计算书结构类型错误等行为。存在出具虚假的检测数据或者检测报告的行为。福建省前程检测有限公司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单位直接负责的主管人员为洪*航，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单位其他直接责任人员为陈*龙、刘*强、余*。</w:t>
      </w:r>
    </w:p>
    <w:p w14:paraId="3CA8B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none"/>
          <w:lang w:val="en-US" w:eastAsia="zh-CN"/>
        </w:rPr>
        <w:t>以上事实有以下主要证据予以佐证：询问笔录4份、法人授权委托书1份、法人身份证复印件1份、洪*航身份证复印件1份、洪*航劳动合同复印件1份、陈*龙身份证复印件1份、陈*龙职称证书1份、陈*龙注册证书1份、陈*龙劳动合同复印件1份、刘*强身份证复印件1份、刘*强职称证书1份、刘*强劳动合同复印件1份；余*身份证复印件1份、职称证书1份；营业执照复印件1份、资质认定证书1份、资质证书1份、结构整体计算书1份、原始计算书1份、房屋可靠性鉴定技术服务合同1份等。</w:t>
      </w:r>
    </w:p>
    <w:p w14:paraId="218D2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本机关于2025年8月12日作出《行政处罚意见告知书》（仙建听告﹝2025﹞15-3号）并送达给当事人，告知当事人拟作出行政处罚的事实、理由、依据、处罚内容及其依法享有陈述、申辩的权利。当事人在法定期限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内提出陈述、申辩和听证。</w:t>
      </w:r>
    </w:p>
    <w:p w14:paraId="67BBE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本机关于2025年9月8日在仙游县住房和城乡建设局2202会议室举行听证会。听证会上当事人提出不存在出具虚假报告的行为，免于处罚的要求。鉴于本案事实清楚，证据充分，程序合法，对当事人的要求，本局不予采纳。</w:t>
      </w:r>
    </w:p>
    <w:p w14:paraId="3986B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根据《建设工程质量检测管理办法》第四十八条规定，本机关决定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对你作出处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10000元（壹万元整）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罚款的行政处罚。</w:t>
      </w:r>
    </w:p>
    <w:p w14:paraId="36FA5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当事人应当在收到本行政处罚决定书之日起十五日内，携带本行政处罚决定书和《福建省政府非税收入缴款通知书》到规定的银行交纳或者通过支付宝交纳（详看通知书表格下缴款渠道）。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逾期不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缴纳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《中华人民共和国行政处罚法》第七十二条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第一款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第（一）项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规定，每日按罚款数额的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3%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加处罚款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加处罚款的数额不超过罚款的数额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。</w:t>
      </w:r>
    </w:p>
    <w:p w14:paraId="15A95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如不服本行政处罚决定，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处罚决定书之日起六十日内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依法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向仙游县人民政府申请行政复议，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或者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处罚决定书之日起六个月内依法向人民法院提起行政诉讼。</w:t>
      </w:r>
    </w:p>
    <w:p w14:paraId="6F910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744E4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right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仙游县住房和城乡建设局</w:t>
      </w:r>
    </w:p>
    <w:p w14:paraId="42846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44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                   2025年10月29日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微软雅黑"/>
    <w:panose1 w:val="02010609060101010101"/>
    <w:charset w:val="00"/>
    <w:family w:val="modern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8DB5C"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AAA76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wNWJjNTdkZGI5ZGYyNTBlYzBiMmVmNjEyNjliNmQifQ=="/>
  </w:docVars>
  <w:rsids>
    <w:rsidRoot w:val="66E75497"/>
    <w:rsid w:val="003A2353"/>
    <w:rsid w:val="00771B68"/>
    <w:rsid w:val="03EC1817"/>
    <w:rsid w:val="042E69E2"/>
    <w:rsid w:val="04A677F9"/>
    <w:rsid w:val="05115444"/>
    <w:rsid w:val="085604BD"/>
    <w:rsid w:val="0A953116"/>
    <w:rsid w:val="0AAF678F"/>
    <w:rsid w:val="10724D7B"/>
    <w:rsid w:val="1ECF44C6"/>
    <w:rsid w:val="23D2078D"/>
    <w:rsid w:val="28322E80"/>
    <w:rsid w:val="2B7A35C5"/>
    <w:rsid w:val="2CFE0968"/>
    <w:rsid w:val="2D1F16E5"/>
    <w:rsid w:val="2D614B8E"/>
    <w:rsid w:val="2D9B4C24"/>
    <w:rsid w:val="2EC25551"/>
    <w:rsid w:val="2F7C27D7"/>
    <w:rsid w:val="2FC736C3"/>
    <w:rsid w:val="306D3AC4"/>
    <w:rsid w:val="31085D41"/>
    <w:rsid w:val="336C1DAA"/>
    <w:rsid w:val="36E624C4"/>
    <w:rsid w:val="37D40501"/>
    <w:rsid w:val="3AFF5C5F"/>
    <w:rsid w:val="3F412B86"/>
    <w:rsid w:val="410F103E"/>
    <w:rsid w:val="41F06DF3"/>
    <w:rsid w:val="431F7E13"/>
    <w:rsid w:val="447D1DDA"/>
    <w:rsid w:val="44B042CE"/>
    <w:rsid w:val="463A1918"/>
    <w:rsid w:val="4780267D"/>
    <w:rsid w:val="495166AF"/>
    <w:rsid w:val="4F087B1B"/>
    <w:rsid w:val="51C75FB5"/>
    <w:rsid w:val="52E56EC7"/>
    <w:rsid w:val="57E94CFC"/>
    <w:rsid w:val="5E30247A"/>
    <w:rsid w:val="5F0D3EFA"/>
    <w:rsid w:val="604E3656"/>
    <w:rsid w:val="60E45647"/>
    <w:rsid w:val="6213473E"/>
    <w:rsid w:val="62317BD8"/>
    <w:rsid w:val="634C03F1"/>
    <w:rsid w:val="64261DAB"/>
    <w:rsid w:val="643568F5"/>
    <w:rsid w:val="66E75497"/>
    <w:rsid w:val="67391423"/>
    <w:rsid w:val="675100FA"/>
    <w:rsid w:val="68A763C4"/>
    <w:rsid w:val="6AE40942"/>
    <w:rsid w:val="6B4E1139"/>
    <w:rsid w:val="6B5E0AFD"/>
    <w:rsid w:val="6D725F74"/>
    <w:rsid w:val="73373C88"/>
    <w:rsid w:val="74566390"/>
    <w:rsid w:val="74825429"/>
    <w:rsid w:val="75432CF2"/>
    <w:rsid w:val="75AE4C30"/>
    <w:rsid w:val="788A1396"/>
    <w:rsid w:val="799355C4"/>
    <w:rsid w:val="7B5B5062"/>
    <w:rsid w:val="7CE8616F"/>
    <w:rsid w:val="7DDB73A3"/>
    <w:rsid w:val="7DED7D2A"/>
    <w:rsid w:val="7DF509C8"/>
    <w:rsid w:val="7FD47861"/>
    <w:rsid w:val="FBFFD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widowControl/>
      <w:adjustRightInd w:val="0"/>
      <w:snapToGrid w:val="0"/>
      <w:spacing w:after="120"/>
      <w:ind w:left="420" w:left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autoRedefine/>
    <w:unhideWhenUsed/>
    <w:qFormat/>
    <w:uiPriority w:val="0"/>
  </w:style>
  <w:style w:type="character" w:styleId="10">
    <w:name w:val="FollowedHyperlink"/>
    <w:basedOn w:val="8"/>
    <w:autoRedefine/>
    <w:qFormat/>
    <w:uiPriority w:val="0"/>
    <w:rPr>
      <w:color w:val="333333"/>
      <w:u w:val="none"/>
    </w:rPr>
  </w:style>
  <w:style w:type="character" w:styleId="11">
    <w:name w:val="Emphasis"/>
    <w:basedOn w:val="8"/>
    <w:autoRedefine/>
    <w:qFormat/>
    <w:uiPriority w:val="0"/>
  </w:style>
  <w:style w:type="character" w:styleId="12">
    <w:name w:val="HTML Definition"/>
    <w:basedOn w:val="8"/>
    <w:autoRedefine/>
    <w:qFormat/>
    <w:uiPriority w:val="0"/>
    <w:rPr>
      <w:i/>
      <w:sz w:val="0"/>
      <w:szCs w:val="0"/>
      <w:shd w:val="clear" w:fill="FFFFFF"/>
    </w:rPr>
  </w:style>
  <w:style w:type="character" w:styleId="13">
    <w:name w:val="HTML Variable"/>
    <w:basedOn w:val="8"/>
    <w:autoRedefine/>
    <w:qFormat/>
    <w:uiPriority w:val="0"/>
    <w:rPr>
      <w:i/>
    </w:rPr>
  </w:style>
  <w:style w:type="character" w:styleId="14">
    <w:name w:val="Hyperlink"/>
    <w:basedOn w:val="8"/>
    <w:autoRedefine/>
    <w:qFormat/>
    <w:uiPriority w:val="0"/>
    <w:rPr>
      <w:color w:val="333333"/>
      <w:u w:val="none"/>
    </w:rPr>
  </w:style>
  <w:style w:type="character" w:styleId="15">
    <w:name w:val="HTML Code"/>
    <w:basedOn w:val="8"/>
    <w:autoRedefine/>
    <w:qFormat/>
    <w:uiPriority w:val="0"/>
    <w:rPr>
      <w:rFonts w:ascii="Courier New" w:hAnsi="Courier New"/>
      <w:sz w:val="20"/>
    </w:rPr>
  </w:style>
  <w:style w:type="character" w:styleId="16">
    <w:name w:val="HTML Cite"/>
    <w:basedOn w:val="8"/>
    <w:autoRedefine/>
    <w:qFormat/>
    <w:uiPriority w:val="0"/>
    <w:rPr>
      <w:i/>
    </w:rPr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方正仿宋_GBK" w:eastAsia="方正仿宋_GBK" w:cs="方正仿宋_GBK"/>
      <w:color w:val="000000"/>
      <w:sz w:val="24"/>
      <w:szCs w:val="24"/>
      <w:lang w:val="en-US" w:eastAsia="zh-CN" w:bidi="ar-SA"/>
    </w:rPr>
  </w:style>
  <w:style w:type="paragraph" w:customStyle="1" w:styleId="18">
    <w:name w:val="Char Char Char Char"/>
    <w:basedOn w:val="1"/>
    <w:autoRedefine/>
    <w:qFormat/>
    <w:uiPriority w:val="0"/>
    <w:pPr>
      <w:widowControl/>
      <w:spacing w:after="160" w:line="240" w:lineRule="exact"/>
      <w:ind w:firstLine="420" w:firstLineChars="200"/>
      <w:jc w:val="left"/>
    </w:pPr>
    <w:rPr>
      <w:rFonts w:ascii="Verdana" w:hAnsi="Verdana" w:cs="Verdana"/>
      <w:kern w:val="0"/>
      <w:szCs w:val="21"/>
      <w:lang w:eastAsia="en-US"/>
    </w:rPr>
  </w:style>
  <w:style w:type="character" w:customStyle="1" w:styleId="19">
    <w:name w:val="hover"/>
    <w:basedOn w:val="8"/>
    <w:autoRedefine/>
    <w:qFormat/>
    <w:uiPriority w:val="0"/>
    <w:rPr>
      <w:color w:val="5FB878"/>
    </w:rPr>
  </w:style>
  <w:style w:type="character" w:customStyle="1" w:styleId="20">
    <w:name w:val="hover1"/>
    <w:basedOn w:val="8"/>
    <w:autoRedefine/>
    <w:qFormat/>
    <w:uiPriority w:val="0"/>
    <w:rPr>
      <w:color w:val="5FB878"/>
    </w:rPr>
  </w:style>
  <w:style w:type="character" w:customStyle="1" w:styleId="21">
    <w:name w:val="hover2"/>
    <w:basedOn w:val="8"/>
    <w:autoRedefine/>
    <w:qFormat/>
    <w:uiPriority w:val="0"/>
    <w:rPr>
      <w:color w:val="FFFFFF"/>
    </w:rPr>
  </w:style>
  <w:style w:type="character" w:customStyle="1" w:styleId="22">
    <w:name w:val="red"/>
    <w:basedOn w:val="8"/>
    <w:autoRedefine/>
    <w:qFormat/>
    <w:uiPriority w:val="0"/>
    <w:rPr>
      <w:color w:val="FF0000"/>
    </w:rPr>
  </w:style>
  <w:style w:type="character" w:customStyle="1" w:styleId="23">
    <w:name w:val="red1"/>
    <w:basedOn w:val="8"/>
    <w:autoRedefine/>
    <w:qFormat/>
    <w:uiPriority w:val="0"/>
    <w:rPr>
      <w:color w:val="FF0000"/>
    </w:rPr>
  </w:style>
  <w:style w:type="character" w:customStyle="1" w:styleId="24">
    <w:name w:val="first-child"/>
    <w:basedOn w:val="8"/>
    <w:autoRedefine/>
    <w:qFormat/>
    <w:uiPriority w:val="0"/>
  </w:style>
  <w:style w:type="character" w:customStyle="1" w:styleId="25">
    <w:name w:val="first-child1"/>
    <w:basedOn w:val="8"/>
    <w:autoRedefine/>
    <w:qFormat/>
    <w:uiPriority w:val="0"/>
  </w:style>
  <w:style w:type="character" w:customStyle="1" w:styleId="26">
    <w:name w:val="layui-laypage-curr"/>
    <w:basedOn w:val="8"/>
    <w:autoRedefine/>
    <w:qFormat/>
    <w:uiPriority w:val="0"/>
  </w:style>
  <w:style w:type="character" w:customStyle="1" w:styleId="27">
    <w:name w:val="layui-this12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28">
    <w:name w:val="hover15"/>
    <w:basedOn w:val="8"/>
    <w:autoRedefine/>
    <w:qFormat/>
    <w:uiPriority w:val="0"/>
    <w:rPr>
      <w:color w:val="5FB878"/>
    </w:rPr>
  </w:style>
  <w:style w:type="character" w:customStyle="1" w:styleId="29">
    <w:name w:val="hover16"/>
    <w:basedOn w:val="8"/>
    <w:autoRedefine/>
    <w:qFormat/>
    <w:uiPriority w:val="0"/>
    <w:rPr>
      <w:color w:val="FFFFFF"/>
    </w:rPr>
  </w:style>
  <w:style w:type="character" w:customStyle="1" w:styleId="30">
    <w:name w:val="hover17"/>
    <w:basedOn w:val="8"/>
    <w:autoRedefine/>
    <w:qFormat/>
    <w:uiPriority w:val="0"/>
    <w:rPr>
      <w:color w:val="5FB878"/>
    </w:rPr>
  </w:style>
  <w:style w:type="character" w:customStyle="1" w:styleId="31">
    <w:name w:val="layui-this"/>
    <w:basedOn w:val="8"/>
    <w:autoRedefine/>
    <w:qFormat/>
    <w:uiPriority w:val="0"/>
    <w:rPr>
      <w:bdr w:val="single" w:color="EEEEEE" w:sz="6" w:space="0"/>
      <w:shd w:val="clear" w:fill="FFFFFF"/>
    </w:rPr>
  </w:style>
  <w:style w:type="character" w:customStyle="1" w:styleId="32">
    <w:name w:val="red3"/>
    <w:basedOn w:val="8"/>
    <w:autoRedefine/>
    <w:qFormat/>
    <w:uiPriority w:val="0"/>
    <w:rPr>
      <w:color w:val="FF0000"/>
    </w:rPr>
  </w:style>
  <w:style w:type="character" w:customStyle="1" w:styleId="33">
    <w:name w:val="red4"/>
    <w:basedOn w:val="8"/>
    <w:autoRedefine/>
    <w:qFormat/>
    <w:uiPriority w:val="0"/>
    <w:rPr>
      <w:color w:val="FF0000"/>
    </w:rPr>
  </w:style>
  <w:style w:type="character" w:customStyle="1" w:styleId="34">
    <w:name w:val="hover14"/>
    <w:basedOn w:val="8"/>
    <w:autoRedefine/>
    <w:qFormat/>
    <w:uiPriority w:val="0"/>
    <w:rPr>
      <w:color w:val="FFFFFF"/>
    </w:rPr>
  </w:style>
  <w:style w:type="character" w:customStyle="1" w:styleId="35">
    <w:name w:val="red5"/>
    <w:basedOn w:val="8"/>
    <w:autoRedefine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1106</Words>
  <Characters>1187</Characters>
  <Lines>0</Lines>
  <Paragraphs>0</Paragraphs>
  <TotalTime>11</TotalTime>
  <ScaleCrop>false</ScaleCrop>
  <LinksUpToDate>false</LinksUpToDate>
  <CharactersWithSpaces>1225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2024-02-18T15:00:00Z</dcterms:created>
  <dc:creator>一澄几许NN</dc:creator>
  <cp:lastModifiedBy>WPS_1613957845</cp:lastModifiedBy>
  <cp:lastPrinted>2025-10-30T06:56:00Z</cp:lastPrinted>
  <dcterms:modified xsi:type="dcterms:W3CDTF">2025-11-07T08:56:10Z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451330E9505E450898AF56598DA7893A_13</vt:lpwstr>
  </property>
  <property fmtid="{D5CDD505-2E9C-101B-9397-08002B2CF9AE}" pid="4" name="KSOTemplateDocerSaveRecord">
    <vt:lpwstr>eyJoZGlkIjoiMmRkZjAyN2QzNzdiYjNhNGI0ZjYwNDk4MTJmMzhiZmQiLCJ1c2VySWQiOiIxMTc0MTIyNjU2In0=</vt:lpwstr>
  </property>
</Properties>
</file>