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spacing w:before="55"/>
        <w:ind w:left="140"/>
        <w:rPr>
          <w:rFonts w:hint="eastAsia" w:ascii="黑体" w:eastAsia="黑体"/>
        </w:rPr>
      </w:pPr>
      <w:bookmarkStart w:id="0" w:name="_GoBack"/>
      <w:bookmarkEnd w:id="0"/>
      <w:r>
        <w:rPr>
          <w:rFonts w:hint="eastAsia" w:ascii="黑体" w:eastAsia="黑体"/>
          <w:spacing w:val="-18"/>
        </w:rPr>
        <w:t xml:space="preserve">附件 </w:t>
      </w:r>
      <w:r>
        <w:rPr>
          <w:rFonts w:hint="eastAsia" w:ascii="黑体" w:eastAsia="黑体"/>
        </w:rPr>
        <w:t>1</w:t>
      </w:r>
    </w:p>
    <w:p>
      <w:pPr>
        <w:pStyle w:val="2"/>
        <w:spacing w:before="1"/>
        <w:rPr>
          <w:rFonts w:ascii="黑体"/>
          <w:sz w:val="35"/>
        </w:rPr>
      </w:pPr>
      <w:r>
        <w:br w:type="column"/>
      </w:r>
    </w:p>
    <w:p>
      <w:pPr>
        <w:pStyle w:val="4"/>
      </w:pPr>
      <w:r>
        <w:t>福建省县域学前教育普及普惠督导评估细则</w:t>
      </w:r>
    </w:p>
    <w:p>
      <w:pPr>
        <w:spacing w:after="0"/>
        <w:sectPr>
          <w:footerReference r:id="rId4" w:type="default"/>
          <w:footerReference r:id="rId5" w:type="even"/>
          <w:type w:val="continuous"/>
          <w:pgSz w:w="16840" w:h="11910" w:orient="landscape"/>
          <w:pgMar w:top="1580" w:right="1220" w:bottom="1160" w:left="1300" w:header="720" w:footer="720" w:gutter="0"/>
          <w:cols w:equalWidth="0" w:num="2">
            <w:col w:w="1086" w:space="2511"/>
            <w:col w:w="10723"/>
          </w:cols>
        </w:sectPr>
      </w:pPr>
    </w:p>
    <w:p>
      <w:pPr>
        <w:pStyle w:val="2"/>
        <w:spacing w:before="12"/>
        <w:rPr>
          <w:rFonts w:ascii="方正小标宋简体"/>
          <w:sz w:val="22"/>
        </w:rPr>
      </w:pPr>
    </w:p>
    <w:tbl>
      <w:tblPr>
        <w:tblW w:w="1409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9"/>
        <w:gridCol w:w="1043"/>
        <w:gridCol w:w="3191"/>
        <w:gridCol w:w="4301"/>
        <w:gridCol w:w="4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999" w:type="dxa"/>
            <w:vAlign w:val="top"/>
          </w:tcPr>
          <w:p>
            <w:pPr>
              <w:pStyle w:val="7"/>
              <w:spacing w:before="62"/>
              <w:ind w:left="57"/>
              <w:rPr>
                <w:rFonts w:hint="eastAsia" w:ascii="黑体" w:eastAsia="黑体"/>
                <w:sz w:val="24"/>
              </w:rPr>
            </w:pPr>
            <w:r>
              <w:rPr>
                <w:rFonts w:hint="eastAsia" w:ascii="黑体" w:eastAsia="黑体"/>
                <w:sz w:val="24"/>
              </w:rPr>
              <w:t>A</w:t>
            </w:r>
            <w:r>
              <w:rPr>
                <w:rFonts w:hint="eastAsia" w:ascii="黑体" w:eastAsia="黑体"/>
                <w:spacing w:val="-20"/>
                <w:sz w:val="24"/>
              </w:rPr>
              <w:t xml:space="preserve"> 级指标</w:t>
            </w:r>
          </w:p>
        </w:tc>
        <w:tc>
          <w:tcPr>
            <w:tcW w:w="1043" w:type="dxa"/>
            <w:vAlign w:val="top"/>
          </w:tcPr>
          <w:p>
            <w:pPr>
              <w:pStyle w:val="7"/>
              <w:spacing w:before="62"/>
              <w:ind w:left="71"/>
              <w:rPr>
                <w:rFonts w:hint="eastAsia" w:ascii="黑体" w:eastAsia="黑体"/>
                <w:sz w:val="24"/>
              </w:rPr>
            </w:pPr>
            <w:r>
              <w:rPr>
                <w:rFonts w:hint="eastAsia" w:ascii="黑体" w:eastAsia="黑体"/>
                <w:sz w:val="24"/>
              </w:rPr>
              <w:t>B 级指标</w:t>
            </w:r>
          </w:p>
        </w:tc>
        <w:tc>
          <w:tcPr>
            <w:tcW w:w="3191" w:type="dxa"/>
            <w:vAlign w:val="top"/>
          </w:tcPr>
          <w:p>
            <w:pPr>
              <w:pStyle w:val="7"/>
              <w:spacing w:before="62"/>
              <w:ind w:left="1095" w:right="1086"/>
              <w:jc w:val="center"/>
              <w:rPr>
                <w:rFonts w:hint="eastAsia" w:ascii="黑体" w:eastAsia="黑体"/>
                <w:sz w:val="24"/>
              </w:rPr>
            </w:pPr>
            <w:r>
              <w:rPr>
                <w:rFonts w:hint="eastAsia" w:ascii="黑体" w:eastAsia="黑体"/>
                <w:sz w:val="24"/>
              </w:rPr>
              <w:t>C 级指标</w:t>
            </w:r>
          </w:p>
        </w:tc>
        <w:tc>
          <w:tcPr>
            <w:tcW w:w="4301" w:type="dxa"/>
            <w:vAlign w:val="top"/>
          </w:tcPr>
          <w:p>
            <w:pPr>
              <w:pStyle w:val="7"/>
              <w:spacing w:before="82"/>
              <w:ind w:left="1203"/>
              <w:rPr>
                <w:rFonts w:hint="eastAsia" w:ascii="黑体" w:eastAsia="黑体"/>
                <w:sz w:val="21"/>
              </w:rPr>
            </w:pPr>
            <w:r>
              <w:rPr>
                <w:rFonts w:hint="eastAsia" w:ascii="黑体" w:eastAsia="黑体"/>
                <w:sz w:val="21"/>
              </w:rPr>
              <w:t>评估方式和合格要求</w:t>
            </w:r>
          </w:p>
        </w:tc>
        <w:tc>
          <w:tcPr>
            <w:tcW w:w="4560" w:type="dxa"/>
            <w:vAlign w:val="top"/>
          </w:tcPr>
          <w:p>
            <w:pPr>
              <w:pStyle w:val="7"/>
              <w:spacing w:before="82"/>
              <w:ind w:left="915"/>
              <w:rPr>
                <w:rFonts w:hint="eastAsia" w:ascii="黑体" w:eastAsia="黑体"/>
                <w:sz w:val="21"/>
              </w:rPr>
            </w:pPr>
            <w:r>
              <w:rPr>
                <w:rFonts w:hint="eastAsia" w:ascii="黑体" w:eastAsia="黑体"/>
                <w:sz w:val="21"/>
              </w:rPr>
              <w:t>部分督导评估指标标准的说明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0" w:hRule="atLeast"/>
        </w:trPr>
        <w:tc>
          <w:tcPr>
            <w:tcW w:w="999" w:type="dxa"/>
            <w:tcBorders>
              <w:bottom w:val="nil"/>
            </w:tcBorders>
            <w:vAlign w:val="top"/>
          </w:tcPr>
          <w:p>
            <w:pPr>
              <w:pStyle w:val="7"/>
              <w:rPr>
                <w:rFonts w:ascii="Times New Roman"/>
                <w:sz w:val="20"/>
              </w:rPr>
            </w:pPr>
          </w:p>
        </w:tc>
        <w:tc>
          <w:tcPr>
            <w:tcW w:w="1043" w:type="dxa"/>
            <w:tcBorders>
              <w:bottom w:val="nil"/>
            </w:tcBorders>
            <w:vAlign w:val="top"/>
          </w:tcPr>
          <w:p>
            <w:pPr>
              <w:pStyle w:val="7"/>
              <w:rPr>
                <w:rFonts w:ascii="Times New Roman"/>
                <w:sz w:val="20"/>
              </w:rPr>
            </w:pPr>
          </w:p>
        </w:tc>
        <w:tc>
          <w:tcPr>
            <w:tcW w:w="3191" w:type="dxa"/>
            <w:vAlign w:val="top"/>
          </w:tcPr>
          <w:p>
            <w:pPr>
              <w:pStyle w:val="7"/>
              <w:spacing w:before="7"/>
              <w:rPr>
                <w:rFonts w:ascii="方正小标宋简体"/>
                <w:sz w:val="19"/>
              </w:rPr>
            </w:pPr>
          </w:p>
          <w:p>
            <w:pPr>
              <w:pStyle w:val="7"/>
              <w:ind w:left="50"/>
              <w:rPr>
                <w:sz w:val="21"/>
              </w:rPr>
            </w:pPr>
            <w:r>
              <w:rPr>
                <w:sz w:val="21"/>
              </w:rPr>
              <w:t>C1.学前教育三年入园率达到 98%</w:t>
            </w:r>
          </w:p>
        </w:tc>
        <w:tc>
          <w:tcPr>
            <w:tcW w:w="4301" w:type="dxa"/>
            <w:vAlign w:val="top"/>
          </w:tcPr>
          <w:p>
            <w:pPr>
              <w:pStyle w:val="7"/>
              <w:spacing w:before="4" w:line="213" w:lineRule="auto"/>
              <w:ind w:left="106" w:right="97"/>
              <w:jc w:val="both"/>
              <w:rPr>
                <w:sz w:val="21"/>
              </w:rPr>
            </w:pPr>
            <w:r>
              <w:rPr>
                <w:w w:val="95"/>
                <w:sz w:val="21"/>
              </w:rPr>
              <w:t>依据教育事业统计数据、公安部门提供的户籍适龄幼儿数、学前教育管理信息系统中在</w:t>
            </w:r>
            <w:r>
              <w:rPr>
                <w:sz w:val="21"/>
              </w:rPr>
              <w:t>园 3～6 周岁幼儿数等测算。学前教育三年毛</w:t>
            </w:r>
          </w:p>
          <w:p>
            <w:pPr>
              <w:pStyle w:val="7"/>
              <w:spacing w:line="217" w:lineRule="exact"/>
              <w:ind w:left="106"/>
              <w:rPr>
                <w:sz w:val="21"/>
              </w:rPr>
            </w:pPr>
            <w:r>
              <w:rPr>
                <w:sz w:val="21"/>
              </w:rPr>
              <w:t>入园率或净入园率达到为合格</w:t>
            </w:r>
          </w:p>
        </w:tc>
        <w:tc>
          <w:tcPr>
            <w:tcW w:w="4560" w:type="dxa"/>
            <w:vAlign w:val="top"/>
          </w:tcPr>
          <w:p>
            <w:pPr>
              <w:pStyle w:val="7"/>
              <w:spacing w:before="124" w:line="213" w:lineRule="auto"/>
              <w:ind w:left="106" w:right="97"/>
              <w:jc w:val="both"/>
              <w:rPr>
                <w:sz w:val="21"/>
              </w:rPr>
            </w:pPr>
            <w:r>
              <w:rPr>
                <w:sz w:val="21"/>
              </w:rPr>
              <w:t>计算方法：学前教育三年毛入园率=县域当地在册幼儿园实际在园 3～6 岁幼儿数/县域当地户籍 3～6 岁幼儿数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86" w:hRule="atLeast"/>
        </w:trPr>
        <w:tc>
          <w:tcPr>
            <w:tcW w:w="999" w:type="dxa"/>
            <w:tcBorders>
              <w:top w:val="nil"/>
              <w:bottom w:val="nil"/>
            </w:tcBorders>
            <w:vAlign w:val="top"/>
          </w:tcPr>
          <w:p>
            <w:pPr>
              <w:pStyle w:val="7"/>
              <w:rPr>
                <w:rFonts w:ascii="方正小标宋简体"/>
                <w:sz w:val="24"/>
              </w:rPr>
            </w:pPr>
          </w:p>
          <w:p>
            <w:pPr>
              <w:pStyle w:val="7"/>
              <w:spacing w:before="15"/>
              <w:rPr>
                <w:rFonts w:ascii="方正小标宋简体"/>
                <w:sz w:val="19"/>
              </w:rPr>
            </w:pPr>
          </w:p>
          <w:p>
            <w:pPr>
              <w:pStyle w:val="7"/>
              <w:ind w:left="107"/>
              <w:rPr>
                <w:sz w:val="24"/>
              </w:rPr>
            </w:pPr>
            <w:r>
              <w:rPr>
                <w:sz w:val="24"/>
              </w:rPr>
              <w:t>A1.普</w:t>
            </w:r>
          </w:p>
          <w:p>
            <w:pPr>
              <w:pStyle w:val="7"/>
              <w:spacing w:before="5" w:line="242" w:lineRule="auto"/>
              <w:ind w:left="107" w:right="159"/>
              <w:rPr>
                <w:sz w:val="24"/>
              </w:rPr>
            </w:pPr>
            <w:r>
              <w:rPr>
                <w:spacing w:val="-6"/>
                <w:sz w:val="24"/>
              </w:rPr>
              <w:t>及普惠</w:t>
            </w:r>
            <w:r>
              <w:rPr>
                <w:sz w:val="24"/>
              </w:rPr>
              <w:t>水平</w:t>
            </w:r>
          </w:p>
        </w:tc>
        <w:tc>
          <w:tcPr>
            <w:tcW w:w="1043" w:type="dxa"/>
            <w:tcBorders>
              <w:top w:val="nil"/>
              <w:bottom w:val="nil"/>
            </w:tcBorders>
            <w:vAlign w:val="top"/>
          </w:tcPr>
          <w:p>
            <w:pPr>
              <w:pStyle w:val="7"/>
              <w:rPr>
                <w:rFonts w:ascii="方正小标宋简体"/>
                <w:sz w:val="20"/>
              </w:rPr>
            </w:pPr>
          </w:p>
          <w:p>
            <w:pPr>
              <w:pStyle w:val="7"/>
              <w:spacing w:before="3"/>
              <w:rPr>
                <w:rFonts w:ascii="方正小标宋简体"/>
                <w:sz w:val="27"/>
              </w:rPr>
            </w:pPr>
          </w:p>
          <w:p>
            <w:pPr>
              <w:pStyle w:val="7"/>
              <w:spacing w:line="242" w:lineRule="auto"/>
              <w:ind w:left="107" w:right="95"/>
              <w:jc w:val="both"/>
              <w:rPr>
                <w:sz w:val="21"/>
              </w:rPr>
            </w:pPr>
            <w:r>
              <w:rPr>
                <w:sz w:val="21"/>
              </w:rPr>
              <w:t>B1</w:t>
            </w:r>
            <w:r>
              <w:rPr>
                <w:spacing w:val="-8"/>
                <w:sz w:val="21"/>
              </w:rPr>
              <w:t>. 普及</w:t>
            </w:r>
            <w:r>
              <w:rPr>
                <w:spacing w:val="-6"/>
                <w:sz w:val="21"/>
              </w:rPr>
              <w:t>普 惠 水</w:t>
            </w:r>
            <w:r>
              <w:rPr>
                <w:sz w:val="21"/>
              </w:rPr>
              <w:t>平</w:t>
            </w:r>
          </w:p>
        </w:tc>
        <w:tc>
          <w:tcPr>
            <w:tcW w:w="3191" w:type="dxa"/>
            <w:vAlign w:val="top"/>
          </w:tcPr>
          <w:p>
            <w:pPr>
              <w:pStyle w:val="7"/>
              <w:rPr>
                <w:rFonts w:ascii="方正小标宋简体"/>
                <w:sz w:val="20"/>
              </w:rPr>
            </w:pPr>
          </w:p>
          <w:p>
            <w:pPr>
              <w:pStyle w:val="7"/>
              <w:spacing w:before="3"/>
              <w:rPr>
                <w:rFonts w:ascii="方正小标宋简体"/>
                <w:sz w:val="27"/>
              </w:rPr>
            </w:pPr>
          </w:p>
          <w:p>
            <w:pPr>
              <w:pStyle w:val="7"/>
              <w:spacing w:line="242" w:lineRule="auto"/>
              <w:ind w:left="50" w:right="39"/>
              <w:jc w:val="both"/>
              <w:rPr>
                <w:sz w:val="21"/>
              </w:rPr>
            </w:pPr>
            <w:r>
              <w:rPr>
                <w:w w:val="95"/>
                <w:sz w:val="21"/>
              </w:rPr>
              <w:t>C2.普惠性幼儿园覆盖率，即公办园和普惠性民办园在园幼儿占比</w:t>
            </w:r>
            <w:r>
              <w:rPr>
                <w:sz w:val="21"/>
              </w:rPr>
              <w:t>达到 85%</w:t>
            </w:r>
          </w:p>
        </w:tc>
        <w:tc>
          <w:tcPr>
            <w:tcW w:w="4301" w:type="dxa"/>
            <w:vAlign w:val="top"/>
          </w:tcPr>
          <w:p>
            <w:pPr>
              <w:pStyle w:val="7"/>
              <w:rPr>
                <w:rFonts w:ascii="方正小标宋简体"/>
                <w:sz w:val="20"/>
              </w:rPr>
            </w:pPr>
          </w:p>
          <w:p>
            <w:pPr>
              <w:pStyle w:val="7"/>
              <w:rPr>
                <w:rFonts w:ascii="方正小标宋简体"/>
                <w:sz w:val="20"/>
              </w:rPr>
            </w:pPr>
          </w:p>
          <w:p>
            <w:pPr>
              <w:pStyle w:val="7"/>
              <w:spacing w:before="179" w:line="213" w:lineRule="auto"/>
              <w:ind w:left="106" w:right="97"/>
              <w:jc w:val="both"/>
              <w:rPr>
                <w:sz w:val="21"/>
              </w:rPr>
            </w:pPr>
            <w:r>
              <w:rPr>
                <w:w w:val="95"/>
                <w:sz w:val="21"/>
              </w:rPr>
              <w:t>依据教育事业统计数据、公安部门提供的户籍适龄幼儿数、学前教育管理信息系统中在</w:t>
            </w:r>
            <w:r>
              <w:rPr>
                <w:sz w:val="21"/>
              </w:rPr>
              <w:t>园 3～6 周岁幼儿数等测算。达到为合格</w:t>
            </w:r>
          </w:p>
        </w:tc>
        <w:tc>
          <w:tcPr>
            <w:tcW w:w="4560" w:type="dxa"/>
            <w:vAlign w:val="top"/>
          </w:tcPr>
          <w:p>
            <w:pPr>
              <w:pStyle w:val="7"/>
              <w:spacing w:before="47" w:line="213" w:lineRule="auto"/>
              <w:ind w:left="106" w:right="96"/>
              <w:jc w:val="both"/>
              <w:rPr>
                <w:sz w:val="20"/>
              </w:rPr>
            </w:pPr>
            <w:r>
              <w:rPr>
                <w:w w:val="95"/>
                <w:sz w:val="21"/>
              </w:rPr>
              <w:t>1</w:t>
            </w:r>
            <w:r>
              <w:rPr>
                <w:spacing w:val="-5"/>
                <w:w w:val="95"/>
                <w:sz w:val="21"/>
              </w:rPr>
              <w:t xml:space="preserve">.公办园是指由国家机构举办，或者国有企业事 </w:t>
            </w:r>
            <w:r>
              <w:rPr>
                <w:spacing w:val="-10"/>
                <w:w w:val="95"/>
                <w:sz w:val="21"/>
              </w:rPr>
              <w:t xml:space="preserve">业单位、街道、村集体利用财政性经费或者国有 资产、集体资产举办的幼儿园；普惠性民办园是 </w:t>
            </w:r>
            <w:r>
              <w:rPr>
                <w:spacing w:val="-13"/>
                <w:w w:val="95"/>
                <w:sz w:val="21"/>
              </w:rPr>
              <w:t xml:space="preserve">指通过教育部门认定、面向大众、质量合格、接 </w:t>
            </w:r>
            <w:r>
              <w:rPr>
                <w:spacing w:val="-16"/>
                <w:w w:val="95"/>
                <w:sz w:val="21"/>
              </w:rPr>
              <w:t xml:space="preserve">受财政经费补助或政府其他方式的扶持、收费执 </w:t>
            </w:r>
            <w:r>
              <w:rPr>
                <w:spacing w:val="-18"/>
                <w:w w:val="95"/>
                <w:sz w:val="21"/>
              </w:rPr>
              <w:t xml:space="preserve">行政府限价的非营利性民办幼儿园。当地确认的 </w:t>
            </w:r>
            <w:r>
              <w:rPr>
                <w:spacing w:val="6"/>
                <w:w w:val="95"/>
                <w:sz w:val="21"/>
              </w:rPr>
              <w:t>公办园和普惠性民办园名单已在当地政府门户</w:t>
            </w:r>
            <w:r>
              <w:rPr>
                <w:spacing w:val="7"/>
                <w:w w:val="95"/>
                <w:sz w:val="21"/>
              </w:rPr>
              <w:t>网站公开。</w:t>
            </w:r>
            <w:r>
              <w:rPr>
                <w:spacing w:val="3"/>
                <w:w w:val="95"/>
                <w:sz w:val="21"/>
              </w:rPr>
              <w:t>2</w:t>
            </w:r>
            <w:r>
              <w:rPr>
                <w:spacing w:val="6"/>
                <w:w w:val="95"/>
                <w:sz w:val="21"/>
              </w:rPr>
              <w:t>.计算方法：</w:t>
            </w:r>
            <w:r>
              <w:rPr>
                <w:spacing w:val="6"/>
                <w:w w:val="95"/>
                <w:sz w:val="20"/>
              </w:rPr>
              <w:t>普惠性幼儿园覆盖率=</w:t>
            </w:r>
          </w:p>
          <w:p>
            <w:pPr>
              <w:pStyle w:val="7"/>
              <w:spacing w:before="4" w:line="213" w:lineRule="auto"/>
              <w:ind w:left="106" w:right="99"/>
              <w:rPr>
                <w:sz w:val="21"/>
              </w:rPr>
            </w:pPr>
            <w:r>
              <w:rPr>
                <w:sz w:val="21"/>
              </w:rPr>
              <w:t>（公办幼儿园在园幼儿数+普惠性民办幼儿园在园幼儿数）/县域各类幼儿园在园幼儿总数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7" w:hRule="atLeast"/>
        </w:trPr>
        <w:tc>
          <w:tcPr>
            <w:tcW w:w="999" w:type="dxa"/>
            <w:tcBorders>
              <w:top w:val="nil"/>
              <w:bottom w:val="nil"/>
            </w:tcBorders>
            <w:vAlign w:val="top"/>
          </w:tcPr>
          <w:p>
            <w:pPr>
              <w:pStyle w:val="7"/>
              <w:rPr>
                <w:rFonts w:ascii="Times New Roman"/>
                <w:sz w:val="20"/>
              </w:rPr>
            </w:pPr>
          </w:p>
        </w:tc>
        <w:tc>
          <w:tcPr>
            <w:tcW w:w="1043" w:type="dxa"/>
            <w:tcBorders>
              <w:top w:val="nil"/>
              <w:bottom w:val="nil"/>
            </w:tcBorders>
            <w:vAlign w:val="top"/>
          </w:tcPr>
          <w:p>
            <w:pPr>
              <w:pStyle w:val="7"/>
              <w:rPr>
                <w:rFonts w:ascii="Times New Roman"/>
                <w:sz w:val="20"/>
              </w:rPr>
            </w:pPr>
          </w:p>
        </w:tc>
        <w:tc>
          <w:tcPr>
            <w:tcW w:w="3191" w:type="dxa"/>
            <w:tcBorders>
              <w:bottom w:val="nil"/>
            </w:tcBorders>
            <w:vAlign w:val="top"/>
          </w:tcPr>
          <w:p>
            <w:pPr>
              <w:pStyle w:val="7"/>
              <w:rPr>
                <w:rFonts w:ascii="Times New Roman"/>
                <w:sz w:val="20"/>
              </w:rPr>
            </w:pPr>
          </w:p>
        </w:tc>
        <w:tc>
          <w:tcPr>
            <w:tcW w:w="4301" w:type="dxa"/>
            <w:tcBorders>
              <w:bottom w:val="nil"/>
            </w:tcBorders>
            <w:vAlign w:val="top"/>
          </w:tcPr>
          <w:p>
            <w:pPr>
              <w:pStyle w:val="7"/>
              <w:spacing w:before="72" w:line="245" w:lineRule="exact"/>
              <w:ind w:left="106"/>
              <w:rPr>
                <w:sz w:val="21"/>
              </w:rPr>
            </w:pPr>
            <w:r>
              <w:rPr>
                <w:sz w:val="21"/>
              </w:rPr>
              <w:t>依据教育事业统计数据、公安部门提供的户</w:t>
            </w:r>
          </w:p>
        </w:tc>
        <w:tc>
          <w:tcPr>
            <w:tcW w:w="4560" w:type="dxa"/>
            <w:vMerge w:val="restart"/>
            <w:vAlign w:val="top"/>
          </w:tcPr>
          <w:p>
            <w:pPr>
              <w:pStyle w:val="7"/>
              <w:spacing w:before="4" w:line="213" w:lineRule="auto"/>
              <w:ind w:left="106" w:right="32"/>
              <w:jc w:val="both"/>
              <w:rPr>
                <w:sz w:val="21"/>
              </w:rPr>
            </w:pPr>
            <w:r>
              <w:rPr>
                <w:spacing w:val="-14"/>
                <w:sz w:val="21"/>
              </w:rPr>
              <w:t>计算方法：公办园在园幼儿占比=县域公办园</w:t>
            </w:r>
            <w:r>
              <w:rPr>
                <w:sz w:val="21"/>
              </w:rPr>
              <w:t>（含</w:t>
            </w:r>
            <w:r>
              <w:rPr>
                <w:w w:val="95"/>
                <w:sz w:val="21"/>
              </w:rPr>
              <w:t xml:space="preserve">非独立建制的公办中小学附设幼儿园和幼教点） </w:t>
            </w:r>
            <w:r>
              <w:rPr>
                <w:spacing w:val="6"/>
                <w:sz w:val="21"/>
              </w:rPr>
              <w:t>在园幼儿数÷县域各类幼儿园在园幼儿总数×</w:t>
            </w:r>
          </w:p>
          <w:p>
            <w:pPr>
              <w:pStyle w:val="7"/>
              <w:spacing w:line="218" w:lineRule="exact"/>
              <w:ind w:left="106"/>
              <w:rPr>
                <w:sz w:val="21"/>
              </w:rPr>
            </w:pPr>
            <w:r>
              <w:rPr>
                <w:sz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1" w:hRule="atLeast"/>
        </w:trPr>
        <w:tc>
          <w:tcPr>
            <w:tcW w:w="999" w:type="dxa"/>
            <w:tcBorders>
              <w:top w:val="nil"/>
              <w:bottom w:val="nil"/>
            </w:tcBorders>
            <w:vAlign w:val="top"/>
          </w:tcPr>
          <w:p>
            <w:pPr>
              <w:pStyle w:val="7"/>
              <w:rPr>
                <w:rFonts w:ascii="Times New Roman"/>
                <w:sz w:val="18"/>
              </w:rPr>
            </w:pPr>
          </w:p>
        </w:tc>
        <w:tc>
          <w:tcPr>
            <w:tcW w:w="1043" w:type="dxa"/>
            <w:tcBorders>
              <w:top w:val="nil"/>
              <w:bottom w:val="nil"/>
            </w:tcBorders>
            <w:vAlign w:val="top"/>
          </w:tcPr>
          <w:p>
            <w:pPr>
              <w:pStyle w:val="7"/>
              <w:rPr>
                <w:rFonts w:ascii="Times New Roman"/>
                <w:sz w:val="18"/>
              </w:rPr>
            </w:pPr>
          </w:p>
        </w:tc>
        <w:tc>
          <w:tcPr>
            <w:tcW w:w="3191" w:type="dxa"/>
            <w:tcBorders>
              <w:top w:val="nil"/>
              <w:bottom w:val="nil"/>
            </w:tcBorders>
            <w:vAlign w:val="top"/>
          </w:tcPr>
          <w:p>
            <w:pPr>
              <w:pStyle w:val="7"/>
              <w:spacing w:line="241" w:lineRule="exact"/>
              <w:ind w:left="50"/>
              <w:rPr>
                <w:sz w:val="21"/>
              </w:rPr>
            </w:pPr>
            <w:r>
              <w:rPr>
                <w:sz w:val="21"/>
              </w:rPr>
              <w:t>C3.公办园在园幼儿占比达到 50%</w:t>
            </w:r>
          </w:p>
        </w:tc>
        <w:tc>
          <w:tcPr>
            <w:tcW w:w="4301" w:type="dxa"/>
            <w:tcBorders>
              <w:top w:val="nil"/>
              <w:bottom w:val="nil"/>
            </w:tcBorders>
            <w:vAlign w:val="top"/>
          </w:tcPr>
          <w:p>
            <w:pPr>
              <w:pStyle w:val="7"/>
              <w:spacing w:line="241" w:lineRule="exact"/>
              <w:ind w:left="106"/>
              <w:rPr>
                <w:sz w:val="21"/>
              </w:rPr>
            </w:pPr>
            <w:r>
              <w:rPr>
                <w:sz w:val="21"/>
              </w:rPr>
              <w:t>籍适龄幼儿数、学前教育管理信息系统中在</w:t>
            </w: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atLeast"/>
        </w:trPr>
        <w:tc>
          <w:tcPr>
            <w:tcW w:w="999" w:type="dxa"/>
            <w:tcBorders>
              <w:top w:val="nil"/>
            </w:tcBorders>
            <w:vAlign w:val="top"/>
          </w:tcPr>
          <w:p>
            <w:pPr>
              <w:pStyle w:val="7"/>
              <w:rPr>
                <w:rFonts w:ascii="Times New Roman"/>
                <w:sz w:val="20"/>
              </w:rPr>
            </w:pPr>
          </w:p>
        </w:tc>
        <w:tc>
          <w:tcPr>
            <w:tcW w:w="1043" w:type="dxa"/>
            <w:tcBorders>
              <w:top w:val="nil"/>
            </w:tcBorders>
            <w:vAlign w:val="top"/>
          </w:tcPr>
          <w:p>
            <w:pPr>
              <w:pStyle w:val="7"/>
              <w:rPr>
                <w:rFonts w:ascii="Times New Roman"/>
                <w:sz w:val="20"/>
              </w:rPr>
            </w:pPr>
          </w:p>
        </w:tc>
        <w:tc>
          <w:tcPr>
            <w:tcW w:w="3191" w:type="dxa"/>
            <w:tcBorders>
              <w:top w:val="nil"/>
            </w:tcBorders>
            <w:vAlign w:val="top"/>
          </w:tcPr>
          <w:p>
            <w:pPr>
              <w:pStyle w:val="7"/>
              <w:rPr>
                <w:rFonts w:ascii="Times New Roman"/>
                <w:sz w:val="20"/>
              </w:rPr>
            </w:pPr>
          </w:p>
        </w:tc>
        <w:tc>
          <w:tcPr>
            <w:tcW w:w="4301" w:type="dxa"/>
            <w:tcBorders>
              <w:top w:val="nil"/>
            </w:tcBorders>
            <w:vAlign w:val="top"/>
          </w:tcPr>
          <w:p>
            <w:pPr>
              <w:pStyle w:val="7"/>
              <w:spacing w:line="265" w:lineRule="exact"/>
              <w:ind w:left="106"/>
              <w:rPr>
                <w:sz w:val="21"/>
              </w:rPr>
            </w:pPr>
            <w:r>
              <w:rPr>
                <w:sz w:val="21"/>
              </w:rPr>
              <w:t>园 3～6 周岁幼儿数等测算。达到为合格</w:t>
            </w: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28" w:hRule="atLeast"/>
        </w:trPr>
        <w:tc>
          <w:tcPr>
            <w:tcW w:w="999" w:type="dxa"/>
            <w:vMerge w:val="restart"/>
            <w:tcBorders>
              <w:bottom w:val="nil"/>
            </w:tcBorders>
            <w:vAlign w:val="top"/>
          </w:tcPr>
          <w:p>
            <w:pPr>
              <w:pStyle w:val="7"/>
              <w:spacing w:before="12"/>
              <w:rPr>
                <w:rFonts w:ascii="方正小标宋简体"/>
                <w:sz w:val="33"/>
              </w:rPr>
            </w:pPr>
          </w:p>
          <w:p>
            <w:pPr>
              <w:pStyle w:val="7"/>
              <w:ind w:left="107"/>
              <w:rPr>
                <w:sz w:val="24"/>
              </w:rPr>
            </w:pPr>
            <w:r>
              <w:rPr>
                <w:sz w:val="24"/>
              </w:rPr>
              <w:t>A2.政</w:t>
            </w:r>
          </w:p>
          <w:p>
            <w:pPr>
              <w:pStyle w:val="7"/>
              <w:spacing w:before="2" w:line="310" w:lineRule="atLeast"/>
              <w:ind w:left="107" w:right="159"/>
              <w:rPr>
                <w:sz w:val="24"/>
              </w:rPr>
            </w:pPr>
            <w:r>
              <w:rPr>
                <w:spacing w:val="-6"/>
                <w:sz w:val="24"/>
              </w:rPr>
              <w:t>府保障</w:t>
            </w:r>
            <w:r>
              <w:rPr>
                <w:sz w:val="24"/>
              </w:rPr>
              <w:t>情况</w:t>
            </w:r>
          </w:p>
        </w:tc>
        <w:tc>
          <w:tcPr>
            <w:tcW w:w="1043" w:type="dxa"/>
            <w:vAlign w:val="top"/>
          </w:tcPr>
          <w:p>
            <w:pPr>
              <w:pStyle w:val="7"/>
              <w:spacing w:before="5"/>
              <w:rPr>
                <w:rFonts w:ascii="方正小标宋简体"/>
                <w:sz w:val="18"/>
              </w:rPr>
            </w:pPr>
          </w:p>
          <w:p>
            <w:pPr>
              <w:pStyle w:val="7"/>
              <w:spacing w:line="242" w:lineRule="auto"/>
              <w:ind w:left="107" w:right="98"/>
              <w:jc w:val="both"/>
              <w:rPr>
                <w:sz w:val="20"/>
              </w:rPr>
            </w:pPr>
            <w:r>
              <w:rPr>
                <w:sz w:val="20"/>
              </w:rPr>
              <w:t>B2</w:t>
            </w:r>
            <w:r>
              <w:rPr>
                <w:spacing w:val="-19"/>
                <w:sz w:val="20"/>
              </w:rPr>
              <w:t>. 党 的</w:t>
            </w:r>
            <w:r>
              <w:rPr>
                <w:spacing w:val="3"/>
                <w:sz w:val="20"/>
              </w:rPr>
              <w:t>领导坚强</w:t>
            </w:r>
            <w:r>
              <w:rPr>
                <w:sz w:val="20"/>
              </w:rPr>
              <w:t>有力</w:t>
            </w:r>
          </w:p>
        </w:tc>
        <w:tc>
          <w:tcPr>
            <w:tcW w:w="3191" w:type="dxa"/>
            <w:vAlign w:val="top"/>
          </w:tcPr>
          <w:p>
            <w:pPr>
              <w:pStyle w:val="7"/>
              <w:spacing w:before="3"/>
              <w:rPr>
                <w:rFonts w:ascii="方正小标宋简体"/>
                <w:sz w:val="17"/>
              </w:rPr>
            </w:pPr>
          </w:p>
          <w:p>
            <w:pPr>
              <w:pStyle w:val="7"/>
              <w:spacing w:line="242" w:lineRule="auto"/>
              <w:ind w:left="108" w:right="96"/>
              <w:jc w:val="both"/>
              <w:rPr>
                <w:sz w:val="21"/>
              </w:rPr>
            </w:pPr>
            <w:r>
              <w:rPr>
                <w:w w:val="95"/>
                <w:sz w:val="21"/>
              </w:rPr>
              <w:t>C4.县委县政府加强对学前教育</w:t>
            </w:r>
            <w:r>
              <w:rPr>
                <w:sz w:val="21"/>
              </w:rPr>
              <w:t>事业的领导，幼儿园党的组织和党的工作实现全覆盖</w:t>
            </w:r>
          </w:p>
        </w:tc>
        <w:tc>
          <w:tcPr>
            <w:tcW w:w="4301" w:type="dxa"/>
            <w:vAlign w:val="top"/>
          </w:tcPr>
          <w:p>
            <w:pPr>
              <w:pStyle w:val="7"/>
              <w:spacing w:before="33" w:line="242" w:lineRule="auto"/>
              <w:ind w:left="106" w:right="97"/>
              <w:jc w:val="both"/>
              <w:rPr>
                <w:sz w:val="21"/>
              </w:rPr>
            </w:pPr>
            <w:r>
              <w:rPr>
                <w:w w:val="95"/>
                <w:sz w:val="21"/>
              </w:rPr>
              <w:t>1.县级党委政府推进学前教育改革发展的相关文件；2.幼儿园党建工作统计表和幼儿园名册，幼儿园建立党组织名册及选派党建工作指导员等情况；3.实地查看若干幼儿园。</w:t>
            </w:r>
            <w:r>
              <w:rPr>
                <w:sz w:val="21"/>
              </w:rPr>
              <w:t>做到为合格</w:t>
            </w:r>
          </w:p>
        </w:tc>
        <w:tc>
          <w:tcPr>
            <w:tcW w:w="4560" w:type="dxa"/>
            <w:vAlign w:val="top"/>
          </w:tcPr>
          <w:p>
            <w:pPr>
              <w:pStyle w:val="7"/>
              <w:spacing w:before="118" w:line="213" w:lineRule="auto"/>
              <w:ind w:left="106" w:right="97"/>
              <w:jc w:val="both"/>
              <w:rPr>
                <w:sz w:val="21"/>
              </w:rPr>
            </w:pPr>
            <w:r>
              <w:rPr>
                <w:spacing w:val="-7"/>
                <w:sz w:val="21"/>
              </w:rPr>
              <w:t xml:space="preserve">幼儿园党的组织和党的工作实现全覆盖：有 </w:t>
            </w:r>
            <w:r>
              <w:rPr>
                <w:sz w:val="21"/>
              </w:rPr>
              <w:t>3</w:t>
            </w:r>
            <w:r>
              <w:rPr>
                <w:spacing w:val="-29"/>
                <w:sz w:val="21"/>
              </w:rPr>
              <w:t xml:space="preserve"> 名</w:t>
            </w:r>
            <w:r>
              <w:rPr>
                <w:spacing w:val="2"/>
                <w:w w:val="99"/>
                <w:sz w:val="21"/>
              </w:rPr>
              <w:t>以上正式党员的幼儿园（</w:t>
            </w:r>
            <w:r>
              <w:rPr>
                <w:spacing w:val="3"/>
                <w:w w:val="99"/>
                <w:sz w:val="21"/>
              </w:rPr>
              <w:t>含民办</w:t>
            </w:r>
            <w:r>
              <w:rPr>
                <w:spacing w:val="-104"/>
                <w:w w:val="99"/>
                <w:sz w:val="21"/>
              </w:rPr>
              <w:t>）</w:t>
            </w:r>
            <w:r>
              <w:rPr>
                <w:w w:val="99"/>
                <w:sz w:val="21"/>
              </w:rPr>
              <w:t>，已单独建立</w:t>
            </w:r>
            <w:r>
              <w:rPr>
                <w:spacing w:val="-11"/>
                <w:sz w:val="21"/>
              </w:rPr>
              <w:t xml:space="preserve">党组织；党员人数不足 </w:t>
            </w:r>
            <w:r>
              <w:rPr>
                <w:sz w:val="21"/>
              </w:rPr>
              <w:t>3</w:t>
            </w:r>
            <w:r>
              <w:rPr>
                <w:spacing w:val="-10"/>
                <w:sz w:val="21"/>
              </w:rPr>
              <w:t xml:space="preserve"> 人的，建立联合党组织</w:t>
            </w:r>
            <w:r>
              <w:rPr>
                <w:spacing w:val="-13"/>
                <w:w w:val="95"/>
                <w:sz w:val="21"/>
              </w:rPr>
              <w:t xml:space="preserve">或挂靠乡镇(街道)、村(社区)党组织；没有党员 </w:t>
            </w:r>
            <w:r>
              <w:rPr>
                <w:spacing w:val="-13"/>
                <w:sz w:val="21"/>
              </w:rPr>
              <w:t>的，配备党员教师或党建指导员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 w:hRule="atLeast"/>
        </w:trPr>
        <w:tc>
          <w:tcPr>
            <w:tcW w:w="999" w:type="dxa"/>
            <w:vMerge w:val="continue"/>
            <w:tcBorders>
              <w:top w:val="nil"/>
              <w:bottom w:val="nil"/>
            </w:tcBorders>
            <w:vAlign w:val="top"/>
          </w:tcPr>
          <w:p>
            <w:pPr>
              <w:rPr>
                <w:sz w:val="2"/>
                <w:szCs w:val="2"/>
              </w:rPr>
            </w:pPr>
          </w:p>
        </w:tc>
        <w:tc>
          <w:tcPr>
            <w:tcW w:w="1043" w:type="dxa"/>
            <w:tcBorders>
              <w:bottom w:val="nil"/>
            </w:tcBorders>
            <w:vAlign w:val="top"/>
          </w:tcPr>
          <w:p>
            <w:pPr>
              <w:pStyle w:val="7"/>
              <w:rPr>
                <w:rFonts w:ascii="Times New Roman"/>
                <w:sz w:val="2"/>
              </w:rPr>
            </w:pPr>
          </w:p>
        </w:tc>
        <w:tc>
          <w:tcPr>
            <w:tcW w:w="3191" w:type="dxa"/>
            <w:tcBorders>
              <w:bottom w:val="nil"/>
            </w:tcBorders>
            <w:vAlign w:val="top"/>
          </w:tcPr>
          <w:p>
            <w:pPr>
              <w:pStyle w:val="7"/>
              <w:rPr>
                <w:rFonts w:ascii="Times New Roman"/>
                <w:sz w:val="2"/>
              </w:rPr>
            </w:pPr>
          </w:p>
        </w:tc>
        <w:tc>
          <w:tcPr>
            <w:tcW w:w="4301" w:type="dxa"/>
            <w:tcBorders>
              <w:bottom w:val="nil"/>
            </w:tcBorders>
            <w:vAlign w:val="top"/>
          </w:tcPr>
          <w:p>
            <w:pPr>
              <w:pStyle w:val="7"/>
              <w:rPr>
                <w:rFonts w:ascii="Times New Roman"/>
                <w:sz w:val="2"/>
              </w:rPr>
            </w:pPr>
          </w:p>
        </w:tc>
        <w:tc>
          <w:tcPr>
            <w:tcW w:w="4560" w:type="dxa"/>
            <w:vMerge w:val="restart"/>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7" w:hRule="atLeast"/>
        </w:trPr>
        <w:tc>
          <w:tcPr>
            <w:tcW w:w="999" w:type="dxa"/>
            <w:tcBorders>
              <w:top w:val="nil"/>
            </w:tcBorders>
            <w:vAlign w:val="top"/>
          </w:tcPr>
          <w:p>
            <w:pPr>
              <w:pStyle w:val="7"/>
              <w:rPr>
                <w:rFonts w:ascii="Times New Roman"/>
                <w:sz w:val="20"/>
              </w:rPr>
            </w:pPr>
          </w:p>
        </w:tc>
        <w:tc>
          <w:tcPr>
            <w:tcW w:w="1043" w:type="dxa"/>
            <w:tcBorders>
              <w:top w:val="nil"/>
            </w:tcBorders>
            <w:vAlign w:val="top"/>
          </w:tcPr>
          <w:p>
            <w:pPr>
              <w:pStyle w:val="7"/>
              <w:spacing w:line="242" w:lineRule="auto"/>
              <w:ind w:left="107" w:right="22"/>
              <w:rPr>
                <w:sz w:val="20"/>
              </w:rPr>
            </w:pPr>
            <w:r>
              <w:rPr>
                <w:sz w:val="20"/>
              </w:rPr>
              <w:t>B3. 发 展规划科学</w:t>
            </w:r>
          </w:p>
        </w:tc>
        <w:tc>
          <w:tcPr>
            <w:tcW w:w="3191" w:type="dxa"/>
            <w:tcBorders>
              <w:top w:val="nil"/>
            </w:tcBorders>
            <w:vAlign w:val="top"/>
          </w:tcPr>
          <w:p>
            <w:pPr>
              <w:pStyle w:val="7"/>
              <w:spacing w:before="110"/>
              <w:ind w:left="108"/>
              <w:rPr>
                <w:sz w:val="21"/>
              </w:rPr>
            </w:pPr>
            <w:r>
              <w:rPr>
                <w:sz w:val="21"/>
              </w:rPr>
              <w:t>C5.制定幼儿园布局规划</w:t>
            </w:r>
          </w:p>
        </w:tc>
        <w:tc>
          <w:tcPr>
            <w:tcW w:w="4301" w:type="dxa"/>
            <w:tcBorders>
              <w:top w:val="nil"/>
            </w:tcBorders>
            <w:vAlign w:val="top"/>
          </w:tcPr>
          <w:p>
            <w:pPr>
              <w:pStyle w:val="7"/>
              <w:spacing w:before="110"/>
              <w:ind w:left="106"/>
              <w:rPr>
                <w:sz w:val="21"/>
              </w:rPr>
            </w:pPr>
            <w:r>
              <w:rPr>
                <w:sz w:val="21"/>
              </w:rPr>
              <w:t>核查学前教育专项布局规划。做到为合格</w:t>
            </w:r>
          </w:p>
        </w:tc>
        <w:tc>
          <w:tcPr>
            <w:tcW w:w="4560" w:type="dxa"/>
            <w:vMerge w:val="continue"/>
            <w:tcBorders>
              <w:top w:val="nil"/>
            </w:tcBorders>
            <w:vAlign w:val="top"/>
          </w:tcPr>
          <w:p>
            <w:pPr>
              <w:rPr>
                <w:sz w:val="2"/>
                <w:szCs w:val="2"/>
              </w:rPr>
            </w:pPr>
          </w:p>
        </w:tc>
      </w:tr>
    </w:tbl>
    <w:p>
      <w:pPr>
        <w:spacing w:after="0"/>
        <w:rPr>
          <w:sz w:val="2"/>
          <w:szCs w:val="2"/>
        </w:rPr>
        <w:sectPr>
          <w:type w:val="continuous"/>
          <w:pgSz w:w="16840" w:h="11910" w:orient="landscape"/>
          <w:pgMar w:top="1580" w:right="1220" w:bottom="1160" w:left="1300" w:header="720" w:footer="720" w:gutter="0"/>
          <w:cols w:space="720" w:num="1"/>
        </w:sectPr>
      </w:pPr>
    </w:p>
    <w:p>
      <w:pPr>
        <w:pStyle w:val="2"/>
        <w:rPr>
          <w:rFonts w:ascii="Times New Roman"/>
          <w:sz w:val="20"/>
        </w:rPr>
      </w:pPr>
    </w:p>
    <w:p>
      <w:pPr>
        <w:pStyle w:val="2"/>
        <w:spacing w:before="11"/>
        <w:rPr>
          <w:rFonts w:ascii="Times New Roman"/>
          <w:sz w:val="16"/>
        </w:rPr>
      </w:pPr>
    </w:p>
    <w:tbl>
      <w:tblPr>
        <w:tblW w:w="1409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9"/>
        <w:gridCol w:w="1043"/>
        <w:gridCol w:w="3191"/>
        <w:gridCol w:w="4301"/>
        <w:gridCol w:w="4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7" w:hRule="atLeast"/>
        </w:trPr>
        <w:tc>
          <w:tcPr>
            <w:tcW w:w="999" w:type="dxa"/>
            <w:vAlign w:val="top"/>
          </w:tcPr>
          <w:p>
            <w:pPr>
              <w:pStyle w:val="7"/>
              <w:spacing w:before="63"/>
              <w:ind w:left="57"/>
              <w:rPr>
                <w:rFonts w:hint="eastAsia" w:ascii="黑体" w:eastAsia="黑体"/>
                <w:sz w:val="24"/>
              </w:rPr>
            </w:pPr>
            <w:r>
              <w:rPr>
                <w:rFonts w:hint="eastAsia" w:ascii="黑体" w:eastAsia="黑体"/>
                <w:sz w:val="24"/>
              </w:rPr>
              <w:t>A</w:t>
            </w:r>
            <w:r>
              <w:rPr>
                <w:rFonts w:hint="eastAsia" w:ascii="黑体" w:eastAsia="黑体"/>
                <w:spacing w:val="-20"/>
                <w:sz w:val="24"/>
              </w:rPr>
              <w:t xml:space="preserve"> 级指标</w:t>
            </w:r>
          </w:p>
        </w:tc>
        <w:tc>
          <w:tcPr>
            <w:tcW w:w="1043" w:type="dxa"/>
            <w:vAlign w:val="top"/>
          </w:tcPr>
          <w:p>
            <w:pPr>
              <w:pStyle w:val="7"/>
              <w:spacing w:before="63"/>
              <w:ind w:left="71"/>
              <w:rPr>
                <w:rFonts w:hint="eastAsia" w:ascii="黑体" w:eastAsia="黑体"/>
                <w:sz w:val="24"/>
              </w:rPr>
            </w:pPr>
            <w:r>
              <w:rPr>
                <w:rFonts w:hint="eastAsia" w:ascii="黑体" w:eastAsia="黑体"/>
                <w:sz w:val="24"/>
              </w:rPr>
              <w:t>B 级指标</w:t>
            </w:r>
          </w:p>
        </w:tc>
        <w:tc>
          <w:tcPr>
            <w:tcW w:w="3191" w:type="dxa"/>
            <w:vAlign w:val="top"/>
          </w:tcPr>
          <w:p>
            <w:pPr>
              <w:pStyle w:val="7"/>
              <w:spacing w:before="63"/>
              <w:ind w:left="1095" w:right="1086"/>
              <w:jc w:val="center"/>
              <w:rPr>
                <w:rFonts w:hint="eastAsia" w:ascii="黑体" w:eastAsia="黑体"/>
                <w:sz w:val="24"/>
              </w:rPr>
            </w:pPr>
            <w:r>
              <w:rPr>
                <w:rFonts w:hint="eastAsia" w:ascii="黑体" w:eastAsia="黑体"/>
                <w:sz w:val="24"/>
              </w:rPr>
              <w:t>C 级指标</w:t>
            </w:r>
          </w:p>
        </w:tc>
        <w:tc>
          <w:tcPr>
            <w:tcW w:w="4301" w:type="dxa"/>
            <w:vAlign w:val="top"/>
          </w:tcPr>
          <w:p>
            <w:pPr>
              <w:pStyle w:val="7"/>
              <w:spacing w:before="83"/>
              <w:ind w:left="1203"/>
              <w:rPr>
                <w:rFonts w:hint="eastAsia" w:ascii="黑体" w:eastAsia="黑体"/>
                <w:sz w:val="21"/>
              </w:rPr>
            </w:pPr>
            <w:r>
              <w:rPr>
                <w:rFonts w:hint="eastAsia" w:ascii="黑体" w:eastAsia="黑体"/>
                <w:sz w:val="21"/>
              </w:rPr>
              <w:t>评估方式和合格要求</w:t>
            </w:r>
          </w:p>
        </w:tc>
        <w:tc>
          <w:tcPr>
            <w:tcW w:w="4560" w:type="dxa"/>
            <w:vAlign w:val="top"/>
          </w:tcPr>
          <w:p>
            <w:pPr>
              <w:pStyle w:val="7"/>
              <w:spacing w:before="83"/>
              <w:ind w:left="915"/>
              <w:rPr>
                <w:rFonts w:hint="eastAsia" w:ascii="黑体" w:eastAsia="黑体"/>
                <w:sz w:val="21"/>
              </w:rPr>
            </w:pPr>
            <w:r>
              <w:rPr>
                <w:rFonts w:hint="eastAsia" w:ascii="黑体" w:eastAsia="黑体"/>
                <w:sz w:val="21"/>
              </w:rPr>
              <w:t>部分督导评估指标标准的说明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2" w:hRule="atLeast"/>
        </w:trPr>
        <w:tc>
          <w:tcPr>
            <w:tcW w:w="999" w:type="dxa"/>
            <w:vMerge w:val="restart"/>
            <w:vAlign w:val="top"/>
          </w:tcPr>
          <w:p>
            <w:pPr>
              <w:pStyle w:val="7"/>
              <w:rPr>
                <w:rFonts w:ascii="Times New Roman"/>
                <w:sz w:val="20"/>
              </w:rPr>
            </w:pPr>
          </w:p>
        </w:tc>
        <w:tc>
          <w:tcPr>
            <w:tcW w:w="1043" w:type="dxa"/>
            <w:tcBorders>
              <w:bottom w:val="nil"/>
            </w:tcBorders>
            <w:vAlign w:val="top"/>
          </w:tcPr>
          <w:p>
            <w:pPr>
              <w:pStyle w:val="7"/>
              <w:spacing w:before="2" w:line="220" w:lineRule="exact"/>
              <w:ind w:left="107"/>
              <w:rPr>
                <w:sz w:val="20"/>
              </w:rPr>
            </w:pPr>
            <w:r>
              <w:rPr>
                <w:sz w:val="20"/>
              </w:rPr>
              <w:t>合理</w:t>
            </w:r>
          </w:p>
        </w:tc>
        <w:tc>
          <w:tcPr>
            <w:tcW w:w="3191" w:type="dxa"/>
            <w:tcBorders>
              <w:bottom w:val="nil"/>
            </w:tcBorders>
            <w:vAlign w:val="top"/>
          </w:tcPr>
          <w:p>
            <w:pPr>
              <w:pStyle w:val="7"/>
              <w:spacing w:before="2" w:line="220" w:lineRule="exact"/>
              <w:ind w:left="108"/>
              <w:rPr>
                <w:sz w:val="20"/>
              </w:rPr>
            </w:pPr>
            <w:r>
              <w:rPr>
                <w:sz w:val="20"/>
              </w:rPr>
              <w:t>C6.把普惠性幼儿园建设纳入城乡</w:t>
            </w:r>
          </w:p>
        </w:tc>
        <w:tc>
          <w:tcPr>
            <w:tcW w:w="4301" w:type="dxa"/>
            <w:tcBorders>
              <w:bottom w:val="nil"/>
            </w:tcBorders>
            <w:vAlign w:val="top"/>
          </w:tcPr>
          <w:p>
            <w:pPr>
              <w:pStyle w:val="7"/>
              <w:rPr>
                <w:rFonts w:ascii="Times New Roman"/>
                <w:sz w:val="16"/>
              </w:rPr>
            </w:pPr>
          </w:p>
        </w:tc>
        <w:tc>
          <w:tcPr>
            <w:tcW w:w="4560" w:type="dxa"/>
            <w:vMerge w:val="restart"/>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 w:hRule="atLeast"/>
        </w:trPr>
        <w:tc>
          <w:tcPr>
            <w:tcW w:w="999" w:type="dxa"/>
            <w:vMerge w:val="continue"/>
            <w:tcBorders>
              <w:top w:val="nil"/>
            </w:tcBorders>
            <w:vAlign w:val="top"/>
          </w:tcPr>
          <w:p>
            <w:pPr>
              <w:rPr>
                <w:sz w:val="2"/>
                <w:szCs w:val="2"/>
              </w:rPr>
            </w:pPr>
          </w:p>
        </w:tc>
        <w:tc>
          <w:tcPr>
            <w:tcW w:w="1043" w:type="dxa"/>
            <w:tcBorders>
              <w:top w:val="nil"/>
              <w:bottom w:val="nil"/>
            </w:tcBorders>
            <w:vAlign w:val="top"/>
          </w:tcPr>
          <w:p>
            <w:pPr>
              <w:pStyle w:val="7"/>
              <w:rPr>
                <w:rFonts w:ascii="Times New Roman"/>
                <w:sz w:val="18"/>
              </w:rPr>
            </w:pPr>
          </w:p>
        </w:tc>
        <w:tc>
          <w:tcPr>
            <w:tcW w:w="3191" w:type="dxa"/>
            <w:tcBorders>
              <w:top w:val="nil"/>
              <w:bottom w:val="nil"/>
            </w:tcBorders>
            <w:vAlign w:val="top"/>
          </w:tcPr>
          <w:p>
            <w:pPr>
              <w:pStyle w:val="7"/>
              <w:spacing w:before="9" w:line="226" w:lineRule="exact"/>
              <w:ind w:left="108"/>
              <w:rPr>
                <w:sz w:val="20"/>
              </w:rPr>
            </w:pPr>
            <w:r>
              <w:rPr>
                <w:sz w:val="20"/>
              </w:rPr>
              <w:t>公共管理和公共服务设施统一规</w:t>
            </w:r>
          </w:p>
        </w:tc>
        <w:tc>
          <w:tcPr>
            <w:tcW w:w="4301" w:type="dxa"/>
            <w:tcBorders>
              <w:top w:val="nil"/>
              <w:bottom w:val="nil"/>
            </w:tcBorders>
            <w:vAlign w:val="top"/>
          </w:tcPr>
          <w:p>
            <w:pPr>
              <w:pStyle w:val="7"/>
              <w:spacing w:line="235" w:lineRule="exact"/>
              <w:ind w:left="106"/>
              <w:rPr>
                <w:sz w:val="21"/>
              </w:rPr>
            </w:pPr>
            <w:r>
              <w:rPr>
                <w:sz w:val="21"/>
              </w:rPr>
              <w:t>1.查看相关规划；2.区域控制性详细规划中</w:t>
            </w: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 w:hRule="atLeast"/>
        </w:trPr>
        <w:tc>
          <w:tcPr>
            <w:tcW w:w="999" w:type="dxa"/>
            <w:vMerge w:val="continue"/>
            <w:tcBorders>
              <w:top w:val="nil"/>
            </w:tcBorders>
            <w:vAlign w:val="top"/>
          </w:tcPr>
          <w:p>
            <w:pPr>
              <w:rPr>
                <w:sz w:val="2"/>
                <w:szCs w:val="2"/>
              </w:rPr>
            </w:pPr>
          </w:p>
        </w:tc>
        <w:tc>
          <w:tcPr>
            <w:tcW w:w="1043" w:type="dxa"/>
            <w:tcBorders>
              <w:top w:val="nil"/>
              <w:bottom w:val="nil"/>
            </w:tcBorders>
            <w:vAlign w:val="top"/>
          </w:tcPr>
          <w:p>
            <w:pPr>
              <w:pStyle w:val="7"/>
              <w:rPr>
                <w:rFonts w:ascii="Times New Roman"/>
                <w:sz w:val="18"/>
              </w:rPr>
            </w:pPr>
          </w:p>
        </w:tc>
        <w:tc>
          <w:tcPr>
            <w:tcW w:w="3191" w:type="dxa"/>
            <w:tcBorders>
              <w:top w:val="nil"/>
              <w:bottom w:val="nil"/>
            </w:tcBorders>
            <w:vAlign w:val="top"/>
          </w:tcPr>
          <w:p>
            <w:pPr>
              <w:pStyle w:val="7"/>
              <w:spacing w:before="2" w:line="233" w:lineRule="exact"/>
              <w:ind w:left="108"/>
              <w:rPr>
                <w:sz w:val="20"/>
              </w:rPr>
            </w:pPr>
            <w:r>
              <w:rPr>
                <w:sz w:val="20"/>
              </w:rPr>
              <w:t>划，列入本地区控制性详细规划；</w:t>
            </w:r>
          </w:p>
        </w:tc>
        <w:tc>
          <w:tcPr>
            <w:tcW w:w="4301" w:type="dxa"/>
            <w:tcBorders>
              <w:top w:val="nil"/>
              <w:bottom w:val="nil"/>
            </w:tcBorders>
            <w:vAlign w:val="top"/>
          </w:tcPr>
          <w:p>
            <w:pPr>
              <w:pStyle w:val="7"/>
              <w:spacing w:line="236" w:lineRule="exact"/>
              <w:ind w:left="106"/>
              <w:rPr>
                <w:sz w:val="21"/>
              </w:rPr>
            </w:pPr>
            <w:r>
              <w:rPr>
                <w:sz w:val="21"/>
              </w:rPr>
              <w:t>包含的普惠性幼儿园建设的相关内容。3.核</w:t>
            </w: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54" w:hRule="atLeast"/>
        </w:trPr>
        <w:tc>
          <w:tcPr>
            <w:tcW w:w="999" w:type="dxa"/>
            <w:vMerge w:val="continue"/>
            <w:tcBorders>
              <w:top w:val="nil"/>
            </w:tcBorders>
            <w:vAlign w:val="top"/>
          </w:tcPr>
          <w:p>
            <w:pPr>
              <w:rPr>
                <w:sz w:val="2"/>
                <w:szCs w:val="2"/>
              </w:rPr>
            </w:pPr>
          </w:p>
        </w:tc>
        <w:tc>
          <w:tcPr>
            <w:tcW w:w="1043" w:type="dxa"/>
            <w:tcBorders>
              <w:top w:val="nil"/>
              <w:bottom w:val="nil"/>
            </w:tcBorders>
            <w:vAlign w:val="top"/>
          </w:tcPr>
          <w:p>
            <w:pPr>
              <w:pStyle w:val="7"/>
              <w:rPr>
                <w:rFonts w:ascii="Times New Roman"/>
                <w:sz w:val="18"/>
              </w:rPr>
            </w:pPr>
          </w:p>
        </w:tc>
        <w:tc>
          <w:tcPr>
            <w:tcW w:w="3191" w:type="dxa"/>
            <w:tcBorders>
              <w:top w:val="nil"/>
              <w:bottom w:val="nil"/>
            </w:tcBorders>
            <w:vAlign w:val="top"/>
          </w:tcPr>
          <w:p>
            <w:pPr>
              <w:pStyle w:val="7"/>
              <w:spacing w:line="235" w:lineRule="exact"/>
              <w:ind w:left="108"/>
              <w:rPr>
                <w:sz w:val="20"/>
              </w:rPr>
            </w:pPr>
            <w:r>
              <w:rPr>
                <w:sz w:val="20"/>
              </w:rPr>
              <w:t>列入省委、省政府为民办实事的</w:t>
            </w:r>
          </w:p>
        </w:tc>
        <w:tc>
          <w:tcPr>
            <w:tcW w:w="4301" w:type="dxa"/>
            <w:tcBorders>
              <w:top w:val="nil"/>
              <w:bottom w:val="nil"/>
            </w:tcBorders>
            <w:vAlign w:val="top"/>
          </w:tcPr>
          <w:p>
            <w:pPr>
              <w:pStyle w:val="7"/>
              <w:spacing w:line="235" w:lineRule="exact"/>
              <w:ind w:left="106"/>
              <w:rPr>
                <w:sz w:val="20"/>
              </w:rPr>
            </w:pPr>
            <w:r>
              <w:rPr>
                <w:sz w:val="21"/>
              </w:rPr>
              <w:t>查</w:t>
            </w:r>
            <w:r>
              <w:rPr>
                <w:sz w:val="20"/>
              </w:rPr>
              <w:t>省委、省政府为民办实事的公办幼儿园建</w:t>
            </w: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55" w:hRule="atLeast"/>
        </w:trPr>
        <w:tc>
          <w:tcPr>
            <w:tcW w:w="999" w:type="dxa"/>
            <w:vMerge w:val="continue"/>
            <w:tcBorders>
              <w:top w:val="nil"/>
            </w:tcBorders>
            <w:vAlign w:val="top"/>
          </w:tcPr>
          <w:p>
            <w:pPr>
              <w:rPr>
                <w:sz w:val="2"/>
                <w:szCs w:val="2"/>
              </w:rPr>
            </w:pPr>
          </w:p>
        </w:tc>
        <w:tc>
          <w:tcPr>
            <w:tcW w:w="1043" w:type="dxa"/>
            <w:tcBorders>
              <w:top w:val="nil"/>
              <w:bottom w:val="nil"/>
            </w:tcBorders>
            <w:vAlign w:val="top"/>
          </w:tcPr>
          <w:p>
            <w:pPr>
              <w:pStyle w:val="7"/>
              <w:rPr>
                <w:rFonts w:ascii="Times New Roman"/>
                <w:sz w:val="18"/>
              </w:rPr>
            </w:pPr>
          </w:p>
        </w:tc>
        <w:tc>
          <w:tcPr>
            <w:tcW w:w="3191" w:type="dxa"/>
            <w:tcBorders>
              <w:top w:val="nil"/>
              <w:bottom w:val="nil"/>
            </w:tcBorders>
            <w:vAlign w:val="top"/>
          </w:tcPr>
          <w:p>
            <w:pPr>
              <w:pStyle w:val="7"/>
              <w:spacing w:line="236" w:lineRule="exact"/>
              <w:ind w:left="108"/>
              <w:rPr>
                <w:sz w:val="20"/>
              </w:rPr>
            </w:pPr>
            <w:r>
              <w:rPr>
                <w:sz w:val="20"/>
              </w:rPr>
              <w:t>公办幼儿园建设项目按期开工并</w:t>
            </w:r>
          </w:p>
        </w:tc>
        <w:tc>
          <w:tcPr>
            <w:tcW w:w="4301" w:type="dxa"/>
            <w:tcBorders>
              <w:top w:val="nil"/>
              <w:bottom w:val="nil"/>
            </w:tcBorders>
            <w:vAlign w:val="top"/>
          </w:tcPr>
          <w:p>
            <w:pPr>
              <w:pStyle w:val="7"/>
              <w:spacing w:before="4" w:line="231" w:lineRule="exact"/>
              <w:ind w:left="106"/>
              <w:rPr>
                <w:sz w:val="21"/>
              </w:rPr>
            </w:pPr>
            <w:r>
              <w:rPr>
                <w:sz w:val="20"/>
              </w:rPr>
              <w:t>设项目相关文件</w:t>
            </w:r>
            <w:r>
              <w:rPr>
                <w:sz w:val="21"/>
              </w:rPr>
              <w:t>。做到为合格</w:t>
            </w: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42" w:hRule="atLeast"/>
        </w:trPr>
        <w:tc>
          <w:tcPr>
            <w:tcW w:w="999" w:type="dxa"/>
            <w:vMerge w:val="continue"/>
            <w:tcBorders>
              <w:top w:val="nil"/>
            </w:tcBorders>
            <w:vAlign w:val="top"/>
          </w:tcPr>
          <w:p>
            <w:pPr>
              <w:rPr>
                <w:sz w:val="2"/>
                <w:szCs w:val="2"/>
              </w:rPr>
            </w:pPr>
          </w:p>
        </w:tc>
        <w:tc>
          <w:tcPr>
            <w:tcW w:w="1043" w:type="dxa"/>
            <w:tcBorders>
              <w:top w:val="nil"/>
            </w:tcBorders>
            <w:vAlign w:val="top"/>
          </w:tcPr>
          <w:p>
            <w:pPr>
              <w:pStyle w:val="7"/>
              <w:rPr>
                <w:rFonts w:ascii="Times New Roman"/>
                <w:sz w:val="16"/>
              </w:rPr>
            </w:pPr>
          </w:p>
        </w:tc>
        <w:tc>
          <w:tcPr>
            <w:tcW w:w="3191" w:type="dxa"/>
            <w:tcBorders>
              <w:top w:val="nil"/>
            </w:tcBorders>
            <w:vAlign w:val="top"/>
          </w:tcPr>
          <w:p>
            <w:pPr>
              <w:pStyle w:val="7"/>
              <w:spacing w:line="222" w:lineRule="exact"/>
              <w:ind w:left="108"/>
              <w:rPr>
                <w:sz w:val="20"/>
              </w:rPr>
            </w:pPr>
            <w:r>
              <w:rPr>
                <w:sz w:val="20"/>
              </w:rPr>
              <w:t>投入使用</w:t>
            </w:r>
          </w:p>
        </w:tc>
        <w:tc>
          <w:tcPr>
            <w:tcW w:w="4301" w:type="dxa"/>
            <w:tcBorders>
              <w:top w:val="nil"/>
            </w:tcBorders>
            <w:vAlign w:val="top"/>
          </w:tcPr>
          <w:p>
            <w:pPr>
              <w:pStyle w:val="7"/>
              <w:rPr>
                <w:rFonts w:ascii="Times New Roman"/>
                <w:sz w:val="16"/>
              </w:rPr>
            </w:pP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361" w:hRule="atLeast"/>
        </w:trPr>
        <w:tc>
          <w:tcPr>
            <w:tcW w:w="999" w:type="dxa"/>
            <w:vMerge w:val="continue"/>
            <w:tcBorders>
              <w:top w:val="nil"/>
            </w:tcBorders>
            <w:vAlign w:val="top"/>
          </w:tcPr>
          <w:p>
            <w:pPr>
              <w:rPr>
                <w:sz w:val="2"/>
                <w:szCs w:val="2"/>
              </w:rPr>
            </w:pPr>
          </w:p>
        </w:tc>
        <w:tc>
          <w:tcPr>
            <w:tcW w:w="1043" w:type="dxa"/>
            <w:vAlign w:val="top"/>
          </w:tcPr>
          <w:p>
            <w:pPr>
              <w:pStyle w:val="7"/>
              <w:spacing w:before="164" w:line="242" w:lineRule="auto"/>
              <w:ind w:left="107" w:right="98"/>
              <w:jc w:val="both"/>
              <w:rPr>
                <w:sz w:val="20"/>
              </w:rPr>
            </w:pPr>
            <w:r>
              <w:rPr>
                <w:sz w:val="20"/>
              </w:rPr>
              <w:t>B4</w:t>
            </w:r>
            <w:r>
              <w:rPr>
                <w:spacing w:val="-19"/>
                <w:sz w:val="20"/>
              </w:rPr>
              <w:t>. 学 前</w:t>
            </w:r>
            <w:r>
              <w:rPr>
                <w:spacing w:val="3"/>
                <w:sz w:val="20"/>
              </w:rPr>
              <w:t>教育公共服务网络</w:t>
            </w:r>
            <w:r>
              <w:rPr>
                <w:sz w:val="20"/>
              </w:rPr>
              <w:t>基本完善</w:t>
            </w:r>
          </w:p>
        </w:tc>
        <w:tc>
          <w:tcPr>
            <w:tcW w:w="3191" w:type="dxa"/>
            <w:vAlign w:val="top"/>
          </w:tcPr>
          <w:p>
            <w:pPr>
              <w:pStyle w:val="7"/>
              <w:spacing w:before="34" w:line="242" w:lineRule="auto"/>
              <w:ind w:left="108" w:right="97"/>
              <w:jc w:val="both"/>
              <w:rPr>
                <w:sz w:val="20"/>
              </w:rPr>
            </w:pPr>
            <w:r>
              <w:rPr>
                <w:sz w:val="20"/>
              </w:rPr>
              <w:t>C7</w:t>
            </w:r>
            <w:r>
              <w:rPr>
                <w:spacing w:val="2"/>
                <w:sz w:val="20"/>
              </w:rPr>
              <w:t>.农村地区每个乡镇原则上至少</w:t>
            </w:r>
            <w:r>
              <w:rPr>
                <w:spacing w:val="-4"/>
                <w:sz w:val="20"/>
              </w:rPr>
              <w:t>有一所公办中心园，大村独立建园</w:t>
            </w:r>
            <w:r>
              <w:rPr>
                <w:spacing w:val="-5"/>
                <w:sz w:val="20"/>
              </w:rPr>
              <w:t>或设分园，小村联合办园。在幼儿</w:t>
            </w:r>
            <w:r>
              <w:rPr>
                <w:spacing w:val="-3"/>
                <w:sz w:val="20"/>
              </w:rPr>
              <w:t>数少的农村地区，由当地小学</w:t>
            </w:r>
            <w:r>
              <w:rPr>
                <w:sz w:val="20"/>
              </w:rPr>
              <w:t>（</w:t>
            </w:r>
            <w:r>
              <w:rPr>
                <w:spacing w:val="-13"/>
                <w:sz w:val="20"/>
              </w:rPr>
              <w:t>教</w:t>
            </w:r>
            <w:r>
              <w:rPr>
                <w:sz w:val="20"/>
              </w:rPr>
              <w:t>学点）建立附属幼儿园或学前班</w:t>
            </w:r>
          </w:p>
        </w:tc>
        <w:tc>
          <w:tcPr>
            <w:tcW w:w="4301" w:type="dxa"/>
            <w:vAlign w:val="top"/>
          </w:tcPr>
          <w:p>
            <w:pPr>
              <w:pStyle w:val="7"/>
              <w:spacing w:line="242" w:lineRule="auto"/>
              <w:ind w:left="106" w:right="-15"/>
              <w:rPr>
                <w:sz w:val="21"/>
              </w:rPr>
            </w:pPr>
            <w:r>
              <w:rPr>
                <w:sz w:val="21"/>
              </w:rPr>
              <w:t>1</w:t>
            </w:r>
            <w:r>
              <w:rPr>
                <w:spacing w:val="-1"/>
                <w:sz w:val="21"/>
              </w:rPr>
              <w:t>.查看学前教育管理信息系统；</w:t>
            </w:r>
            <w:r>
              <w:rPr>
                <w:spacing w:val="-3"/>
                <w:sz w:val="21"/>
              </w:rPr>
              <w:t>2</w:t>
            </w:r>
            <w:r>
              <w:rPr>
                <w:spacing w:val="-2"/>
                <w:sz w:val="21"/>
              </w:rPr>
              <w:t>.村教学点、</w:t>
            </w:r>
            <w:r>
              <w:rPr>
                <w:spacing w:val="3"/>
                <w:sz w:val="21"/>
              </w:rPr>
              <w:t>流动幼儿园基本情况统计表；3.实地查看若干乡镇。做到为合格，若个别乡镇因特殊情</w:t>
            </w:r>
          </w:p>
          <w:p>
            <w:pPr>
              <w:pStyle w:val="7"/>
              <w:spacing w:before="2" w:line="270" w:lineRule="atLeast"/>
              <w:ind w:left="106" w:right="97"/>
              <w:rPr>
                <w:sz w:val="21"/>
              </w:rPr>
            </w:pPr>
            <w:r>
              <w:rPr>
                <w:w w:val="95"/>
                <w:sz w:val="21"/>
              </w:rPr>
              <w:t>况无公办幼儿园，需提供有力佐证材料供核</w:t>
            </w:r>
            <w:r>
              <w:rPr>
                <w:sz w:val="21"/>
              </w:rPr>
              <w:t>验</w:t>
            </w:r>
          </w:p>
        </w:tc>
        <w:tc>
          <w:tcPr>
            <w:tcW w:w="4560"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54" w:hRule="atLeast"/>
        </w:trPr>
        <w:tc>
          <w:tcPr>
            <w:tcW w:w="999" w:type="dxa"/>
            <w:vMerge w:val="continue"/>
            <w:tcBorders>
              <w:top w:val="nil"/>
            </w:tcBorders>
            <w:vAlign w:val="top"/>
          </w:tcPr>
          <w:p>
            <w:pPr>
              <w:rPr>
                <w:sz w:val="2"/>
                <w:szCs w:val="2"/>
              </w:rPr>
            </w:pPr>
          </w:p>
        </w:tc>
        <w:tc>
          <w:tcPr>
            <w:tcW w:w="1043" w:type="dxa"/>
            <w:tcBorders>
              <w:bottom w:val="nil"/>
            </w:tcBorders>
            <w:vAlign w:val="top"/>
          </w:tcPr>
          <w:p>
            <w:pPr>
              <w:pStyle w:val="7"/>
              <w:rPr>
                <w:rFonts w:ascii="Times New Roman"/>
                <w:sz w:val="18"/>
              </w:rPr>
            </w:pPr>
          </w:p>
        </w:tc>
        <w:tc>
          <w:tcPr>
            <w:tcW w:w="3191" w:type="dxa"/>
            <w:tcBorders>
              <w:bottom w:val="nil"/>
            </w:tcBorders>
            <w:vAlign w:val="top"/>
          </w:tcPr>
          <w:p>
            <w:pPr>
              <w:pStyle w:val="7"/>
              <w:spacing w:before="1" w:line="233" w:lineRule="exact"/>
              <w:ind w:left="108"/>
              <w:rPr>
                <w:sz w:val="20"/>
              </w:rPr>
            </w:pPr>
            <w:r>
              <w:rPr>
                <w:sz w:val="20"/>
              </w:rPr>
              <w:t>C8.落实省定小区配套幼儿园建设</w:t>
            </w:r>
          </w:p>
        </w:tc>
        <w:tc>
          <w:tcPr>
            <w:tcW w:w="4301" w:type="dxa"/>
            <w:tcBorders>
              <w:bottom w:val="nil"/>
            </w:tcBorders>
            <w:vAlign w:val="top"/>
          </w:tcPr>
          <w:p>
            <w:pPr>
              <w:pStyle w:val="7"/>
              <w:rPr>
                <w:rFonts w:ascii="Times New Roman"/>
                <w:sz w:val="18"/>
              </w:rPr>
            </w:pPr>
          </w:p>
        </w:tc>
        <w:tc>
          <w:tcPr>
            <w:tcW w:w="4560" w:type="dxa"/>
            <w:vMerge w:val="restart"/>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551" w:hRule="atLeast"/>
        </w:trPr>
        <w:tc>
          <w:tcPr>
            <w:tcW w:w="999" w:type="dxa"/>
            <w:vMerge w:val="continue"/>
            <w:tcBorders>
              <w:top w:val="nil"/>
            </w:tcBorders>
            <w:vAlign w:val="top"/>
          </w:tcPr>
          <w:p>
            <w:pPr>
              <w:rPr>
                <w:sz w:val="2"/>
                <w:szCs w:val="2"/>
              </w:rPr>
            </w:pPr>
          </w:p>
        </w:tc>
        <w:tc>
          <w:tcPr>
            <w:tcW w:w="1043" w:type="dxa"/>
            <w:vMerge w:val="restart"/>
            <w:tcBorders>
              <w:top w:val="nil"/>
              <w:bottom w:val="nil"/>
            </w:tcBorders>
            <w:vAlign w:val="top"/>
          </w:tcPr>
          <w:p>
            <w:pPr>
              <w:pStyle w:val="7"/>
              <w:rPr>
                <w:rFonts w:ascii="Times New Roman"/>
                <w:sz w:val="20"/>
              </w:rPr>
            </w:pPr>
          </w:p>
          <w:p>
            <w:pPr>
              <w:pStyle w:val="7"/>
              <w:rPr>
                <w:rFonts w:ascii="Times New Roman"/>
                <w:sz w:val="20"/>
              </w:rPr>
            </w:pPr>
          </w:p>
          <w:p>
            <w:pPr>
              <w:pStyle w:val="7"/>
              <w:spacing w:before="4"/>
              <w:rPr>
                <w:rFonts w:ascii="Times New Roman"/>
                <w:sz w:val="16"/>
              </w:rPr>
            </w:pPr>
          </w:p>
          <w:p>
            <w:pPr>
              <w:pStyle w:val="7"/>
              <w:spacing w:before="1" w:line="242" w:lineRule="auto"/>
              <w:ind w:left="107" w:right="98"/>
              <w:jc w:val="both"/>
              <w:rPr>
                <w:sz w:val="20"/>
              </w:rPr>
            </w:pPr>
            <w:r>
              <w:rPr>
                <w:sz w:val="20"/>
              </w:rPr>
              <w:t>B5</w:t>
            </w:r>
            <w:r>
              <w:rPr>
                <w:spacing w:val="-19"/>
                <w:sz w:val="20"/>
              </w:rPr>
              <w:t>. 小 区</w:t>
            </w:r>
            <w:r>
              <w:rPr>
                <w:spacing w:val="3"/>
                <w:sz w:val="20"/>
              </w:rPr>
              <w:t>配套幼儿园管理规</w:t>
            </w:r>
            <w:r>
              <w:rPr>
                <w:sz w:val="20"/>
              </w:rPr>
              <w:t>范</w:t>
            </w:r>
          </w:p>
        </w:tc>
        <w:tc>
          <w:tcPr>
            <w:tcW w:w="3191" w:type="dxa"/>
            <w:tcBorders>
              <w:top w:val="nil"/>
            </w:tcBorders>
            <w:vAlign w:val="top"/>
          </w:tcPr>
          <w:p>
            <w:pPr>
              <w:pStyle w:val="7"/>
              <w:spacing w:line="242" w:lineRule="auto"/>
              <w:ind w:left="108" w:right="94"/>
              <w:jc w:val="both"/>
              <w:rPr>
                <w:sz w:val="20"/>
              </w:rPr>
            </w:pPr>
            <w:r>
              <w:rPr>
                <w:spacing w:val="-5"/>
                <w:w w:val="95"/>
                <w:sz w:val="20"/>
              </w:rPr>
              <w:t>管理办法，建立政府主要负责人为</w:t>
            </w:r>
            <w:r>
              <w:rPr>
                <w:spacing w:val="12"/>
                <w:w w:val="95"/>
                <w:sz w:val="20"/>
              </w:rPr>
              <w:t>第一责任人的城镇小区配套幼儿</w:t>
            </w:r>
            <w:r>
              <w:rPr>
                <w:w w:val="95"/>
                <w:sz w:val="20"/>
              </w:rPr>
              <w:t>园治理工作机制，小区配套幼儿园</w:t>
            </w:r>
            <w:r>
              <w:rPr>
                <w:spacing w:val="12"/>
                <w:w w:val="95"/>
                <w:sz w:val="20"/>
              </w:rPr>
              <w:t>与首期建设的居民住宅区同步规</w:t>
            </w:r>
            <w:r>
              <w:rPr>
                <w:spacing w:val="-3"/>
                <w:sz w:val="20"/>
              </w:rPr>
              <w:t>划、同步设计、同步建设、同步验</w:t>
            </w:r>
          </w:p>
          <w:p>
            <w:pPr>
              <w:pStyle w:val="7"/>
              <w:spacing w:line="239" w:lineRule="exact"/>
              <w:ind w:left="108"/>
              <w:rPr>
                <w:sz w:val="20"/>
              </w:rPr>
            </w:pPr>
            <w:r>
              <w:rPr>
                <w:sz w:val="20"/>
              </w:rPr>
              <w:t>收、同步交付使用</w:t>
            </w:r>
          </w:p>
        </w:tc>
        <w:tc>
          <w:tcPr>
            <w:tcW w:w="4301" w:type="dxa"/>
            <w:tcBorders>
              <w:top w:val="nil"/>
            </w:tcBorders>
            <w:vAlign w:val="top"/>
          </w:tcPr>
          <w:p>
            <w:pPr>
              <w:pStyle w:val="7"/>
              <w:spacing w:before="47" w:line="213" w:lineRule="auto"/>
              <w:ind w:left="106" w:right="-15"/>
              <w:rPr>
                <w:sz w:val="21"/>
              </w:rPr>
            </w:pPr>
            <w:r>
              <w:rPr>
                <w:spacing w:val="3"/>
                <w:sz w:val="21"/>
              </w:rPr>
              <w:t>1.小区配套幼儿园建设管理办法；2.自然资</w:t>
            </w:r>
            <w:r>
              <w:rPr>
                <w:spacing w:val="-3"/>
                <w:sz w:val="21"/>
              </w:rPr>
              <w:t>源、建设等部门提供的小区配套幼儿园规划、</w:t>
            </w:r>
            <w:r>
              <w:rPr>
                <w:spacing w:val="4"/>
                <w:sz w:val="21"/>
              </w:rPr>
              <w:t>建设清单目录；3</w:t>
            </w:r>
            <w:r>
              <w:rPr>
                <w:spacing w:val="3"/>
                <w:sz w:val="21"/>
              </w:rPr>
              <w:t>.小区配套幼儿园办学情况</w:t>
            </w:r>
            <w:r>
              <w:rPr>
                <w:spacing w:val="-1"/>
                <w:w w:val="99"/>
                <w:sz w:val="21"/>
              </w:rPr>
              <w:t>统计表</w:t>
            </w:r>
            <w:r>
              <w:rPr>
                <w:spacing w:val="2"/>
                <w:w w:val="99"/>
                <w:sz w:val="21"/>
              </w:rPr>
              <w:t>（</w:t>
            </w:r>
            <w:r>
              <w:rPr>
                <w:spacing w:val="-1"/>
                <w:w w:val="99"/>
                <w:sz w:val="21"/>
              </w:rPr>
              <w:t>含办学性质等内容</w:t>
            </w:r>
            <w:r>
              <w:rPr>
                <w:spacing w:val="-104"/>
                <w:w w:val="99"/>
                <w:sz w:val="21"/>
              </w:rPr>
              <w:t>）</w:t>
            </w:r>
            <w:r>
              <w:rPr>
                <w:spacing w:val="2"/>
                <w:w w:val="99"/>
                <w:sz w:val="21"/>
              </w:rPr>
              <w:t>；</w:t>
            </w:r>
            <w:r>
              <w:rPr>
                <w:spacing w:val="1"/>
                <w:w w:val="99"/>
                <w:sz w:val="21"/>
              </w:rPr>
              <w:t>4</w:t>
            </w:r>
            <w:r>
              <w:rPr>
                <w:spacing w:val="-1"/>
                <w:w w:val="99"/>
                <w:sz w:val="21"/>
              </w:rPr>
              <w:t>.电话访谈、</w:t>
            </w:r>
            <w:r>
              <w:rPr>
                <w:sz w:val="21"/>
              </w:rPr>
              <w:t>现场核查若干小区配套幼儿园。做到为合格</w:t>
            </w: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55" w:hRule="atLeast"/>
        </w:trPr>
        <w:tc>
          <w:tcPr>
            <w:tcW w:w="999" w:type="dxa"/>
            <w:vMerge w:val="continue"/>
            <w:tcBorders>
              <w:top w:val="nil"/>
            </w:tcBorders>
            <w:vAlign w:val="top"/>
          </w:tcPr>
          <w:p>
            <w:pPr>
              <w:rPr>
                <w:sz w:val="2"/>
                <w:szCs w:val="2"/>
              </w:rPr>
            </w:pPr>
          </w:p>
        </w:tc>
        <w:tc>
          <w:tcPr>
            <w:tcW w:w="1043" w:type="dxa"/>
            <w:vMerge w:val="continue"/>
            <w:tcBorders>
              <w:top w:val="nil"/>
              <w:bottom w:val="nil"/>
            </w:tcBorders>
            <w:vAlign w:val="top"/>
          </w:tcPr>
          <w:p>
            <w:pPr>
              <w:rPr>
                <w:sz w:val="2"/>
                <w:szCs w:val="2"/>
              </w:rPr>
            </w:pPr>
          </w:p>
        </w:tc>
        <w:tc>
          <w:tcPr>
            <w:tcW w:w="3191" w:type="dxa"/>
            <w:tcBorders>
              <w:bottom w:val="nil"/>
            </w:tcBorders>
            <w:vAlign w:val="top"/>
          </w:tcPr>
          <w:p>
            <w:pPr>
              <w:pStyle w:val="7"/>
              <w:spacing w:before="2" w:line="233" w:lineRule="exact"/>
              <w:ind w:left="108"/>
              <w:rPr>
                <w:sz w:val="20"/>
              </w:rPr>
            </w:pPr>
            <w:r>
              <w:rPr>
                <w:sz w:val="20"/>
              </w:rPr>
              <w:t>C9. 完成配套幼儿园专项治理任</w:t>
            </w:r>
          </w:p>
        </w:tc>
        <w:tc>
          <w:tcPr>
            <w:tcW w:w="4301" w:type="dxa"/>
            <w:tcBorders>
              <w:bottom w:val="nil"/>
            </w:tcBorders>
            <w:vAlign w:val="top"/>
          </w:tcPr>
          <w:p>
            <w:pPr>
              <w:pStyle w:val="7"/>
              <w:rPr>
                <w:rFonts w:ascii="Times New Roman"/>
                <w:sz w:val="18"/>
              </w:rPr>
            </w:pP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07" w:hRule="atLeast"/>
        </w:trPr>
        <w:tc>
          <w:tcPr>
            <w:tcW w:w="999" w:type="dxa"/>
            <w:vMerge w:val="continue"/>
            <w:tcBorders>
              <w:top w:val="nil"/>
            </w:tcBorders>
            <w:vAlign w:val="top"/>
          </w:tcPr>
          <w:p>
            <w:pPr>
              <w:rPr>
                <w:sz w:val="2"/>
                <w:szCs w:val="2"/>
              </w:rPr>
            </w:pPr>
          </w:p>
        </w:tc>
        <w:tc>
          <w:tcPr>
            <w:tcW w:w="1043" w:type="dxa"/>
            <w:tcBorders>
              <w:top w:val="nil"/>
              <w:bottom w:val="nil"/>
            </w:tcBorders>
            <w:vAlign w:val="top"/>
          </w:tcPr>
          <w:p>
            <w:pPr>
              <w:pStyle w:val="7"/>
              <w:rPr>
                <w:rFonts w:ascii="Times New Roman"/>
                <w:sz w:val="20"/>
              </w:rPr>
            </w:pPr>
          </w:p>
        </w:tc>
        <w:tc>
          <w:tcPr>
            <w:tcW w:w="3191" w:type="dxa"/>
            <w:tcBorders>
              <w:top w:val="nil"/>
              <w:bottom w:val="nil"/>
            </w:tcBorders>
            <w:vAlign w:val="top"/>
          </w:tcPr>
          <w:p>
            <w:pPr>
              <w:pStyle w:val="7"/>
              <w:spacing w:line="252" w:lineRule="exact"/>
              <w:ind w:left="108"/>
              <w:rPr>
                <w:sz w:val="20"/>
              </w:rPr>
            </w:pPr>
            <w:r>
              <w:rPr>
                <w:spacing w:val="-5"/>
                <w:w w:val="95"/>
                <w:sz w:val="20"/>
              </w:rPr>
              <w:t>务，现有小区配套幼儿园由当地政</w:t>
            </w:r>
          </w:p>
          <w:p>
            <w:pPr>
              <w:pStyle w:val="7"/>
              <w:spacing w:line="234" w:lineRule="exact"/>
              <w:ind w:left="108"/>
              <w:rPr>
                <w:sz w:val="20"/>
              </w:rPr>
            </w:pPr>
            <w:r>
              <w:rPr>
                <w:spacing w:val="12"/>
                <w:w w:val="95"/>
                <w:sz w:val="20"/>
              </w:rPr>
              <w:t>府统筹安排办成公办园或委托办</w:t>
            </w:r>
          </w:p>
        </w:tc>
        <w:tc>
          <w:tcPr>
            <w:tcW w:w="4301" w:type="dxa"/>
            <w:tcBorders>
              <w:top w:val="nil"/>
              <w:bottom w:val="nil"/>
            </w:tcBorders>
            <w:vAlign w:val="top"/>
          </w:tcPr>
          <w:p>
            <w:pPr>
              <w:pStyle w:val="7"/>
              <w:spacing w:before="113"/>
              <w:ind w:left="106"/>
              <w:rPr>
                <w:sz w:val="21"/>
              </w:rPr>
            </w:pPr>
            <w:r>
              <w:rPr>
                <w:sz w:val="21"/>
              </w:rPr>
              <w:t>做到为合格</w:t>
            </w: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54" w:hRule="atLeast"/>
        </w:trPr>
        <w:tc>
          <w:tcPr>
            <w:tcW w:w="999" w:type="dxa"/>
            <w:vMerge w:val="continue"/>
            <w:tcBorders>
              <w:top w:val="nil"/>
            </w:tcBorders>
            <w:vAlign w:val="top"/>
          </w:tcPr>
          <w:p>
            <w:pPr>
              <w:rPr>
                <w:sz w:val="2"/>
                <w:szCs w:val="2"/>
              </w:rPr>
            </w:pPr>
          </w:p>
        </w:tc>
        <w:tc>
          <w:tcPr>
            <w:tcW w:w="1043" w:type="dxa"/>
            <w:tcBorders>
              <w:top w:val="nil"/>
            </w:tcBorders>
            <w:vAlign w:val="top"/>
          </w:tcPr>
          <w:p>
            <w:pPr>
              <w:pStyle w:val="7"/>
              <w:rPr>
                <w:rFonts w:ascii="Times New Roman"/>
                <w:sz w:val="18"/>
              </w:rPr>
            </w:pPr>
          </w:p>
        </w:tc>
        <w:tc>
          <w:tcPr>
            <w:tcW w:w="3191" w:type="dxa"/>
            <w:tcBorders>
              <w:top w:val="nil"/>
            </w:tcBorders>
            <w:vAlign w:val="top"/>
          </w:tcPr>
          <w:p>
            <w:pPr>
              <w:pStyle w:val="7"/>
              <w:spacing w:line="235" w:lineRule="exact"/>
              <w:ind w:left="108"/>
              <w:rPr>
                <w:sz w:val="20"/>
              </w:rPr>
            </w:pPr>
            <w:r>
              <w:rPr>
                <w:sz w:val="20"/>
              </w:rPr>
              <w:t>成普惠性民办园，且运转良好</w:t>
            </w:r>
          </w:p>
        </w:tc>
        <w:tc>
          <w:tcPr>
            <w:tcW w:w="4301" w:type="dxa"/>
            <w:tcBorders>
              <w:top w:val="nil"/>
            </w:tcBorders>
            <w:vAlign w:val="top"/>
          </w:tcPr>
          <w:p>
            <w:pPr>
              <w:pStyle w:val="7"/>
              <w:rPr>
                <w:rFonts w:ascii="Times New Roman"/>
                <w:sz w:val="18"/>
              </w:rPr>
            </w:pP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97" w:hRule="atLeast"/>
        </w:trPr>
        <w:tc>
          <w:tcPr>
            <w:tcW w:w="999" w:type="dxa"/>
            <w:vMerge w:val="continue"/>
            <w:tcBorders>
              <w:top w:val="nil"/>
            </w:tcBorders>
            <w:vAlign w:val="top"/>
          </w:tcPr>
          <w:p>
            <w:pPr>
              <w:rPr>
                <w:sz w:val="2"/>
                <w:szCs w:val="2"/>
              </w:rPr>
            </w:pPr>
          </w:p>
        </w:tc>
        <w:tc>
          <w:tcPr>
            <w:tcW w:w="1043" w:type="dxa"/>
            <w:vAlign w:val="top"/>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0"/>
              <w:rPr>
                <w:rFonts w:ascii="Times New Roman"/>
                <w:sz w:val="21"/>
              </w:rPr>
            </w:pPr>
          </w:p>
          <w:p>
            <w:pPr>
              <w:pStyle w:val="7"/>
              <w:spacing w:line="242" w:lineRule="auto"/>
              <w:ind w:left="107" w:right="22"/>
              <w:rPr>
                <w:sz w:val="20"/>
              </w:rPr>
            </w:pPr>
            <w:r>
              <w:rPr>
                <w:sz w:val="20"/>
              </w:rPr>
              <w:t>B6. 财 政投入到位</w:t>
            </w:r>
          </w:p>
        </w:tc>
        <w:tc>
          <w:tcPr>
            <w:tcW w:w="3191" w:type="dxa"/>
            <w:vAlign w:val="top"/>
          </w:tcPr>
          <w:p>
            <w:pPr>
              <w:pStyle w:val="7"/>
              <w:rPr>
                <w:rFonts w:ascii="Times New Roman"/>
                <w:sz w:val="20"/>
              </w:rPr>
            </w:pPr>
          </w:p>
          <w:p>
            <w:pPr>
              <w:pStyle w:val="7"/>
              <w:rPr>
                <w:rFonts w:ascii="Times New Roman"/>
                <w:sz w:val="20"/>
              </w:rPr>
            </w:pPr>
          </w:p>
          <w:p>
            <w:pPr>
              <w:pStyle w:val="7"/>
              <w:rPr>
                <w:rFonts w:ascii="Times New Roman"/>
                <w:sz w:val="17"/>
              </w:rPr>
            </w:pPr>
          </w:p>
          <w:p>
            <w:pPr>
              <w:pStyle w:val="7"/>
              <w:spacing w:line="242" w:lineRule="auto"/>
              <w:ind w:left="108" w:right="96"/>
              <w:jc w:val="both"/>
              <w:rPr>
                <w:sz w:val="21"/>
              </w:rPr>
            </w:pPr>
            <w:r>
              <w:rPr>
                <w:sz w:val="21"/>
              </w:rPr>
              <w:t>C10.落实省定公办园生均财政拨款标准或生均公用经费标准、普惠性民办园生均公用经费财政补助标准</w:t>
            </w:r>
          </w:p>
        </w:tc>
        <w:tc>
          <w:tcPr>
            <w:tcW w:w="4301" w:type="dxa"/>
            <w:vAlign w:val="top"/>
          </w:tcPr>
          <w:p>
            <w:pPr>
              <w:pStyle w:val="7"/>
              <w:spacing w:before="5" w:line="213" w:lineRule="auto"/>
              <w:ind w:left="106" w:right="97"/>
              <w:jc w:val="both"/>
              <w:rPr>
                <w:sz w:val="21"/>
              </w:rPr>
            </w:pPr>
            <w:r>
              <w:rPr>
                <w:spacing w:val="3"/>
                <w:w w:val="95"/>
                <w:sz w:val="21"/>
              </w:rPr>
              <w:t>1.包含公办园生均财政拨款标准、生均公用</w:t>
            </w:r>
            <w:r>
              <w:rPr>
                <w:spacing w:val="17"/>
                <w:w w:val="95"/>
                <w:sz w:val="21"/>
              </w:rPr>
              <w:t>经费标准和生均经费标准的相关文件等材</w:t>
            </w:r>
            <w:r>
              <w:rPr>
                <w:spacing w:val="3"/>
                <w:w w:val="95"/>
                <w:sz w:val="21"/>
              </w:rPr>
              <w:t>料；包含企事业单位、部队、高校、街道、村集体办幼儿园财政补助政策的相关文件等材料；包含普惠性民办园认定标准、生均公用经费财政补助标准及扶持政策的相关文件</w:t>
            </w:r>
            <w:r>
              <w:rPr>
                <w:spacing w:val="5"/>
                <w:w w:val="95"/>
                <w:sz w:val="21"/>
              </w:rPr>
              <w:t>等材料。</w:t>
            </w:r>
            <w:r>
              <w:rPr>
                <w:spacing w:val="3"/>
                <w:w w:val="95"/>
                <w:sz w:val="21"/>
              </w:rPr>
              <w:t>2</w:t>
            </w:r>
            <w:r>
              <w:rPr>
                <w:spacing w:val="2"/>
                <w:w w:val="95"/>
                <w:sz w:val="21"/>
              </w:rPr>
              <w:t>.公办园办园成本分担机制建立情</w:t>
            </w:r>
            <w:r>
              <w:rPr>
                <w:spacing w:val="5"/>
                <w:w w:val="95"/>
                <w:sz w:val="21"/>
              </w:rPr>
              <w:t>况。</w:t>
            </w:r>
            <w:r>
              <w:rPr>
                <w:spacing w:val="3"/>
                <w:w w:val="95"/>
                <w:sz w:val="21"/>
              </w:rPr>
              <w:t>3.当年公办园生均财政拨款情况和生均公用经费拨款情况，当年普惠性民办幼儿园</w:t>
            </w:r>
          </w:p>
          <w:p>
            <w:pPr>
              <w:pStyle w:val="7"/>
              <w:spacing w:line="218" w:lineRule="exact"/>
              <w:ind w:left="106"/>
              <w:rPr>
                <w:sz w:val="21"/>
              </w:rPr>
            </w:pPr>
            <w:r>
              <w:rPr>
                <w:spacing w:val="3"/>
                <w:w w:val="95"/>
                <w:sz w:val="21"/>
              </w:rPr>
              <w:t>生均经费补助标准、实际拨款情况及幼儿园</w:t>
            </w:r>
          </w:p>
        </w:tc>
        <w:tc>
          <w:tcPr>
            <w:tcW w:w="4560" w:type="dxa"/>
            <w:vAlign w:val="top"/>
          </w:tcPr>
          <w:p>
            <w:pPr>
              <w:pStyle w:val="7"/>
              <w:rPr>
                <w:rFonts w:ascii="Times New Roman"/>
                <w:sz w:val="20"/>
              </w:rPr>
            </w:pPr>
          </w:p>
        </w:tc>
      </w:tr>
    </w:tbl>
    <w:p>
      <w:pPr>
        <w:spacing w:after="0"/>
        <w:rPr>
          <w:rFonts w:ascii="Times New Roman"/>
          <w:sz w:val="20"/>
        </w:rPr>
        <w:sectPr>
          <w:pgSz w:w="16840" w:h="11910" w:orient="landscape"/>
          <w:pgMar w:top="1100" w:right="1220" w:bottom="1080" w:left="1300" w:header="0" w:footer="886" w:gutter="0"/>
          <w:cols w:space="720" w:num="1"/>
        </w:sectPr>
      </w:pPr>
    </w:p>
    <w:p>
      <w:pPr>
        <w:pStyle w:val="2"/>
        <w:rPr>
          <w:rFonts w:ascii="Times New Roman"/>
          <w:sz w:val="20"/>
        </w:rPr>
      </w:pPr>
    </w:p>
    <w:p>
      <w:pPr>
        <w:pStyle w:val="2"/>
        <w:spacing w:before="11"/>
        <w:rPr>
          <w:rFonts w:ascii="Times New Roman"/>
          <w:sz w:val="16"/>
        </w:rPr>
      </w:pPr>
    </w:p>
    <w:tbl>
      <w:tblPr>
        <w:tblW w:w="1409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9"/>
        <w:gridCol w:w="1043"/>
        <w:gridCol w:w="3191"/>
        <w:gridCol w:w="4301"/>
        <w:gridCol w:w="4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37" w:hRule="atLeast"/>
        </w:trPr>
        <w:tc>
          <w:tcPr>
            <w:tcW w:w="999" w:type="dxa"/>
            <w:vAlign w:val="top"/>
          </w:tcPr>
          <w:p>
            <w:pPr>
              <w:pStyle w:val="7"/>
              <w:spacing w:before="63"/>
              <w:ind w:left="57"/>
              <w:rPr>
                <w:rFonts w:hint="eastAsia" w:ascii="黑体" w:eastAsia="黑体"/>
                <w:sz w:val="24"/>
              </w:rPr>
            </w:pPr>
            <w:r>
              <w:rPr>
                <w:rFonts w:hint="eastAsia" w:ascii="黑体" w:eastAsia="黑体"/>
                <w:sz w:val="24"/>
              </w:rPr>
              <w:t>A</w:t>
            </w:r>
            <w:r>
              <w:rPr>
                <w:rFonts w:hint="eastAsia" w:ascii="黑体" w:eastAsia="黑体"/>
                <w:spacing w:val="-20"/>
                <w:sz w:val="24"/>
              </w:rPr>
              <w:t xml:space="preserve"> 级指标</w:t>
            </w:r>
          </w:p>
        </w:tc>
        <w:tc>
          <w:tcPr>
            <w:tcW w:w="1043" w:type="dxa"/>
            <w:vAlign w:val="top"/>
          </w:tcPr>
          <w:p>
            <w:pPr>
              <w:pStyle w:val="7"/>
              <w:spacing w:before="63"/>
              <w:ind w:left="71"/>
              <w:rPr>
                <w:rFonts w:hint="eastAsia" w:ascii="黑体" w:eastAsia="黑体"/>
                <w:sz w:val="24"/>
              </w:rPr>
            </w:pPr>
            <w:r>
              <w:rPr>
                <w:rFonts w:hint="eastAsia" w:ascii="黑体" w:eastAsia="黑体"/>
                <w:sz w:val="24"/>
              </w:rPr>
              <w:t>B 级指标</w:t>
            </w:r>
          </w:p>
        </w:tc>
        <w:tc>
          <w:tcPr>
            <w:tcW w:w="3191" w:type="dxa"/>
            <w:vAlign w:val="top"/>
          </w:tcPr>
          <w:p>
            <w:pPr>
              <w:pStyle w:val="7"/>
              <w:spacing w:before="63"/>
              <w:ind w:left="1095" w:right="1086"/>
              <w:jc w:val="center"/>
              <w:rPr>
                <w:rFonts w:hint="eastAsia" w:ascii="黑体" w:eastAsia="黑体"/>
                <w:sz w:val="24"/>
              </w:rPr>
            </w:pPr>
            <w:r>
              <w:rPr>
                <w:rFonts w:hint="eastAsia" w:ascii="黑体" w:eastAsia="黑体"/>
                <w:sz w:val="24"/>
              </w:rPr>
              <w:t>C 级指标</w:t>
            </w:r>
          </w:p>
        </w:tc>
        <w:tc>
          <w:tcPr>
            <w:tcW w:w="4301" w:type="dxa"/>
            <w:vAlign w:val="top"/>
          </w:tcPr>
          <w:p>
            <w:pPr>
              <w:pStyle w:val="7"/>
              <w:spacing w:before="83"/>
              <w:ind w:left="1203"/>
              <w:rPr>
                <w:rFonts w:hint="eastAsia" w:ascii="黑体" w:eastAsia="黑体"/>
                <w:sz w:val="21"/>
              </w:rPr>
            </w:pPr>
            <w:r>
              <w:rPr>
                <w:rFonts w:hint="eastAsia" w:ascii="黑体" w:eastAsia="黑体"/>
                <w:sz w:val="21"/>
              </w:rPr>
              <w:t>评估方式和合格要求</w:t>
            </w:r>
          </w:p>
        </w:tc>
        <w:tc>
          <w:tcPr>
            <w:tcW w:w="4560" w:type="dxa"/>
            <w:vAlign w:val="top"/>
          </w:tcPr>
          <w:p>
            <w:pPr>
              <w:pStyle w:val="7"/>
              <w:spacing w:before="83"/>
              <w:ind w:left="915"/>
              <w:rPr>
                <w:rFonts w:hint="eastAsia" w:ascii="黑体" w:eastAsia="黑体"/>
                <w:sz w:val="21"/>
              </w:rPr>
            </w:pPr>
            <w:r>
              <w:rPr>
                <w:rFonts w:hint="eastAsia" w:ascii="黑体" w:eastAsia="黑体"/>
                <w:sz w:val="21"/>
              </w:rPr>
              <w:t>部分督导评估指标标准的说明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0" w:hRule="atLeast"/>
        </w:trPr>
        <w:tc>
          <w:tcPr>
            <w:tcW w:w="999" w:type="dxa"/>
            <w:vMerge w:val="restart"/>
            <w:vAlign w:val="top"/>
          </w:tcPr>
          <w:p>
            <w:pPr>
              <w:pStyle w:val="7"/>
              <w:rPr>
                <w:rFonts w:ascii="Times New Roman"/>
                <w:sz w:val="20"/>
              </w:rPr>
            </w:pPr>
          </w:p>
        </w:tc>
        <w:tc>
          <w:tcPr>
            <w:tcW w:w="1043" w:type="dxa"/>
            <w:vMerge w:val="restart"/>
            <w:vAlign w:val="top"/>
          </w:tcPr>
          <w:p>
            <w:pPr>
              <w:pStyle w:val="7"/>
              <w:rPr>
                <w:rFonts w:ascii="Times New Roman"/>
                <w:sz w:val="20"/>
              </w:rPr>
            </w:pPr>
          </w:p>
        </w:tc>
        <w:tc>
          <w:tcPr>
            <w:tcW w:w="3191" w:type="dxa"/>
            <w:vAlign w:val="top"/>
          </w:tcPr>
          <w:p>
            <w:pPr>
              <w:pStyle w:val="7"/>
              <w:rPr>
                <w:rFonts w:ascii="Times New Roman"/>
                <w:sz w:val="20"/>
              </w:rPr>
            </w:pPr>
          </w:p>
        </w:tc>
        <w:tc>
          <w:tcPr>
            <w:tcW w:w="4301" w:type="dxa"/>
            <w:vAlign w:val="top"/>
          </w:tcPr>
          <w:p>
            <w:pPr>
              <w:pStyle w:val="7"/>
              <w:spacing w:line="240" w:lineRule="exact"/>
              <w:ind w:left="106" w:right="97"/>
              <w:jc w:val="both"/>
              <w:rPr>
                <w:sz w:val="21"/>
              </w:rPr>
            </w:pPr>
            <w:r>
              <w:rPr>
                <w:w w:val="95"/>
                <w:sz w:val="21"/>
              </w:rPr>
              <w:t>会计账簿设置情况以及核算方式。4.公办园生均公用经费收支情况。5.实地核查若干普惠性民办幼儿园的扶持政策落实情况。达到</w:t>
            </w:r>
            <w:r>
              <w:rPr>
                <w:sz w:val="21"/>
              </w:rPr>
              <w:t>为合格</w:t>
            </w:r>
          </w:p>
        </w:tc>
        <w:tc>
          <w:tcPr>
            <w:tcW w:w="4560"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999" w:type="dxa"/>
            <w:vMerge w:val="continue"/>
            <w:tcBorders>
              <w:top w:val="nil"/>
            </w:tcBorders>
            <w:vAlign w:val="top"/>
          </w:tcPr>
          <w:p>
            <w:pPr>
              <w:rPr>
                <w:sz w:val="2"/>
                <w:szCs w:val="2"/>
              </w:rPr>
            </w:pPr>
          </w:p>
        </w:tc>
        <w:tc>
          <w:tcPr>
            <w:tcW w:w="1043" w:type="dxa"/>
            <w:vMerge w:val="continue"/>
            <w:tcBorders>
              <w:top w:val="nil"/>
            </w:tcBorders>
            <w:vAlign w:val="top"/>
          </w:tcPr>
          <w:p>
            <w:pPr>
              <w:rPr>
                <w:sz w:val="2"/>
                <w:szCs w:val="2"/>
              </w:rPr>
            </w:pPr>
          </w:p>
        </w:tc>
        <w:tc>
          <w:tcPr>
            <w:tcW w:w="3191" w:type="dxa"/>
            <w:tcBorders>
              <w:bottom w:val="nil"/>
            </w:tcBorders>
            <w:vAlign w:val="top"/>
          </w:tcPr>
          <w:p>
            <w:pPr>
              <w:pStyle w:val="7"/>
              <w:spacing w:before="9"/>
              <w:rPr>
                <w:rFonts w:ascii="Times New Roman"/>
                <w:sz w:val="15"/>
              </w:rPr>
            </w:pPr>
          </w:p>
          <w:p>
            <w:pPr>
              <w:pStyle w:val="7"/>
              <w:spacing w:line="229" w:lineRule="exact"/>
              <w:ind w:left="108" w:right="-15"/>
              <w:rPr>
                <w:sz w:val="20"/>
              </w:rPr>
            </w:pPr>
            <w:r>
              <w:rPr>
                <w:sz w:val="20"/>
              </w:rPr>
              <w:t>C11.</w:t>
            </w:r>
            <w:r>
              <w:rPr>
                <w:spacing w:val="-12"/>
                <w:sz w:val="20"/>
              </w:rPr>
              <w:t>落实企事业单位、部队、高校、</w:t>
            </w:r>
          </w:p>
        </w:tc>
        <w:tc>
          <w:tcPr>
            <w:tcW w:w="4301" w:type="dxa"/>
            <w:tcBorders>
              <w:bottom w:val="nil"/>
            </w:tcBorders>
            <w:vAlign w:val="top"/>
          </w:tcPr>
          <w:p>
            <w:pPr>
              <w:pStyle w:val="7"/>
              <w:rPr>
                <w:rFonts w:ascii="Times New Roman"/>
                <w:sz w:val="20"/>
              </w:rPr>
            </w:pPr>
          </w:p>
        </w:tc>
        <w:tc>
          <w:tcPr>
            <w:tcW w:w="4560" w:type="dxa"/>
            <w:vMerge w:val="restart"/>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4" w:hRule="atLeast"/>
        </w:trPr>
        <w:tc>
          <w:tcPr>
            <w:tcW w:w="999" w:type="dxa"/>
            <w:vMerge w:val="continue"/>
            <w:tcBorders>
              <w:top w:val="nil"/>
            </w:tcBorders>
            <w:vAlign w:val="top"/>
          </w:tcPr>
          <w:p>
            <w:pPr>
              <w:rPr>
                <w:sz w:val="2"/>
                <w:szCs w:val="2"/>
              </w:rPr>
            </w:pPr>
          </w:p>
        </w:tc>
        <w:tc>
          <w:tcPr>
            <w:tcW w:w="1043" w:type="dxa"/>
            <w:vMerge w:val="continue"/>
            <w:tcBorders>
              <w:top w:val="nil"/>
            </w:tcBorders>
            <w:vAlign w:val="top"/>
          </w:tcPr>
          <w:p>
            <w:pPr>
              <w:rPr>
                <w:sz w:val="2"/>
                <w:szCs w:val="2"/>
              </w:rPr>
            </w:pPr>
          </w:p>
        </w:tc>
        <w:tc>
          <w:tcPr>
            <w:tcW w:w="3191" w:type="dxa"/>
            <w:tcBorders>
              <w:top w:val="nil"/>
              <w:bottom w:val="nil"/>
            </w:tcBorders>
            <w:vAlign w:val="top"/>
          </w:tcPr>
          <w:p>
            <w:pPr>
              <w:pStyle w:val="7"/>
              <w:spacing w:line="234" w:lineRule="exact"/>
              <w:ind w:left="108"/>
              <w:rPr>
                <w:sz w:val="20"/>
              </w:rPr>
            </w:pPr>
            <w:r>
              <w:rPr>
                <w:sz w:val="20"/>
              </w:rPr>
              <w:t>街道、村集体办幼儿园财政补助政</w:t>
            </w:r>
          </w:p>
        </w:tc>
        <w:tc>
          <w:tcPr>
            <w:tcW w:w="4301" w:type="dxa"/>
            <w:tcBorders>
              <w:top w:val="nil"/>
              <w:bottom w:val="nil"/>
            </w:tcBorders>
            <w:vAlign w:val="top"/>
          </w:tcPr>
          <w:p>
            <w:pPr>
              <w:pStyle w:val="7"/>
              <w:spacing w:line="234" w:lineRule="exact"/>
              <w:ind w:left="106"/>
              <w:rPr>
                <w:sz w:val="21"/>
              </w:rPr>
            </w:pPr>
            <w:r>
              <w:rPr>
                <w:sz w:val="21"/>
              </w:rPr>
              <w:t>做到为合格</w:t>
            </w: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33" w:hRule="atLeast"/>
        </w:trPr>
        <w:tc>
          <w:tcPr>
            <w:tcW w:w="999" w:type="dxa"/>
            <w:vMerge w:val="continue"/>
            <w:tcBorders>
              <w:top w:val="nil"/>
            </w:tcBorders>
            <w:vAlign w:val="top"/>
          </w:tcPr>
          <w:p>
            <w:pPr>
              <w:rPr>
                <w:sz w:val="2"/>
                <w:szCs w:val="2"/>
              </w:rPr>
            </w:pPr>
          </w:p>
        </w:tc>
        <w:tc>
          <w:tcPr>
            <w:tcW w:w="1043" w:type="dxa"/>
            <w:vMerge w:val="continue"/>
            <w:tcBorders>
              <w:top w:val="nil"/>
            </w:tcBorders>
            <w:vAlign w:val="top"/>
          </w:tcPr>
          <w:p>
            <w:pPr>
              <w:rPr>
                <w:sz w:val="2"/>
                <w:szCs w:val="2"/>
              </w:rPr>
            </w:pPr>
          </w:p>
        </w:tc>
        <w:tc>
          <w:tcPr>
            <w:tcW w:w="3191" w:type="dxa"/>
            <w:tcBorders>
              <w:top w:val="nil"/>
            </w:tcBorders>
            <w:vAlign w:val="top"/>
          </w:tcPr>
          <w:p>
            <w:pPr>
              <w:pStyle w:val="7"/>
              <w:spacing w:line="252" w:lineRule="exact"/>
              <w:ind w:left="108"/>
              <w:rPr>
                <w:sz w:val="20"/>
              </w:rPr>
            </w:pPr>
            <w:r>
              <w:rPr>
                <w:w w:val="99"/>
                <w:sz w:val="20"/>
              </w:rPr>
              <w:t>策</w:t>
            </w:r>
          </w:p>
        </w:tc>
        <w:tc>
          <w:tcPr>
            <w:tcW w:w="4301" w:type="dxa"/>
            <w:tcBorders>
              <w:top w:val="nil"/>
            </w:tcBorders>
            <w:vAlign w:val="top"/>
          </w:tcPr>
          <w:p>
            <w:pPr>
              <w:pStyle w:val="7"/>
              <w:rPr>
                <w:rFonts w:ascii="Times New Roman"/>
                <w:sz w:val="20"/>
              </w:rPr>
            </w:pP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44" w:hRule="atLeast"/>
        </w:trPr>
        <w:tc>
          <w:tcPr>
            <w:tcW w:w="999" w:type="dxa"/>
            <w:vMerge w:val="continue"/>
            <w:tcBorders>
              <w:top w:val="nil"/>
            </w:tcBorders>
            <w:vAlign w:val="top"/>
          </w:tcPr>
          <w:p>
            <w:pPr>
              <w:rPr>
                <w:sz w:val="2"/>
                <w:szCs w:val="2"/>
              </w:rPr>
            </w:pPr>
          </w:p>
        </w:tc>
        <w:tc>
          <w:tcPr>
            <w:tcW w:w="1043" w:type="dxa"/>
            <w:vMerge w:val="continue"/>
            <w:tcBorders>
              <w:top w:val="nil"/>
            </w:tcBorders>
            <w:vAlign w:val="top"/>
          </w:tcPr>
          <w:p>
            <w:pPr>
              <w:rPr>
                <w:sz w:val="2"/>
                <w:szCs w:val="2"/>
              </w:rPr>
            </w:pPr>
          </w:p>
        </w:tc>
        <w:tc>
          <w:tcPr>
            <w:tcW w:w="3191" w:type="dxa"/>
            <w:tcBorders>
              <w:bottom w:val="nil"/>
            </w:tcBorders>
            <w:vAlign w:val="top"/>
          </w:tcPr>
          <w:p>
            <w:pPr>
              <w:pStyle w:val="7"/>
              <w:spacing w:before="6" w:line="270" w:lineRule="atLeast"/>
              <w:ind w:left="108" w:right="94"/>
              <w:rPr>
                <w:sz w:val="21"/>
              </w:rPr>
            </w:pPr>
            <w:r>
              <w:rPr>
                <w:rFonts w:ascii="Calibri" w:eastAsia="Calibri"/>
                <w:sz w:val="21"/>
              </w:rPr>
              <w:t>C12.</w:t>
            </w:r>
            <w:r>
              <w:rPr>
                <w:sz w:val="21"/>
              </w:rPr>
              <w:t>落实省定普惠性民办园认定标准、生均公用经费财政补助标</w:t>
            </w:r>
          </w:p>
        </w:tc>
        <w:tc>
          <w:tcPr>
            <w:tcW w:w="4301" w:type="dxa"/>
            <w:tcBorders>
              <w:bottom w:val="nil"/>
            </w:tcBorders>
            <w:vAlign w:val="top"/>
          </w:tcPr>
          <w:p>
            <w:pPr>
              <w:pStyle w:val="7"/>
              <w:spacing w:before="2"/>
              <w:rPr>
                <w:rFonts w:ascii="Times New Roman"/>
                <w:sz w:val="24"/>
              </w:rPr>
            </w:pPr>
          </w:p>
          <w:p>
            <w:pPr>
              <w:pStyle w:val="7"/>
              <w:spacing w:before="1" w:line="245" w:lineRule="exact"/>
              <w:ind w:left="106"/>
              <w:rPr>
                <w:sz w:val="21"/>
              </w:rPr>
            </w:pPr>
            <w:r>
              <w:rPr>
                <w:sz w:val="21"/>
              </w:rPr>
              <w:t>做到为合格</w:t>
            </w:r>
          </w:p>
        </w:tc>
        <w:tc>
          <w:tcPr>
            <w:tcW w:w="4560" w:type="dxa"/>
            <w:vMerge w:val="restart"/>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72" w:hRule="atLeast"/>
        </w:trPr>
        <w:tc>
          <w:tcPr>
            <w:tcW w:w="999" w:type="dxa"/>
            <w:vMerge w:val="continue"/>
            <w:tcBorders>
              <w:top w:val="nil"/>
            </w:tcBorders>
            <w:vAlign w:val="top"/>
          </w:tcPr>
          <w:p>
            <w:pPr>
              <w:rPr>
                <w:sz w:val="2"/>
                <w:szCs w:val="2"/>
              </w:rPr>
            </w:pPr>
          </w:p>
        </w:tc>
        <w:tc>
          <w:tcPr>
            <w:tcW w:w="1043" w:type="dxa"/>
            <w:vMerge w:val="continue"/>
            <w:tcBorders>
              <w:top w:val="nil"/>
            </w:tcBorders>
            <w:vAlign w:val="top"/>
          </w:tcPr>
          <w:p>
            <w:pPr>
              <w:rPr>
                <w:sz w:val="2"/>
                <w:szCs w:val="2"/>
              </w:rPr>
            </w:pPr>
          </w:p>
        </w:tc>
        <w:tc>
          <w:tcPr>
            <w:tcW w:w="3191" w:type="dxa"/>
            <w:tcBorders>
              <w:top w:val="nil"/>
            </w:tcBorders>
            <w:vAlign w:val="top"/>
          </w:tcPr>
          <w:p>
            <w:pPr>
              <w:pStyle w:val="7"/>
              <w:spacing w:line="253" w:lineRule="exact"/>
              <w:ind w:left="108"/>
              <w:rPr>
                <w:sz w:val="21"/>
              </w:rPr>
            </w:pPr>
            <w:r>
              <w:rPr>
                <w:sz w:val="21"/>
              </w:rPr>
              <w:t>准及扶持政策</w:t>
            </w:r>
          </w:p>
        </w:tc>
        <w:tc>
          <w:tcPr>
            <w:tcW w:w="4301" w:type="dxa"/>
            <w:tcBorders>
              <w:top w:val="nil"/>
            </w:tcBorders>
            <w:vAlign w:val="top"/>
          </w:tcPr>
          <w:p>
            <w:pPr>
              <w:pStyle w:val="7"/>
              <w:rPr>
                <w:rFonts w:ascii="Times New Roman"/>
                <w:sz w:val="20"/>
              </w:rPr>
            </w:pP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66" w:hRule="atLeast"/>
        </w:trPr>
        <w:tc>
          <w:tcPr>
            <w:tcW w:w="999" w:type="dxa"/>
            <w:vMerge w:val="continue"/>
            <w:tcBorders>
              <w:top w:val="nil"/>
            </w:tcBorders>
            <w:vAlign w:val="top"/>
          </w:tcPr>
          <w:p>
            <w:pPr>
              <w:rPr>
                <w:sz w:val="2"/>
                <w:szCs w:val="2"/>
              </w:rPr>
            </w:pPr>
          </w:p>
        </w:tc>
        <w:tc>
          <w:tcPr>
            <w:tcW w:w="1043" w:type="dxa"/>
            <w:tcBorders>
              <w:bottom w:val="nil"/>
            </w:tcBorders>
            <w:vAlign w:val="top"/>
          </w:tcPr>
          <w:p>
            <w:pPr>
              <w:pStyle w:val="7"/>
              <w:rPr>
                <w:rFonts w:ascii="Times New Roman"/>
                <w:sz w:val="18"/>
              </w:rPr>
            </w:pPr>
          </w:p>
        </w:tc>
        <w:tc>
          <w:tcPr>
            <w:tcW w:w="3191" w:type="dxa"/>
            <w:tcBorders>
              <w:bottom w:val="nil"/>
            </w:tcBorders>
            <w:vAlign w:val="top"/>
          </w:tcPr>
          <w:p>
            <w:pPr>
              <w:pStyle w:val="7"/>
              <w:rPr>
                <w:rFonts w:ascii="Times New Roman"/>
                <w:sz w:val="18"/>
              </w:rPr>
            </w:pPr>
          </w:p>
        </w:tc>
        <w:tc>
          <w:tcPr>
            <w:tcW w:w="4301" w:type="dxa"/>
            <w:tcBorders>
              <w:bottom w:val="nil"/>
            </w:tcBorders>
            <w:vAlign w:val="top"/>
          </w:tcPr>
          <w:p>
            <w:pPr>
              <w:pStyle w:val="7"/>
              <w:spacing w:before="1" w:line="246" w:lineRule="exact"/>
              <w:ind w:left="106"/>
              <w:rPr>
                <w:sz w:val="21"/>
              </w:rPr>
            </w:pPr>
            <w:r>
              <w:rPr>
                <w:sz w:val="21"/>
              </w:rPr>
              <w:t>1.包含公办园、普惠性民办园收费标准的相</w:t>
            </w:r>
          </w:p>
        </w:tc>
        <w:tc>
          <w:tcPr>
            <w:tcW w:w="4560" w:type="dxa"/>
            <w:vMerge w:val="restart"/>
            <w:vAlign w:val="top"/>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60" w:line="213" w:lineRule="auto"/>
              <w:ind w:left="106" w:right="42"/>
              <w:jc w:val="both"/>
              <w:rPr>
                <w:sz w:val="21"/>
              </w:rPr>
            </w:pPr>
            <w:r>
              <w:rPr>
                <w:spacing w:val="-6"/>
                <w:sz w:val="21"/>
              </w:rPr>
              <w:t>各类幼儿园无不合理收费：指幼儿园除按规定收</w:t>
            </w:r>
            <w:r>
              <w:rPr>
                <w:spacing w:val="-6"/>
                <w:w w:val="95"/>
                <w:sz w:val="21"/>
              </w:rPr>
              <w:t>取保教费、住宿费及按规定收取的服务型收费</w:t>
            </w:r>
            <w:r>
              <w:rPr>
                <w:spacing w:val="-6"/>
                <w:w w:val="95"/>
                <w:sz w:val="20"/>
              </w:rPr>
              <w:t xml:space="preserve">、 </w:t>
            </w:r>
            <w:r>
              <w:rPr>
                <w:spacing w:val="-10"/>
                <w:sz w:val="21"/>
              </w:rPr>
              <w:t>代办费外，无其他违规收费；没有关于幼儿园不</w:t>
            </w:r>
            <w:r>
              <w:rPr>
                <w:spacing w:val="-13"/>
                <w:sz w:val="21"/>
              </w:rPr>
              <w:t>合理收费的不良反映；督导组在实地督导过程中没有发现明显违反相关政策规定的现象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62" w:hRule="atLeast"/>
        </w:trPr>
        <w:tc>
          <w:tcPr>
            <w:tcW w:w="999" w:type="dxa"/>
            <w:vMerge w:val="continue"/>
            <w:tcBorders>
              <w:top w:val="nil"/>
            </w:tcBorders>
            <w:vAlign w:val="top"/>
          </w:tcPr>
          <w:p>
            <w:pPr>
              <w:rPr>
                <w:sz w:val="2"/>
                <w:szCs w:val="2"/>
              </w:rPr>
            </w:pPr>
          </w:p>
        </w:tc>
        <w:tc>
          <w:tcPr>
            <w:tcW w:w="1043" w:type="dxa"/>
            <w:tcBorders>
              <w:top w:val="nil"/>
              <w:bottom w:val="nil"/>
            </w:tcBorders>
            <w:vAlign w:val="top"/>
          </w:tcPr>
          <w:p>
            <w:pPr>
              <w:pStyle w:val="7"/>
              <w:rPr>
                <w:rFonts w:ascii="Times New Roman"/>
                <w:sz w:val="18"/>
              </w:rPr>
            </w:pPr>
          </w:p>
        </w:tc>
        <w:tc>
          <w:tcPr>
            <w:tcW w:w="3191" w:type="dxa"/>
            <w:tcBorders>
              <w:top w:val="nil"/>
              <w:bottom w:val="nil"/>
            </w:tcBorders>
            <w:vAlign w:val="top"/>
          </w:tcPr>
          <w:p>
            <w:pPr>
              <w:pStyle w:val="7"/>
              <w:rPr>
                <w:rFonts w:ascii="Times New Roman"/>
                <w:sz w:val="18"/>
              </w:rPr>
            </w:pPr>
          </w:p>
        </w:tc>
        <w:tc>
          <w:tcPr>
            <w:tcW w:w="4301" w:type="dxa"/>
            <w:tcBorders>
              <w:top w:val="nil"/>
              <w:bottom w:val="nil"/>
            </w:tcBorders>
            <w:vAlign w:val="top"/>
          </w:tcPr>
          <w:p>
            <w:pPr>
              <w:pStyle w:val="7"/>
              <w:spacing w:line="242" w:lineRule="exact"/>
              <w:ind w:left="106"/>
              <w:rPr>
                <w:sz w:val="21"/>
              </w:rPr>
            </w:pPr>
            <w:r>
              <w:rPr>
                <w:sz w:val="21"/>
              </w:rPr>
              <w:t>关文件。2.本地区建立收费标准动态调整机</w:t>
            </w: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62" w:hRule="atLeast"/>
        </w:trPr>
        <w:tc>
          <w:tcPr>
            <w:tcW w:w="999" w:type="dxa"/>
            <w:vMerge w:val="continue"/>
            <w:tcBorders>
              <w:top w:val="nil"/>
            </w:tcBorders>
            <w:vAlign w:val="top"/>
          </w:tcPr>
          <w:p>
            <w:pPr>
              <w:rPr>
                <w:sz w:val="2"/>
                <w:szCs w:val="2"/>
              </w:rPr>
            </w:pPr>
          </w:p>
        </w:tc>
        <w:tc>
          <w:tcPr>
            <w:tcW w:w="1043" w:type="dxa"/>
            <w:tcBorders>
              <w:top w:val="nil"/>
              <w:bottom w:val="nil"/>
            </w:tcBorders>
            <w:vAlign w:val="top"/>
          </w:tcPr>
          <w:p>
            <w:pPr>
              <w:pStyle w:val="7"/>
              <w:rPr>
                <w:rFonts w:ascii="Times New Roman"/>
                <w:sz w:val="18"/>
              </w:rPr>
            </w:pPr>
          </w:p>
        </w:tc>
        <w:tc>
          <w:tcPr>
            <w:tcW w:w="3191" w:type="dxa"/>
            <w:tcBorders>
              <w:top w:val="nil"/>
              <w:bottom w:val="nil"/>
            </w:tcBorders>
            <w:vAlign w:val="top"/>
          </w:tcPr>
          <w:p>
            <w:pPr>
              <w:pStyle w:val="7"/>
              <w:spacing w:line="242" w:lineRule="exact"/>
              <w:ind w:left="108"/>
              <w:rPr>
                <w:sz w:val="21"/>
              </w:rPr>
            </w:pPr>
            <w:r>
              <w:rPr>
                <w:sz w:val="21"/>
              </w:rPr>
              <w:t>C13.落实公办幼儿园收费标准和</w:t>
            </w:r>
          </w:p>
        </w:tc>
        <w:tc>
          <w:tcPr>
            <w:tcW w:w="4301" w:type="dxa"/>
            <w:tcBorders>
              <w:top w:val="nil"/>
              <w:bottom w:val="nil"/>
            </w:tcBorders>
            <w:vAlign w:val="top"/>
          </w:tcPr>
          <w:p>
            <w:pPr>
              <w:pStyle w:val="7"/>
              <w:spacing w:line="242" w:lineRule="exact"/>
              <w:ind w:left="106"/>
              <w:rPr>
                <w:sz w:val="21"/>
              </w:rPr>
            </w:pPr>
            <w:r>
              <w:rPr>
                <w:sz w:val="21"/>
              </w:rPr>
              <w:t>制的相关文件或材料。3.实地查看若干幼儿</w:t>
            </w: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62" w:hRule="atLeast"/>
        </w:trPr>
        <w:tc>
          <w:tcPr>
            <w:tcW w:w="999" w:type="dxa"/>
            <w:vMerge w:val="continue"/>
            <w:tcBorders>
              <w:top w:val="nil"/>
            </w:tcBorders>
            <w:vAlign w:val="top"/>
          </w:tcPr>
          <w:p>
            <w:pPr>
              <w:rPr>
                <w:sz w:val="2"/>
                <w:szCs w:val="2"/>
              </w:rPr>
            </w:pPr>
          </w:p>
        </w:tc>
        <w:tc>
          <w:tcPr>
            <w:tcW w:w="1043" w:type="dxa"/>
            <w:tcBorders>
              <w:top w:val="nil"/>
              <w:bottom w:val="nil"/>
            </w:tcBorders>
            <w:vAlign w:val="top"/>
          </w:tcPr>
          <w:p>
            <w:pPr>
              <w:pStyle w:val="7"/>
              <w:rPr>
                <w:rFonts w:ascii="Times New Roman"/>
                <w:sz w:val="18"/>
              </w:rPr>
            </w:pPr>
          </w:p>
        </w:tc>
        <w:tc>
          <w:tcPr>
            <w:tcW w:w="3191" w:type="dxa"/>
            <w:tcBorders>
              <w:top w:val="nil"/>
              <w:bottom w:val="nil"/>
            </w:tcBorders>
            <w:vAlign w:val="top"/>
          </w:tcPr>
          <w:p>
            <w:pPr>
              <w:pStyle w:val="7"/>
              <w:spacing w:line="242" w:lineRule="exact"/>
              <w:ind w:left="108"/>
              <w:rPr>
                <w:sz w:val="21"/>
              </w:rPr>
            </w:pPr>
            <w:r>
              <w:rPr>
                <w:sz w:val="21"/>
              </w:rPr>
              <w:t>普惠性民办园收费办法</w:t>
            </w:r>
          </w:p>
        </w:tc>
        <w:tc>
          <w:tcPr>
            <w:tcW w:w="4301" w:type="dxa"/>
            <w:tcBorders>
              <w:top w:val="nil"/>
              <w:bottom w:val="nil"/>
            </w:tcBorders>
            <w:vAlign w:val="top"/>
          </w:tcPr>
          <w:p>
            <w:pPr>
              <w:pStyle w:val="7"/>
              <w:spacing w:line="242" w:lineRule="exact"/>
              <w:ind w:left="106"/>
              <w:rPr>
                <w:sz w:val="21"/>
              </w:rPr>
            </w:pPr>
            <w:r>
              <w:rPr>
                <w:sz w:val="21"/>
              </w:rPr>
              <w:t>园的收费标准公示及伙食点心费等费用收支</w:t>
            </w: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39" w:hRule="atLeast"/>
        </w:trPr>
        <w:tc>
          <w:tcPr>
            <w:tcW w:w="999" w:type="dxa"/>
            <w:vMerge w:val="continue"/>
            <w:tcBorders>
              <w:top w:val="nil"/>
            </w:tcBorders>
            <w:vAlign w:val="top"/>
          </w:tcPr>
          <w:p>
            <w:pPr>
              <w:rPr>
                <w:sz w:val="2"/>
                <w:szCs w:val="2"/>
              </w:rPr>
            </w:pPr>
          </w:p>
        </w:tc>
        <w:tc>
          <w:tcPr>
            <w:tcW w:w="1043" w:type="dxa"/>
            <w:vMerge w:val="restart"/>
            <w:tcBorders>
              <w:top w:val="nil"/>
              <w:bottom w:val="nil"/>
            </w:tcBorders>
            <w:vAlign w:val="top"/>
          </w:tcPr>
          <w:p>
            <w:pPr>
              <w:pStyle w:val="7"/>
              <w:spacing w:before="89" w:line="260" w:lineRule="atLeast"/>
              <w:ind w:left="107" w:right="22"/>
              <w:rPr>
                <w:sz w:val="20"/>
              </w:rPr>
            </w:pPr>
            <w:r>
              <w:rPr>
                <w:sz w:val="20"/>
              </w:rPr>
              <w:t>B7. 收 费合理</w:t>
            </w:r>
          </w:p>
        </w:tc>
        <w:tc>
          <w:tcPr>
            <w:tcW w:w="3191" w:type="dxa"/>
            <w:tcBorders>
              <w:top w:val="nil"/>
            </w:tcBorders>
            <w:vAlign w:val="top"/>
          </w:tcPr>
          <w:p>
            <w:pPr>
              <w:pStyle w:val="7"/>
              <w:rPr>
                <w:rFonts w:ascii="Times New Roman"/>
                <w:sz w:val="20"/>
              </w:rPr>
            </w:pPr>
          </w:p>
        </w:tc>
        <w:tc>
          <w:tcPr>
            <w:tcW w:w="4301" w:type="dxa"/>
            <w:tcBorders>
              <w:top w:val="nil"/>
            </w:tcBorders>
            <w:vAlign w:val="top"/>
          </w:tcPr>
          <w:p>
            <w:pPr>
              <w:pStyle w:val="7"/>
              <w:spacing w:line="266" w:lineRule="exact"/>
              <w:ind w:left="106"/>
              <w:rPr>
                <w:sz w:val="21"/>
              </w:rPr>
            </w:pPr>
            <w:r>
              <w:rPr>
                <w:sz w:val="21"/>
              </w:rPr>
              <w:t>明细公示等情况。4.随机抽查若干家长电话</w:t>
            </w:r>
          </w:p>
          <w:p>
            <w:pPr>
              <w:pStyle w:val="7"/>
              <w:spacing w:before="2" w:line="252" w:lineRule="exact"/>
              <w:ind w:left="106"/>
              <w:rPr>
                <w:sz w:val="21"/>
              </w:rPr>
            </w:pPr>
            <w:r>
              <w:rPr>
                <w:sz w:val="21"/>
              </w:rPr>
              <w:t>访谈情况。做到为合格</w:t>
            </w: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0" w:hRule="atLeast"/>
        </w:trPr>
        <w:tc>
          <w:tcPr>
            <w:tcW w:w="999" w:type="dxa"/>
            <w:vMerge w:val="continue"/>
            <w:tcBorders>
              <w:top w:val="nil"/>
            </w:tcBorders>
            <w:vAlign w:val="top"/>
          </w:tcPr>
          <w:p>
            <w:pPr>
              <w:rPr>
                <w:sz w:val="2"/>
                <w:szCs w:val="2"/>
              </w:rPr>
            </w:pPr>
          </w:p>
        </w:tc>
        <w:tc>
          <w:tcPr>
            <w:tcW w:w="1043" w:type="dxa"/>
            <w:vMerge w:val="continue"/>
            <w:tcBorders>
              <w:top w:val="nil"/>
              <w:bottom w:val="nil"/>
            </w:tcBorders>
            <w:vAlign w:val="top"/>
          </w:tcPr>
          <w:p>
            <w:pPr>
              <w:rPr>
                <w:sz w:val="2"/>
                <w:szCs w:val="2"/>
              </w:rPr>
            </w:pPr>
          </w:p>
        </w:tc>
        <w:tc>
          <w:tcPr>
            <w:tcW w:w="3191" w:type="dxa"/>
            <w:tcBorders>
              <w:bottom w:val="nil"/>
            </w:tcBorders>
            <w:vAlign w:val="top"/>
          </w:tcPr>
          <w:p>
            <w:pPr>
              <w:pStyle w:val="7"/>
              <w:rPr>
                <w:rFonts w:ascii="Times New Roman"/>
                <w:sz w:val="2"/>
              </w:rPr>
            </w:pPr>
          </w:p>
        </w:tc>
        <w:tc>
          <w:tcPr>
            <w:tcW w:w="4301" w:type="dxa"/>
            <w:vMerge w:val="restart"/>
            <w:vAlign w:val="top"/>
          </w:tcPr>
          <w:p>
            <w:pPr>
              <w:pStyle w:val="7"/>
              <w:spacing w:before="147"/>
              <w:ind w:left="106"/>
              <w:rPr>
                <w:sz w:val="21"/>
              </w:rPr>
            </w:pPr>
            <w:r>
              <w:rPr>
                <w:sz w:val="21"/>
              </w:rPr>
              <w:t>做到为合格</w:t>
            </w: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07" w:hRule="atLeast"/>
        </w:trPr>
        <w:tc>
          <w:tcPr>
            <w:tcW w:w="999" w:type="dxa"/>
            <w:vMerge w:val="continue"/>
            <w:tcBorders>
              <w:top w:val="nil"/>
            </w:tcBorders>
            <w:vAlign w:val="top"/>
          </w:tcPr>
          <w:p>
            <w:pPr>
              <w:rPr>
                <w:sz w:val="2"/>
                <w:szCs w:val="2"/>
              </w:rPr>
            </w:pPr>
          </w:p>
        </w:tc>
        <w:tc>
          <w:tcPr>
            <w:tcW w:w="1043" w:type="dxa"/>
            <w:tcBorders>
              <w:top w:val="nil"/>
              <w:bottom w:val="nil"/>
            </w:tcBorders>
            <w:vAlign w:val="top"/>
          </w:tcPr>
          <w:p>
            <w:pPr>
              <w:pStyle w:val="7"/>
              <w:rPr>
                <w:rFonts w:ascii="Times New Roman"/>
                <w:sz w:val="14"/>
              </w:rPr>
            </w:pPr>
          </w:p>
        </w:tc>
        <w:tc>
          <w:tcPr>
            <w:tcW w:w="3191" w:type="dxa"/>
            <w:tcBorders>
              <w:top w:val="nil"/>
              <w:bottom w:val="nil"/>
            </w:tcBorders>
            <w:vAlign w:val="top"/>
          </w:tcPr>
          <w:p>
            <w:pPr>
              <w:pStyle w:val="7"/>
              <w:spacing w:line="187" w:lineRule="exact"/>
              <w:ind w:left="108"/>
              <w:rPr>
                <w:sz w:val="21"/>
              </w:rPr>
            </w:pPr>
            <w:r>
              <w:rPr>
                <w:sz w:val="21"/>
              </w:rPr>
              <w:t>C14.幼儿园收费标准根据社会经</w:t>
            </w:r>
          </w:p>
        </w:tc>
        <w:tc>
          <w:tcPr>
            <w:tcW w:w="4301" w:type="dxa"/>
            <w:vMerge w:val="continue"/>
            <w:tcBorders>
              <w:top w:val="nil"/>
            </w:tcBorders>
            <w:vAlign w:val="top"/>
          </w:tcPr>
          <w:p>
            <w:pPr>
              <w:rPr>
                <w:sz w:val="2"/>
                <w:szCs w:val="2"/>
              </w:rPr>
            </w:pP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79" w:hRule="atLeast"/>
        </w:trPr>
        <w:tc>
          <w:tcPr>
            <w:tcW w:w="999" w:type="dxa"/>
            <w:vMerge w:val="continue"/>
            <w:tcBorders>
              <w:top w:val="nil"/>
            </w:tcBorders>
            <w:vAlign w:val="top"/>
          </w:tcPr>
          <w:p>
            <w:pPr>
              <w:rPr>
                <w:sz w:val="2"/>
                <w:szCs w:val="2"/>
              </w:rPr>
            </w:pPr>
          </w:p>
        </w:tc>
        <w:tc>
          <w:tcPr>
            <w:tcW w:w="1043" w:type="dxa"/>
            <w:tcBorders>
              <w:top w:val="nil"/>
              <w:bottom w:val="nil"/>
            </w:tcBorders>
            <w:vAlign w:val="top"/>
          </w:tcPr>
          <w:p>
            <w:pPr>
              <w:pStyle w:val="7"/>
              <w:rPr>
                <w:rFonts w:ascii="Times New Roman"/>
                <w:sz w:val="20"/>
              </w:rPr>
            </w:pPr>
          </w:p>
        </w:tc>
        <w:tc>
          <w:tcPr>
            <w:tcW w:w="3191" w:type="dxa"/>
            <w:tcBorders>
              <w:top w:val="nil"/>
            </w:tcBorders>
            <w:vAlign w:val="top"/>
          </w:tcPr>
          <w:p>
            <w:pPr>
              <w:pStyle w:val="7"/>
              <w:spacing w:line="260" w:lineRule="exact"/>
              <w:ind w:left="108"/>
              <w:rPr>
                <w:sz w:val="21"/>
              </w:rPr>
            </w:pPr>
            <w:r>
              <w:rPr>
                <w:sz w:val="21"/>
              </w:rPr>
              <w:t>济发展水平动态调整</w:t>
            </w:r>
          </w:p>
        </w:tc>
        <w:tc>
          <w:tcPr>
            <w:tcW w:w="4301" w:type="dxa"/>
            <w:vMerge w:val="continue"/>
            <w:tcBorders>
              <w:top w:val="nil"/>
            </w:tcBorders>
            <w:vAlign w:val="top"/>
          </w:tcPr>
          <w:p>
            <w:pPr>
              <w:rPr>
                <w:sz w:val="2"/>
                <w:szCs w:val="2"/>
              </w:rPr>
            </w:pP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71" w:hRule="atLeast"/>
        </w:trPr>
        <w:tc>
          <w:tcPr>
            <w:tcW w:w="999" w:type="dxa"/>
            <w:vMerge w:val="continue"/>
            <w:tcBorders>
              <w:top w:val="nil"/>
            </w:tcBorders>
            <w:vAlign w:val="top"/>
          </w:tcPr>
          <w:p>
            <w:pPr>
              <w:rPr>
                <w:sz w:val="2"/>
                <w:szCs w:val="2"/>
              </w:rPr>
            </w:pPr>
          </w:p>
        </w:tc>
        <w:tc>
          <w:tcPr>
            <w:tcW w:w="1043" w:type="dxa"/>
            <w:tcBorders>
              <w:top w:val="nil"/>
            </w:tcBorders>
            <w:vAlign w:val="top"/>
          </w:tcPr>
          <w:p>
            <w:pPr>
              <w:pStyle w:val="7"/>
              <w:rPr>
                <w:rFonts w:ascii="Times New Roman"/>
                <w:sz w:val="20"/>
              </w:rPr>
            </w:pPr>
          </w:p>
        </w:tc>
        <w:tc>
          <w:tcPr>
            <w:tcW w:w="3191" w:type="dxa"/>
            <w:vAlign w:val="top"/>
          </w:tcPr>
          <w:p>
            <w:pPr>
              <w:pStyle w:val="7"/>
              <w:spacing w:before="5"/>
              <w:rPr>
                <w:rFonts w:ascii="Times New Roman"/>
                <w:sz w:val="17"/>
              </w:rPr>
            </w:pPr>
          </w:p>
          <w:p>
            <w:pPr>
              <w:pStyle w:val="7"/>
              <w:ind w:left="108"/>
              <w:rPr>
                <w:sz w:val="21"/>
              </w:rPr>
            </w:pPr>
            <w:r>
              <w:rPr>
                <w:sz w:val="21"/>
              </w:rPr>
              <w:t>C15.各类幼儿园无不合理收费</w:t>
            </w:r>
          </w:p>
        </w:tc>
        <w:tc>
          <w:tcPr>
            <w:tcW w:w="4301" w:type="dxa"/>
            <w:vAlign w:val="top"/>
          </w:tcPr>
          <w:p>
            <w:pPr>
              <w:pStyle w:val="7"/>
              <w:spacing w:before="5"/>
              <w:rPr>
                <w:rFonts w:ascii="Times New Roman"/>
                <w:sz w:val="17"/>
              </w:rPr>
            </w:pPr>
          </w:p>
          <w:p>
            <w:pPr>
              <w:pStyle w:val="7"/>
              <w:ind w:left="106"/>
              <w:rPr>
                <w:sz w:val="21"/>
              </w:rPr>
            </w:pPr>
            <w:r>
              <w:rPr>
                <w:sz w:val="21"/>
              </w:rPr>
              <w:t>做到为合格</w:t>
            </w: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98" w:hRule="atLeast"/>
        </w:trPr>
        <w:tc>
          <w:tcPr>
            <w:tcW w:w="999" w:type="dxa"/>
            <w:vMerge w:val="continue"/>
            <w:tcBorders>
              <w:top w:val="nil"/>
            </w:tcBorders>
            <w:vAlign w:val="top"/>
          </w:tcPr>
          <w:p>
            <w:pPr>
              <w:rPr>
                <w:sz w:val="2"/>
                <w:szCs w:val="2"/>
              </w:rPr>
            </w:pPr>
          </w:p>
        </w:tc>
        <w:tc>
          <w:tcPr>
            <w:tcW w:w="1043" w:type="dxa"/>
            <w:vAlign w:val="top"/>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21" w:line="242" w:lineRule="auto"/>
              <w:ind w:left="107" w:right="98"/>
              <w:jc w:val="both"/>
              <w:rPr>
                <w:sz w:val="20"/>
              </w:rPr>
            </w:pPr>
            <w:r>
              <w:rPr>
                <w:sz w:val="20"/>
              </w:rPr>
              <w:t>B8</w:t>
            </w:r>
            <w:r>
              <w:rPr>
                <w:spacing w:val="-19"/>
                <w:sz w:val="20"/>
              </w:rPr>
              <w:t>. 教 师</w:t>
            </w:r>
            <w:r>
              <w:rPr>
                <w:spacing w:val="3"/>
                <w:sz w:val="20"/>
              </w:rPr>
              <w:t>工资待遇</w:t>
            </w:r>
            <w:r>
              <w:rPr>
                <w:sz w:val="20"/>
              </w:rPr>
              <w:t>有保障</w:t>
            </w:r>
          </w:p>
        </w:tc>
        <w:tc>
          <w:tcPr>
            <w:tcW w:w="3191" w:type="dxa"/>
            <w:vAlign w:val="top"/>
          </w:tcPr>
          <w:p>
            <w:pPr>
              <w:pStyle w:val="7"/>
              <w:rPr>
                <w:rFonts w:ascii="Times New Roman"/>
                <w:sz w:val="20"/>
              </w:rPr>
            </w:pPr>
          </w:p>
          <w:p>
            <w:pPr>
              <w:pStyle w:val="7"/>
              <w:rPr>
                <w:rFonts w:ascii="Times New Roman"/>
                <w:sz w:val="20"/>
              </w:rPr>
            </w:pPr>
          </w:p>
          <w:p>
            <w:pPr>
              <w:pStyle w:val="7"/>
              <w:spacing w:before="9"/>
              <w:rPr>
                <w:rFonts w:ascii="Times New Roman"/>
                <w:sz w:val="28"/>
              </w:rPr>
            </w:pPr>
          </w:p>
          <w:p>
            <w:pPr>
              <w:pStyle w:val="7"/>
              <w:spacing w:line="242" w:lineRule="auto"/>
              <w:ind w:left="108" w:right="99"/>
              <w:jc w:val="both"/>
              <w:rPr>
                <w:sz w:val="21"/>
              </w:rPr>
            </w:pPr>
            <w:r>
              <w:rPr>
                <w:sz w:val="21"/>
              </w:rPr>
              <w:t>C16.落实公办园教师（含聘用教师）工资待遇保障政策，确保教师工资及时足额发放、同工同酬</w:t>
            </w:r>
          </w:p>
        </w:tc>
        <w:tc>
          <w:tcPr>
            <w:tcW w:w="4301" w:type="dxa"/>
            <w:vAlign w:val="top"/>
          </w:tcPr>
          <w:p>
            <w:pPr>
              <w:pStyle w:val="7"/>
              <w:spacing w:before="1" w:line="240" w:lineRule="exact"/>
              <w:ind w:left="106" w:right="-15"/>
              <w:rPr>
                <w:sz w:val="21"/>
              </w:rPr>
            </w:pPr>
            <w:r>
              <w:rPr>
                <w:spacing w:val="3"/>
                <w:sz w:val="21"/>
              </w:rPr>
              <w:t>公办幼儿园劳动合同制教师平均工资收入不</w:t>
            </w:r>
            <w:r>
              <w:rPr>
                <w:spacing w:val="4"/>
                <w:sz w:val="21"/>
              </w:rPr>
              <w:t>低于当地在编幼儿教师的平均工资</w:t>
            </w:r>
            <w:r>
              <w:rPr>
                <w:spacing w:val="7"/>
                <w:sz w:val="21"/>
              </w:rPr>
              <w:t>（</w:t>
            </w:r>
            <w:r>
              <w:rPr>
                <w:spacing w:val="4"/>
                <w:sz w:val="21"/>
              </w:rPr>
              <w:t>基本工资+绩效工资</w:t>
            </w:r>
            <w:r>
              <w:rPr>
                <w:spacing w:val="-99"/>
                <w:sz w:val="21"/>
              </w:rPr>
              <w:t>）</w:t>
            </w:r>
            <w:r>
              <w:rPr>
                <w:spacing w:val="3"/>
                <w:sz w:val="21"/>
              </w:rPr>
              <w:t>、且没有拖欠教师工资的现象为合格。核查方式：1.落实公办园和民办园</w:t>
            </w:r>
            <w:r>
              <w:rPr>
                <w:spacing w:val="4"/>
                <w:sz w:val="21"/>
              </w:rPr>
              <w:t>教师工资待遇保障相关文件。</w:t>
            </w:r>
            <w:r>
              <w:rPr>
                <w:spacing w:val="3"/>
                <w:sz w:val="21"/>
              </w:rPr>
              <w:t>2.在册各级各</w:t>
            </w:r>
            <w:r>
              <w:rPr>
                <w:spacing w:val="4"/>
                <w:sz w:val="21"/>
              </w:rPr>
              <w:t>类幼儿园教师人均年收入统计表。</w:t>
            </w:r>
            <w:r>
              <w:rPr>
                <w:sz w:val="21"/>
              </w:rPr>
              <w:t>3</w:t>
            </w:r>
            <w:r>
              <w:rPr>
                <w:spacing w:val="2"/>
                <w:sz w:val="21"/>
              </w:rPr>
              <w:t>.等级幼</w:t>
            </w:r>
            <w:r>
              <w:rPr>
                <w:spacing w:val="4"/>
                <w:sz w:val="21"/>
              </w:rPr>
              <w:t>儿园认定文件及名册。</w:t>
            </w:r>
            <w:r>
              <w:rPr>
                <w:spacing w:val="3"/>
                <w:sz w:val="21"/>
              </w:rPr>
              <w:t>4.核查若干幼儿园教</w:t>
            </w:r>
            <w:r>
              <w:rPr>
                <w:sz w:val="21"/>
              </w:rPr>
              <w:t>职工名册和劳动合同制教师劳动合同、社保、</w:t>
            </w:r>
            <w:r>
              <w:rPr>
                <w:spacing w:val="4"/>
                <w:sz w:val="21"/>
              </w:rPr>
              <w:t>工资发放、社保办理等情况。</w:t>
            </w:r>
            <w:r>
              <w:rPr>
                <w:spacing w:val="3"/>
                <w:sz w:val="21"/>
              </w:rPr>
              <w:t>5.召开教师座谈会。做到为合格</w:t>
            </w:r>
          </w:p>
        </w:tc>
        <w:tc>
          <w:tcPr>
            <w:tcW w:w="4560" w:type="dxa"/>
            <w:vAlign w:val="top"/>
          </w:tcPr>
          <w:p>
            <w:pPr>
              <w:pStyle w:val="7"/>
              <w:rPr>
                <w:rFonts w:ascii="Times New Roman"/>
                <w:sz w:val="20"/>
              </w:rPr>
            </w:pPr>
          </w:p>
          <w:p>
            <w:pPr>
              <w:pStyle w:val="7"/>
              <w:spacing w:before="2"/>
              <w:rPr>
                <w:rFonts w:ascii="Times New Roman"/>
                <w:sz w:val="22"/>
              </w:rPr>
            </w:pPr>
          </w:p>
          <w:p>
            <w:pPr>
              <w:pStyle w:val="7"/>
              <w:spacing w:before="1" w:line="213" w:lineRule="auto"/>
              <w:ind w:left="106" w:right="97"/>
              <w:jc w:val="both"/>
              <w:rPr>
                <w:sz w:val="21"/>
              </w:rPr>
            </w:pPr>
            <w:r>
              <w:rPr>
                <w:spacing w:val="6"/>
                <w:w w:val="95"/>
                <w:sz w:val="21"/>
              </w:rPr>
              <w:t xml:space="preserve">指落实省定及当地关于公办园教师工资待遇保 </w:t>
            </w:r>
            <w:r>
              <w:rPr>
                <w:spacing w:val="-8"/>
                <w:w w:val="95"/>
                <w:sz w:val="21"/>
              </w:rPr>
              <w:t xml:space="preserve">障的政策；制定公办园编内编外幼儿教师同工同 </w:t>
            </w:r>
            <w:r>
              <w:rPr>
                <w:spacing w:val="-12"/>
                <w:w w:val="95"/>
                <w:sz w:val="21"/>
              </w:rPr>
              <w:t xml:space="preserve">酬相关政策措施；没有拖欠公办幼儿园教师工资 </w:t>
            </w:r>
            <w:r>
              <w:rPr>
                <w:spacing w:val="-11"/>
                <w:w w:val="95"/>
                <w:sz w:val="21"/>
              </w:rPr>
              <w:t xml:space="preserve">的现象；没有公办园教师群体关于工资待遇问题 </w:t>
            </w:r>
            <w:r>
              <w:rPr>
                <w:spacing w:val="-12"/>
                <w:w w:val="95"/>
                <w:sz w:val="21"/>
              </w:rPr>
              <w:t xml:space="preserve">的有效投诉；督导组在实地督导过程中没有发现 </w:t>
            </w:r>
            <w:r>
              <w:rPr>
                <w:spacing w:val="-12"/>
                <w:sz w:val="21"/>
              </w:rPr>
              <w:t>明显违反相关政策规定的现象</w:t>
            </w:r>
          </w:p>
        </w:tc>
      </w:tr>
    </w:tbl>
    <w:p>
      <w:pPr>
        <w:spacing w:after="0" w:line="213" w:lineRule="auto"/>
        <w:jc w:val="both"/>
        <w:rPr>
          <w:sz w:val="21"/>
        </w:rPr>
        <w:sectPr>
          <w:pgSz w:w="16840" w:h="11910" w:orient="landscape"/>
          <w:pgMar w:top="1100" w:right="1220" w:bottom="1080" w:left="1300" w:header="0" w:footer="966" w:gutter="0"/>
          <w:cols w:space="720" w:num="1"/>
        </w:sectPr>
      </w:pPr>
    </w:p>
    <w:p>
      <w:pPr>
        <w:pStyle w:val="2"/>
        <w:rPr>
          <w:rFonts w:ascii="Times New Roman"/>
          <w:sz w:val="20"/>
        </w:rPr>
      </w:pPr>
    </w:p>
    <w:p>
      <w:pPr>
        <w:pStyle w:val="2"/>
        <w:spacing w:before="11"/>
        <w:rPr>
          <w:rFonts w:ascii="Times New Roman"/>
          <w:sz w:val="16"/>
        </w:rPr>
      </w:pPr>
    </w:p>
    <w:tbl>
      <w:tblPr>
        <w:tblW w:w="1409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9"/>
        <w:gridCol w:w="1043"/>
        <w:gridCol w:w="3191"/>
        <w:gridCol w:w="4301"/>
        <w:gridCol w:w="4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37" w:hRule="atLeast"/>
        </w:trPr>
        <w:tc>
          <w:tcPr>
            <w:tcW w:w="999" w:type="dxa"/>
            <w:vAlign w:val="top"/>
          </w:tcPr>
          <w:p>
            <w:pPr>
              <w:pStyle w:val="7"/>
              <w:spacing w:before="63"/>
              <w:ind w:left="57"/>
              <w:rPr>
                <w:rFonts w:hint="eastAsia" w:ascii="黑体" w:eastAsia="黑体"/>
                <w:sz w:val="24"/>
              </w:rPr>
            </w:pPr>
            <w:r>
              <w:rPr>
                <w:rFonts w:hint="eastAsia" w:ascii="黑体" w:eastAsia="黑体"/>
                <w:sz w:val="24"/>
              </w:rPr>
              <w:t>A</w:t>
            </w:r>
            <w:r>
              <w:rPr>
                <w:rFonts w:hint="eastAsia" w:ascii="黑体" w:eastAsia="黑体"/>
                <w:spacing w:val="-20"/>
                <w:sz w:val="24"/>
              </w:rPr>
              <w:t xml:space="preserve"> 级指标</w:t>
            </w:r>
          </w:p>
        </w:tc>
        <w:tc>
          <w:tcPr>
            <w:tcW w:w="1043" w:type="dxa"/>
            <w:vAlign w:val="top"/>
          </w:tcPr>
          <w:p>
            <w:pPr>
              <w:pStyle w:val="7"/>
              <w:spacing w:before="63"/>
              <w:ind w:left="71"/>
              <w:rPr>
                <w:rFonts w:hint="eastAsia" w:ascii="黑体" w:eastAsia="黑体"/>
                <w:sz w:val="24"/>
              </w:rPr>
            </w:pPr>
            <w:r>
              <w:rPr>
                <w:rFonts w:hint="eastAsia" w:ascii="黑体" w:eastAsia="黑体"/>
                <w:sz w:val="24"/>
              </w:rPr>
              <w:t>B 级指标</w:t>
            </w:r>
          </w:p>
        </w:tc>
        <w:tc>
          <w:tcPr>
            <w:tcW w:w="3191" w:type="dxa"/>
            <w:vAlign w:val="top"/>
          </w:tcPr>
          <w:p>
            <w:pPr>
              <w:pStyle w:val="7"/>
              <w:spacing w:before="63"/>
              <w:ind w:left="1095" w:right="1086"/>
              <w:jc w:val="center"/>
              <w:rPr>
                <w:rFonts w:hint="eastAsia" w:ascii="黑体" w:eastAsia="黑体"/>
                <w:sz w:val="24"/>
              </w:rPr>
            </w:pPr>
            <w:r>
              <w:rPr>
                <w:rFonts w:hint="eastAsia" w:ascii="黑体" w:eastAsia="黑体"/>
                <w:sz w:val="24"/>
              </w:rPr>
              <w:t>C 级指标</w:t>
            </w:r>
          </w:p>
        </w:tc>
        <w:tc>
          <w:tcPr>
            <w:tcW w:w="4301" w:type="dxa"/>
            <w:vAlign w:val="top"/>
          </w:tcPr>
          <w:p>
            <w:pPr>
              <w:pStyle w:val="7"/>
              <w:spacing w:before="83"/>
              <w:ind w:left="1203"/>
              <w:rPr>
                <w:rFonts w:hint="eastAsia" w:ascii="黑体" w:eastAsia="黑体"/>
                <w:sz w:val="21"/>
              </w:rPr>
            </w:pPr>
            <w:r>
              <w:rPr>
                <w:rFonts w:hint="eastAsia" w:ascii="黑体" w:eastAsia="黑体"/>
                <w:sz w:val="21"/>
              </w:rPr>
              <w:t>评估方式和合格要求</w:t>
            </w:r>
          </w:p>
        </w:tc>
        <w:tc>
          <w:tcPr>
            <w:tcW w:w="4560" w:type="dxa"/>
            <w:vAlign w:val="top"/>
          </w:tcPr>
          <w:p>
            <w:pPr>
              <w:pStyle w:val="7"/>
              <w:spacing w:before="83"/>
              <w:ind w:left="915"/>
              <w:rPr>
                <w:rFonts w:hint="eastAsia" w:ascii="黑体" w:eastAsia="黑体"/>
                <w:sz w:val="21"/>
              </w:rPr>
            </w:pPr>
            <w:r>
              <w:rPr>
                <w:rFonts w:hint="eastAsia" w:ascii="黑体" w:eastAsia="黑体"/>
                <w:sz w:val="21"/>
              </w:rPr>
              <w:t>部分督导评估指标标准的说明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 w:hRule="atLeast"/>
        </w:trPr>
        <w:tc>
          <w:tcPr>
            <w:tcW w:w="999" w:type="dxa"/>
            <w:vMerge w:val="restart"/>
            <w:vAlign w:val="top"/>
          </w:tcPr>
          <w:p>
            <w:pPr>
              <w:pStyle w:val="7"/>
              <w:rPr>
                <w:rFonts w:ascii="Times New Roman"/>
                <w:sz w:val="20"/>
              </w:rPr>
            </w:pPr>
          </w:p>
        </w:tc>
        <w:tc>
          <w:tcPr>
            <w:tcW w:w="1043" w:type="dxa"/>
            <w:vMerge w:val="restart"/>
            <w:vAlign w:val="top"/>
          </w:tcPr>
          <w:p>
            <w:pPr>
              <w:pStyle w:val="7"/>
              <w:rPr>
                <w:rFonts w:ascii="Times New Roman"/>
                <w:sz w:val="20"/>
              </w:rPr>
            </w:pPr>
          </w:p>
        </w:tc>
        <w:tc>
          <w:tcPr>
            <w:tcW w:w="3191" w:type="dxa"/>
            <w:tcBorders>
              <w:bottom w:val="nil"/>
            </w:tcBorders>
            <w:vAlign w:val="top"/>
          </w:tcPr>
          <w:p>
            <w:pPr>
              <w:pStyle w:val="7"/>
              <w:spacing w:before="2" w:line="233" w:lineRule="exact"/>
              <w:ind w:left="108"/>
              <w:rPr>
                <w:sz w:val="20"/>
              </w:rPr>
            </w:pPr>
            <w:r>
              <w:rPr>
                <w:sz w:val="20"/>
              </w:rPr>
              <w:t>C17.参照公办园教师工资收入水</w:t>
            </w:r>
          </w:p>
        </w:tc>
        <w:tc>
          <w:tcPr>
            <w:tcW w:w="4301" w:type="dxa"/>
            <w:vMerge w:val="restart"/>
            <w:vAlign w:val="top"/>
          </w:tcPr>
          <w:p>
            <w:pPr>
              <w:pStyle w:val="7"/>
              <w:spacing w:before="179" w:line="218" w:lineRule="auto"/>
              <w:ind w:left="106" w:right="97"/>
              <w:jc w:val="both"/>
              <w:rPr>
                <w:sz w:val="20"/>
              </w:rPr>
            </w:pPr>
            <w:r>
              <w:rPr>
                <w:sz w:val="21"/>
              </w:rPr>
              <w:t>核查方式同上。</w:t>
            </w:r>
            <w:r>
              <w:rPr>
                <w:sz w:val="20"/>
              </w:rPr>
              <w:t>民办园教师最低年收入不低于</w:t>
            </w:r>
            <w:r>
              <w:rPr>
                <w:spacing w:val="4"/>
                <w:w w:val="95"/>
                <w:sz w:val="20"/>
              </w:rPr>
              <w:t xml:space="preserve">上一年度所在地全社会单位在岗职工年平均工 资，按规定办理养老、医疗、失业、工伤、生 </w:t>
            </w:r>
            <w:r>
              <w:rPr>
                <w:spacing w:val="-5"/>
                <w:w w:val="95"/>
                <w:sz w:val="20"/>
              </w:rPr>
              <w:t>育等社会保险，</w:t>
            </w:r>
            <w:r>
              <w:rPr>
                <w:w w:val="95"/>
                <w:sz w:val="21"/>
              </w:rPr>
              <w:t>且没有拖欠教师工资等明显</w:t>
            </w:r>
            <w:r>
              <w:rPr>
                <w:w w:val="95"/>
                <w:sz w:val="20"/>
              </w:rPr>
              <w:t xml:space="preserve">违 </w:t>
            </w:r>
            <w:r>
              <w:rPr>
                <w:sz w:val="20"/>
              </w:rPr>
              <w:t>反相关政策规定</w:t>
            </w:r>
            <w:r>
              <w:rPr>
                <w:sz w:val="21"/>
              </w:rPr>
              <w:t>现象的</w:t>
            </w:r>
            <w:r>
              <w:rPr>
                <w:sz w:val="20"/>
              </w:rPr>
              <w:t>为合格</w:t>
            </w:r>
          </w:p>
        </w:tc>
        <w:tc>
          <w:tcPr>
            <w:tcW w:w="4560" w:type="dxa"/>
            <w:vMerge w:val="restart"/>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trPr>
        <w:tc>
          <w:tcPr>
            <w:tcW w:w="999" w:type="dxa"/>
            <w:vMerge w:val="continue"/>
            <w:tcBorders>
              <w:top w:val="nil"/>
            </w:tcBorders>
            <w:vAlign w:val="top"/>
          </w:tcPr>
          <w:p>
            <w:pPr>
              <w:rPr>
                <w:sz w:val="2"/>
                <w:szCs w:val="2"/>
              </w:rPr>
            </w:pPr>
          </w:p>
        </w:tc>
        <w:tc>
          <w:tcPr>
            <w:tcW w:w="1043" w:type="dxa"/>
            <w:vMerge w:val="continue"/>
            <w:tcBorders>
              <w:top w:val="nil"/>
            </w:tcBorders>
            <w:vAlign w:val="top"/>
          </w:tcPr>
          <w:p>
            <w:pPr>
              <w:rPr>
                <w:sz w:val="2"/>
                <w:szCs w:val="2"/>
              </w:rPr>
            </w:pPr>
          </w:p>
        </w:tc>
        <w:tc>
          <w:tcPr>
            <w:tcW w:w="3191" w:type="dxa"/>
            <w:tcBorders>
              <w:top w:val="nil"/>
              <w:bottom w:val="nil"/>
            </w:tcBorders>
            <w:vAlign w:val="top"/>
          </w:tcPr>
          <w:p>
            <w:pPr>
              <w:pStyle w:val="7"/>
              <w:spacing w:line="229" w:lineRule="exact"/>
              <w:ind w:left="108"/>
              <w:rPr>
                <w:sz w:val="20"/>
              </w:rPr>
            </w:pPr>
            <w:r>
              <w:rPr>
                <w:sz w:val="20"/>
              </w:rPr>
              <w:t>平，合理确定民办园相应教师工资</w:t>
            </w:r>
          </w:p>
        </w:tc>
        <w:tc>
          <w:tcPr>
            <w:tcW w:w="4301" w:type="dxa"/>
            <w:vMerge w:val="continue"/>
            <w:tcBorders>
              <w:top w:val="nil"/>
            </w:tcBorders>
            <w:vAlign w:val="top"/>
          </w:tcPr>
          <w:p>
            <w:pPr>
              <w:rPr>
                <w:sz w:val="2"/>
                <w:szCs w:val="2"/>
              </w:rPr>
            </w:pP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trPr>
        <w:tc>
          <w:tcPr>
            <w:tcW w:w="999" w:type="dxa"/>
            <w:vMerge w:val="continue"/>
            <w:tcBorders>
              <w:top w:val="nil"/>
            </w:tcBorders>
            <w:vAlign w:val="top"/>
          </w:tcPr>
          <w:p>
            <w:pPr>
              <w:rPr>
                <w:sz w:val="2"/>
                <w:szCs w:val="2"/>
              </w:rPr>
            </w:pPr>
          </w:p>
        </w:tc>
        <w:tc>
          <w:tcPr>
            <w:tcW w:w="1043" w:type="dxa"/>
            <w:vMerge w:val="continue"/>
            <w:tcBorders>
              <w:top w:val="nil"/>
            </w:tcBorders>
            <w:vAlign w:val="top"/>
          </w:tcPr>
          <w:p>
            <w:pPr>
              <w:rPr>
                <w:sz w:val="2"/>
                <w:szCs w:val="2"/>
              </w:rPr>
            </w:pPr>
          </w:p>
        </w:tc>
        <w:tc>
          <w:tcPr>
            <w:tcW w:w="3191" w:type="dxa"/>
            <w:tcBorders>
              <w:top w:val="nil"/>
              <w:bottom w:val="nil"/>
            </w:tcBorders>
            <w:vAlign w:val="top"/>
          </w:tcPr>
          <w:p>
            <w:pPr>
              <w:pStyle w:val="7"/>
              <w:spacing w:line="229" w:lineRule="exact"/>
              <w:ind w:left="108"/>
              <w:rPr>
                <w:sz w:val="20"/>
              </w:rPr>
            </w:pPr>
            <w:r>
              <w:rPr>
                <w:sz w:val="20"/>
              </w:rPr>
              <w:t>收入水平；民办园与教师依法签订</w:t>
            </w:r>
          </w:p>
        </w:tc>
        <w:tc>
          <w:tcPr>
            <w:tcW w:w="4301" w:type="dxa"/>
            <w:vMerge w:val="continue"/>
            <w:tcBorders>
              <w:top w:val="nil"/>
            </w:tcBorders>
            <w:vAlign w:val="top"/>
          </w:tcPr>
          <w:p>
            <w:pPr>
              <w:rPr>
                <w:sz w:val="2"/>
                <w:szCs w:val="2"/>
              </w:rPr>
            </w:pP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49" w:hRule="atLeast"/>
        </w:trPr>
        <w:tc>
          <w:tcPr>
            <w:tcW w:w="999" w:type="dxa"/>
            <w:vMerge w:val="continue"/>
            <w:tcBorders>
              <w:top w:val="nil"/>
            </w:tcBorders>
            <w:vAlign w:val="top"/>
          </w:tcPr>
          <w:p>
            <w:pPr>
              <w:rPr>
                <w:sz w:val="2"/>
                <w:szCs w:val="2"/>
              </w:rPr>
            </w:pPr>
          </w:p>
        </w:tc>
        <w:tc>
          <w:tcPr>
            <w:tcW w:w="1043" w:type="dxa"/>
            <w:vMerge w:val="continue"/>
            <w:tcBorders>
              <w:top w:val="nil"/>
            </w:tcBorders>
            <w:vAlign w:val="top"/>
          </w:tcPr>
          <w:p>
            <w:pPr>
              <w:rPr>
                <w:sz w:val="2"/>
                <w:szCs w:val="2"/>
              </w:rPr>
            </w:pPr>
          </w:p>
        </w:tc>
        <w:tc>
          <w:tcPr>
            <w:tcW w:w="3191" w:type="dxa"/>
            <w:tcBorders>
              <w:top w:val="nil"/>
              <w:bottom w:val="nil"/>
            </w:tcBorders>
            <w:vAlign w:val="top"/>
          </w:tcPr>
          <w:p>
            <w:pPr>
              <w:pStyle w:val="7"/>
              <w:spacing w:line="229" w:lineRule="exact"/>
              <w:ind w:left="108"/>
              <w:rPr>
                <w:sz w:val="20"/>
              </w:rPr>
            </w:pPr>
            <w:r>
              <w:rPr>
                <w:sz w:val="20"/>
              </w:rPr>
              <w:t>劳动合同，按时足额支付工资，缴</w:t>
            </w:r>
          </w:p>
        </w:tc>
        <w:tc>
          <w:tcPr>
            <w:tcW w:w="4301" w:type="dxa"/>
            <w:vMerge w:val="continue"/>
            <w:tcBorders>
              <w:top w:val="nil"/>
            </w:tcBorders>
            <w:vAlign w:val="top"/>
          </w:tcPr>
          <w:p>
            <w:pPr>
              <w:rPr>
                <w:sz w:val="2"/>
                <w:szCs w:val="2"/>
              </w:rPr>
            </w:pP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49" w:hRule="atLeast"/>
        </w:trPr>
        <w:tc>
          <w:tcPr>
            <w:tcW w:w="999" w:type="dxa"/>
            <w:vMerge w:val="continue"/>
            <w:tcBorders>
              <w:top w:val="nil"/>
            </w:tcBorders>
            <w:vAlign w:val="top"/>
          </w:tcPr>
          <w:p>
            <w:pPr>
              <w:rPr>
                <w:sz w:val="2"/>
                <w:szCs w:val="2"/>
              </w:rPr>
            </w:pPr>
          </w:p>
        </w:tc>
        <w:tc>
          <w:tcPr>
            <w:tcW w:w="1043" w:type="dxa"/>
            <w:vMerge w:val="continue"/>
            <w:tcBorders>
              <w:top w:val="nil"/>
            </w:tcBorders>
            <w:vAlign w:val="top"/>
          </w:tcPr>
          <w:p>
            <w:pPr>
              <w:rPr>
                <w:sz w:val="2"/>
                <w:szCs w:val="2"/>
              </w:rPr>
            </w:pPr>
          </w:p>
        </w:tc>
        <w:tc>
          <w:tcPr>
            <w:tcW w:w="3191" w:type="dxa"/>
            <w:tcBorders>
              <w:top w:val="nil"/>
              <w:bottom w:val="nil"/>
            </w:tcBorders>
            <w:vAlign w:val="top"/>
          </w:tcPr>
          <w:p>
            <w:pPr>
              <w:pStyle w:val="7"/>
              <w:spacing w:line="229" w:lineRule="exact"/>
              <w:ind w:left="108"/>
              <w:rPr>
                <w:sz w:val="20"/>
              </w:rPr>
            </w:pPr>
            <w:r>
              <w:rPr>
                <w:sz w:val="20"/>
              </w:rPr>
              <w:t>纳社会保险。教师职称待遇落实到</w:t>
            </w:r>
          </w:p>
        </w:tc>
        <w:tc>
          <w:tcPr>
            <w:tcW w:w="4301" w:type="dxa"/>
            <w:vMerge w:val="continue"/>
            <w:tcBorders>
              <w:top w:val="nil"/>
            </w:tcBorders>
            <w:vAlign w:val="top"/>
          </w:tcPr>
          <w:p>
            <w:pPr>
              <w:rPr>
                <w:sz w:val="2"/>
                <w:szCs w:val="2"/>
              </w:rPr>
            </w:pP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54" w:hRule="atLeast"/>
        </w:trPr>
        <w:tc>
          <w:tcPr>
            <w:tcW w:w="999" w:type="dxa"/>
            <w:vMerge w:val="continue"/>
            <w:tcBorders>
              <w:top w:val="nil"/>
            </w:tcBorders>
            <w:vAlign w:val="top"/>
          </w:tcPr>
          <w:p>
            <w:pPr>
              <w:rPr>
                <w:sz w:val="2"/>
                <w:szCs w:val="2"/>
              </w:rPr>
            </w:pPr>
          </w:p>
        </w:tc>
        <w:tc>
          <w:tcPr>
            <w:tcW w:w="1043" w:type="dxa"/>
            <w:vMerge w:val="continue"/>
            <w:tcBorders>
              <w:top w:val="nil"/>
            </w:tcBorders>
            <w:vAlign w:val="top"/>
          </w:tcPr>
          <w:p>
            <w:pPr>
              <w:rPr>
                <w:sz w:val="2"/>
                <w:szCs w:val="2"/>
              </w:rPr>
            </w:pPr>
          </w:p>
        </w:tc>
        <w:tc>
          <w:tcPr>
            <w:tcW w:w="3191" w:type="dxa"/>
            <w:tcBorders>
              <w:top w:val="nil"/>
            </w:tcBorders>
            <w:vAlign w:val="top"/>
          </w:tcPr>
          <w:p>
            <w:pPr>
              <w:pStyle w:val="7"/>
              <w:spacing w:line="234" w:lineRule="exact"/>
              <w:ind w:left="108"/>
              <w:rPr>
                <w:sz w:val="20"/>
              </w:rPr>
            </w:pPr>
            <w:r>
              <w:rPr>
                <w:w w:val="99"/>
                <w:sz w:val="20"/>
              </w:rPr>
              <w:t>位</w:t>
            </w:r>
          </w:p>
        </w:tc>
        <w:tc>
          <w:tcPr>
            <w:tcW w:w="4301" w:type="dxa"/>
            <w:vMerge w:val="continue"/>
            <w:tcBorders>
              <w:top w:val="nil"/>
            </w:tcBorders>
            <w:vAlign w:val="top"/>
          </w:tcPr>
          <w:p>
            <w:pPr>
              <w:rPr>
                <w:sz w:val="2"/>
                <w:szCs w:val="2"/>
              </w:rPr>
            </w:pP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296" w:hRule="atLeast"/>
        </w:trPr>
        <w:tc>
          <w:tcPr>
            <w:tcW w:w="999" w:type="dxa"/>
            <w:vMerge w:val="continue"/>
            <w:tcBorders>
              <w:top w:val="nil"/>
            </w:tcBorders>
            <w:vAlign w:val="top"/>
          </w:tcPr>
          <w:p>
            <w:pPr>
              <w:rPr>
                <w:sz w:val="2"/>
                <w:szCs w:val="2"/>
              </w:rPr>
            </w:pPr>
          </w:p>
        </w:tc>
        <w:tc>
          <w:tcPr>
            <w:tcW w:w="1043" w:type="dxa"/>
            <w:vMerge w:val="restart"/>
            <w:tcBorders>
              <w:bottom w:val="nil"/>
            </w:tcBorders>
            <w:vAlign w:val="top"/>
          </w:tcPr>
          <w:p>
            <w:pPr>
              <w:pStyle w:val="7"/>
              <w:rPr>
                <w:rFonts w:ascii="Times New Roman"/>
                <w:sz w:val="20"/>
              </w:rPr>
            </w:pPr>
          </w:p>
          <w:p>
            <w:pPr>
              <w:pStyle w:val="7"/>
              <w:rPr>
                <w:rFonts w:ascii="Times New Roman"/>
                <w:sz w:val="20"/>
              </w:rPr>
            </w:pPr>
          </w:p>
          <w:p>
            <w:pPr>
              <w:pStyle w:val="7"/>
              <w:spacing w:before="146" w:line="260" w:lineRule="atLeast"/>
              <w:ind w:left="107" w:right="98"/>
              <w:jc w:val="both"/>
              <w:rPr>
                <w:sz w:val="20"/>
              </w:rPr>
            </w:pPr>
            <w:r>
              <w:rPr>
                <w:sz w:val="20"/>
              </w:rPr>
              <w:t>B9</w:t>
            </w:r>
            <w:r>
              <w:rPr>
                <w:spacing w:val="-19"/>
                <w:sz w:val="20"/>
              </w:rPr>
              <w:t>. 安 全</w:t>
            </w:r>
            <w:r>
              <w:rPr>
                <w:spacing w:val="3"/>
                <w:sz w:val="20"/>
              </w:rPr>
              <w:t>风险防控</w:t>
            </w:r>
            <w:r>
              <w:rPr>
                <w:sz w:val="20"/>
              </w:rPr>
              <w:t>机制健全</w:t>
            </w:r>
          </w:p>
        </w:tc>
        <w:tc>
          <w:tcPr>
            <w:tcW w:w="3191" w:type="dxa"/>
            <w:vAlign w:val="top"/>
          </w:tcPr>
          <w:p>
            <w:pPr>
              <w:pStyle w:val="7"/>
              <w:spacing w:before="3" w:line="242" w:lineRule="auto"/>
              <w:ind w:left="108" w:right="73"/>
              <w:jc w:val="both"/>
              <w:rPr>
                <w:sz w:val="20"/>
              </w:rPr>
            </w:pPr>
            <w:r>
              <w:rPr>
                <w:sz w:val="20"/>
              </w:rPr>
              <w:t>C18.落实教育、公安、生态环境、交通、住房城乡建设、卫生健康、市场监管、应急等部门对幼儿园园所、食品、卫生、校车、消防等各</w:t>
            </w:r>
          </w:p>
          <w:p>
            <w:pPr>
              <w:pStyle w:val="7"/>
              <w:spacing w:before="1" w:line="237" w:lineRule="exact"/>
              <w:ind w:left="108"/>
              <w:rPr>
                <w:sz w:val="20"/>
              </w:rPr>
            </w:pPr>
            <w:r>
              <w:rPr>
                <w:sz w:val="20"/>
              </w:rPr>
              <w:t>方面的安全监管责任</w:t>
            </w:r>
          </w:p>
        </w:tc>
        <w:tc>
          <w:tcPr>
            <w:tcW w:w="4301" w:type="dxa"/>
            <w:vAlign w:val="top"/>
          </w:tcPr>
          <w:p>
            <w:pPr>
              <w:pStyle w:val="7"/>
              <w:spacing w:before="168" w:line="218" w:lineRule="auto"/>
              <w:ind w:left="106" w:right="97"/>
              <w:jc w:val="both"/>
              <w:rPr>
                <w:sz w:val="20"/>
              </w:rPr>
            </w:pPr>
            <w:r>
              <w:rPr>
                <w:w w:val="95"/>
                <w:sz w:val="21"/>
              </w:rPr>
              <w:t>1.落实幼儿园安全监管责任联动机制的相关文件。2.相关部门在幼儿园审批、年检及日 常管理中出具的相关证明。做到为合格，</w:t>
            </w:r>
            <w:r>
              <w:rPr>
                <w:w w:val="95"/>
                <w:sz w:val="20"/>
              </w:rPr>
              <w:t xml:space="preserve">有任 </w:t>
            </w:r>
            <w:r>
              <w:rPr>
                <w:sz w:val="20"/>
              </w:rPr>
              <w:t>一部门缺位为不达标。</w:t>
            </w:r>
          </w:p>
        </w:tc>
        <w:tc>
          <w:tcPr>
            <w:tcW w:w="4560"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78" w:hRule="atLeast"/>
        </w:trPr>
        <w:tc>
          <w:tcPr>
            <w:tcW w:w="999" w:type="dxa"/>
            <w:vMerge w:val="continue"/>
            <w:tcBorders>
              <w:top w:val="nil"/>
            </w:tcBorders>
            <w:vAlign w:val="top"/>
          </w:tcPr>
          <w:p>
            <w:pPr>
              <w:rPr>
                <w:sz w:val="2"/>
                <w:szCs w:val="2"/>
              </w:rPr>
            </w:pPr>
          </w:p>
        </w:tc>
        <w:tc>
          <w:tcPr>
            <w:tcW w:w="1043" w:type="dxa"/>
            <w:vMerge w:val="continue"/>
            <w:tcBorders>
              <w:top w:val="nil"/>
              <w:bottom w:val="nil"/>
            </w:tcBorders>
            <w:vAlign w:val="top"/>
          </w:tcPr>
          <w:p>
            <w:pPr>
              <w:rPr>
                <w:sz w:val="2"/>
                <w:szCs w:val="2"/>
              </w:rPr>
            </w:pPr>
          </w:p>
        </w:tc>
        <w:tc>
          <w:tcPr>
            <w:tcW w:w="3191" w:type="dxa"/>
            <w:tcBorders>
              <w:bottom w:val="nil"/>
            </w:tcBorders>
            <w:vAlign w:val="top"/>
          </w:tcPr>
          <w:p>
            <w:pPr>
              <w:pStyle w:val="7"/>
              <w:rPr>
                <w:rFonts w:ascii="Times New Roman"/>
                <w:sz w:val="2"/>
              </w:rPr>
            </w:pPr>
          </w:p>
        </w:tc>
        <w:tc>
          <w:tcPr>
            <w:tcW w:w="4301" w:type="dxa"/>
            <w:tcBorders>
              <w:bottom w:val="nil"/>
            </w:tcBorders>
            <w:vAlign w:val="top"/>
          </w:tcPr>
          <w:p>
            <w:pPr>
              <w:pStyle w:val="7"/>
              <w:rPr>
                <w:rFonts w:ascii="Times New Roman"/>
                <w:sz w:val="2"/>
              </w:rPr>
            </w:pPr>
          </w:p>
        </w:tc>
        <w:tc>
          <w:tcPr>
            <w:tcW w:w="4560" w:type="dxa"/>
            <w:vMerge w:val="restart"/>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03" w:hRule="atLeast"/>
        </w:trPr>
        <w:tc>
          <w:tcPr>
            <w:tcW w:w="999" w:type="dxa"/>
            <w:vMerge w:val="continue"/>
            <w:tcBorders>
              <w:top w:val="nil"/>
            </w:tcBorders>
            <w:vAlign w:val="top"/>
          </w:tcPr>
          <w:p>
            <w:pPr>
              <w:rPr>
                <w:sz w:val="2"/>
                <w:szCs w:val="2"/>
              </w:rPr>
            </w:pPr>
          </w:p>
        </w:tc>
        <w:tc>
          <w:tcPr>
            <w:tcW w:w="1043" w:type="dxa"/>
            <w:tcBorders>
              <w:top w:val="nil"/>
            </w:tcBorders>
            <w:vAlign w:val="top"/>
          </w:tcPr>
          <w:p>
            <w:pPr>
              <w:pStyle w:val="7"/>
              <w:rPr>
                <w:rFonts w:ascii="Times New Roman"/>
                <w:sz w:val="20"/>
              </w:rPr>
            </w:pPr>
          </w:p>
        </w:tc>
        <w:tc>
          <w:tcPr>
            <w:tcW w:w="3191" w:type="dxa"/>
            <w:tcBorders>
              <w:top w:val="nil"/>
            </w:tcBorders>
            <w:vAlign w:val="top"/>
          </w:tcPr>
          <w:p>
            <w:pPr>
              <w:pStyle w:val="7"/>
              <w:spacing w:line="242" w:lineRule="auto"/>
              <w:ind w:left="108" w:right="97"/>
              <w:rPr>
                <w:sz w:val="20"/>
              </w:rPr>
            </w:pPr>
            <w:r>
              <w:rPr>
                <w:sz w:val="20"/>
              </w:rPr>
              <w:t>C19.</w:t>
            </w:r>
            <w:r>
              <w:rPr>
                <w:spacing w:val="-8"/>
                <w:sz w:val="20"/>
              </w:rPr>
              <w:t xml:space="preserve">督导评估认定前 </w:t>
            </w:r>
            <w:r>
              <w:rPr>
                <w:sz w:val="20"/>
              </w:rPr>
              <w:t>2</w:t>
            </w:r>
            <w:r>
              <w:rPr>
                <w:spacing w:val="-14"/>
                <w:sz w:val="20"/>
              </w:rPr>
              <w:t xml:space="preserve"> 年内无较大</w:t>
            </w:r>
            <w:r>
              <w:rPr>
                <w:sz w:val="20"/>
              </w:rPr>
              <w:t>社会影响的安全责任事故</w:t>
            </w:r>
          </w:p>
        </w:tc>
        <w:tc>
          <w:tcPr>
            <w:tcW w:w="4301" w:type="dxa"/>
            <w:tcBorders>
              <w:top w:val="nil"/>
            </w:tcBorders>
            <w:vAlign w:val="top"/>
          </w:tcPr>
          <w:p>
            <w:pPr>
              <w:pStyle w:val="7"/>
              <w:spacing w:before="119"/>
              <w:ind w:left="106"/>
              <w:rPr>
                <w:sz w:val="21"/>
              </w:rPr>
            </w:pPr>
            <w:r>
              <w:rPr>
                <w:sz w:val="21"/>
              </w:rPr>
              <w:t>做到为合格</w:t>
            </w: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711" w:hRule="atLeast"/>
        </w:trPr>
        <w:tc>
          <w:tcPr>
            <w:tcW w:w="999" w:type="dxa"/>
            <w:vMerge w:val="continue"/>
            <w:tcBorders>
              <w:top w:val="nil"/>
            </w:tcBorders>
            <w:vAlign w:val="top"/>
          </w:tcPr>
          <w:p>
            <w:pPr>
              <w:rPr>
                <w:sz w:val="2"/>
                <w:szCs w:val="2"/>
              </w:rPr>
            </w:pPr>
          </w:p>
        </w:tc>
        <w:tc>
          <w:tcPr>
            <w:tcW w:w="1043" w:type="dxa"/>
            <w:tcBorders>
              <w:bottom w:val="nil"/>
            </w:tcBorders>
            <w:vAlign w:val="top"/>
          </w:tcPr>
          <w:p>
            <w:pPr>
              <w:pStyle w:val="7"/>
              <w:rPr>
                <w:rFonts w:ascii="Times New Roman"/>
                <w:sz w:val="20"/>
              </w:rPr>
            </w:pPr>
          </w:p>
        </w:tc>
        <w:tc>
          <w:tcPr>
            <w:tcW w:w="3191" w:type="dxa"/>
            <w:vAlign w:val="top"/>
          </w:tcPr>
          <w:p>
            <w:pPr>
              <w:pStyle w:val="7"/>
              <w:spacing w:before="99" w:line="242" w:lineRule="auto"/>
              <w:ind w:left="108" w:right="45"/>
              <w:rPr>
                <w:sz w:val="20"/>
              </w:rPr>
            </w:pPr>
            <w:r>
              <w:rPr>
                <w:sz w:val="20"/>
              </w:rPr>
              <w:t>C20.对民办幼儿园审批严格执行“先证后照”制度，完善年检制度</w:t>
            </w:r>
          </w:p>
        </w:tc>
        <w:tc>
          <w:tcPr>
            <w:tcW w:w="4301" w:type="dxa"/>
            <w:vAlign w:val="top"/>
          </w:tcPr>
          <w:p>
            <w:pPr>
              <w:pStyle w:val="7"/>
              <w:spacing w:before="9"/>
              <w:rPr>
                <w:rFonts w:ascii="Times New Roman"/>
                <w:sz w:val="18"/>
              </w:rPr>
            </w:pPr>
          </w:p>
          <w:p>
            <w:pPr>
              <w:pStyle w:val="7"/>
              <w:ind w:left="106"/>
              <w:rPr>
                <w:sz w:val="21"/>
              </w:rPr>
            </w:pPr>
            <w:r>
              <w:rPr>
                <w:sz w:val="21"/>
              </w:rPr>
              <w:t>做到为合格</w:t>
            </w:r>
          </w:p>
        </w:tc>
        <w:tc>
          <w:tcPr>
            <w:tcW w:w="4560"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62" w:hRule="atLeast"/>
        </w:trPr>
        <w:tc>
          <w:tcPr>
            <w:tcW w:w="999" w:type="dxa"/>
            <w:vMerge w:val="continue"/>
            <w:tcBorders>
              <w:top w:val="nil"/>
            </w:tcBorders>
            <w:vAlign w:val="top"/>
          </w:tcPr>
          <w:p>
            <w:pPr>
              <w:rPr>
                <w:sz w:val="2"/>
                <w:szCs w:val="2"/>
              </w:rPr>
            </w:pPr>
          </w:p>
        </w:tc>
        <w:tc>
          <w:tcPr>
            <w:tcW w:w="1043" w:type="dxa"/>
            <w:tcBorders>
              <w:top w:val="nil"/>
              <w:bottom w:val="nil"/>
            </w:tcBorders>
            <w:vAlign w:val="top"/>
          </w:tcPr>
          <w:p>
            <w:pPr>
              <w:pStyle w:val="7"/>
              <w:rPr>
                <w:rFonts w:ascii="Times New Roman"/>
                <w:sz w:val="18"/>
              </w:rPr>
            </w:pPr>
          </w:p>
        </w:tc>
        <w:tc>
          <w:tcPr>
            <w:tcW w:w="3191" w:type="dxa"/>
            <w:tcBorders>
              <w:bottom w:val="nil"/>
            </w:tcBorders>
            <w:vAlign w:val="top"/>
          </w:tcPr>
          <w:p>
            <w:pPr>
              <w:pStyle w:val="7"/>
              <w:spacing w:before="14" w:line="229" w:lineRule="exact"/>
              <w:ind w:left="108"/>
              <w:rPr>
                <w:sz w:val="20"/>
              </w:rPr>
            </w:pPr>
            <w:r>
              <w:rPr>
                <w:sz w:val="20"/>
              </w:rPr>
              <w:t>C21.落实幼儿园基本信息备案及</w:t>
            </w:r>
          </w:p>
        </w:tc>
        <w:tc>
          <w:tcPr>
            <w:tcW w:w="4301" w:type="dxa"/>
            <w:tcBorders>
              <w:bottom w:val="nil"/>
            </w:tcBorders>
            <w:vAlign w:val="top"/>
          </w:tcPr>
          <w:p>
            <w:pPr>
              <w:pStyle w:val="7"/>
              <w:rPr>
                <w:rFonts w:ascii="Times New Roman"/>
                <w:sz w:val="18"/>
              </w:rPr>
            </w:pPr>
          </w:p>
        </w:tc>
        <w:tc>
          <w:tcPr>
            <w:tcW w:w="4560" w:type="dxa"/>
            <w:vMerge w:val="restart"/>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54" w:hRule="atLeast"/>
        </w:trPr>
        <w:tc>
          <w:tcPr>
            <w:tcW w:w="999" w:type="dxa"/>
            <w:vMerge w:val="continue"/>
            <w:tcBorders>
              <w:top w:val="nil"/>
            </w:tcBorders>
            <w:vAlign w:val="top"/>
          </w:tcPr>
          <w:p>
            <w:pPr>
              <w:rPr>
                <w:sz w:val="2"/>
                <w:szCs w:val="2"/>
              </w:rPr>
            </w:pPr>
          </w:p>
        </w:tc>
        <w:tc>
          <w:tcPr>
            <w:tcW w:w="1043" w:type="dxa"/>
            <w:tcBorders>
              <w:top w:val="nil"/>
              <w:bottom w:val="nil"/>
            </w:tcBorders>
            <w:vAlign w:val="top"/>
          </w:tcPr>
          <w:p>
            <w:pPr>
              <w:pStyle w:val="7"/>
              <w:rPr>
                <w:rFonts w:ascii="Times New Roman"/>
                <w:sz w:val="18"/>
              </w:rPr>
            </w:pPr>
          </w:p>
        </w:tc>
        <w:tc>
          <w:tcPr>
            <w:tcW w:w="3191" w:type="dxa"/>
            <w:tcBorders>
              <w:top w:val="nil"/>
              <w:bottom w:val="nil"/>
            </w:tcBorders>
            <w:vAlign w:val="top"/>
          </w:tcPr>
          <w:p>
            <w:pPr>
              <w:pStyle w:val="7"/>
              <w:spacing w:line="234" w:lineRule="exact"/>
              <w:ind w:left="108"/>
              <w:rPr>
                <w:sz w:val="20"/>
              </w:rPr>
            </w:pPr>
            <w:r>
              <w:rPr>
                <w:sz w:val="20"/>
              </w:rPr>
              <w:t>公示制度；落实民办园财政补助</w:t>
            </w:r>
          </w:p>
        </w:tc>
        <w:tc>
          <w:tcPr>
            <w:tcW w:w="4301" w:type="dxa"/>
            <w:tcBorders>
              <w:top w:val="nil"/>
              <w:bottom w:val="nil"/>
            </w:tcBorders>
            <w:vAlign w:val="top"/>
          </w:tcPr>
          <w:p>
            <w:pPr>
              <w:pStyle w:val="7"/>
              <w:spacing w:line="234" w:lineRule="exact"/>
              <w:ind w:left="106"/>
              <w:rPr>
                <w:sz w:val="21"/>
              </w:rPr>
            </w:pPr>
            <w:r>
              <w:rPr>
                <w:sz w:val="21"/>
              </w:rPr>
              <w:t>做到为合格</w:t>
            </w: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67" w:hRule="atLeast"/>
        </w:trPr>
        <w:tc>
          <w:tcPr>
            <w:tcW w:w="999" w:type="dxa"/>
            <w:vMerge w:val="continue"/>
            <w:tcBorders>
              <w:top w:val="nil"/>
            </w:tcBorders>
            <w:vAlign w:val="top"/>
          </w:tcPr>
          <w:p>
            <w:pPr>
              <w:rPr>
                <w:sz w:val="2"/>
                <w:szCs w:val="2"/>
              </w:rPr>
            </w:pPr>
          </w:p>
        </w:tc>
        <w:tc>
          <w:tcPr>
            <w:tcW w:w="1043" w:type="dxa"/>
            <w:tcBorders>
              <w:top w:val="nil"/>
              <w:bottom w:val="nil"/>
            </w:tcBorders>
            <w:vAlign w:val="top"/>
          </w:tcPr>
          <w:p>
            <w:pPr>
              <w:pStyle w:val="7"/>
              <w:rPr>
                <w:rFonts w:ascii="Times New Roman"/>
                <w:sz w:val="18"/>
              </w:rPr>
            </w:pPr>
          </w:p>
        </w:tc>
        <w:tc>
          <w:tcPr>
            <w:tcW w:w="3191" w:type="dxa"/>
            <w:tcBorders>
              <w:top w:val="nil"/>
            </w:tcBorders>
            <w:vAlign w:val="top"/>
          </w:tcPr>
          <w:p>
            <w:pPr>
              <w:pStyle w:val="7"/>
              <w:spacing w:line="247" w:lineRule="exact"/>
              <w:ind w:left="108"/>
              <w:rPr>
                <w:sz w:val="20"/>
              </w:rPr>
            </w:pPr>
            <w:r>
              <w:rPr>
                <w:sz w:val="20"/>
              </w:rPr>
              <w:t>资金监管制度</w:t>
            </w:r>
          </w:p>
        </w:tc>
        <w:tc>
          <w:tcPr>
            <w:tcW w:w="4301" w:type="dxa"/>
            <w:tcBorders>
              <w:top w:val="nil"/>
            </w:tcBorders>
            <w:vAlign w:val="top"/>
          </w:tcPr>
          <w:p>
            <w:pPr>
              <w:pStyle w:val="7"/>
              <w:rPr>
                <w:rFonts w:ascii="Times New Roman"/>
                <w:sz w:val="18"/>
              </w:rPr>
            </w:pP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53" w:hRule="atLeast"/>
        </w:trPr>
        <w:tc>
          <w:tcPr>
            <w:tcW w:w="999" w:type="dxa"/>
            <w:vMerge w:val="continue"/>
            <w:tcBorders>
              <w:top w:val="nil"/>
            </w:tcBorders>
            <w:vAlign w:val="top"/>
          </w:tcPr>
          <w:p>
            <w:pPr>
              <w:rPr>
                <w:sz w:val="2"/>
                <w:szCs w:val="2"/>
              </w:rPr>
            </w:pPr>
          </w:p>
        </w:tc>
        <w:tc>
          <w:tcPr>
            <w:tcW w:w="1043" w:type="dxa"/>
            <w:vMerge w:val="restart"/>
            <w:tcBorders>
              <w:top w:val="nil"/>
              <w:bottom w:val="nil"/>
            </w:tcBorders>
            <w:vAlign w:val="top"/>
          </w:tcPr>
          <w:p>
            <w:pPr>
              <w:pStyle w:val="7"/>
              <w:rPr>
                <w:rFonts w:ascii="Times New Roman"/>
                <w:sz w:val="20"/>
              </w:rPr>
            </w:pPr>
          </w:p>
          <w:p>
            <w:pPr>
              <w:pStyle w:val="7"/>
              <w:spacing w:before="153" w:line="242" w:lineRule="auto"/>
              <w:ind w:left="107" w:right="98"/>
              <w:jc w:val="both"/>
              <w:rPr>
                <w:sz w:val="20"/>
              </w:rPr>
            </w:pPr>
            <w:r>
              <w:rPr>
                <w:sz w:val="20"/>
              </w:rPr>
              <w:t>B10.监管制度比较完善</w:t>
            </w:r>
          </w:p>
        </w:tc>
        <w:tc>
          <w:tcPr>
            <w:tcW w:w="3191" w:type="dxa"/>
            <w:vAlign w:val="top"/>
          </w:tcPr>
          <w:p>
            <w:pPr>
              <w:pStyle w:val="7"/>
              <w:spacing w:before="68" w:line="242" w:lineRule="auto"/>
              <w:ind w:left="108" w:right="45"/>
              <w:rPr>
                <w:sz w:val="20"/>
              </w:rPr>
            </w:pPr>
            <w:r>
              <w:rPr>
                <w:sz w:val="20"/>
              </w:rPr>
              <w:t>C22.建立 3～5 年一轮覆盖所有幼儿园的办园行为督导评估制度</w:t>
            </w:r>
          </w:p>
        </w:tc>
        <w:tc>
          <w:tcPr>
            <w:tcW w:w="4301" w:type="dxa"/>
            <w:vAlign w:val="top"/>
          </w:tcPr>
          <w:p>
            <w:pPr>
              <w:pStyle w:val="7"/>
              <w:spacing w:before="4"/>
              <w:rPr>
                <w:rFonts w:ascii="Times New Roman"/>
                <w:sz w:val="16"/>
              </w:rPr>
            </w:pPr>
          </w:p>
          <w:p>
            <w:pPr>
              <w:pStyle w:val="7"/>
              <w:ind w:left="106"/>
              <w:rPr>
                <w:sz w:val="21"/>
              </w:rPr>
            </w:pPr>
            <w:r>
              <w:rPr>
                <w:sz w:val="21"/>
              </w:rPr>
              <w:t>做到为合格</w:t>
            </w:r>
          </w:p>
        </w:tc>
        <w:tc>
          <w:tcPr>
            <w:tcW w:w="4560" w:type="dxa"/>
            <w:vAlign w:val="top"/>
          </w:tcPr>
          <w:p>
            <w:pPr>
              <w:pStyle w:val="7"/>
              <w:spacing w:before="91" w:line="213" w:lineRule="auto"/>
              <w:ind w:left="106" w:right="99"/>
              <w:rPr>
                <w:sz w:val="21"/>
              </w:rPr>
            </w:pPr>
            <w:r>
              <w:rPr>
                <w:spacing w:val="6"/>
                <w:w w:val="95"/>
                <w:sz w:val="21"/>
              </w:rPr>
              <w:t xml:space="preserve">指幼儿园办园行为督导评估工作已开展一年以 </w:t>
            </w:r>
            <w:r>
              <w:rPr>
                <w:sz w:val="21"/>
              </w:rPr>
              <w:t>上，至少有一年的县级督导评估报告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680" w:hRule="atLeast"/>
        </w:trPr>
        <w:tc>
          <w:tcPr>
            <w:tcW w:w="999" w:type="dxa"/>
            <w:vMerge w:val="continue"/>
            <w:tcBorders>
              <w:top w:val="nil"/>
            </w:tcBorders>
            <w:vAlign w:val="top"/>
          </w:tcPr>
          <w:p>
            <w:pPr>
              <w:rPr>
                <w:sz w:val="2"/>
                <w:szCs w:val="2"/>
              </w:rPr>
            </w:pPr>
          </w:p>
        </w:tc>
        <w:tc>
          <w:tcPr>
            <w:tcW w:w="1043" w:type="dxa"/>
            <w:vMerge w:val="continue"/>
            <w:tcBorders>
              <w:top w:val="nil"/>
              <w:bottom w:val="nil"/>
            </w:tcBorders>
            <w:vAlign w:val="top"/>
          </w:tcPr>
          <w:p>
            <w:pPr>
              <w:rPr>
                <w:sz w:val="2"/>
                <w:szCs w:val="2"/>
              </w:rPr>
            </w:pPr>
          </w:p>
        </w:tc>
        <w:tc>
          <w:tcPr>
            <w:tcW w:w="3191" w:type="dxa"/>
            <w:vAlign w:val="top"/>
          </w:tcPr>
          <w:p>
            <w:pPr>
              <w:pStyle w:val="7"/>
              <w:rPr>
                <w:rFonts w:ascii="Times New Roman"/>
                <w:sz w:val="20"/>
              </w:rPr>
            </w:pPr>
          </w:p>
          <w:p>
            <w:pPr>
              <w:pStyle w:val="7"/>
              <w:rPr>
                <w:rFonts w:ascii="Times New Roman"/>
                <w:sz w:val="20"/>
              </w:rPr>
            </w:pPr>
          </w:p>
          <w:p>
            <w:pPr>
              <w:pStyle w:val="7"/>
              <w:spacing w:before="123"/>
              <w:ind w:left="108" w:right="97"/>
              <w:rPr>
                <w:sz w:val="20"/>
              </w:rPr>
            </w:pPr>
            <w:r>
              <w:rPr>
                <w:sz w:val="20"/>
              </w:rPr>
              <w:t>C23.幼儿园责任督学挂牌督导制度落实到位</w:t>
            </w:r>
          </w:p>
        </w:tc>
        <w:tc>
          <w:tcPr>
            <w:tcW w:w="4301" w:type="dxa"/>
            <w:vAlign w:val="top"/>
          </w:tcPr>
          <w:p>
            <w:pPr>
              <w:pStyle w:val="7"/>
              <w:spacing w:line="240" w:lineRule="exact"/>
              <w:ind w:left="106" w:right="-15"/>
              <w:rPr>
                <w:sz w:val="21"/>
              </w:rPr>
            </w:pPr>
            <w:r>
              <w:rPr>
                <w:sz w:val="21"/>
              </w:rPr>
              <w:t>1</w:t>
            </w:r>
            <w:r>
              <w:rPr>
                <w:spacing w:val="-1"/>
                <w:sz w:val="21"/>
              </w:rPr>
              <w:t>.包含民办园审批、年检等制度的相关文件。</w:t>
            </w:r>
            <w:r>
              <w:rPr>
                <w:spacing w:val="4"/>
                <w:sz w:val="21"/>
              </w:rPr>
              <w:t>民办幼儿园信息备案和公示情况（</w:t>
            </w:r>
            <w:r>
              <w:rPr>
                <w:spacing w:val="5"/>
                <w:sz w:val="21"/>
              </w:rPr>
              <w:t>可仅提供网址</w:t>
            </w:r>
            <w:r>
              <w:rPr>
                <w:spacing w:val="-104"/>
                <w:sz w:val="21"/>
              </w:rPr>
              <w:t>）</w:t>
            </w:r>
            <w:r>
              <w:rPr>
                <w:spacing w:val="-3"/>
                <w:sz w:val="21"/>
              </w:rPr>
              <w:t>。幼儿园责任督学挂牌督导制度相关文</w:t>
            </w:r>
            <w:r>
              <w:rPr>
                <w:spacing w:val="-4"/>
                <w:sz w:val="21"/>
              </w:rPr>
              <w:t>件。上一年度幼儿园办园行为督导评估报告。</w:t>
            </w:r>
            <w:r>
              <w:rPr>
                <w:spacing w:val="4"/>
                <w:sz w:val="21"/>
              </w:rPr>
              <w:t>无证园治理工作相关文件。</w:t>
            </w:r>
            <w:r>
              <w:rPr>
                <w:sz w:val="21"/>
              </w:rPr>
              <w:t>6</w:t>
            </w:r>
            <w:r>
              <w:rPr>
                <w:spacing w:val="3"/>
                <w:sz w:val="21"/>
              </w:rPr>
              <w:t>.实地调查若干幼儿园。做到为合格，发现一所没挂牌为不合格。</w:t>
            </w:r>
          </w:p>
        </w:tc>
        <w:tc>
          <w:tcPr>
            <w:tcW w:w="4560" w:type="dxa"/>
            <w:vAlign w:val="top"/>
          </w:tcPr>
          <w:p>
            <w:pPr>
              <w:pStyle w:val="7"/>
              <w:rPr>
                <w:rFonts w:ascii="Times New Roman"/>
                <w:sz w:val="20"/>
              </w:rPr>
            </w:pPr>
          </w:p>
          <w:p>
            <w:pPr>
              <w:pStyle w:val="7"/>
              <w:spacing w:before="2"/>
              <w:rPr>
                <w:rFonts w:ascii="Times New Roman"/>
                <w:sz w:val="22"/>
              </w:rPr>
            </w:pPr>
          </w:p>
          <w:p>
            <w:pPr>
              <w:pStyle w:val="7"/>
              <w:spacing w:before="1" w:line="213" w:lineRule="auto"/>
              <w:ind w:left="106" w:right="99"/>
              <w:jc w:val="both"/>
              <w:rPr>
                <w:sz w:val="21"/>
              </w:rPr>
            </w:pPr>
            <w:r>
              <w:rPr>
                <w:spacing w:val="-4"/>
                <w:w w:val="95"/>
                <w:sz w:val="21"/>
              </w:rPr>
              <w:t xml:space="preserve">指建立幼儿园责任督学挂牌督导制度；县域内所 </w:t>
            </w:r>
            <w:r>
              <w:rPr>
                <w:spacing w:val="6"/>
                <w:w w:val="95"/>
                <w:sz w:val="21"/>
              </w:rPr>
              <w:t xml:space="preserve">有经审批注册的幼儿园均实现责任督学挂牌督 </w:t>
            </w:r>
            <w:r>
              <w:rPr>
                <w:sz w:val="21"/>
              </w:rPr>
              <w:t>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718" w:hRule="atLeast"/>
        </w:trPr>
        <w:tc>
          <w:tcPr>
            <w:tcW w:w="999" w:type="dxa"/>
            <w:vMerge w:val="continue"/>
            <w:tcBorders>
              <w:top w:val="nil"/>
            </w:tcBorders>
            <w:vAlign w:val="top"/>
          </w:tcPr>
          <w:p>
            <w:pPr>
              <w:rPr>
                <w:sz w:val="2"/>
                <w:szCs w:val="2"/>
              </w:rPr>
            </w:pPr>
          </w:p>
        </w:tc>
        <w:tc>
          <w:tcPr>
            <w:tcW w:w="1043" w:type="dxa"/>
            <w:tcBorders>
              <w:top w:val="nil"/>
            </w:tcBorders>
            <w:vAlign w:val="top"/>
          </w:tcPr>
          <w:p>
            <w:pPr>
              <w:pStyle w:val="7"/>
              <w:rPr>
                <w:rFonts w:ascii="Times New Roman"/>
                <w:sz w:val="20"/>
              </w:rPr>
            </w:pPr>
          </w:p>
        </w:tc>
        <w:tc>
          <w:tcPr>
            <w:tcW w:w="3191" w:type="dxa"/>
            <w:vAlign w:val="top"/>
          </w:tcPr>
          <w:p>
            <w:pPr>
              <w:pStyle w:val="7"/>
              <w:spacing w:before="2"/>
              <w:rPr>
                <w:rFonts w:ascii="Times New Roman"/>
                <w:sz w:val="20"/>
              </w:rPr>
            </w:pPr>
          </w:p>
          <w:p>
            <w:pPr>
              <w:pStyle w:val="7"/>
              <w:ind w:left="108"/>
              <w:rPr>
                <w:sz w:val="20"/>
              </w:rPr>
            </w:pPr>
            <w:r>
              <w:rPr>
                <w:sz w:val="20"/>
              </w:rPr>
              <w:t>C24.全面完成无证园治理工作</w:t>
            </w:r>
          </w:p>
        </w:tc>
        <w:tc>
          <w:tcPr>
            <w:tcW w:w="4301" w:type="dxa"/>
            <w:vAlign w:val="top"/>
          </w:tcPr>
          <w:p>
            <w:pPr>
              <w:pStyle w:val="7"/>
              <w:spacing w:line="240" w:lineRule="exact"/>
              <w:ind w:left="106" w:right="97"/>
              <w:jc w:val="both"/>
              <w:rPr>
                <w:sz w:val="20"/>
              </w:rPr>
            </w:pPr>
            <w:r>
              <w:rPr>
                <w:w w:val="95"/>
                <w:sz w:val="21"/>
              </w:rPr>
              <w:t>1.无证园治理工作相关文件。2.实地抽查若</w:t>
            </w:r>
            <w:r>
              <w:rPr>
                <w:sz w:val="21"/>
              </w:rPr>
              <w:t>干幼儿园。做到为合格，</w:t>
            </w:r>
            <w:r>
              <w:rPr>
                <w:sz w:val="20"/>
              </w:rPr>
              <w:t>实地督导评估时发现1 所无证园即为不达标。</w:t>
            </w:r>
          </w:p>
        </w:tc>
        <w:tc>
          <w:tcPr>
            <w:tcW w:w="4560" w:type="dxa"/>
            <w:vAlign w:val="top"/>
          </w:tcPr>
          <w:p>
            <w:pPr>
              <w:pStyle w:val="7"/>
              <w:spacing w:before="124" w:line="225" w:lineRule="auto"/>
              <w:ind w:left="106" w:right="97"/>
              <w:rPr>
                <w:sz w:val="20"/>
              </w:rPr>
            </w:pPr>
            <w:r>
              <w:rPr>
                <w:spacing w:val="-5"/>
                <w:w w:val="95"/>
                <w:sz w:val="20"/>
              </w:rPr>
              <w:t xml:space="preserve">指已开展无证园排查、分类、扶持和治理工作；县 </w:t>
            </w:r>
            <w:r>
              <w:rPr>
                <w:spacing w:val="-5"/>
                <w:sz w:val="20"/>
              </w:rPr>
              <w:t>域内全面消除无证园</w:t>
            </w:r>
          </w:p>
        </w:tc>
      </w:tr>
    </w:tbl>
    <w:p>
      <w:pPr>
        <w:spacing w:after="0" w:line="225" w:lineRule="auto"/>
        <w:rPr>
          <w:sz w:val="20"/>
        </w:rPr>
        <w:sectPr>
          <w:pgSz w:w="16840" w:h="11910" w:orient="landscape"/>
          <w:pgMar w:top="1100" w:right="1220" w:bottom="1080" w:left="1300" w:header="0" w:footer="886" w:gutter="0"/>
          <w:cols w:space="720" w:num="1"/>
        </w:sectPr>
      </w:pPr>
    </w:p>
    <w:p>
      <w:pPr>
        <w:pStyle w:val="2"/>
        <w:rPr>
          <w:rFonts w:ascii="Times New Roman"/>
          <w:sz w:val="20"/>
        </w:rPr>
      </w:pPr>
    </w:p>
    <w:p>
      <w:pPr>
        <w:pStyle w:val="2"/>
        <w:spacing w:before="11"/>
        <w:rPr>
          <w:rFonts w:ascii="Times New Roman"/>
          <w:sz w:val="16"/>
        </w:rPr>
      </w:pPr>
    </w:p>
    <w:tbl>
      <w:tblPr>
        <w:tblW w:w="1409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9"/>
        <w:gridCol w:w="1043"/>
        <w:gridCol w:w="3191"/>
        <w:gridCol w:w="4301"/>
        <w:gridCol w:w="4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37" w:hRule="atLeast"/>
        </w:trPr>
        <w:tc>
          <w:tcPr>
            <w:tcW w:w="999" w:type="dxa"/>
            <w:vAlign w:val="top"/>
          </w:tcPr>
          <w:p>
            <w:pPr>
              <w:pStyle w:val="7"/>
              <w:spacing w:before="63"/>
              <w:ind w:left="57"/>
              <w:rPr>
                <w:rFonts w:hint="eastAsia" w:ascii="黑体" w:eastAsia="黑体"/>
                <w:sz w:val="24"/>
              </w:rPr>
            </w:pPr>
            <w:r>
              <w:rPr>
                <w:rFonts w:hint="eastAsia" w:ascii="黑体" w:eastAsia="黑体"/>
                <w:sz w:val="24"/>
              </w:rPr>
              <w:t>A</w:t>
            </w:r>
            <w:r>
              <w:rPr>
                <w:rFonts w:hint="eastAsia" w:ascii="黑体" w:eastAsia="黑体"/>
                <w:spacing w:val="-20"/>
                <w:sz w:val="24"/>
              </w:rPr>
              <w:t xml:space="preserve"> 级指标</w:t>
            </w:r>
          </w:p>
        </w:tc>
        <w:tc>
          <w:tcPr>
            <w:tcW w:w="1043" w:type="dxa"/>
            <w:vAlign w:val="top"/>
          </w:tcPr>
          <w:p>
            <w:pPr>
              <w:pStyle w:val="7"/>
              <w:spacing w:before="63"/>
              <w:ind w:left="21" w:right="12"/>
              <w:jc w:val="center"/>
              <w:rPr>
                <w:rFonts w:hint="eastAsia" w:ascii="黑体" w:eastAsia="黑体"/>
                <w:sz w:val="24"/>
              </w:rPr>
            </w:pPr>
            <w:r>
              <w:rPr>
                <w:rFonts w:hint="eastAsia" w:ascii="黑体" w:eastAsia="黑体"/>
                <w:sz w:val="24"/>
              </w:rPr>
              <w:t>B 级指标</w:t>
            </w:r>
          </w:p>
        </w:tc>
        <w:tc>
          <w:tcPr>
            <w:tcW w:w="3191" w:type="dxa"/>
            <w:vAlign w:val="top"/>
          </w:tcPr>
          <w:p>
            <w:pPr>
              <w:pStyle w:val="7"/>
              <w:spacing w:before="63"/>
              <w:ind w:left="1095" w:right="1086"/>
              <w:jc w:val="center"/>
              <w:rPr>
                <w:rFonts w:hint="eastAsia" w:ascii="黑体" w:eastAsia="黑体"/>
                <w:sz w:val="24"/>
              </w:rPr>
            </w:pPr>
            <w:r>
              <w:rPr>
                <w:rFonts w:hint="eastAsia" w:ascii="黑体" w:eastAsia="黑体"/>
                <w:sz w:val="24"/>
              </w:rPr>
              <w:t>C 级指标</w:t>
            </w:r>
          </w:p>
        </w:tc>
        <w:tc>
          <w:tcPr>
            <w:tcW w:w="4301" w:type="dxa"/>
            <w:vAlign w:val="top"/>
          </w:tcPr>
          <w:p>
            <w:pPr>
              <w:pStyle w:val="7"/>
              <w:spacing w:before="83"/>
              <w:ind w:left="1203"/>
              <w:rPr>
                <w:rFonts w:hint="eastAsia" w:ascii="黑体" w:eastAsia="黑体"/>
                <w:sz w:val="21"/>
              </w:rPr>
            </w:pPr>
            <w:r>
              <w:rPr>
                <w:rFonts w:hint="eastAsia" w:ascii="黑体" w:eastAsia="黑体"/>
                <w:sz w:val="21"/>
              </w:rPr>
              <w:t>评估方式和合格要求</w:t>
            </w:r>
          </w:p>
        </w:tc>
        <w:tc>
          <w:tcPr>
            <w:tcW w:w="4560" w:type="dxa"/>
            <w:vAlign w:val="top"/>
          </w:tcPr>
          <w:p>
            <w:pPr>
              <w:pStyle w:val="7"/>
              <w:spacing w:before="83"/>
              <w:ind w:left="915"/>
              <w:rPr>
                <w:rFonts w:hint="eastAsia" w:ascii="黑体" w:eastAsia="黑体"/>
                <w:sz w:val="21"/>
              </w:rPr>
            </w:pPr>
            <w:r>
              <w:rPr>
                <w:rFonts w:hint="eastAsia" w:ascii="黑体" w:eastAsia="黑体"/>
                <w:sz w:val="21"/>
              </w:rPr>
              <w:t>部分督导评估指标标准的说明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7" w:hRule="atLeast"/>
        </w:trPr>
        <w:tc>
          <w:tcPr>
            <w:tcW w:w="999" w:type="dxa"/>
            <w:vAlign w:val="top"/>
          </w:tcPr>
          <w:p>
            <w:pPr>
              <w:pStyle w:val="7"/>
              <w:rPr>
                <w:rFonts w:ascii="Times New Roman"/>
                <w:sz w:val="20"/>
              </w:rPr>
            </w:pPr>
          </w:p>
        </w:tc>
        <w:tc>
          <w:tcPr>
            <w:tcW w:w="1043" w:type="dxa"/>
            <w:vAlign w:val="top"/>
          </w:tcPr>
          <w:p>
            <w:pPr>
              <w:pStyle w:val="7"/>
              <w:rPr>
                <w:rFonts w:ascii="Times New Roman"/>
                <w:sz w:val="20"/>
              </w:rPr>
            </w:pPr>
          </w:p>
        </w:tc>
        <w:tc>
          <w:tcPr>
            <w:tcW w:w="3191" w:type="dxa"/>
            <w:vAlign w:val="top"/>
          </w:tcPr>
          <w:p>
            <w:pPr>
              <w:pStyle w:val="7"/>
              <w:spacing w:before="95" w:line="242" w:lineRule="auto"/>
              <w:ind w:left="108" w:right="45"/>
              <w:rPr>
                <w:sz w:val="20"/>
              </w:rPr>
            </w:pPr>
            <w:r>
              <w:rPr>
                <w:sz w:val="20"/>
              </w:rPr>
              <w:t>C25.民办园没有上市、过度逐利等行为</w:t>
            </w:r>
          </w:p>
        </w:tc>
        <w:tc>
          <w:tcPr>
            <w:tcW w:w="4301" w:type="dxa"/>
            <w:vAlign w:val="top"/>
          </w:tcPr>
          <w:p>
            <w:pPr>
              <w:pStyle w:val="7"/>
              <w:spacing w:before="8"/>
              <w:rPr>
                <w:rFonts w:ascii="Times New Roman"/>
                <w:sz w:val="18"/>
              </w:rPr>
            </w:pPr>
          </w:p>
          <w:p>
            <w:pPr>
              <w:pStyle w:val="7"/>
              <w:ind w:left="106"/>
              <w:rPr>
                <w:sz w:val="21"/>
              </w:rPr>
            </w:pPr>
            <w:r>
              <w:rPr>
                <w:sz w:val="21"/>
              </w:rPr>
              <w:t>做到为合格</w:t>
            </w:r>
          </w:p>
        </w:tc>
        <w:tc>
          <w:tcPr>
            <w:tcW w:w="4560"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68" w:hRule="atLeast"/>
        </w:trPr>
        <w:tc>
          <w:tcPr>
            <w:tcW w:w="999" w:type="dxa"/>
            <w:tcBorders>
              <w:bottom w:val="nil"/>
            </w:tcBorders>
            <w:vAlign w:val="top"/>
          </w:tcPr>
          <w:p>
            <w:pPr>
              <w:pStyle w:val="7"/>
              <w:rPr>
                <w:rFonts w:ascii="Times New Roman"/>
                <w:sz w:val="20"/>
              </w:rPr>
            </w:pPr>
          </w:p>
        </w:tc>
        <w:tc>
          <w:tcPr>
            <w:tcW w:w="1043" w:type="dxa"/>
            <w:tcBorders>
              <w:bottom w:val="nil"/>
            </w:tcBorders>
            <w:vAlign w:val="top"/>
          </w:tcPr>
          <w:p>
            <w:pPr>
              <w:pStyle w:val="7"/>
              <w:rPr>
                <w:rFonts w:ascii="Times New Roman"/>
                <w:sz w:val="20"/>
              </w:rPr>
            </w:pPr>
          </w:p>
          <w:p>
            <w:pPr>
              <w:pStyle w:val="7"/>
              <w:rPr>
                <w:rFonts w:ascii="Times New Roman"/>
                <w:sz w:val="20"/>
              </w:rPr>
            </w:pPr>
          </w:p>
          <w:p>
            <w:pPr>
              <w:pStyle w:val="7"/>
              <w:spacing w:before="1"/>
              <w:rPr>
                <w:rFonts w:ascii="Times New Roman"/>
                <w:sz w:val="19"/>
              </w:rPr>
            </w:pPr>
          </w:p>
          <w:p>
            <w:pPr>
              <w:pStyle w:val="7"/>
              <w:spacing w:line="260" w:lineRule="atLeast"/>
              <w:ind w:left="107" w:right="98"/>
              <w:rPr>
                <w:sz w:val="20"/>
              </w:rPr>
            </w:pPr>
            <w:r>
              <w:rPr>
                <w:sz w:val="20"/>
              </w:rPr>
              <w:t>B11.办园条件合格</w:t>
            </w:r>
          </w:p>
        </w:tc>
        <w:tc>
          <w:tcPr>
            <w:tcW w:w="3191" w:type="dxa"/>
            <w:vAlign w:val="top"/>
          </w:tcPr>
          <w:p>
            <w:pPr>
              <w:pStyle w:val="7"/>
              <w:spacing w:before="3"/>
              <w:rPr>
                <w:rFonts w:ascii="Times New Roman"/>
                <w:sz w:val="28"/>
              </w:rPr>
            </w:pPr>
          </w:p>
          <w:p>
            <w:pPr>
              <w:pStyle w:val="7"/>
              <w:spacing w:line="242" w:lineRule="auto"/>
              <w:ind w:left="108" w:right="45"/>
              <w:rPr>
                <w:sz w:val="20"/>
              </w:rPr>
            </w:pPr>
            <w:r>
              <w:rPr>
                <w:sz w:val="20"/>
              </w:rPr>
              <w:t>C26.幼儿园园舍条件、玩教具和幼儿图书配备普遍达到规定要求</w:t>
            </w:r>
          </w:p>
        </w:tc>
        <w:tc>
          <w:tcPr>
            <w:tcW w:w="4301" w:type="dxa"/>
            <w:vAlign w:val="top"/>
          </w:tcPr>
          <w:p>
            <w:pPr>
              <w:pStyle w:val="7"/>
              <w:spacing w:before="7"/>
              <w:rPr>
                <w:rFonts w:ascii="Times New Roman"/>
                <w:sz w:val="19"/>
              </w:rPr>
            </w:pPr>
          </w:p>
          <w:p>
            <w:pPr>
              <w:pStyle w:val="7"/>
              <w:spacing w:line="216" w:lineRule="auto"/>
              <w:ind w:left="106" w:right="97"/>
              <w:jc w:val="both"/>
              <w:rPr>
                <w:sz w:val="21"/>
              </w:rPr>
            </w:pPr>
            <w:r>
              <w:rPr>
                <w:spacing w:val="3"/>
                <w:w w:val="95"/>
                <w:sz w:val="21"/>
              </w:rPr>
              <w:t xml:space="preserve">实地查看幼儿园园舍条件、各类教玩具、图 </w:t>
            </w:r>
            <w:r>
              <w:rPr>
                <w:spacing w:val="-6"/>
                <w:w w:val="95"/>
                <w:sz w:val="21"/>
              </w:rPr>
              <w:t>书的配备情况。做到为合格，</w:t>
            </w:r>
            <w:r>
              <w:rPr>
                <w:w w:val="95"/>
                <w:sz w:val="20"/>
              </w:rPr>
              <w:t xml:space="preserve">实地督导中发现 </w:t>
            </w:r>
            <w:r>
              <w:rPr>
                <w:sz w:val="20"/>
              </w:rPr>
              <w:t>明显不达标的</w:t>
            </w:r>
            <w:r>
              <w:rPr>
                <w:sz w:val="21"/>
              </w:rPr>
              <w:t>为不合格</w:t>
            </w:r>
          </w:p>
        </w:tc>
        <w:tc>
          <w:tcPr>
            <w:tcW w:w="4560" w:type="dxa"/>
            <w:vAlign w:val="top"/>
          </w:tcPr>
          <w:p>
            <w:pPr>
              <w:pStyle w:val="7"/>
              <w:spacing w:before="108" w:line="213" w:lineRule="auto"/>
              <w:ind w:left="106" w:right="97"/>
              <w:jc w:val="both"/>
              <w:rPr>
                <w:sz w:val="21"/>
              </w:rPr>
            </w:pPr>
            <w:r>
              <w:rPr>
                <w:spacing w:val="-8"/>
                <w:w w:val="95"/>
                <w:sz w:val="21"/>
              </w:rPr>
              <w:t xml:space="preserve">指幼儿园园舍、户外活动场地符合国家和当地建 </w:t>
            </w:r>
            <w:r>
              <w:rPr>
                <w:spacing w:val="-10"/>
                <w:w w:val="95"/>
                <w:sz w:val="21"/>
              </w:rPr>
              <w:t xml:space="preserve">设标准；玩教具和图书配备符合国家和当地配备 要求；督导组在实地督导过程中没有发现明显不 </w:t>
            </w:r>
            <w:r>
              <w:rPr>
                <w:spacing w:val="-10"/>
                <w:sz w:val="21"/>
              </w:rPr>
              <w:t>达标的现象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4" w:hRule="atLeast"/>
        </w:trPr>
        <w:tc>
          <w:tcPr>
            <w:tcW w:w="999" w:type="dxa"/>
            <w:tcBorders>
              <w:top w:val="nil"/>
              <w:bottom w:val="nil"/>
            </w:tcBorders>
            <w:vAlign w:val="top"/>
          </w:tcPr>
          <w:p>
            <w:pPr>
              <w:pStyle w:val="7"/>
              <w:rPr>
                <w:rFonts w:ascii="Times New Roman"/>
                <w:sz w:val="20"/>
              </w:rPr>
            </w:pPr>
          </w:p>
        </w:tc>
        <w:tc>
          <w:tcPr>
            <w:tcW w:w="1043" w:type="dxa"/>
            <w:tcBorders>
              <w:top w:val="nil"/>
            </w:tcBorders>
            <w:vAlign w:val="top"/>
          </w:tcPr>
          <w:p>
            <w:pPr>
              <w:pStyle w:val="7"/>
              <w:rPr>
                <w:rFonts w:ascii="Times New Roman"/>
                <w:sz w:val="20"/>
              </w:rPr>
            </w:pPr>
          </w:p>
        </w:tc>
        <w:tc>
          <w:tcPr>
            <w:tcW w:w="3191" w:type="dxa"/>
            <w:vAlign w:val="top"/>
          </w:tcPr>
          <w:p>
            <w:pPr>
              <w:pStyle w:val="7"/>
              <w:spacing w:before="64" w:line="242" w:lineRule="auto"/>
              <w:ind w:left="108" w:right="97"/>
              <w:rPr>
                <w:sz w:val="20"/>
              </w:rPr>
            </w:pPr>
            <w:r>
              <w:rPr>
                <w:sz w:val="20"/>
              </w:rPr>
              <w:t>C27.2017 年后规划设计的幼儿园符合《幼儿园建设标准》</w:t>
            </w:r>
          </w:p>
        </w:tc>
        <w:tc>
          <w:tcPr>
            <w:tcW w:w="4301" w:type="dxa"/>
            <w:vAlign w:val="top"/>
          </w:tcPr>
          <w:p>
            <w:pPr>
              <w:pStyle w:val="7"/>
              <w:spacing w:before="11"/>
              <w:rPr>
                <w:rFonts w:ascii="Times New Roman"/>
                <w:sz w:val="15"/>
              </w:rPr>
            </w:pPr>
          </w:p>
          <w:p>
            <w:pPr>
              <w:pStyle w:val="7"/>
              <w:ind w:left="106"/>
              <w:rPr>
                <w:sz w:val="21"/>
              </w:rPr>
            </w:pPr>
            <w:r>
              <w:rPr>
                <w:sz w:val="21"/>
              </w:rPr>
              <w:t>达到为合格</w:t>
            </w:r>
          </w:p>
        </w:tc>
        <w:tc>
          <w:tcPr>
            <w:tcW w:w="4560"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77" w:hRule="atLeast"/>
        </w:trPr>
        <w:tc>
          <w:tcPr>
            <w:tcW w:w="999" w:type="dxa"/>
            <w:vMerge w:val="restart"/>
            <w:tcBorders>
              <w:top w:val="nil"/>
              <w:bottom w:val="nil"/>
            </w:tcBorders>
            <w:vAlign w:val="top"/>
          </w:tcPr>
          <w:p>
            <w:pPr>
              <w:pStyle w:val="7"/>
              <w:rPr>
                <w:rFonts w:ascii="Times New Roman"/>
                <w:sz w:val="24"/>
              </w:rPr>
            </w:pPr>
          </w:p>
          <w:p>
            <w:pPr>
              <w:pStyle w:val="7"/>
              <w:rPr>
                <w:rFonts w:ascii="Times New Roman"/>
                <w:sz w:val="24"/>
              </w:rPr>
            </w:pPr>
          </w:p>
          <w:p>
            <w:pPr>
              <w:pStyle w:val="7"/>
              <w:spacing w:before="4"/>
              <w:rPr>
                <w:rFonts w:ascii="Times New Roman"/>
                <w:sz w:val="31"/>
              </w:rPr>
            </w:pPr>
          </w:p>
          <w:p>
            <w:pPr>
              <w:pStyle w:val="7"/>
              <w:ind w:left="107"/>
              <w:rPr>
                <w:sz w:val="24"/>
              </w:rPr>
            </w:pPr>
            <w:r>
              <w:rPr>
                <w:sz w:val="24"/>
              </w:rPr>
              <w:t>A3.幼</w:t>
            </w:r>
          </w:p>
          <w:p>
            <w:pPr>
              <w:pStyle w:val="7"/>
              <w:spacing w:before="4" w:line="284" w:lineRule="exact"/>
              <w:ind w:left="107"/>
              <w:rPr>
                <w:sz w:val="24"/>
              </w:rPr>
            </w:pPr>
            <w:r>
              <w:rPr>
                <w:sz w:val="24"/>
              </w:rPr>
              <w:t>儿园保</w:t>
            </w:r>
          </w:p>
        </w:tc>
        <w:tc>
          <w:tcPr>
            <w:tcW w:w="1043" w:type="dxa"/>
            <w:vAlign w:val="top"/>
          </w:tcPr>
          <w:p>
            <w:pPr>
              <w:pStyle w:val="7"/>
              <w:rPr>
                <w:rFonts w:ascii="Times New Roman"/>
                <w:sz w:val="20"/>
              </w:rPr>
            </w:pPr>
          </w:p>
          <w:p>
            <w:pPr>
              <w:pStyle w:val="7"/>
              <w:spacing w:before="6"/>
              <w:rPr>
                <w:rFonts w:ascii="Times New Roman"/>
                <w:sz w:val="17"/>
              </w:rPr>
            </w:pPr>
          </w:p>
          <w:p>
            <w:pPr>
              <w:pStyle w:val="7"/>
              <w:spacing w:line="242" w:lineRule="auto"/>
              <w:ind w:left="107" w:right="98"/>
              <w:rPr>
                <w:sz w:val="20"/>
              </w:rPr>
            </w:pPr>
            <w:r>
              <w:rPr>
                <w:sz w:val="20"/>
              </w:rPr>
              <w:t>B12.班额普遍达标</w:t>
            </w:r>
          </w:p>
        </w:tc>
        <w:tc>
          <w:tcPr>
            <w:tcW w:w="3191" w:type="dxa"/>
            <w:vAlign w:val="top"/>
          </w:tcPr>
          <w:p>
            <w:pPr>
              <w:pStyle w:val="7"/>
              <w:rPr>
                <w:rFonts w:ascii="Times New Roman"/>
                <w:sz w:val="20"/>
              </w:rPr>
            </w:pPr>
          </w:p>
          <w:p>
            <w:pPr>
              <w:pStyle w:val="7"/>
              <w:spacing w:before="6"/>
              <w:rPr>
                <w:rFonts w:ascii="Times New Roman"/>
                <w:sz w:val="17"/>
              </w:rPr>
            </w:pPr>
          </w:p>
          <w:p>
            <w:pPr>
              <w:pStyle w:val="7"/>
              <w:ind w:left="108"/>
              <w:rPr>
                <w:sz w:val="20"/>
              </w:rPr>
            </w:pPr>
            <w:r>
              <w:rPr>
                <w:sz w:val="20"/>
              </w:rPr>
              <w:t>C28. 县域内 85% 以上的班额符合</w:t>
            </w:r>
          </w:p>
          <w:p>
            <w:pPr>
              <w:pStyle w:val="7"/>
              <w:spacing w:before="3"/>
              <w:ind w:left="108"/>
              <w:rPr>
                <w:sz w:val="20"/>
              </w:rPr>
            </w:pPr>
            <w:r>
              <w:rPr>
                <w:sz w:val="20"/>
              </w:rPr>
              <w:t>《幼儿园工作规程》有关规定</w:t>
            </w:r>
          </w:p>
        </w:tc>
        <w:tc>
          <w:tcPr>
            <w:tcW w:w="4301" w:type="dxa"/>
            <w:vAlign w:val="top"/>
          </w:tcPr>
          <w:p>
            <w:pPr>
              <w:pStyle w:val="7"/>
              <w:spacing w:before="92" w:line="216" w:lineRule="auto"/>
              <w:ind w:left="106" w:right="97"/>
              <w:jc w:val="both"/>
              <w:rPr>
                <w:sz w:val="20"/>
              </w:rPr>
            </w:pPr>
            <w:r>
              <w:rPr>
                <w:spacing w:val="3"/>
                <w:w w:val="95"/>
                <w:sz w:val="21"/>
              </w:rPr>
              <w:t>1.教育事业年报和学前教育信息管理系统数据及其他相关材料；2</w:t>
            </w:r>
            <w:r>
              <w:rPr>
                <w:spacing w:val="2"/>
                <w:w w:val="95"/>
                <w:sz w:val="21"/>
              </w:rPr>
              <w:t>.实地核查若干幼儿园</w:t>
            </w:r>
            <w:r>
              <w:rPr>
                <w:sz w:val="21"/>
              </w:rPr>
              <w:t>班额情况。</w:t>
            </w:r>
            <w:r>
              <w:rPr>
                <w:sz w:val="20"/>
              </w:rPr>
              <w:t>县域内幼儿园小、中、大班分别符</w:t>
            </w:r>
            <w:r>
              <w:rPr>
                <w:spacing w:val="-7"/>
                <w:sz w:val="20"/>
              </w:rPr>
              <w:t xml:space="preserve">合《幼儿园工作规程》规定的小班 </w:t>
            </w:r>
            <w:r>
              <w:rPr>
                <w:sz w:val="20"/>
              </w:rPr>
              <w:t>25</w:t>
            </w:r>
            <w:r>
              <w:rPr>
                <w:spacing w:val="-15"/>
                <w:sz w:val="20"/>
              </w:rPr>
              <w:t xml:space="preserve"> 人、中班</w:t>
            </w:r>
          </w:p>
          <w:p>
            <w:pPr>
              <w:pStyle w:val="7"/>
              <w:spacing w:line="248" w:lineRule="exact"/>
              <w:ind w:left="106"/>
              <w:jc w:val="both"/>
              <w:rPr>
                <w:sz w:val="20"/>
              </w:rPr>
            </w:pPr>
            <w:r>
              <w:rPr>
                <w:sz w:val="20"/>
              </w:rPr>
              <w:t>30</w:t>
            </w:r>
            <w:r>
              <w:rPr>
                <w:spacing w:val="-19"/>
                <w:sz w:val="20"/>
              </w:rPr>
              <w:t xml:space="preserve"> 人、大班 </w:t>
            </w:r>
            <w:r>
              <w:rPr>
                <w:sz w:val="20"/>
              </w:rPr>
              <w:t>35</w:t>
            </w:r>
            <w:r>
              <w:rPr>
                <w:spacing w:val="-15"/>
                <w:sz w:val="20"/>
              </w:rPr>
              <w:t xml:space="preserve"> 人的班额达到 </w:t>
            </w:r>
            <w:r>
              <w:rPr>
                <w:sz w:val="20"/>
              </w:rPr>
              <w:t>85%以上为达标。</w:t>
            </w:r>
          </w:p>
        </w:tc>
        <w:tc>
          <w:tcPr>
            <w:tcW w:w="4560"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 w:hRule="atLeast"/>
        </w:trPr>
        <w:tc>
          <w:tcPr>
            <w:tcW w:w="999" w:type="dxa"/>
            <w:vMerge w:val="continue"/>
            <w:tcBorders>
              <w:top w:val="nil"/>
              <w:bottom w:val="nil"/>
            </w:tcBorders>
            <w:vAlign w:val="top"/>
          </w:tcPr>
          <w:p>
            <w:pPr>
              <w:rPr>
                <w:sz w:val="2"/>
                <w:szCs w:val="2"/>
              </w:rPr>
            </w:pPr>
          </w:p>
        </w:tc>
        <w:tc>
          <w:tcPr>
            <w:tcW w:w="1043" w:type="dxa"/>
            <w:tcBorders>
              <w:bottom w:val="nil"/>
            </w:tcBorders>
            <w:vAlign w:val="top"/>
          </w:tcPr>
          <w:p>
            <w:pPr>
              <w:pStyle w:val="7"/>
              <w:rPr>
                <w:rFonts w:ascii="Times New Roman"/>
                <w:sz w:val="8"/>
              </w:rPr>
            </w:pPr>
          </w:p>
        </w:tc>
        <w:tc>
          <w:tcPr>
            <w:tcW w:w="3191" w:type="dxa"/>
            <w:tcBorders>
              <w:bottom w:val="nil"/>
            </w:tcBorders>
            <w:vAlign w:val="top"/>
          </w:tcPr>
          <w:p>
            <w:pPr>
              <w:pStyle w:val="7"/>
              <w:rPr>
                <w:rFonts w:ascii="Times New Roman"/>
                <w:sz w:val="8"/>
              </w:rPr>
            </w:pPr>
          </w:p>
        </w:tc>
        <w:tc>
          <w:tcPr>
            <w:tcW w:w="4301" w:type="dxa"/>
            <w:vMerge w:val="restart"/>
            <w:vAlign w:val="top"/>
          </w:tcPr>
          <w:p>
            <w:pPr>
              <w:pStyle w:val="7"/>
              <w:spacing w:before="163" w:line="213" w:lineRule="auto"/>
              <w:ind w:left="106" w:right="97"/>
              <w:jc w:val="both"/>
              <w:rPr>
                <w:sz w:val="21"/>
              </w:rPr>
            </w:pPr>
            <w:r>
              <w:rPr>
                <w:w w:val="95"/>
                <w:sz w:val="21"/>
              </w:rPr>
              <w:t>1.本地编制核定等相关文件；2.教育事业年报、教师信息管理系统和学前教育信息管理系统数据及其他相关材料；3.公办教师名册和工资发放名册；4.实地核查若干幼儿园实 际情况。85%及以上幼儿园按国家标准配备保</w:t>
            </w:r>
            <w:r>
              <w:rPr>
                <w:sz w:val="21"/>
              </w:rPr>
              <w:t>教人员为合格。</w:t>
            </w:r>
          </w:p>
        </w:tc>
        <w:tc>
          <w:tcPr>
            <w:tcW w:w="4560" w:type="dxa"/>
            <w:vMerge w:val="restart"/>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999" w:type="dxa"/>
            <w:tcBorders>
              <w:top w:val="nil"/>
              <w:bottom w:val="nil"/>
            </w:tcBorders>
            <w:vAlign w:val="top"/>
          </w:tcPr>
          <w:p>
            <w:pPr>
              <w:pStyle w:val="7"/>
              <w:spacing w:line="281" w:lineRule="exact"/>
              <w:ind w:left="107"/>
              <w:rPr>
                <w:sz w:val="24"/>
              </w:rPr>
            </w:pPr>
            <w:r>
              <w:rPr>
                <w:sz w:val="24"/>
              </w:rPr>
              <w:t>教质量</w:t>
            </w:r>
          </w:p>
        </w:tc>
        <w:tc>
          <w:tcPr>
            <w:tcW w:w="1043" w:type="dxa"/>
            <w:tcBorders>
              <w:top w:val="nil"/>
              <w:bottom w:val="nil"/>
            </w:tcBorders>
            <w:vAlign w:val="top"/>
          </w:tcPr>
          <w:p>
            <w:pPr>
              <w:pStyle w:val="7"/>
              <w:rPr>
                <w:rFonts w:ascii="Times New Roman"/>
                <w:sz w:val="20"/>
              </w:rPr>
            </w:pPr>
          </w:p>
        </w:tc>
        <w:tc>
          <w:tcPr>
            <w:tcW w:w="3191" w:type="dxa"/>
            <w:tcBorders>
              <w:top w:val="nil"/>
              <w:bottom w:val="nil"/>
            </w:tcBorders>
            <w:vAlign w:val="top"/>
          </w:tcPr>
          <w:p>
            <w:pPr>
              <w:pStyle w:val="7"/>
              <w:rPr>
                <w:rFonts w:ascii="Times New Roman"/>
                <w:sz w:val="20"/>
              </w:rPr>
            </w:pPr>
          </w:p>
        </w:tc>
        <w:tc>
          <w:tcPr>
            <w:tcW w:w="4301" w:type="dxa"/>
            <w:vMerge w:val="continue"/>
            <w:tcBorders>
              <w:top w:val="nil"/>
            </w:tcBorders>
            <w:vAlign w:val="top"/>
          </w:tcPr>
          <w:p>
            <w:pPr>
              <w:rPr>
                <w:sz w:val="2"/>
                <w:szCs w:val="2"/>
              </w:rPr>
            </w:pP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89" w:hRule="atLeast"/>
        </w:trPr>
        <w:tc>
          <w:tcPr>
            <w:tcW w:w="999" w:type="dxa"/>
            <w:tcBorders>
              <w:top w:val="nil"/>
              <w:bottom w:val="nil"/>
            </w:tcBorders>
            <w:vAlign w:val="top"/>
          </w:tcPr>
          <w:p>
            <w:pPr>
              <w:pStyle w:val="7"/>
              <w:spacing w:line="270" w:lineRule="exact"/>
              <w:ind w:left="107"/>
              <w:rPr>
                <w:sz w:val="24"/>
              </w:rPr>
            </w:pPr>
            <w:r>
              <w:rPr>
                <w:sz w:val="24"/>
              </w:rPr>
              <w:t>情况</w:t>
            </w:r>
          </w:p>
        </w:tc>
        <w:tc>
          <w:tcPr>
            <w:tcW w:w="1043" w:type="dxa"/>
            <w:tcBorders>
              <w:top w:val="nil"/>
              <w:bottom w:val="nil"/>
            </w:tcBorders>
            <w:vAlign w:val="top"/>
          </w:tcPr>
          <w:p>
            <w:pPr>
              <w:pStyle w:val="7"/>
              <w:rPr>
                <w:rFonts w:ascii="Times New Roman"/>
                <w:sz w:val="20"/>
              </w:rPr>
            </w:pPr>
          </w:p>
        </w:tc>
        <w:tc>
          <w:tcPr>
            <w:tcW w:w="3191" w:type="dxa"/>
            <w:tcBorders>
              <w:top w:val="nil"/>
              <w:bottom w:val="nil"/>
            </w:tcBorders>
            <w:vAlign w:val="top"/>
          </w:tcPr>
          <w:p>
            <w:pPr>
              <w:pStyle w:val="7"/>
              <w:spacing w:before="30" w:line="240" w:lineRule="exact"/>
              <w:ind w:left="108"/>
              <w:rPr>
                <w:sz w:val="20"/>
              </w:rPr>
            </w:pPr>
            <w:r>
              <w:rPr>
                <w:sz w:val="20"/>
              </w:rPr>
              <w:t>C29.按《幼儿园教职工配备标准</w:t>
            </w:r>
          </w:p>
        </w:tc>
        <w:tc>
          <w:tcPr>
            <w:tcW w:w="4301" w:type="dxa"/>
            <w:vMerge w:val="continue"/>
            <w:tcBorders>
              <w:top w:val="nil"/>
            </w:tcBorders>
            <w:vAlign w:val="top"/>
          </w:tcPr>
          <w:p>
            <w:pPr>
              <w:rPr>
                <w:sz w:val="2"/>
                <w:szCs w:val="2"/>
              </w:rPr>
            </w:pP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42" w:hRule="atLeast"/>
        </w:trPr>
        <w:tc>
          <w:tcPr>
            <w:tcW w:w="999" w:type="dxa"/>
            <w:tcBorders>
              <w:top w:val="nil"/>
              <w:bottom w:val="nil"/>
            </w:tcBorders>
            <w:vAlign w:val="top"/>
          </w:tcPr>
          <w:p>
            <w:pPr>
              <w:pStyle w:val="7"/>
              <w:rPr>
                <w:rFonts w:ascii="Times New Roman"/>
                <w:sz w:val="16"/>
              </w:rPr>
            </w:pPr>
          </w:p>
        </w:tc>
        <w:tc>
          <w:tcPr>
            <w:tcW w:w="1043" w:type="dxa"/>
            <w:tcBorders>
              <w:top w:val="nil"/>
              <w:bottom w:val="nil"/>
            </w:tcBorders>
            <w:vAlign w:val="top"/>
          </w:tcPr>
          <w:p>
            <w:pPr>
              <w:pStyle w:val="7"/>
              <w:rPr>
                <w:rFonts w:ascii="Times New Roman"/>
                <w:sz w:val="16"/>
              </w:rPr>
            </w:pPr>
          </w:p>
        </w:tc>
        <w:tc>
          <w:tcPr>
            <w:tcW w:w="3191" w:type="dxa"/>
            <w:tcBorders>
              <w:top w:val="nil"/>
              <w:bottom w:val="nil"/>
            </w:tcBorders>
            <w:vAlign w:val="top"/>
          </w:tcPr>
          <w:p>
            <w:pPr>
              <w:pStyle w:val="7"/>
              <w:spacing w:line="223" w:lineRule="exact"/>
              <w:ind w:left="108"/>
              <w:rPr>
                <w:sz w:val="20"/>
              </w:rPr>
            </w:pPr>
            <w:r>
              <w:rPr>
                <w:sz w:val="20"/>
              </w:rPr>
              <w:t>（暂行）》配足配齐各类幼儿园教</w:t>
            </w:r>
          </w:p>
        </w:tc>
        <w:tc>
          <w:tcPr>
            <w:tcW w:w="4301" w:type="dxa"/>
            <w:vMerge w:val="continue"/>
            <w:tcBorders>
              <w:top w:val="nil"/>
            </w:tcBorders>
            <w:vAlign w:val="top"/>
          </w:tcPr>
          <w:p>
            <w:pPr>
              <w:rPr>
                <w:sz w:val="2"/>
                <w:szCs w:val="2"/>
              </w:rPr>
            </w:pP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13" w:hRule="atLeast"/>
        </w:trPr>
        <w:tc>
          <w:tcPr>
            <w:tcW w:w="999" w:type="dxa"/>
            <w:tcBorders>
              <w:top w:val="nil"/>
              <w:bottom w:val="nil"/>
            </w:tcBorders>
            <w:vAlign w:val="top"/>
          </w:tcPr>
          <w:p>
            <w:pPr>
              <w:pStyle w:val="7"/>
              <w:rPr>
                <w:rFonts w:ascii="Times New Roman"/>
                <w:sz w:val="20"/>
              </w:rPr>
            </w:pPr>
          </w:p>
        </w:tc>
        <w:tc>
          <w:tcPr>
            <w:tcW w:w="1043" w:type="dxa"/>
            <w:tcBorders>
              <w:top w:val="nil"/>
              <w:bottom w:val="nil"/>
            </w:tcBorders>
            <w:vAlign w:val="top"/>
          </w:tcPr>
          <w:p>
            <w:pPr>
              <w:pStyle w:val="7"/>
              <w:rPr>
                <w:rFonts w:ascii="Times New Roman"/>
                <w:sz w:val="20"/>
              </w:rPr>
            </w:pPr>
          </w:p>
        </w:tc>
        <w:tc>
          <w:tcPr>
            <w:tcW w:w="3191" w:type="dxa"/>
            <w:tcBorders>
              <w:top w:val="nil"/>
              <w:bottom w:val="nil"/>
            </w:tcBorders>
            <w:vAlign w:val="top"/>
          </w:tcPr>
          <w:p>
            <w:pPr>
              <w:pStyle w:val="7"/>
              <w:spacing w:line="252" w:lineRule="exact"/>
              <w:ind w:left="108"/>
              <w:rPr>
                <w:sz w:val="20"/>
              </w:rPr>
            </w:pPr>
            <w:r>
              <w:rPr>
                <w:sz w:val="20"/>
              </w:rPr>
              <w:t>职工</w:t>
            </w:r>
          </w:p>
        </w:tc>
        <w:tc>
          <w:tcPr>
            <w:tcW w:w="4301" w:type="dxa"/>
            <w:vMerge w:val="continue"/>
            <w:tcBorders>
              <w:top w:val="nil"/>
            </w:tcBorders>
            <w:vAlign w:val="top"/>
          </w:tcPr>
          <w:p>
            <w:pPr>
              <w:rPr>
                <w:sz w:val="2"/>
                <w:szCs w:val="2"/>
              </w:rPr>
            </w:pP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13" w:hRule="atLeast"/>
        </w:trPr>
        <w:tc>
          <w:tcPr>
            <w:tcW w:w="999" w:type="dxa"/>
            <w:tcBorders>
              <w:top w:val="nil"/>
              <w:bottom w:val="nil"/>
            </w:tcBorders>
            <w:vAlign w:val="top"/>
          </w:tcPr>
          <w:p>
            <w:pPr>
              <w:pStyle w:val="7"/>
              <w:rPr>
                <w:rFonts w:ascii="Times New Roman"/>
                <w:sz w:val="20"/>
              </w:rPr>
            </w:pPr>
          </w:p>
        </w:tc>
        <w:tc>
          <w:tcPr>
            <w:tcW w:w="1043" w:type="dxa"/>
            <w:tcBorders>
              <w:top w:val="nil"/>
              <w:bottom w:val="nil"/>
            </w:tcBorders>
            <w:vAlign w:val="top"/>
          </w:tcPr>
          <w:p>
            <w:pPr>
              <w:pStyle w:val="7"/>
              <w:spacing w:before="61" w:line="233" w:lineRule="exact"/>
              <w:ind w:left="19" w:right="12"/>
              <w:jc w:val="center"/>
              <w:rPr>
                <w:sz w:val="20"/>
              </w:rPr>
            </w:pPr>
            <w:r>
              <w:rPr>
                <w:sz w:val="20"/>
              </w:rPr>
              <w:t>B13.教职</w:t>
            </w:r>
          </w:p>
        </w:tc>
        <w:tc>
          <w:tcPr>
            <w:tcW w:w="3191" w:type="dxa"/>
            <w:tcBorders>
              <w:top w:val="nil"/>
              <w:bottom w:val="nil"/>
            </w:tcBorders>
            <w:vAlign w:val="top"/>
          </w:tcPr>
          <w:p>
            <w:pPr>
              <w:pStyle w:val="7"/>
              <w:rPr>
                <w:rFonts w:ascii="Times New Roman"/>
                <w:sz w:val="20"/>
              </w:rPr>
            </w:pPr>
          </w:p>
        </w:tc>
        <w:tc>
          <w:tcPr>
            <w:tcW w:w="4301" w:type="dxa"/>
            <w:vMerge w:val="continue"/>
            <w:tcBorders>
              <w:top w:val="nil"/>
            </w:tcBorders>
            <w:vAlign w:val="top"/>
          </w:tcPr>
          <w:p>
            <w:pPr>
              <w:rPr>
                <w:sz w:val="2"/>
                <w:szCs w:val="2"/>
              </w:rPr>
            </w:pP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96" w:hRule="atLeast"/>
        </w:trPr>
        <w:tc>
          <w:tcPr>
            <w:tcW w:w="999" w:type="dxa"/>
            <w:vMerge w:val="restart"/>
            <w:tcBorders>
              <w:top w:val="nil"/>
              <w:bottom w:val="nil"/>
            </w:tcBorders>
            <w:vAlign w:val="top"/>
          </w:tcPr>
          <w:p>
            <w:pPr>
              <w:pStyle w:val="7"/>
              <w:rPr>
                <w:rFonts w:ascii="Times New Roman"/>
                <w:sz w:val="20"/>
              </w:rPr>
            </w:pPr>
          </w:p>
        </w:tc>
        <w:tc>
          <w:tcPr>
            <w:tcW w:w="1043" w:type="dxa"/>
            <w:vMerge w:val="restart"/>
            <w:tcBorders>
              <w:top w:val="nil"/>
              <w:bottom w:val="nil"/>
            </w:tcBorders>
            <w:vAlign w:val="top"/>
          </w:tcPr>
          <w:p>
            <w:pPr>
              <w:pStyle w:val="7"/>
              <w:spacing w:line="242" w:lineRule="auto"/>
              <w:ind w:left="107" w:right="98"/>
              <w:rPr>
                <w:sz w:val="20"/>
              </w:rPr>
            </w:pPr>
            <w:r>
              <w:rPr>
                <w:sz w:val="20"/>
              </w:rPr>
              <w:t>工配足配齐</w:t>
            </w:r>
          </w:p>
        </w:tc>
        <w:tc>
          <w:tcPr>
            <w:tcW w:w="3191" w:type="dxa"/>
            <w:tcBorders>
              <w:top w:val="nil"/>
            </w:tcBorders>
            <w:vAlign w:val="top"/>
          </w:tcPr>
          <w:p>
            <w:pPr>
              <w:pStyle w:val="7"/>
              <w:rPr>
                <w:rFonts w:ascii="Times New Roman"/>
                <w:sz w:val="4"/>
              </w:rPr>
            </w:pPr>
          </w:p>
        </w:tc>
        <w:tc>
          <w:tcPr>
            <w:tcW w:w="4301" w:type="dxa"/>
            <w:vMerge w:val="continue"/>
            <w:tcBorders>
              <w:top w:val="nil"/>
            </w:tcBorders>
            <w:vAlign w:val="top"/>
          </w:tcPr>
          <w:p>
            <w:pPr>
              <w:rPr>
                <w:sz w:val="2"/>
                <w:szCs w:val="2"/>
              </w:rPr>
            </w:pP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772" w:hRule="atLeast"/>
        </w:trPr>
        <w:tc>
          <w:tcPr>
            <w:tcW w:w="999" w:type="dxa"/>
            <w:vMerge w:val="continue"/>
            <w:tcBorders>
              <w:top w:val="nil"/>
              <w:bottom w:val="nil"/>
            </w:tcBorders>
            <w:vAlign w:val="top"/>
          </w:tcPr>
          <w:p>
            <w:pPr>
              <w:rPr>
                <w:sz w:val="2"/>
                <w:szCs w:val="2"/>
              </w:rPr>
            </w:pPr>
          </w:p>
        </w:tc>
        <w:tc>
          <w:tcPr>
            <w:tcW w:w="1043" w:type="dxa"/>
            <w:vMerge w:val="continue"/>
            <w:tcBorders>
              <w:top w:val="nil"/>
              <w:bottom w:val="nil"/>
            </w:tcBorders>
            <w:vAlign w:val="top"/>
          </w:tcPr>
          <w:p>
            <w:pPr>
              <w:rPr>
                <w:sz w:val="2"/>
                <w:szCs w:val="2"/>
              </w:rPr>
            </w:pPr>
          </w:p>
        </w:tc>
        <w:tc>
          <w:tcPr>
            <w:tcW w:w="3191" w:type="dxa"/>
            <w:tcBorders>
              <w:bottom w:val="nil"/>
            </w:tcBorders>
            <w:vAlign w:val="top"/>
          </w:tcPr>
          <w:p>
            <w:pPr>
              <w:pStyle w:val="7"/>
              <w:spacing w:before="2"/>
              <w:ind w:left="108" w:right="109"/>
              <w:rPr>
                <w:sz w:val="20"/>
              </w:rPr>
            </w:pPr>
            <w:r>
              <w:rPr>
                <w:sz w:val="20"/>
              </w:rPr>
              <w:t>C30</w:t>
            </w:r>
            <w:r>
              <w:rPr>
                <w:spacing w:val="10"/>
                <w:sz w:val="20"/>
              </w:rPr>
              <w:t>.无法增编地区采取“人员控</w:t>
            </w:r>
            <w:r>
              <w:rPr>
                <w:spacing w:val="10"/>
                <w:w w:val="95"/>
                <w:sz w:val="20"/>
              </w:rPr>
              <w:t>制数”管理，实行同岗同待遇，</w:t>
            </w:r>
          </w:p>
          <w:p>
            <w:pPr>
              <w:pStyle w:val="7"/>
              <w:spacing w:before="3" w:line="234" w:lineRule="exact"/>
              <w:ind w:left="108"/>
              <w:rPr>
                <w:sz w:val="20"/>
              </w:rPr>
            </w:pPr>
            <w:r>
              <w:rPr>
                <w:spacing w:val="12"/>
                <w:w w:val="95"/>
                <w:sz w:val="20"/>
              </w:rPr>
              <w:t>所需经费纳入同级财政预算；公</w:t>
            </w:r>
          </w:p>
        </w:tc>
        <w:tc>
          <w:tcPr>
            <w:tcW w:w="4301" w:type="dxa"/>
            <w:tcBorders>
              <w:bottom w:val="nil"/>
            </w:tcBorders>
            <w:vAlign w:val="top"/>
          </w:tcPr>
          <w:p>
            <w:pPr>
              <w:pStyle w:val="7"/>
              <w:rPr>
                <w:rFonts w:ascii="Times New Roman"/>
                <w:sz w:val="20"/>
              </w:rPr>
            </w:pPr>
          </w:p>
          <w:p>
            <w:pPr>
              <w:pStyle w:val="7"/>
              <w:spacing w:before="148"/>
              <w:ind w:left="106"/>
              <w:rPr>
                <w:sz w:val="21"/>
              </w:rPr>
            </w:pPr>
            <w:r>
              <w:rPr>
                <w:sz w:val="21"/>
              </w:rPr>
              <w:t>核查方式同上。做到为合格</w:t>
            </w:r>
          </w:p>
        </w:tc>
        <w:tc>
          <w:tcPr>
            <w:tcW w:w="4560" w:type="dxa"/>
            <w:vMerge w:val="restart"/>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54" w:hRule="atLeast"/>
        </w:trPr>
        <w:tc>
          <w:tcPr>
            <w:tcW w:w="999" w:type="dxa"/>
            <w:tcBorders>
              <w:top w:val="nil"/>
              <w:bottom w:val="nil"/>
            </w:tcBorders>
            <w:vAlign w:val="top"/>
          </w:tcPr>
          <w:p>
            <w:pPr>
              <w:pStyle w:val="7"/>
              <w:rPr>
                <w:rFonts w:ascii="Times New Roman"/>
                <w:sz w:val="18"/>
              </w:rPr>
            </w:pPr>
          </w:p>
        </w:tc>
        <w:tc>
          <w:tcPr>
            <w:tcW w:w="1043" w:type="dxa"/>
            <w:tcBorders>
              <w:top w:val="nil"/>
              <w:bottom w:val="nil"/>
            </w:tcBorders>
            <w:vAlign w:val="top"/>
          </w:tcPr>
          <w:p>
            <w:pPr>
              <w:pStyle w:val="7"/>
              <w:rPr>
                <w:rFonts w:ascii="Times New Roman"/>
                <w:sz w:val="18"/>
              </w:rPr>
            </w:pPr>
          </w:p>
        </w:tc>
        <w:tc>
          <w:tcPr>
            <w:tcW w:w="3191" w:type="dxa"/>
            <w:tcBorders>
              <w:top w:val="nil"/>
            </w:tcBorders>
            <w:vAlign w:val="top"/>
          </w:tcPr>
          <w:p>
            <w:pPr>
              <w:pStyle w:val="7"/>
              <w:spacing w:line="235" w:lineRule="exact"/>
              <w:ind w:left="108"/>
              <w:rPr>
                <w:sz w:val="20"/>
              </w:rPr>
            </w:pPr>
            <w:r>
              <w:rPr>
                <w:sz w:val="20"/>
              </w:rPr>
              <w:t>办园没有“有编不补”的情况</w:t>
            </w:r>
          </w:p>
        </w:tc>
        <w:tc>
          <w:tcPr>
            <w:tcW w:w="4301" w:type="dxa"/>
            <w:tcBorders>
              <w:top w:val="nil"/>
            </w:tcBorders>
            <w:vAlign w:val="top"/>
          </w:tcPr>
          <w:p>
            <w:pPr>
              <w:pStyle w:val="7"/>
              <w:rPr>
                <w:rFonts w:ascii="Times New Roman"/>
                <w:sz w:val="18"/>
              </w:rPr>
            </w:pPr>
          </w:p>
        </w:tc>
        <w:tc>
          <w:tcPr>
            <w:tcW w:w="4560"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757" w:hRule="atLeast"/>
        </w:trPr>
        <w:tc>
          <w:tcPr>
            <w:tcW w:w="999" w:type="dxa"/>
            <w:tcBorders>
              <w:top w:val="nil"/>
            </w:tcBorders>
            <w:vAlign w:val="top"/>
          </w:tcPr>
          <w:p>
            <w:pPr>
              <w:pStyle w:val="7"/>
              <w:rPr>
                <w:rFonts w:ascii="Times New Roman"/>
                <w:sz w:val="20"/>
              </w:rPr>
            </w:pPr>
          </w:p>
        </w:tc>
        <w:tc>
          <w:tcPr>
            <w:tcW w:w="1043" w:type="dxa"/>
            <w:tcBorders>
              <w:top w:val="nil"/>
            </w:tcBorders>
            <w:vAlign w:val="top"/>
          </w:tcPr>
          <w:p>
            <w:pPr>
              <w:pStyle w:val="7"/>
              <w:rPr>
                <w:rFonts w:ascii="Times New Roman"/>
                <w:sz w:val="20"/>
              </w:rPr>
            </w:pPr>
          </w:p>
        </w:tc>
        <w:tc>
          <w:tcPr>
            <w:tcW w:w="3191" w:type="dxa"/>
            <w:vAlign w:val="top"/>
          </w:tcPr>
          <w:p>
            <w:pPr>
              <w:pStyle w:val="7"/>
              <w:spacing w:before="121" w:line="242" w:lineRule="auto"/>
              <w:ind w:left="108" w:right="97"/>
              <w:rPr>
                <w:sz w:val="20"/>
              </w:rPr>
            </w:pPr>
            <w:r>
              <w:rPr>
                <w:sz w:val="20"/>
              </w:rPr>
              <w:t>C31.县域内幼儿园专任教师总数与在园幼儿总数之比不低于 1:15</w:t>
            </w:r>
          </w:p>
        </w:tc>
        <w:tc>
          <w:tcPr>
            <w:tcW w:w="4301" w:type="dxa"/>
            <w:vAlign w:val="top"/>
          </w:tcPr>
          <w:p>
            <w:pPr>
              <w:pStyle w:val="7"/>
              <w:spacing w:before="11"/>
              <w:rPr>
                <w:rFonts w:ascii="Times New Roman"/>
                <w:sz w:val="20"/>
              </w:rPr>
            </w:pPr>
          </w:p>
          <w:p>
            <w:pPr>
              <w:pStyle w:val="7"/>
              <w:ind w:left="106"/>
              <w:rPr>
                <w:sz w:val="21"/>
              </w:rPr>
            </w:pPr>
            <w:r>
              <w:rPr>
                <w:sz w:val="21"/>
              </w:rPr>
              <w:t>达到为合格</w:t>
            </w:r>
          </w:p>
        </w:tc>
        <w:tc>
          <w:tcPr>
            <w:tcW w:w="4560" w:type="dxa"/>
            <w:vAlign w:val="top"/>
          </w:tcPr>
          <w:p>
            <w:pPr>
              <w:pStyle w:val="7"/>
              <w:rPr>
                <w:rFonts w:ascii="Times New Roman"/>
                <w:sz w:val="20"/>
              </w:rPr>
            </w:pPr>
          </w:p>
        </w:tc>
      </w:tr>
    </w:tbl>
    <w:p>
      <w:pPr>
        <w:spacing w:after="0"/>
        <w:rPr>
          <w:rFonts w:ascii="Times New Roman"/>
          <w:sz w:val="20"/>
        </w:rPr>
        <w:sectPr>
          <w:pgSz w:w="16840" w:h="11910" w:orient="landscape"/>
          <w:pgMar w:top="1100" w:right="1220" w:bottom="1080" w:left="1300" w:header="0" w:footer="966" w:gutter="0"/>
          <w:cols w:space="720" w:num="1"/>
        </w:sectPr>
      </w:pPr>
    </w:p>
    <w:p>
      <w:pPr>
        <w:pStyle w:val="2"/>
        <w:rPr>
          <w:rFonts w:ascii="Times New Roman"/>
          <w:sz w:val="20"/>
        </w:rPr>
      </w:pPr>
    </w:p>
    <w:p>
      <w:pPr>
        <w:pStyle w:val="2"/>
        <w:spacing w:before="11"/>
        <w:rPr>
          <w:rFonts w:ascii="Times New Roman"/>
          <w:sz w:val="16"/>
        </w:rPr>
      </w:pPr>
    </w:p>
    <w:tbl>
      <w:tblPr>
        <w:tblW w:w="14094"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9"/>
        <w:gridCol w:w="1043"/>
        <w:gridCol w:w="3191"/>
        <w:gridCol w:w="4301"/>
        <w:gridCol w:w="4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37" w:hRule="atLeast"/>
        </w:trPr>
        <w:tc>
          <w:tcPr>
            <w:tcW w:w="999" w:type="dxa"/>
            <w:vAlign w:val="top"/>
          </w:tcPr>
          <w:p>
            <w:pPr>
              <w:pStyle w:val="7"/>
              <w:spacing w:before="63"/>
              <w:ind w:left="57"/>
              <w:rPr>
                <w:rFonts w:hint="eastAsia" w:ascii="黑体" w:eastAsia="黑体"/>
                <w:sz w:val="24"/>
              </w:rPr>
            </w:pPr>
            <w:r>
              <w:rPr>
                <w:rFonts w:hint="eastAsia" w:ascii="黑体" w:eastAsia="黑体"/>
                <w:sz w:val="24"/>
              </w:rPr>
              <w:t>A</w:t>
            </w:r>
            <w:r>
              <w:rPr>
                <w:rFonts w:hint="eastAsia" w:ascii="黑体" w:eastAsia="黑体"/>
                <w:spacing w:val="-20"/>
                <w:sz w:val="24"/>
              </w:rPr>
              <w:t xml:space="preserve"> 级指标</w:t>
            </w:r>
          </w:p>
        </w:tc>
        <w:tc>
          <w:tcPr>
            <w:tcW w:w="1043" w:type="dxa"/>
            <w:vAlign w:val="top"/>
          </w:tcPr>
          <w:p>
            <w:pPr>
              <w:pStyle w:val="7"/>
              <w:spacing w:before="63"/>
              <w:ind w:left="71"/>
              <w:rPr>
                <w:rFonts w:hint="eastAsia" w:ascii="黑体" w:eastAsia="黑体"/>
                <w:sz w:val="24"/>
              </w:rPr>
            </w:pPr>
            <w:r>
              <w:rPr>
                <w:rFonts w:hint="eastAsia" w:ascii="黑体" w:eastAsia="黑体"/>
                <w:sz w:val="24"/>
              </w:rPr>
              <w:t>B 级指标</w:t>
            </w:r>
          </w:p>
        </w:tc>
        <w:tc>
          <w:tcPr>
            <w:tcW w:w="3191" w:type="dxa"/>
            <w:vAlign w:val="top"/>
          </w:tcPr>
          <w:p>
            <w:pPr>
              <w:pStyle w:val="7"/>
              <w:spacing w:before="63"/>
              <w:ind w:left="1095" w:right="1086"/>
              <w:jc w:val="center"/>
              <w:rPr>
                <w:rFonts w:hint="eastAsia" w:ascii="黑体" w:eastAsia="黑体"/>
                <w:sz w:val="24"/>
              </w:rPr>
            </w:pPr>
            <w:r>
              <w:rPr>
                <w:rFonts w:hint="eastAsia" w:ascii="黑体" w:eastAsia="黑体"/>
                <w:sz w:val="24"/>
              </w:rPr>
              <w:t>C 级指标</w:t>
            </w:r>
          </w:p>
        </w:tc>
        <w:tc>
          <w:tcPr>
            <w:tcW w:w="4301" w:type="dxa"/>
            <w:vAlign w:val="top"/>
          </w:tcPr>
          <w:p>
            <w:pPr>
              <w:pStyle w:val="7"/>
              <w:spacing w:before="83"/>
              <w:ind w:left="1203"/>
              <w:rPr>
                <w:rFonts w:hint="eastAsia" w:ascii="黑体" w:eastAsia="黑体"/>
                <w:sz w:val="21"/>
              </w:rPr>
            </w:pPr>
            <w:r>
              <w:rPr>
                <w:rFonts w:hint="eastAsia" w:ascii="黑体" w:eastAsia="黑体"/>
                <w:sz w:val="21"/>
              </w:rPr>
              <w:t>评估方式和合格要求</w:t>
            </w:r>
          </w:p>
        </w:tc>
        <w:tc>
          <w:tcPr>
            <w:tcW w:w="4560" w:type="dxa"/>
            <w:vAlign w:val="top"/>
          </w:tcPr>
          <w:p>
            <w:pPr>
              <w:pStyle w:val="7"/>
              <w:spacing w:before="83"/>
              <w:ind w:left="915"/>
              <w:rPr>
                <w:rFonts w:hint="eastAsia" w:ascii="黑体" w:eastAsia="黑体"/>
                <w:sz w:val="21"/>
              </w:rPr>
            </w:pPr>
            <w:r>
              <w:rPr>
                <w:rFonts w:hint="eastAsia" w:ascii="黑体" w:eastAsia="黑体"/>
                <w:sz w:val="21"/>
              </w:rPr>
              <w:t>部分督导评估指标标准的说明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trPr>
        <w:tc>
          <w:tcPr>
            <w:tcW w:w="999" w:type="dxa"/>
            <w:vMerge w:val="restart"/>
            <w:vAlign w:val="top"/>
          </w:tcPr>
          <w:p>
            <w:pPr>
              <w:pStyle w:val="7"/>
              <w:rPr>
                <w:rFonts w:ascii="Times New Roman"/>
                <w:sz w:val="20"/>
              </w:rPr>
            </w:pPr>
          </w:p>
        </w:tc>
        <w:tc>
          <w:tcPr>
            <w:tcW w:w="1043" w:type="dxa"/>
            <w:vMerge w:val="restart"/>
            <w:vAlign w:val="top"/>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7"/>
              <w:rPr>
                <w:rFonts w:ascii="Times New Roman"/>
                <w:sz w:val="21"/>
              </w:rPr>
            </w:pPr>
          </w:p>
          <w:p>
            <w:pPr>
              <w:pStyle w:val="7"/>
              <w:spacing w:line="242" w:lineRule="auto"/>
              <w:ind w:left="107" w:right="98"/>
              <w:jc w:val="both"/>
              <w:rPr>
                <w:sz w:val="20"/>
              </w:rPr>
            </w:pPr>
            <w:r>
              <w:rPr>
                <w:sz w:val="20"/>
              </w:rPr>
              <w:t>B14.教师管理制度健全</w:t>
            </w:r>
          </w:p>
        </w:tc>
        <w:tc>
          <w:tcPr>
            <w:tcW w:w="3191" w:type="dxa"/>
            <w:vAlign w:val="top"/>
          </w:tcPr>
          <w:p>
            <w:pPr>
              <w:pStyle w:val="7"/>
              <w:spacing w:before="9"/>
              <w:rPr>
                <w:rFonts w:ascii="Times New Roman"/>
                <w:sz w:val="29"/>
              </w:rPr>
            </w:pPr>
          </w:p>
          <w:p>
            <w:pPr>
              <w:pStyle w:val="7"/>
              <w:spacing w:line="242" w:lineRule="auto"/>
              <w:ind w:left="108" w:right="97"/>
              <w:rPr>
                <w:sz w:val="20"/>
              </w:rPr>
            </w:pPr>
            <w:r>
              <w:rPr>
                <w:sz w:val="20"/>
              </w:rPr>
              <w:t>C32.全面落实幼儿园教师持证上岗和定期注册制度</w:t>
            </w:r>
          </w:p>
        </w:tc>
        <w:tc>
          <w:tcPr>
            <w:tcW w:w="4301" w:type="dxa"/>
            <w:vAlign w:val="top"/>
          </w:tcPr>
          <w:p>
            <w:pPr>
              <w:pStyle w:val="7"/>
              <w:spacing w:line="240" w:lineRule="exact"/>
              <w:ind w:left="106" w:right="97"/>
              <w:jc w:val="both"/>
              <w:rPr>
                <w:sz w:val="21"/>
              </w:rPr>
            </w:pPr>
            <w:r>
              <w:rPr>
                <w:w w:val="95"/>
                <w:sz w:val="21"/>
              </w:rPr>
              <w:t>1.包含幼儿园教师资格准入、定期注册、培训、师德师风建设等制度的相关文件；2.教师信息管理系统相关资料；3.抽查若干幼儿园教师资格证书；4.核查培训平台教师培训</w:t>
            </w:r>
            <w:r>
              <w:rPr>
                <w:sz w:val="21"/>
              </w:rPr>
              <w:t>情况及培训记录。达到为合格</w:t>
            </w:r>
          </w:p>
        </w:tc>
        <w:tc>
          <w:tcPr>
            <w:tcW w:w="4560" w:type="dxa"/>
            <w:vAlign w:val="top"/>
          </w:tcPr>
          <w:p>
            <w:pPr>
              <w:pStyle w:val="7"/>
              <w:spacing w:before="3"/>
              <w:rPr>
                <w:rFonts w:ascii="Times New Roman"/>
                <w:sz w:val="19"/>
              </w:rPr>
            </w:pPr>
          </w:p>
          <w:p>
            <w:pPr>
              <w:pStyle w:val="7"/>
              <w:spacing w:before="1" w:line="255" w:lineRule="exact"/>
              <w:ind w:left="106"/>
              <w:rPr>
                <w:sz w:val="21"/>
              </w:rPr>
            </w:pPr>
            <w:r>
              <w:rPr>
                <w:sz w:val="21"/>
              </w:rPr>
              <w:t>指县域内幼儿园园长、专任教师全员持证上岗</w:t>
            </w:r>
          </w:p>
          <w:p>
            <w:pPr>
              <w:pStyle w:val="7"/>
              <w:spacing w:before="8" w:line="213" w:lineRule="auto"/>
              <w:ind w:left="106" w:right="25"/>
              <w:rPr>
                <w:sz w:val="21"/>
              </w:rPr>
            </w:pPr>
            <w:r>
              <w:rPr>
                <w:sz w:val="21"/>
              </w:rPr>
              <w:t>（因受疫情影响，对 2020 年新入职教师可实行“先上岗、再考证”阶段性措施）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7" w:hRule="atLeast"/>
        </w:trPr>
        <w:tc>
          <w:tcPr>
            <w:tcW w:w="999" w:type="dxa"/>
            <w:vMerge w:val="continue"/>
            <w:tcBorders>
              <w:top w:val="nil"/>
            </w:tcBorders>
            <w:vAlign w:val="top"/>
          </w:tcPr>
          <w:p>
            <w:pPr>
              <w:rPr>
                <w:sz w:val="2"/>
                <w:szCs w:val="2"/>
              </w:rPr>
            </w:pPr>
          </w:p>
        </w:tc>
        <w:tc>
          <w:tcPr>
            <w:tcW w:w="1043" w:type="dxa"/>
            <w:vMerge w:val="continue"/>
            <w:tcBorders>
              <w:top w:val="nil"/>
            </w:tcBorders>
            <w:vAlign w:val="top"/>
          </w:tcPr>
          <w:p>
            <w:pPr>
              <w:rPr>
                <w:sz w:val="2"/>
                <w:szCs w:val="2"/>
              </w:rPr>
            </w:pPr>
          </w:p>
        </w:tc>
        <w:tc>
          <w:tcPr>
            <w:tcW w:w="3191" w:type="dxa"/>
            <w:vAlign w:val="top"/>
          </w:tcPr>
          <w:p>
            <w:pPr>
              <w:pStyle w:val="7"/>
              <w:spacing w:before="1" w:line="242" w:lineRule="auto"/>
              <w:ind w:left="108" w:right="73"/>
              <w:rPr>
                <w:sz w:val="20"/>
              </w:rPr>
            </w:pPr>
            <w:r>
              <w:rPr>
                <w:sz w:val="20"/>
              </w:rPr>
              <w:t>C33.落实幼儿园（含民办）园长、教师、保育员定期培训和全员轮训</w:t>
            </w:r>
          </w:p>
          <w:p>
            <w:pPr>
              <w:pStyle w:val="7"/>
              <w:spacing w:before="1" w:line="238" w:lineRule="exact"/>
              <w:ind w:left="108"/>
              <w:rPr>
                <w:sz w:val="20"/>
              </w:rPr>
            </w:pPr>
            <w:r>
              <w:rPr>
                <w:sz w:val="20"/>
              </w:rPr>
              <w:t>制度</w:t>
            </w:r>
          </w:p>
        </w:tc>
        <w:tc>
          <w:tcPr>
            <w:tcW w:w="4301" w:type="dxa"/>
            <w:vAlign w:val="top"/>
          </w:tcPr>
          <w:p>
            <w:pPr>
              <w:pStyle w:val="7"/>
              <w:spacing w:before="9"/>
              <w:rPr>
                <w:rFonts w:ascii="Times New Roman"/>
                <w:sz w:val="21"/>
              </w:rPr>
            </w:pPr>
          </w:p>
          <w:p>
            <w:pPr>
              <w:pStyle w:val="7"/>
              <w:ind w:left="106"/>
              <w:rPr>
                <w:sz w:val="21"/>
              </w:rPr>
            </w:pPr>
            <w:r>
              <w:rPr>
                <w:sz w:val="21"/>
              </w:rPr>
              <w:t>做到为合格</w:t>
            </w:r>
          </w:p>
        </w:tc>
        <w:tc>
          <w:tcPr>
            <w:tcW w:w="4560"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1" w:hRule="atLeast"/>
        </w:trPr>
        <w:tc>
          <w:tcPr>
            <w:tcW w:w="999" w:type="dxa"/>
            <w:vMerge w:val="continue"/>
            <w:tcBorders>
              <w:top w:val="nil"/>
            </w:tcBorders>
            <w:vAlign w:val="top"/>
          </w:tcPr>
          <w:p>
            <w:pPr>
              <w:rPr>
                <w:sz w:val="2"/>
                <w:szCs w:val="2"/>
              </w:rPr>
            </w:pPr>
          </w:p>
        </w:tc>
        <w:tc>
          <w:tcPr>
            <w:tcW w:w="1043" w:type="dxa"/>
            <w:vMerge w:val="continue"/>
            <w:tcBorders>
              <w:top w:val="nil"/>
            </w:tcBorders>
            <w:vAlign w:val="top"/>
          </w:tcPr>
          <w:p>
            <w:pPr>
              <w:rPr>
                <w:sz w:val="2"/>
                <w:szCs w:val="2"/>
              </w:rPr>
            </w:pPr>
          </w:p>
        </w:tc>
        <w:tc>
          <w:tcPr>
            <w:tcW w:w="3191" w:type="dxa"/>
            <w:vAlign w:val="top"/>
          </w:tcPr>
          <w:p>
            <w:pPr>
              <w:pStyle w:val="7"/>
              <w:spacing w:before="128" w:line="242" w:lineRule="auto"/>
              <w:ind w:left="108" w:right="45"/>
              <w:rPr>
                <w:sz w:val="20"/>
              </w:rPr>
            </w:pPr>
            <w:r>
              <w:rPr>
                <w:sz w:val="20"/>
              </w:rPr>
              <w:t>C34.加强师德师风建设，幼儿园普遍建立师德教育、考评、奖惩机制</w:t>
            </w:r>
          </w:p>
        </w:tc>
        <w:tc>
          <w:tcPr>
            <w:tcW w:w="4301" w:type="dxa"/>
            <w:vAlign w:val="top"/>
          </w:tcPr>
          <w:p>
            <w:pPr>
              <w:pStyle w:val="7"/>
              <w:spacing w:before="6"/>
              <w:rPr>
                <w:rFonts w:ascii="Times New Roman"/>
                <w:sz w:val="21"/>
              </w:rPr>
            </w:pPr>
          </w:p>
          <w:p>
            <w:pPr>
              <w:pStyle w:val="7"/>
              <w:ind w:left="106"/>
              <w:rPr>
                <w:sz w:val="21"/>
              </w:rPr>
            </w:pPr>
            <w:r>
              <w:rPr>
                <w:sz w:val="21"/>
              </w:rPr>
              <w:t>做到为合格</w:t>
            </w:r>
          </w:p>
        </w:tc>
        <w:tc>
          <w:tcPr>
            <w:tcW w:w="4560"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792" w:hRule="atLeast"/>
        </w:trPr>
        <w:tc>
          <w:tcPr>
            <w:tcW w:w="999" w:type="dxa"/>
            <w:vMerge w:val="continue"/>
            <w:tcBorders>
              <w:top w:val="nil"/>
            </w:tcBorders>
            <w:vAlign w:val="top"/>
          </w:tcPr>
          <w:p>
            <w:pPr>
              <w:rPr>
                <w:sz w:val="2"/>
                <w:szCs w:val="2"/>
              </w:rPr>
            </w:pPr>
          </w:p>
        </w:tc>
        <w:tc>
          <w:tcPr>
            <w:tcW w:w="1043" w:type="dxa"/>
            <w:vMerge w:val="continue"/>
            <w:tcBorders>
              <w:top w:val="nil"/>
            </w:tcBorders>
            <w:vAlign w:val="top"/>
          </w:tcPr>
          <w:p>
            <w:pPr>
              <w:rPr>
                <w:sz w:val="2"/>
                <w:szCs w:val="2"/>
              </w:rPr>
            </w:pPr>
          </w:p>
        </w:tc>
        <w:tc>
          <w:tcPr>
            <w:tcW w:w="3191" w:type="dxa"/>
            <w:vAlign w:val="top"/>
          </w:tcPr>
          <w:p>
            <w:pPr>
              <w:pStyle w:val="7"/>
              <w:spacing w:before="139" w:line="242" w:lineRule="auto"/>
              <w:ind w:left="108" w:right="97"/>
              <w:rPr>
                <w:sz w:val="20"/>
              </w:rPr>
            </w:pPr>
            <w:r>
              <w:rPr>
                <w:sz w:val="20"/>
              </w:rPr>
              <w:t>C35.</w:t>
            </w:r>
            <w:r>
              <w:rPr>
                <w:spacing w:val="-8"/>
                <w:sz w:val="20"/>
              </w:rPr>
              <w:t xml:space="preserve">督导评估认定前 </w:t>
            </w:r>
            <w:r>
              <w:rPr>
                <w:sz w:val="20"/>
              </w:rPr>
              <w:t>2</w:t>
            </w:r>
            <w:r>
              <w:rPr>
                <w:spacing w:val="-14"/>
                <w:sz w:val="20"/>
              </w:rPr>
              <w:t xml:space="preserve"> 年内没有发</w:t>
            </w:r>
            <w:r>
              <w:rPr>
                <w:sz w:val="20"/>
              </w:rPr>
              <w:t>生严重的师德师风事件</w:t>
            </w:r>
          </w:p>
        </w:tc>
        <w:tc>
          <w:tcPr>
            <w:tcW w:w="4301" w:type="dxa"/>
            <w:vAlign w:val="top"/>
          </w:tcPr>
          <w:p>
            <w:pPr>
              <w:pStyle w:val="7"/>
              <w:spacing w:before="5"/>
              <w:rPr>
                <w:rFonts w:ascii="Times New Roman"/>
                <w:sz w:val="22"/>
              </w:rPr>
            </w:pPr>
          </w:p>
          <w:p>
            <w:pPr>
              <w:pStyle w:val="7"/>
              <w:ind w:left="106"/>
              <w:rPr>
                <w:sz w:val="21"/>
              </w:rPr>
            </w:pPr>
            <w:r>
              <w:rPr>
                <w:sz w:val="21"/>
              </w:rPr>
              <w:t>做到为合格</w:t>
            </w:r>
          </w:p>
        </w:tc>
        <w:tc>
          <w:tcPr>
            <w:tcW w:w="4560"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160" w:hRule="atLeast"/>
        </w:trPr>
        <w:tc>
          <w:tcPr>
            <w:tcW w:w="999" w:type="dxa"/>
            <w:vMerge w:val="continue"/>
            <w:tcBorders>
              <w:top w:val="nil"/>
            </w:tcBorders>
            <w:vAlign w:val="top"/>
          </w:tcPr>
          <w:p>
            <w:pPr>
              <w:rPr>
                <w:sz w:val="2"/>
                <w:szCs w:val="2"/>
              </w:rPr>
            </w:pPr>
          </w:p>
        </w:tc>
        <w:tc>
          <w:tcPr>
            <w:tcW w:w="1043" w:type="dxa"/>
            <w:vAlign w:val="top"/>
          </w:tcPr>
          <w:p>
            <w:pPr>
              <w:pStyle w:val="7"/>
              <w:rPr>
                <w:rFonts w:ascii="Times New Roman"/>
                <w:sz w:val="20"/>
              </w:rPr>
            </w:pPr>
          </w:p>
          <w:p>
            <w:pPr>
              <w:pStyle w:val="7"/>
              <w:rPr>
                <w:rFonts w:ascii="Times New Roman"/>
                <w:sz w:val="20"/>
              </w:rPr>
            </w:pPr>
          </w:p>
          <w:p>
            <w:pPr>
              <w:pStyle w:val="7"/>
              <w:spacing w:before="2"/>
              <w:rPr>
                <w:rFonts w:ascii="Times New Roman"/>
                <w:sz w:val="20"/>
              </w:rPr>
            </w:pPr>
          </w:p>
          <w:p>
            <w:pPr>
              <w:pStyle w:val="7"/>
              <w:spacing w:line="242" w:lineRule="auto"/>
              <w:ind w:left="107" w:right="98"/>
              <w:jc w:val="both"/>
              <w:rPr>
                <w:sz w:val="20"/>
              </w:rPr>
            </w:pPr>
            <w:r>
              <w:rPr>
                <w:sz w:val="20"/>
              </w:rPr>
              <w:t>B15.落实科学保教要求</w:t>
            </w:r>
          </w:p>
        </w:tc>
        <w:tc>
          <w:tcPr>
            <w:tcW w:w="3191" w:type="dxa"/>
            <w:vAlign w:val="top"/>
          </w:tcPr>
          <w:p>
            <w:pPr>
              <w:pStyle w:val="7"/>
              <w:rPr>
                <w:rFonts w:ascii="Times New Roman"/>
                <w:sz w:val="20"/>
              </w:rPr>
            </w:pPr>
          </w:p>
          <w:p>
            <w:pPr>
              <w:pStyle w:val="7"/>
              <w:spacing w:before="7"/>
              <w:rPr>
                <w:rFonts w:ascii="Times New Roman"/>
                <w:sz w:val="17"/>
              </w:rPr>
            </w:pPr>
          </w:p>
          <w:p>
            <w:pPr>
              <w:pStyle w:val="7"/>
              <w:spacing w:line="242" w:lineRule="auto"/>
              <w:ind w:left="108" w:right="-15"/>
              <w:rPr>
                <w:sz w:val="20"/>
              </w:rPr>
            </w:pPr>
            <w:r>
              <w:rPr>
                <w:sz w:val="20"/>
              </w:rPr>
              <w:t>C36.</w:t>
            </w:r>
            <w:r>
              <w:rPr>
                <w:spacing w:val="-3"/>
                <w:sz w:val="20"/>
              </w:rPr>
              <w:t>县域内幼儿园落实《幼儿园工作规程》《幼儿园教育指导纲要》</w:t>
            </w:r>
            <w:r>
              <w:rPr>
                <w:spacing w:val="-2"/>
                <w:sz w:val="20"/>
              </w:rPr>
              <w:t>和《</w:t>
            </w:r>
            <w:r>
              <w:rPr>
                <w:spacing w:val="6"/>
                <w:sz w:val="20"/>
              </w:rPr>
              <w:t>3～6</w:t>
            </w:r>
            <w:r>
              <w:rPr>
                <w:spacing w:val="-7"/>
                <w:sz w:val="20"/>
              </w:rPr>
              <w:t xml:space="preserve"> 岁儿童学习与发展指南》</w:t>
            </w:r>
            <w:r>
              <w:rPr>
                <w:spacing w:val="-18"/>
                <w:sz w:val="20"/>
              </w:rPr>
              <w:t>的规定，以游戏为基本活动，无“小学化”现象。</w:t>
            </w:r>
          </w:p>
        </w:tc>
        <w:tc>
          <w:tcPr>
            <w:tcW w:w="4301" w:type="dxa"/>
            <w:vAlign w:val="top"/>
          </w:tcPr>
          <w:p>
            <w:pPr>
              <w:pStyle w:val="7"/>
              <w:spacing w:before="124" w:line="213" w:lineRule="auto"/>
              <w:ind w:left="106" w:right="-15"/>
              <w:rPr>
                <w:sz w:val="21"/>
              </w:rPr>
            </w:pPr>
            <w:r>
              <w:rPr>
                <w:spacing w:val="3"/>
                <w:sz w:val="21"/>
              </w:rPr>
              <w:t>1.幼儿园课程改革、贯彻落实指南、去“小学化”等文件通知、活动开展情况等资料； 2.保教质量评估体系或保教质量监测体系等</w:t>
            </w:r>
            <w:r>
              <w:rPr>
                <w:spacing w:val="3"/>
                <w:w w:val="95"/>
                <w:sz w:val="21"/>
              </w:rPr>
              <w:t>有关资料；3</w:t>
            </w:r>
            <w:r>
              <w:rPr>
                <w:w w:val="95"/>
                <w:sz w:val="21"/>
              </w:rPr>
              <w:t>.实地抽查幼儿园的环境、材料、</w:t>
            </w:r>
            <w:r>
              <w:rPr>
                <w:spacing w:val="4"/>
                <w:sz w:val="21"/>
              </w:rPr>
              <w:t>场地、活动及一日计划和作息等（</w:t>
            </w:r>
            <w:r>
              <w:rPr>
                <w:spacing w:val="5"/>
                <w:sz w:val="21"/>
              </w:rPr>
              <w:t>是否有小学化的形式，是否有教授小学课程的行为</w:t>
            </w:r>
            <w:r>
              <w:rPr>
                <w:spacing w:val="-104"/>
                <w:sz w:val="21"/>
              </w:rPr>
              <w:t>）</w:t>
            </w:r>
            <w:r>
              <w:rPr>
                <w:sz w:val="21"/>
              </w:rPr>
              <w:t>。做到为合格，</w:t>
            </w:r>
            <w:r>
              <w:rPr>
                <w:sz w:val="20"/>
              </w:rPr>
              <w:t>在实地督导中发现明显违反相关政策规定现象的</w:t>
            </w:r>
            <w:r>
              <w:rPr>
                <w:sz w:val="21"/>
              </w:rPr>
              <w:t>为不合格</w:t>
            </w:r>
          </w:p>
        </w:tc>
        <w:tc>
          <w:tcPr>
            <w:tcW w:w="4560" w:type="dxa"/>
            <w:vAlign w:val="top"/>
          </w:tcPr>
          <w:p>
            <w:pPr>
              <w:pStyle w:val="7"/>
              <w:spacing w:before="4" w:line="213" w:lineRule="auto"/>
              <w:ind w:left="106" w:right="32"/>
              <w:rPr>
                <w:sz w:val="21"/>
              </w:rPr>
            </w:pPr>
            <w:r>
              <w:rPr>
                <w:spacing w:val="-8"/>
                <w:sz w:val="21"/>
              </w:rPr>
              <w:t>无“小学化”现象：是指幼儿园按规定创设多种</w:t>
            </w:r>
            <w:r>
              <w:rPr>
                <w:spacing w:val="2"/>
                <w:w w:val="99"/>
                <w:sz w:val="21"/>
              </w:rPr>
              <w:t>活动区域</w:t>
            </w:r>
            <w:r>
              <w:rPr>
                <w:spacing w:val="4"/>
                <w:w w:val="99"/>
                <w:sz w:val="21"/>
              </w:rPr>
              <w:t>（</w:t>
            </w:r>
            <w:r>
              <w:rPr>
                <w:spacing w:val="2"/>
                <w:w w:val="99"/>
                <w:sz w:val="21"/>
              </w:rPr>
              <w:t>区角</w:t>
            </w:r>
            <w:r>
              <w:rPr>
                <w:spacing w:val="-101"/>
                <w:w w:val="99"/>
                <w:sz w:val="21"/>
              </w:rPr>
              <w:t>）</w:t>
            </w:r>
            <w:r>
              <w:rPr>
                <w:spacing w:val="1"/>
                <w:w w:val="99"/>
                <w:sz w:val="21"/>
              </w:rPr>
              <w:t>；提供充足的符合幼儿年龄特</w:t>
            </w:r>
            <w:r>
              <w:rPr>
                <w:spacing w:val="-7"/>
                <w:sz w:val="21"/>
              </w:rPr>
              <w:t>点的玩教具、游戏材料、图画书；没有提前教授</w:t>
            </w:r>
            <w:r>
              <w:rPr>
                <w:spacing w:val="-7"/>
                <w:w w:val="95"/>
                <w:sz w:val="21"/>
              </w:rPr>
              <w:t xml:space="preserve">汉语拼音、识字、计算、英语等小学课程内容； </w:t>
            </w:r>
            <w:r>
              <w:rPr>
                <w:spacing w:val="6"/>
                <w:sz w:val="21"/>
              </w:rPr>
              <w:t>没有以课堂集中授课方式为主组织安排一日活</w:t>
            </w:r>
            <w:r>
              <w:rPr>
                <w:spacing w:val="-7"/>
                <w:sz w:val="21"/>
              </w:rPr>
              <w:t>动；没有以机械背诵、记忆、抄写、计算等方式</w:t>
            </w:r>
            <w:r>
              <w:rPr>
                <w:spacing w:val="-11"/>
                <w:sz w:val="21"/>
              </w:rPr>
              <w:t>进行知识技能性强化训练的行为；没有对幼儿园</w:t>
            </w:r>
            <w:r>
              <w:rPr>
                <w:spacing w:val="-14"/>
                <w:sz w:val="21"/>
              </w:rPr>
              <w:t>“小学化”问题的有效投诉；督导组在实地督导</w:t>
            </w:r>
          </w:p>
          <w:p>
            <w:pPr>
              <w:pStyle w:val="7"/>
              <w:spacing w:line="220" w:lineRule="exact"/>
              <w:ind w:left="106"/>
              <w:rPr>
                <w:sz w:val="21"/>
              </w:rPr>
            </w:pPr>
            <w:r>
              <w:rPr>
                <w:sz w:val="21"/>
              </w:rPr>
              <w:t>过程中没有发现明显违反相关政策规定的现象</w:t>
            </w:r>
          </w:p>
        </w:tc>
      </w:tr>
    </w:tbl>
    <w:p>
      <w:pPr>
        <w:pStyle w:val="2"/>
        <w:spacing w:before="5"/>
        <w:rPr>
          <w:rFonts w:ascii="Times New Roman"/>
          <w:sz w:val="21"/>
        </w:rPr>
      </w:pPr>
    </w:p>
    <w:p>
      <w:pPr>
        <w:spacing w:before="67"/>
        <w:ind w:left="620" w:right="0" w:firstLine="0"/>
        <w:jc w:val="left"/>
        <w:rPr>
          <w:sz w:val="24"/>
        </w:rPr>
      </w:pPr>
      <w:r>
        <w:rPr>
          <w:sz w:val="24"/>
        </w:rPr>
        <w:t>说明：无特别说明，评估指标相关实证材料一般为截至申报前的最新数据。</w:t>
      </w:r>
    </w:p>
    <w:p>
      <w:pPr>
        <w:spacing w:after="0"/>
        <w:jc w:val="left"/>
        <w:rPr>
          <w:sz w:val="24"/>
        </w:rPr>
        <w:sectPr>
          <w:pgSz w:w="16840" w:h="11910" w:orient="landscape"/>
          <w:pgMar w:top="1100" w:right="1220" w:bottom="1080" w:left="1300" w:header="0" w:footer="886" w:gutter="0"/>
          <w:cols w:space="720" w:num="1"/>
        </w:sectPr>
      </w:pPr>
    </w:p>
    <w:p>
      <w:pPr>
        <w:spacing w:before="0" w:line="240" w:lineRule="auto"/>
        <w:rPr>
          <w:sz w:val="20"/>
        </w:rPr>
      </w:pPr>
    </w:p>
    <w:p>
      <w:pPr>
        <w:spacing w:before="2" w:line="240" w:lineRule="auto"/>
        <w:rPr>
          <w:sz w:val="20"/>
        </w:rPr>
      </w:pPr>
    </w:p>
    <w:p>
      <w:pPr>
        <w:spacing w:after="0" w:line="240" w:lineRule="auto"/>
        <w:rPr>
          <w:sz w:val="20"/>
        </w:rPr>
        <w:sectPr>
          <w:pgSz w:w="16840" w:h="11910" w:orient="landscape"/>
          <w:pgMar w:top="1100" w:right="1220" w:bottom="1080" w:left="1300" w:header="0" w:footer="966" w:gutter="0"/>
          <w:cols w:space="720" w:num="1"/>
        </w:sectPr>
      </w:pPr>
    </w:p>
    <w:p>
      <w:pPr>
        <w:pStyle w:val="2"/>
        <w:spacing w:before="55"/>
        <w:ind w:left="140"/>
        <w:rPr>
          <w:rFonts w:hint="eastAsia" w:ascii="黑体" w:eastAsia="黑体"/>
        </w:rPr>
      </w:pPr>
      <w:r>
        <w:rPr>
          <w:rFonts w:hint="eastAsia" w:ascii="黑体" w:eastAsia="黑体"/>
          <w:spacing w:val="-18"/>
        </w:rPr>
        <w:t xml:space="preserve">附件 </w:t>
      </w:r>
      <w:r>
        <w:rPr>
          <w:rFonts w:hint="eastAsia" w:ascii="黑体" w:eastAsia="黑体"/>
        </w:rPr>
        <w:t>2</w:t>
      </w:r>
    </w:p>
    <w:p>
      <w:pPr>
        <w:pStyle w:val="2"/>
        <w:spacing w:before="11"/>
        <w:rPr>
          <w:rFonts w:ascii="黑体"/>
          <w:sz w:val="40"/>
        </w:rPr>
      </w:pPr>
      <w:r>
        <w:br w:type="column"/>
      </w:r>
    </w:p>
    <w:p>
      <w:pPr>
        <w:pStyle w:val="4"/>
        <w:spacing w:before="1"/>
      </w:pPr>
      <w:r>
        <w:t>福建省县域学前教育普及普惠督导评估自评表</w:t>
      </w:r>
    </w:p>
    <w:p>
      <w:pPr>
        <w:spacing w:after="0"/>
        <w:sectPr>
          <w:type w:val="continuous"/>
          <w:pgSz w:w="16840" w:h="11910" w:orient="landscape"/>
          <w:pgMar w:top="1580" w:right="1220" w:bottom="1160" w:left="1300" w:header="720" w:footer="720" w:gutter="0"/>
          <w:cols w:equalWidth="0" w:num="2">
            <w:col w:w="1086" w:space="2583"/>
            <w:col w:w="10651"/>
          </w:cols>
        </w:sectPr>
      </w:pPr>
    </w:p>
    <w:p>
      <w:pPr>
        <w:pStyle w:val="2"/>
        <w:spacing w:before="11"/>
        <w:rPr>
          <w:rFonts w:ascii="方正小标宋简体"/>
          <w:sz w:val="27"/>
        </w:rPr>
      </w:pPr>
    </w:p>
    <w:tbl>
      <w:tblPr>
        <w:tblW w:w="14050" w:type="dxa"/>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16"/>
        <w:gridCol w:w="10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37" w:hRule="atLeast"/>
        </w:trPr>
        <w:tc>
          <w:tcPr>
            <w:tcW w:w="3416" w:type="dxa"/>
            <w:vAlign w:val="top"/>
          </w:tcPr>
          <w:p>
            <w:pPr>
              <w:pStyle w:val="7"/>
              <w:spacing w:before="63"/>
              <w:ind w:left="1207" w:right="1199"/>
              <w:jc w:val="center"/>
              <w:rPr>
                <w:rFonts w:hint="eastAsia" w:ascii="黑体" w:eastAsia="黑体"/>
                <w:sz w:val="24"/>
              </w:rPr>
            </w:pPr>
            <w:r>
              <w:rPr>
                <w:rFonts w:hint="eastAsia" w:ascii="黑体" w:eastAsia="黑体"/>
                <w:sz w:val="24"/>
              </w:rPr>
              <w:t>C 级指标</w:t>
            </w:r>
          </w:p>
        </w:tc>
        <w:tc>
          <w:tcPr>
            <w:tcW w:w="10634" w:type="dxa"/>
            <w:vAlign w:val="top"/>
          </w:tcPr>
          <w:p>
            <w:pPr>
              <w:pStyle w:val="7"/>
              <w:spacing w:before="83"/>
              <w:ind w:left="4036" w:right="4028"/>
              <w:jc w:val="center"/>
              <w:rPr>
                <w:rFonts w:hint="eastAsia" w:ascii="黑体" w:eastAsia="黑体"/>
                <w:sz w:val="21"/>
              </w:rPr>
            </w:pPr>
            <w:r>
              <w:rPr>
                <w:rFonts w:hint="eastAsia" w:ascii="黑体" w:eastAsia="黑体"/>
                <w:sz w:val="21"/>
              </w:rPr>
              <w:t>自评简述（佐证材料附后）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7" w:hRule="atLeast"/>
        </w:trPr>
        <w:tc>
          <w:tcPr>
            <w:tcW w:w="3416" w:type="dxa"/>
            <w:vAlign w:val="top"/>
          </w:tcPr>
          <w:p>
            <w:pPr>
              <w:pStyle w:val="7"/>
              <w:spacing w:before="4"/>
              <w:rPr>
                <w:rFonts w:ascii="方正小标宋简体"/>
                <w:sz w:val="13"/>
              </w:rPr>
            </w:pPr>
          </w:p>
          <w:p>
            <w:pPr>
              <w:pStyle w:val="7"/>
              <w:ind w:left="107"/>
              <w:rPr>
                <w:sz w:val="20"/>
              </w:rPr>
            </w:pPr>
            <w:r>
              <w:rPr>
                <w:sz w:val="20"/>
              </w:rPr>
              <w:t>C1.学前教育三年入园率达到 98%</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7" w:hRule="atLeast"/>
        </w:trPr>
        <w:tc>
          <w:tcPr>
            <w:tcW w:w="3416" w:type="dxa"/>
            <w:vAlign w:val="top"/>
          </w:tcPr>
          <w:p>
            <w:pPr>
              <w:pStyle w:val="7"/>
              <w:spacing w:before="1" w:line="242" w:lineRule="auto"/>
              <w:ind w:left="107" w:right="109"/>
              <w:rPr>
                <w:sz w:val="20"/>
              </w:rPr>
            </w:pPr>
            <w:r>
              <w:rPr>
                <w:w w:val="95"/>
                <w:sz w:val="20"/>
              </w:rPr>
              <w:t>C2.普惠性幼儿园覆盖率，即公办园</w:t>
            </w:r>
            <w:r>
              <w:rPr>
                <w:sz w:val="20"/>
              </w:rPr>
              <w:t>和普惠性民办园在园幼儿占比达到</w:t>
            </w:r>
          </w:p>
          <w:p>
            <w:pPr>
              <w:pStyle w:val="7"/>
              <w:spacing w:before="1" w:line="238" w:lineRule="exact"/>
              <w:ind w:left="107"/>
              <w:rPr>
                <w:sz w:val="20"/>
              </w:rPr>
            </w:pPr>
            <w:r>
              <w:rPr>
                <w:sz w:val="20"/>
              </w:rPr>
              <w:t>85%</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7" w:hRule="atLeast"/>
        </w:trPr>
        <w:tc>
          <w:tcPr>
            <w:tcW w:w="3416" w:type="dxa"/>
            <w:vAlign w:val="top"/>
          </w:tcPr>
          <w:p>
            <w:pPr>
              <w:pStyle w:val="7"/>
              <w:spacing w:before="2"/>
              <w:rPr>
                <w:rFonts w:ascii="方正小标宋简体"/>
                <w:sz w:val="12"/>
              </w:rPr>
            </w:pPr>
          </w:p>
          <w:p>
            <w:pPr>
              <w:pStyle w:val="7"/>
              <w:ind w:left="107"/>
              <w:rPr>
                <w:sz w:val="20"/>
              </w:rPr>
            </w:pPr>
            <w:r>
              <w:rPr>
                <w:sz w:val="20"/>
              </w:rPr>
              <w:t>C3.公办园在园幼儿占比达到 50%</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973" w:hRule="atLeast"/>
        </w:trPr>
        <w:tc>
          <w:tcPr>
            <w:tcW w:w="3416" w:type="dxa"/>
            <w:vAlign w:val="top"/>
          </w:tcPr>
          <w:p>
            <w:pPr>
              <w:pStyle w:val="7"/>
              <w:spacing w:before="98" w:line="242" w:lineRule="auto"/>
              <w:ind w:left="107" w:right="97"/>
              <w:jc w:val="both"/>
              <w:rPr>
                <w:sz w:val="20"/>
              </w:rPr>
            </w:pPr>
            <w:r>
              <w:rPr>
                <w:w w:val="95"/>
                <w:sz w:val="20"/>
              </w:rPr>
              <w:t>C4.县委县政府加强对学前教育事业</w:t>
            </w:r>
            <w:r>
              <w:rPr>
                <w:sz w:val="20"/>
              </w:rPr>
              <w:t>的领导，幼儿园党的组织和党的工作实现全覆盖</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87" w:hRule="atLeast"/>
        </w:trPr>
        <w:tc>
          <w:tcPr>
            <w:tcW w:w="3416" w:type="dxa"/>
            <w:vAlign w:val="top"/>
          </w:tcPr>
          <w:p>
            <w:pPr>
              <w:pStyle w:val="7"/>
              <w:spacing w:before="3"/>
              <w:rPr>
                <w:rFonts w:ascii="方正小标宋简体"/>
                <w:sz w:val="12"/>
              </w:rPr>
            </w:pPr>
          </w:p>
          <w:p>
            <w:pPr>
              <w:pStyle w:val="7"/>
              <w:ind w:left="107"/>
              <w:rPr>
                <w:sz w:val="20"/>
              </w:rPr>
            </w:pPr>
            <w:r>
              <w:rPr>
                <w:sz w:val="20"/>
              </w:rPr>
              <w:t>C5.制定幼儿园布局规划</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296" w:hRule="atLeast"/>
        </w:trPr>
        <w:tc>
          <w:tcPr>
            <w:tcW w:w="3416" w:type="dxa"/>
            <w:vAlign w:val="top"/>
          </w:tcPr>
          <w:p>
            <w:pPr>
              <w:pStyle w:val="7"/>
              <w:spacing w:before="1" w:line="242" w:lineRule="auto"/>
              <w:ind w:left="107" w:right="97"/>
              <w:jc w:val="both"/>
              <w:rPr>
                <w:sz w:val="20"/>
              </w:rPr>
            </w:pPr>
            <w:r>
              <w:rPr>
                <w:w w:val="95"/>
                <w:sz w:val="20"/>
              </w:rPr>
              <w:t>C6.把普惠性幼儿园建设纳入城乡公</w:t>
            </w:r>
            <w:r>
              <w:rPr>
                <w:sz w:val="20"/>
              </w:rPr>
              <w:t>共管理和公共服务设施统一规划，列</w:t>
            </w:r>
            <w:r>
              <w:rPr>
                <w:w w:val="95"/>
                <w:sz w:val="20"/>
              </w:rPr>
              <w:t>入本地区控制性详细规划；列入省</w:t>
            </w:r>
            <w:r>
              <w:rPr>
                <w:sz w:val="20"/>
              </w:rPr>
              <w:t>委、省政府为民办实事的公办幼儿</w:t>
            </w:r>
          </w:p>
          <w:p>
            <w:pPr>
              <w:pStyle w:val="7"/>
              <w:spacing w:before="2" w:line="239" w:lineRule="exact"/>
              <w:ind w:left="107"/>
              <w:rPr>
                <w:sz w:val="20"/>
              </w:rPr>
            </w:pPr>
            <w:r>
              <w:rPr>
                <w:sz w:val="20"/>
              </w:rPr>
              <w:t>园建设项目按期开工并投入使用</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295" w:hRule="atLeast"/>
        </w:trPr>
        <w:tc>
          <w:tcPr>
            <w:tcW w:w="3416" w:type="dxa"/>
            <w:vAlign w:val="top"/>
          </w:tcPr>
          <w:p>
            <w:pPr>
              <w:pStyle w:val="7"/>
              <w:spacing w:before="2" w:line="242" w:lineRule="auto"/>
              <w:ind w:left="107" w:right="97"/>
              <w:jc w:val="both"/>
              <w:rPr>
                <w:sz w:val="20"/>
              </w:rPr>
            </w:pPr>
            <w:r>
              <w:rPr>
                <w:w w:val="95"/>
                <w:sz w:val="20"/>
              </w:rPr>
              <w:t>C7.农村地区每个乡镇原则上至少有</w:t>
            </w:r>
            <w:r>
              <w:rPr>
                <w:sz w:val="20"/>
              </w:rPr>
              <w:t>一所公办中心园，大村独立建园或设分园，小村联合办园。在幼儿数少的农村地区，由当地小学（教学点）建</w:t>
            </w:r>
          </w:p>
          <w:p>
            <w:pPr>
              <w:pStyle w:val="7"/>
              <w:spacing w:before="2" w:line="236" w:lineRule="exact"/>
              <w:ind w:left="107"/>
              <w:rPr>
                <w:sz w:val="20"/>
              </w:rPr>
            </w:pPr>
            <w:r>
              <w:rPr>
                <w:sz w:val="20"/>
              </w:rPr>
              <w:t>立附属幼儿园或学前班</w:t>
            </w:r>
          </w:p>
        </w:tc>
        <w:tc>
          <w:tcPr>
            <w:tcW w:w="10634" w:type="dxa"/>
            <w:vAlign w:val="top"/>
          </w:tcPr>
          <w:p>
            <w:pPr>
              <w:pStyle w:val="7"/>
              <w:rPr>
                <w:rFonts w:ascii="Times New Roman"/>
                <w:sz w:val="20"/>
              </w:rPr>
            </w:pPr>
          </w:p>
        </w:tc>
      </w:tr>
    </w:tbl>
    <w:p>
      <w:pPr>
        <w:spacing w:after="0"/>
        <w:rPr>
          <w:rFonts w:ascii="Times New Roman"/>
          <w:sz w:val="20"/>
        </w:rPr>
        <w:sectPr>
          <w:type w:val="continuous"/>
          <w:pgSz w:w="16840" w:h="11910" w:orient="landscape"/>
          <w:pgMar w:top="1580" w:right="1220" w:bottom="1160" w:left="1300" w:header="720" w:footer="720" w:gutter="0"/>
          <w:cols w:space="720" w:num="1"/>
        </w:sectPr>
      </w:pPr>
    </w:p>
    <w:p>
      <w:pPr>
        <w:pStyle w:val="2"/>
        <w:rPr>
          <w:rFonts w:ascii="Times New Roman"/>
          <w:sz w:val="20"/>
        </w:rPr>
      </w:pPr>
    </w:p>
    <w:p>
      <w:pPr>
        <w:pStyle w:val="2"/>
        <w:spacing w:before="11"/>
        <w:rPr>
          <w:rFonts w:ascii="Times New Roman"/>
          <w:sz w:val="16"/>
        </w:rPr>
      </w:pPr>
    </w:p>
    <w:tbl>
      <w:tblPr>
        <w:tblW w:w="14050" w:type="dxa"/>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16"/>
        <w:gridCol w:w="10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37" w:hRule="atLeast"/>
        </w:trPr>
        <w:tc>
          <w:tcPr>
            <w:tcW w:w="3416" w:type="dxa"/>
            <w:vAlign w:val="top"/>
          </w:tcPr>
          <w:p>
            <w:pPr>
              <w:pStyle w:val="7"/>
              <w:spacing w:before="63"/>
              <w:ind w:left="1207" w:right="1199"/>
              <w:jc w:val="center"/>
              <w:rPr>
                <w:rFonts w:hint="eastAsia" w:ascii="黑体" w:eastAsia="黑体"/>
                <w:sz w:val="24"/>
              </w:rPr>
            </w:pPr>
            <w:r>
              <w:rPr>
                <w:rFonts w:hint="eastAsia" w:ascii="黑体" w:eastAsia="黑体"/>
                <w:sz w:val="24"/>
              </w:rPr>
              <w:t>C 级指标</w:t>
            </w:r>
          </w:p>
        </w:tc>
        <w:tc>
          <w:tcPr>
            <w:tcW w:w="10634" w:type="dxa"/>
            <w:vAlign w:val="top"/>
          </w:tcPr>
          <w:p>
            <w:pPr>
              <w:pStyle w:val="7"/>
              <w:spacing w:before="83"/>
              <w:ind w:left="4036" w:right="4028"/>
              <w:jc w:val="center"/>
              <w:rPr>
                <w:rFonts w:hint="eastAsia" w:ascii="黑体" w:eastAsia="黑体"/>
                <w:sz w:val="21"/>
              </w:rPr>
            </w:pPr>
            <w:r>
              <w:rPr>
                <w:rFonts w:hint="eastAsia" w:ascii="黑体" w:eastAsia="黑体"/>
                <w:sz w:val="21"/>
              </w:rPr>
              <w:t>自评简述（佐证材料附后）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42" w:hRule="atLeast"/>
        </w:trPr>
        <w:tc>
          <w:tcPr>
            <w:tcW w:w="3416" w:type="dxa"/>
            <w:vAlign w:val="top"/>
          </w:tcPr>
          <w:p>
            <w:pPr>
              <w:pStyle w:val="7"/>
              <w:spacing w:before="45" w:line="242" w:lineRule="auto"/>
              <w:ind w:left="107" w:right="97"/>
              <w:jc w:val="both"/>
              <w:rPr>
                <w:sz w:val="20"/>
              </w:rPr>
            </w:pPr>
            <w:r>
              <w:rPr>
                <w:w w:val="95"/>
                <w:sz w:val="20"/>
              </w:rPr>
              <w:t>C8.落实省定小区配套幼儿园建设管</w:t>
            </w:r>
            <w:r>
              <w:rPr>
                <w:sz w:val="20"/>
              </w:rPr>
              <w:t>理办法，建立政府主要负责人为第一责任人的城镇小区配套幼儿园治理工作机制，小区配套幼儿园与首期建设的居民住宅区同步规划、同步设计、同步建设、同步验收、同步交付使用</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37" w:hRule="atLeast"/>
        </w:trPr>
        <w:tc>
          <w:tcPr>
            <w:tcW w:w="3416" w:type="dxa"/>
            <w:vAlign w:val="top"/>
          </w:tcPr>
          <w:p>
            <w:pPr>
              <w:pStyle w:val="7"/>
              <w:spacing w:before="1" w:line="242" w:lineRule="auto"/>
              <w:ind w:left="107" w:right="97"/>
              <w:jc w:val="both"/>
              <w:rPr>
                <w:sz w:val="20"/>
              </w:rPr>
            </w:pPr>
            <w:r>
              <w:rPr>
                <w:sz w:val="20"/>
              </w:rPr>
              <w:t>C9</w:t>
            </w:r>
            <w:r>
              <w:rPr>
                <w:spacing w:val="-8"/>
                <w:sz w:val="20"/>
              </w:rPr>
              <w:t>.完成配套幼儿园专项治理任务，现</w:t>
            </w:r>
            <w:r>
              <w:rPr>
                <w:spacing w:val="-1"/>
                <w:sz w:val="20"/>
              </w:rPr>
              <w:t>有小区配套幼儿园由当地政府统筹安排办成公办园或委托办成普惠性民办</w:t>
            </w:r>
          </w:p>
          <w:p>
            <w:pPr>
              <w:pStyle w:val="7"/>
              <w:spacing w:before="3" w:line="237" w:lineRule="exact"/>
              <w:ind w:left="107"/>
              <w:rPr>
                <w:sz w:val="20"/>
              </w:rPr>
            </w:pPr>
            <w:r>
              <w:rPr>
                <w:sz w:val="20"/>
              </w:rPr>
              <w:t>园，且运转良好</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3" w:hRule="atLeast"/>
        </w:trPr>
        <w:tc>
          <w:tcPr>
            <w:tcW w:w="3416" w:type="dxa"/>
            <w:vAlign w:val="top"/>
          </w:tcPr>
          <w:p>
            <w:pPr>
              <w:pStyle w:val="7"/>
              <w:spacing w:before="93" w:line="242" w:lineRule="auto"/>
              <w:ind w:left="107" w:right="97"/>
              <w:rPr>
                <w:sz w:val="20"/>
              </w:rPr>
            </w:pPr>
            <w:r>
              <w:rPr>
                <w:sz w:val="20"/>
              </w:rPr>
              <w:t>C10.落实省定公办园生均财政拨款标准或生均公用经费标准</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40" w:hRule="atLeast"/>
        </w:trPr>
        <w:tc>
          <w:tcPr>
            <w:tcW w:w="3416" w:type="dxa"/>
            <w:vAlign w:val="top"/>
          </w:tcPr>
          <w:p>
            <w:pPr>
              <w:pStyle w:val="7"/>
              <w:spacing w:before="60" w:line="242" w:lineRule="auto"/>
              <w:ind w:left="107" w:right="97"/>
              <w:rPr>
                <w:sz w:val="20"/>
              </w:rPr>
            </w:pPr>
            <w:r>
              <w:rPr>
                <w:sz w:val="20"/>
              </w:rPr>
              <w:t>C11.落实企事业单位、部队、高校、街道、村集体办幼儿园财政补助政策</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829" w:hRule="atLeast"/>
        </w:trPr>
        <w:tc>
          <w:tcPr>
            <w:tcW w:w="3416" w:type="dxa"/>
            <w:vAlign w:val="top"/>
          </w:tcPr>
          <w:p>
            <w:pPr>
              <w:pStyle w:val="7"/>
              <w:spacing w:before="25" w:line="242" w:lineRule="auto"/>
              <w:ind w:left="107" w:right="97"/>
              <w:jc w:val="both"/>
              <w:rPr>
                <w:sz w:val="20"/>
              </w:rPr>
            </w:pPr>
            <w:r>
              <w:rPr>
                <w:sz w:val="20"/>
              </w:rPr>
              <w:t>C12.落实省定普惠性民办园认定标准、生均公用经费财政补助标准及扶持政策</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700" w:hRule="atLeast"/>
        </w:trPr>
        <w:tc>
          <w:tcPr>
            <w:tcW w:w="3416" w:type="dxa"/>
            <w:vAlign w:val="top"/>
          </w:tcPr>
          <w:p>
            <w:pPr>
              <w:pStyle w:val="7"/>
              <w:spacing w:before="91" w:line="242" w:lineRule="auto"/>
              <w:ind w:left="107" w:right="97"/>
              <w:rPr>
                <w:sz w:val="20"/>
              </w:rPr>
            </w:pPr>
            <w:r>
              <w:rPr>
                <w:sz w:val="20"/>
              </w:rPr>
              <w:t>C13.落实公办幼儿园收费标准和普惠性民办园收费办法</w:t>
            </w:r>
          </w:p>
        </w:tc>
        <w:tc>
          <w:tcPr>
            <w:tcW w:w="10634" w:type="dxa"/>
            <w:vMerge w:val="restart"/>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65" w:hRule="atLeast"/>
        </w:trPr>
        <w:tc>
          <w:tcPr>
            <w:tcW w:w="3416" w:type="dxa"/>
            <w:vAlign w:val="top"/>
          </w:tcPr>
          <w:p>
            <w:pPr>
              <w:pStyle w:val="7"/>
              <w:spacing w:before="24" w:line="242" w:lineRule="auto"/>
              <w:ind w:left="107" w:right="97"/>
              <w:rPr>
                <w:sz w:val="20"/>
              </w:rPr>
            </w:pPr>
            <w:r>
              <w:rPr>
                <w:sz w:val="20"/>
              </w:rPr>
              <w:t>C14.幼儿园收费标准根据社会经济发展水平动态调整</w:t>
            </w:r>
          </w:p>
        </w:tc>
        <w:tc>
          <w:tcPr>
            <w:tcW w:w="10634"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05" w:hRule="atLeast"/>
        </w:trPr>
        <w:tc>
          <w:tcPr>
            <w:tcW w:w="3416" w:type="dxa"/>
            <w:vAlign w:val="top"/>
          </w:tcPr>
          <w:p>
            <w:pPr>
              <w:pStyle w:val="7"/>
              <w:spacing w:before="122"/>
              <w:ind w:left="107"/>
              <w:rPr>
                <w:sz w:val="20"/>
              </w:rPr>
            </w:pPr>
            <w:r>
              <w:rPr>
                <w:sz w:val="20"/>
              </w:rPr>
              <w:t>C15.各类幼儿园无不合理收费</w:t>
            </w:r>
          </w:p>
        </w:tc>
        <w:tc>
          <w:tcPr>
            <w:tcW w:w="10634"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952" w:hRule="atLeast"/>
        </w:trPr>
        <w:tc>
          <w:tcPr>
            <w:tcW w:w="3416" w:type="dxa"/>
            <w:vAlign w:val="top"/>
          </w:tcPr>
          <w:p>
            <w:pPr>
              <w:pStyle w:val="7"/>
              <w:spacing w:before="87" w:line="242" w:lineRule="auto"/>
              <w:ind w:left="107" w:right="25"/>
              <w:rPr>
                <w:sz w:val="20"/>
              </w:rPr>
            </w:pPr>
            <w:r>
              <w:rPr>
                <w:sz w:val="20"/>
              </w:rPr>
              <w:t>C16.落实公办园教师（含聘用教师） 工资待遇保障政策，确保教师工资及时足额发放、同工同酬</w:t>
            </w:r>
          </w:p>
        </w:tc>
        <w:tc>
          <w:tcPr>
            <w:tcW w:w="10634" w:type="dxa"/>
            <w:vAlign w:val="top"/>
          </w:tcPr>
          <w:p>
            <w:pPr>
              <w:pStyle w:val="7"/>
              <w:rPr>
                <w:rFonts w:ascii="Times New Roman"/>
                <w:sz w:val="20"/>
              </w:rPr>
            </w:pPr>
          </w:p>
        </w:tc>
      </w:tr>
    </w:tbl>
    <w:p>
      <w:pPr>
        <w:spacing w:after="0"/>
        <w:rPr>
          <w:rFonts w:ascii="Times New Roman"/>
          <w:sz w:val="20"/>
        </w:rPr>
        <w:sectPr>
          <w:pgSz w:w="16840" w:h="11910" w:orient="landscape"/>
          <w:pgMar w:top="1100" w:right="1220" w:bottom="1080" w:left="1300" w:header="0" w:footer="886" w:gutter="0"/>
          <w:cols w:space="720" w:num="1"/>
        </w:sectPr>
      </w:pPr>
    </w:p>
    <w:p>
      <w:pPr>
        <w:pStyle w:val="2"/>
        <w:rPr>
          <w:rFonts w:ascii="Times New Roman"/>
          <w:sz w:val="20"/>
        </w:rPr>
      </w:pPr>
    </w:p>
    <w:p>
      <w:pPr>
        <w:pStyle w:val="2"/>
        <w:spacing w:before="11"/>
        <w:rPr>
          <w:rFonts w:ascii="Times New Roman"/>
          <w:sz w:val="16"/>
        </w:rPr>
      </w:pPr>
    </w:p>
    <w:tbl>
      <w:tblPr>
        <w:tblW w:w="14050" w:type="dxa"/>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16"/>
        <w:gridCol w:w="10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37" w:hRule="atLeast"/>
        </w:trPr>
        <w:tc>
          <w:tcPr>
            <w:tcW w:w="3416" w:type="dxa"/>
            <w:vAlign w:val="top"/>
          </w:tcPr>
          <w:p>
            <w:pPr>
              <w:pStyle w:val="7"/>
              <w:spacing w:before="63"/>
              <w:ind w:left="1207" w:right="1199"/>
              <w:jc w:val="center"/>
              <w:rPr>
                <w:rFonts w:hint="eastAsia" w:ascii="黑体" w:eastAsia="黑体"/>
                <w:sz w:val="24"/>
              </w:rPr>
            </w:pPr>
            <w:r>
              <w:rPr>
                <w:rFonts w:hint="eastAsia" w:ascii="黑体" w:eastAsia="黑体"/>
                <w:sz w:val="24"/>
              </w:rPr>
              <w:t>C 级指标</w:t>
            </w:r>
          </w:p>
        </w:tc>
        <w:tc>
          <w:tcPr>
            <w:tcW w:w="10634" w:type="dxa"/>
            <w:vAlign w:val="top"/>
          </w:tcPr>
          <w:p>
            <w:pPr>
              <w:pStyle w:val="7"/>
              <w:spacing w:before="83"/>
              <w:ind w:left="4036" w:right="4028"/>
              <w:jc w:val="center"/>
              <w:rPr>
                <w:rFonts w:hint="eastAsia" w:ascii="黑体" w:eastAsia="黑体"/>
                <w:sz w:val="21"/>
              </w:rPr>
            </w:pPr>
            <w:r>
              <w:rPr>
                <w:rFonts w:hint="eastAsia" w:ascii="黑体" w:eastAsia="黑体"/>
                <w:sz w:val="21"/>
              </w:rPr>
              <w:t>自评简述（佐证材料附后）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7" w:hRule="atLeast"/>
        </w:trPr>
        <w:tc>
          <w:tcPr>
            <w:tcW w:w="3416" w:type="dxa"/>
            <w:vAlign w:val="top"/>
          </w:tcPr>
          <w:p>
            <w:pPr>
              <w:pStyle w:val="7"/>
              <w:spacing w:before="2" w:line="242" w:lineRule="auto"/>
              <w:ind w:left="107" w:right="-15"/>
              <w:rPr>
                <w:sz w:val="20"/>
              </w:rPr>
            </w:pPr>
            <w:r>
              <w:rPr>
                <w:sz w:val="20"/>
              </w:rPr>
              <w:t>C17.参照公办园教师工资收入水平， 合理确定民办园相应教师工资收入水</w:t>
            </w:r>
            <w:r>
              <w:rPr>
                <w:spacing w:val="-11"/>
                <w:sz w:val="20"/>
              </w:rPr>
              <w:t>平；民办园与教师依法签订劳动合同， 按时足额支付工资，缴纳社会保险。</w:t>
            </w:r>
          </w:p>
          <w:p>
            <w:pPr>
              <w:pStyle w:val="7"/>
              <w:spacing w:before="1" w:line="238" w:lineRule="exact"/>
              <w:ind w:left="107"/>
              <w:rPr>
                <w:sz w:val="20"/>
              </w:rPr>
            </w:pPr>
            <w:r>
              <w:rPr>
                <w:sz w:val="20"/>
              </w:rPr>
              <w:t>教师职称待遇落实到位</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7" w:hRule="atLeast"/>
        </w:trPr>
        <w:tc>
          <w:tcPr>
            <w:tcW w:w="3416" w:type="dxa"/>
            <w:vAlign w:val="top"/>
          </w:tcPr>
          <w:p>
            <w:pPr>
              <w:pStyle w:val="7"/>
              <w:spacing w:line="242" w:lineRule="auto"/>
              <w:ind w:left="107" w:right="97"/>
              <w:jc w:val="both"/>
              <w:rPr>
                <w:sz w:val="20"/>
              </w:rPr>
            </w:pPr>
            <w:r>
              <w:rPr>
                <w:sz w:val="20"/>
              </w:rPr>
              <w:t>C18.落实教育、公安、生态环境、交通、住房城乡建设、卫生健康、市场监管、应急等部门对幼儿园园所、食品、卫生、校车、消防等各方面的安</w:t>
            </w:r>
          </w:p>
          <w:p>
            <w:pPr>
              <w:pStyle w:val="7"/>
              <w:spacing w:before="2" w:line="240" w:lineRule="exact"/>
              <w:ind w:left="107"/>
              <w:rPr>
                <w:sz w:val="20"/>
              </w:rPr>
            </w:pPr>
            <w:r>
              <w:rPr>
                <w:sz w:val="20"/>
              </w:rPr>
              <w:t>全监管责任</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1" w:hRule="atLeast"/>
        </w:trPr>
        <w:tc>
          <w:tcPr>
            <w:tcW w:w="3416" w:type="dxa"/>
            <w:vAlign w:val="top"/>
          </w:tcPr>
          <w:p>
            <w:pPr>
              <w:pStyle w:val="7"/>
              <w:spacing w:before="88" w:line="242" w:lineRule="auto"/>
              <w:ind w:left="107" w:right="97"/>
              <w:rPr>
                <w:sz w:val="20"/>
              </w:rPr>
            </w:pPr>
            <w:r>
              <w:rPr>
                <w:sz w:val="20"/>
              </w:rPr>
              <w:t>C19</w:t>
            </w:r>
            <w:r>
              <w:rPr>
                <w:spacing w:val="-6"/>
                <w:sz w:val="20"/>
              </w:rPr>
              <w:t xml:space="preserve">.督导评估认定前 </w:t>
            </w:r>
            <w:r>
              <w:rPr>
                <w:sz w:val="20"/>
              </w:rPr>
              <w:t>2</w:t>
            </w:r>
            <w:r>
              <w:rPr>
                <w:spacing w:val="-11"/>
                <w:sz w:val="20"/>
              </w:rPr>
              <w:t xml:space="preserve"> 年内无较大社</w:t>
            </w:r>
            <w:r>
              <w:rPr>
                <w:sz w:val="20"/>
              </w:rPr>
              <w:t>会影响的安全责任事故</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711" w:hRule="atLeast"/>
        </w:trPr>
        <w:tc>
          <w:tcPr>
            <w:tcW w:w="3416" w:type="dxa"/>
            <w:vAlign w:val="top"/>
          </w:tcPr>
          <w:p>
            <w:pPr>
              <w:pStyle w:val="7"/>
              <w:spacing w:before="96" w:line="242" w:lineRule="auto"/>
              <w:ind w:left="107" w:right="97"/>
              <w:rPr>
                <w:sz w:val="20"/>
              </w:rPr>
            </w:pPr>
            <w:r>
              <w:rPr>
                <w:sz w:val="20"/>
              </w:rPr>
              <w:t>C20.对民办幼儿园审批严格执行“先证后照”制度，完善年检制度</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777" w:hRule="atLeast"/>
        </w:trPr>
        <w:tc>
          <w:tcPr>
            <w:tcW w:w="3416" w:type="dxa"/>
            <w:vAlign w:val="top"/>
          </w:tcPr>
          <w:p>
            <w:pPr>
              <w:pStyle w:val="7"/>
              <w:spacing w:before="1" w:line="242" w:lineRule="auto"/>
              <w:ind w:left="107" w:right="97"/>
              <w:rPr>
                <w:sz w:val="20"/>
              </w:rPr>
            </w:pPr>
            <w:r>
              <w:rPr>
                <w:sz w:val="20"/>
              </w:rPr>
              <w:t>C21.落实幼儿园基本信息备案及公示</w:t>
            </w:r>
            <w:r>
              <w:rPr>
                <w:w w:val="95"/>
                <w:sz w:val="20"/>
              </w:rPr>
              <w:t>制度；落实民办园财政补助资金监</w:t>
            </w:r>
          </w:p>
          <w:p>
            <w:pPr>
              <w:pStyle w:val="7"/>
              <w:spacing w:before="1" w:line="238" w:lineRule="exact"/>
              <w:ind w:left="107"/>
              <w:rPr>
                <w:sz w:val="20"/>
              </w:rPr>
            </w:pPr>
            <w:r>
              <w:rPr>
                <w:sz w:val="20"/>
              </w:rPr>
              <w:t>管制度</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18" w:hRule="atLeast"/>
        </w:trPr>
        <w:tc>
          <w:tcPr>
            <w:tcW w:w="3416" w:type="dxa"/>
            <w:vAlign w:val="top"/>
          </w:tcPr>
          <w:p>
            <w:pPr>
              <w:pStyle w:val="7"/>
              <w:spacing w:before="1"/>
              <w:ind w:left="107"/>
              <w:rPr>
                <w:sz w:val="20"/>
              </w:rPr>
            </w:pPr>
            <w:r>
              <w:rPr>
                <w:sz w:val="20"/>
              </w:rPr>
              <w:t>C22.建立 3～5 年一轮覆盖所有幼儿</w:t>
            </w:r>
          </w:p>
          <w:p>
            <w:pPr>
              <w:pStyle w:val="7"/>
              <w:spacing w:before="3" w:line="239" w:lineRule="exact"/>
              <w:ind w:left="107"/>
              <w:rPr>
                <w:sz w:val="20"/>
              </w:rPr>
            </w:pPr>
            <w:r>
              <w:rPr>
                <w:sz w:val="20"/>
              </w:rPr>
              <w:t>园的办园行为督导评估制度</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73" w:hRule="atLeast"/>
        </w:trPr>
        <w:tc>
          <w:tcPr>
            <w:tcW w:w="3416" w:type="dxa"/>
            <w:vAlign w:val="top"/>
          </w:tcPr>
          <w:p>
            <w:pPr>
              <w:pStyle w:val="7"/>
              <w:spacing w:before="28" w:line="242" w:lineRule="auto"/>
              <w:ind w:left="107" w:right="97"/>
              <w:rPr>
                <w:sz w:val="20"/>
              </w:rPr>
            </w:pPr>
            <w:r>
              <w:rPr>
                <w:sz w:val="20"/>
              </w:rPr>
              <w:t>C23.幼儿园责任督学挂牌督导制度落实到位</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81" w:hRule="atLeast"/>
        </w:trPr>
        <w:tc>
          <w:tcPr>
            <w:tcW w:w="3416" w:type="dxa"/>
            <w:vAlign w:val="top"/>
          </w:tcPr>
          <w:p>
            <w:pPr>
              <w:pStyle w:val="7"/>
              <w:spacing w:before="60"/>
              <w:ind w:left="107"/>
              <w:rPr>
                <w:sz w:val="20"/>
              </w:rPr>
            </w:pPr>
            <w:r>
              <w:rPr>
                <w:sz w:val="20"/>
              </w:rPr>
              <w:t>C24.全面完成无证园治理工作</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30" w:hRule="atLeast"/>
        </w:trPr>
        <w:tc>
          <w:tcPr>
            <w:tcW w:w="3416" w:type="dxa"/>
            <w:vAlign w:val="top"/>
          </w:tcPr>
          <w:p>
            <w:pPr>
              <w:pStyle w:val="7"/>
              <w:spacing w:before="1" w:line="260" w:lineRule="atLeast"/>
              <w:ind w:left="107" w:right="97"/>
              <w:rPr>
                <w:sz w:val="20"/>
              </w:rPr>
            </w:pPr>
            <w:r>
              <w:rPr>
                <w:sz w:val="20"/>
              </w:rPr>
              <w:t>C25.民办园没有上市、过度逐利等行为</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701" w:hRule="atLeast"/>
        </w:trPr>
        <w:tc>
          <w:tcPr>
            <w:tcW w:w="3416" w:type="dxa"/>
            <w:vAlign w:val="top"/>
          </w:tcPr>
          <w:p>
            <w:pPr>
              <w:pStyle w:val="7"/>
              <w:spacing w:before="91" w:line="242" w:lineRule="auto"/>
              <w:ind w:left="107" w:right="97"/>
              <w:rPr>
                <w:sz w:val="20"/>
              </w:rPr>
            </w:pPr>
            <w:r>
              <w:rPr>
                <w:sz w:val="20"/>
              </w:rPr>
              <w:t>C26.幼儿园园舍条件、玩教具和幼儿图书配备普遍达到规定要求</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702" w:hRule="atLeast"/>
        </w:trPr>
        <w:tc>
          <w:tcPr>
            <w:tcW w:w="3416" w:type="dxa"/>
            <w:vAlign w:val="top"/>
          </w:tcPr>
          <w:p>
            <w:pPr>
              <w:pStyle w:val="7"/>
              <w:spacing w:before="95" w:line="242" w:lineRule="auto"/>
              <w:ind w:left="107" w:right="97"/>
              <w:rPr>
                <w:sz w:val="20"/>
              </w:rPr>
            </w:pPr>
            <w:r>
              <w:rPr>
                <w:sz w:val="20"/>
              </w:rPr>
              <w:t>C27.2017 年后规划设计的幼儿园符合《幼儿园建设标准》</w:t>
            </w:r>
          </w:p>
        </w:tc>
        <w:tc>
          <w:tcPr>
            <w:tcW w:w="10634" w:type="dxa"/>
            <w:vAlign w:val="top"/>
          </w:tcPr>
          <w:p>
            <w:pPr>
              <w:pStyle w:val="7"/>
              <w:rPr>
                <w:rFonts w:ascii="Times New Roman"/>
                <w:sz w:val="20"/>
              </w:rPr>
            </w:pPr>
          </w:p>
        </w:tc>
      </w:tr>
    </w:tbl>
    <w:p>
      <w:pPr>
        <w:spacing w:after="0"/>
        <w:rPr>
          <w:rFonts w:ascii="Times New Roman"/>
          <w:sz w:val="20"/>
        </w:rPr>
        <w:sectPr>
          <w:footerReference r:id="rId6" w:type="default"/>
          <w:footerReference r:id="rId7" w:type="even"/>
          <w:pgSz w:w="16840" w:h="11910" w:orient="landscape"/>
          <w:pgMar w:top="1100" w:right="1220" w:bottom="1080" w:left="1300" w:header="0" w:footer="886" w:gutter="0"/>
          <w:pgNumType w:start="20"/>
          <w:cols w:space="720" w:num="1"/>
        </w:sectPr>
      </w:pPr>
    </w:p>
    <w:p>
      <w:pPr>
        <w:pStyle w:val="2"/>
        <w:rPr>
          <w:rFonts w:ascii="Times New Roman"/>
          <w:sz w:val="20"/>
        </w:rPr>
      </w:pPr>
    </w:p>
    <w:p>
      <w:pPr>
        <w:pStyle w:val="2"/>
        <w:spacing w:before="11"/>
        <w:rPr>
          <w:rFonts w:ascii="Times New Roman"/>
          <w:sz w:val="16"/>
        </w:rPr>
      </w:pPr>
    </w:p>
    <w:tbl>
      <w:tblPr>
        <w:tblW w:w="14050" w:type="dxa"/>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16"/>
        <w:gridCol w:w="10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37" w:hRule="atLeast"/>
        </w:trPr>
        <w:tc>
          <w:tcPr>
            <w:tcW w:w="3416" w:type="dxa"/>
            <w:vAlign w:val="top"/>
          </w:tcPr>
          <w:p>
            <w:pPr>
              <w:pStyle w:val="7"/>
              <w:spacing w:before="63"/>
              <w:ind w:left="1207" w:right="1199"/>
              <w:jc w:val="center"/>
              <w:rPr>
                <w:rFonts w:hint="eastAsia" w:ascii="黑体" w:eastAsia="黑体"/>
                <w:sz w:val="24"/>
              </w:rPr>
            </w:pPr>
            <w:r>
              <w:rPr>
                <w:rFonts w:hint="eastAsia" w:ascii="黑体" w:eastAsia="黑体"/>
                <w:sz w:val="24"/>
              </w:rPr>
              <w:t>C 级指标</w:t>
            </w:r>
          </w:p>
        </w:tc>
        <w:tc>
          <w:tcPr>
            <w:tcW w:w="10634" w:type="dxa"/>
            <w:vAlign w:val="top"/>
          </w:tcPr>
          <w:p>
            <w:pPr>
              <w:pStyle w:val="7"/>
              <w:spacing w:before="83"/>
              <w:ind w:left="4036" w:right="4028"/>
              <w:jc w:val="center"/>
              <w:rPr>
                <w:rFonts w:hint="eastAsia" w:ascii="黑体" w:eastAsia="黑体"/>
                <w:sz w:val="21"/>
              </w:rPr>
            </w:pPr>
            <w:r>
              <w:rPr>
                <w:rFonts w:hint="eastAsia" w:ascii="黑体" w:eastAsia="黑体"/>
                <w:sz w:val="21"/>
              </w:rPr>
              <w:t>自评简述（佐证材料附后）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1" w:hRule="atLeast"/>
        </w:trPr>
        <w:tc>
          <w:tcPr>
            <w:tcW w:w="3416" w:type="dxa"/>
            <w:vAlign w:val="top"/>
          </w:tcPr>
          <w:p>
            <w:pPr>
              <w:pStyle w:val="7"/>
              <w:spacing w:before="93" w:line="242" w:lineRule="auto"/>
              <w:ind w:left="107" w:right="99"/>
              <w:rPr>
                <w:sz w:val="20"/>
              </w:rPr>
            </w:pPr>
            <w:r>
              <w:rPr>
                <w:sz w:val="20"/>
              </w:rPr>
              <w:t>C28.县域内 85%以上的班额符合《幼儿园工作规程》有关规定</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8" w:hRule="atLeast"/>
        </w:trPr>
        <w:tc>
          <w:tcPr>
            <w:tcW w:w="3416" w:type="dxa"/>
            <w:vAlign w:val="top"/>
          </w:tcPr>
          <w:p>
            <w:pPr>
              <w:pStyle w:val="7"/>
              <w:spacing w:before="121" w:line="242" w:lineRule="auto"/>
              <w:ind w:left="107" w:right="97"/>
              <w:rPr>
                <w:sz w:val="20"/>
              </w:rPr>
            </w:pPr>
            <w:r>
              <w:rPr>
                <w:sz w:val="20"/>
              </w:rPr>
              <w:t>C29.按《幼儿园教职工配备标准（暂行）》配足配齐各类幼儿园教职工</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37" w:hRule="atLeast"/>
        </w:trPr>
        <w:tc>
          <w:tcPr>
            <w:tcW w:w="3416" w:type="dxa"/>
            <w:vAlign w:val="top"/>
          </w:tcPr>
          <w:p>
            <w:pPr>
              <w:pStyle w:val="7"/>
              <w:spacing w:before="1" w:line="242" w:lineRule="auto"/>
              <w:ind w:left="107" w:right="97"/>
              <w:jc w:val="both"/>
              <w:rPr>
                <w:sz w:val="20"/>
              </w:rPr>
            </w:pPr>
            <w:r>
              <w:rPr>
                <w:sz w:val="20"/>
              </w:rPr>
              <w:t>C30.无法增编地区采取“人员控制数”管理，实行同岗同待遇，所需</w:t>
            </w:r>
            <w:r>
              <w:rPr>
                <w:w w:val="95"/>
                <w:sz w:val="20"/>
              </w:rPr>
              <w:t>经费纳入同级财政预算；公办园没</w:t>
            </w:r>
          </w:p>
          <w:p>
            <w:pPr>
              <w:pStyle w:val="7"/>
              <w:spacing w:before="1" w:line="239" w:lineRule="exact"/>
              <w:ind w:left="107"/>
              <w:rPr>
                <w:sz w:val="20"/>
              </w:rPr>
            </w:pPr>
            <w:r>
              <w:rPr>
                <w:sz w:val="20"/>
              </w:rPr>
              <w:t>有“有编不补”的情况</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91" w:hRule="atLeast"/>
        </w:trPr>
        <w:tc>
          <w:tcPr>
            <w:tcW w:w="3416" w:type="dxa"/>
            <w:vAlign w:val="top"/>
          </w:tcPr>
          <w:p>
            <w:pPr>
              <w:pStyle w:val="7"/>
              <w:spacing w:before="86" w:line="242" w:lineRule="auto"/>
              <w:ind w:left="107" w:right="97"/>
              <w:rPr>
                <w:sz w:val="20"/>
              </w:rPr>
            </w:pPr>
            <w:r>
              <w:rPr>
                <w:sz w:val="20"/>
              </w:rPr>
              <w:t>C31.县域内幼儿园专任教师总数与在园幼儿总数之比不低于 1:15</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40" w:hRule="atLeast"/>
        </w:trPr>
        <w:tc>
          <w:tcPr>
            <w:tcW w:w="3416" w:type="dxa"/>
            <w:vAlign w:val="top"/>
          </w:tcPr>
          <w:p>
            <w:pPr>
              <w:pStyle w:val="7"/>
              <w:spacing w:before="62" w:line="242" w:lineRule="auto"/>
              <w:ind w:left="107" w:right="97"/>
              <w:rPr>
                <w:sz w:val="20"/>
              </w:rPr>
            </w:pPr>
            <w:r>
              <w:rPr>
                <w:sz w:val="20"/>
              </w:rPr>
              <w:t>C32.全面落实幼儿园教师持证上岗和定期注册制度</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775" w:hRule="atLeast"/>
        </w:trPr>
        <w:tc>
          <w:tcPr>
            <w:tcW w:w="3416" w:type="dxa"/>
            <w:vAlign w:val="top"/>
          </w:tcPr>
          <w:p>
            <w:pPr>
              <w:pStyle w:val="7"/>
              <w:spacing w:before="129" w:line="242" w:lineRule="auto"/>
              <w:ind w:left="107" w:right="97"/>
              <w:rPr>
                <w:sz w:val="20"/>
              </w:rPr>
            </w:pPr>
            <w:r>
              <w:rPr>
                <w:sz w:val="20"/>
              </w:rPr>
              <w:t>C33.落实幼儿园（含民办）园长、教师、保育员定期培训和全员轮训制度</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27" w:hRule="atLeast"/>
        </w:trPr>
        <w:tc>
          <w:tcPr>
            <w:tcW w:w="3416" w:type="dxa"/>
            <w:vAlign w:val="top"/>
          </w:tcPr>
          <w:p>
            <w:pPr>
              <w:pStyle w:val="7"/>
              <w:spacing w:before="54" w:line="242" w:lineRule="auto"/>
              <w:ind w:left="107" w:right="97"/>
              <w:rPr>
                <w:sz w:val="20"/>
              </w:rPr>
            </w:pPr>
            <w:r>
              <w:rPr>
                <w:sz w:val="20"/>
              </w:rPr>
              <w:t>C34.加强师德师风建设，幼儿园普遍建立师德教育、考评、奖惩机制</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17" w:hRule="atLeast"/>
        </w:trPr>
        <w:tc>
          <w:tcPr>
            <w:tcW w:w="3416" w:type="dxa"/>
            <w:vAlign w:val="top"/>
          </w:tcPr>
          <w:p>
            <w:pPr>
              <w:pStyle w:val="7"/>
              <w:ind w:left="107"/>
              <w:rPr>
                <w:sz w:val="20"/>
              </w:rPr>
            </w:pPr>
            <w:r>
              <w:rPr>
                <w:sz w:val="20"/>
              </w:rPr>
              <w:t>C35</w:t>
            </w:r>
            <w:r>
              <w:rPr>
                <w:spacing w:val="-6"/>
                <w:sz w:val="20"/>
              </w:rPr>
              <w:t xml:space="preserve">.督导评估认定前 </w:t>
            </w:r>
            <w:r>
              <w:rPr>
                <w:sz w:val="20"/>
              </w:rPr>
              <w:t>2</w:t>
            </w:r>
            <w:r>
              <w:rPr>
                <w:spacing w:val="-9"/>
                <w:sz w:val="20"/>
              </w:rPr>
              <w:t xml:space="preserve"> 年内没有发生</w:t>
            </w:r>
          </w:p>
          <w:p>
            <w:pPr>
              <w:pStyle w:val="7"/>
              <w:spacing w:before="3" w:line="239" w:lineRule="exact"/>
              <w:ind w:left="107"/>
              <w:rPr>
                <w:sz w:val="20"/>
              </w:rPr>
            </w:pPr>
            <w:r>
              <w:rPr>
                <w:sz w:val="20"/>
              </w:rPr>
              <w:t>严重的师德师风事件</w:t>
            </w:r>
          </w:p>
        </w:tc>
        <w:tc>
          <w:tcPr>
            <w:tcW w:w="10634" w:type="dxa"/>
            <w:vAlign w:val="top"/>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297" w:hRule="atLeast"/>
        </w:trPr>
        <w:tc>
          <w:tcPr>
            <w:tcW w:w="3416" w:type="dxa"/>
            <w:vAlign w:val="top"/>
          </w:tcPr>
          <w:p>
            <w:pPr>
              <w:pStyle w:val="7"/>
              <w:spacing w:before="2" w:line="242" w:lineRule="auto"/>
              <w:ind w:left="107" w:right="97"/>
              <w:jc w:val="both"/>
              <w:rPr>
                <w:sz w:val="20"/>
              </w:rPr>
            </w:pPr>
            <w:r>
              <w:rPr>
                <w:sz w:val="20"/>
              </w:rPr>
              <w:t>C36</w:t>
            </w:r>
            <w:r>
              <w:rPr>
                <w:spacing w:val="-1"/>
                <w:sz w:val="20"/>
              </w:rPr>
              <w:t>.县域内幼儿园落实《幼儿园工作</w:t>
            </w:r>
            <w:r>
              <w:rPr>
                <w:sz w:val="20"/>
              </w:rPr>
              <w:t>规程</w:t>
            </w:r>
            <w:r>
              <w:rPr>
                <w:spacing w:val="-26"/>
                <w:sz w:val="20"/>
              </w:rPr>
              <w:t>》《幼儿园教育指导纲要》和《</w:t>
            </w:r>
            <w:r>
              <w:rPr>
                <w:spacing w:val="4"/>
                <w:sz w:val="20"/>
              </w:rPr>
              <w:t xml:space="preserve">3～ </w:t>
            </w:r>
            <w:r>
              <w:rPr>
                <w:sz w:val="20"/>
              </w:rPr>
              <w:t>6</w:t>
            </w:r>
            <w:r>
              <w:rPr>
                <w:spacing w:val="-5"/>
                <w:sz w:val="20"/>
              </w:rPr>
              <w:t xml:space="preserve"> 岁儿童学习与发展指南》的规定， </w:t>
            </w:r>
            <w:r>
              <w:rPr>
                <w:spacing w:val="-1"/>
                <w:sz w:val="20"/>
              </w:rPr>
              <w:t>以游戏为基本活动，无“小学化”现</w:t>
            </w:r>
          </w:p>
          <w:p>
            <w:pPr>
              <w:pStyle w:val="7"/>
              <w:spacing w:before="2" w:line="238" w:lineRule="exact"/>
              <w:ind w:left="107"/>
              <w:rPr>
                <w:sz w:val="20"/>
              </w:rPr>
            </w:pPr>
            <w:r>
              <w:rPr>
                <w:sz w:val="20"/>
              </w:rPr>
              <w:t>象。</w:t>
            </w:r>
          </w:p>
        </w:tc>
        <w:tc>
          <w:tcPr>
            <w:tcW w:w="10634" w:type="dxa"/>
            <w:vAlign w:val="top"/>
          </w:tcPr>
          <w:p>
            <w:pPr>
              <w:pStyle w:val="7"/>
              <w:rPr>
                <w:rFonts w:ascii="Times New Roman"/>
                <w:sz w:val="20"/>
              </w:rPr>
            </w:pPr>
          </w:p>
        </w:tc>
      </w:tr>
    </w:tbl>
    <w:p>
      <w:pPr>
        <w:spacing w:after="0"/>
        <w:rPr>
          <w:rFonts w:ascii="Times New Roman"/>
          <w:sz w:val="20"/>
        </w:rPr>
        <w:sectPr>
          <w:pgSz w:w="16840" w:h="11910" w:orient="landscape"/>
          <w:pgMar w:top="1100" w:right="1220" w:bottom="1080" w:left="1300" w:header="0" w:footer="886" w:gutter="0"/>
          <w:cols w:space="720" w:num="1"/>
        </w:sectPr>
      </w:pPr>
    </w:p>
    <w:p>
      <w:pPr>
        <w:pStyle w:val="2"/>
        <w:rPr>
          <w:rFonts w:ascii="Times New Roman"/>
          <w:sz w:val="20"/>
        </w:rPr>
      </w:pPr>
    </w:p>
    <w:p>
      <w:pPr>
        <w:pStyle w:val="2"/>
        <w:spacing w:before="7"/>
        <w:rPr>
          <w:rFonts w:ascii="Times New Roman"/>
          <w:sz w:val="16"/>
        </w:rPr>
      </w:pPr>
    </w:p>
    <w:p>
      <w:pPr>
        <w:pStyle w:val="2"/>
        <w:spacing w:before="55"/>
        <w:ind w:left="106"/>
        <w:rPr>
          <w:rFonts w:hint="eastAsia" w:ascii="黑体" w:eastAsia="黑体"/>
        </w:rPr>
      </w:pPr>
      <w:r>
        <w:rPr>
          <w:rFonts w:hint="eastAsia" w:ascii="黑体" w:eastAsia="黑体"/>
        </w:rPr>
        <w:t>附件 3</w:t>
      </w:r>
    </w:p>
    <w:p>
      <w:pPr>
        <w:spacing w:before="151"/>
        <w:ind w:left="202" w:right="0" w:firstLine="0"/>
        <w:jc w:val="left"/>
        <w:rPr>
          <w:rFonts w:hint="eastAsia" w:ascii="方正小标宋简体" w:eastAsia="方正小标宋简体"/>
          <w:sz w:val="40"/>
        </w:rPr>
      </w:pPr>
      <w:r>
        <w:rPr>
          <w:rFonts w:hint="eastAsia" w:ascii="方正小标宋简体" w:eastAsia="方正小标宋简体"/>
          <w:sz w:val="40"/>
        </w:rPr>
        <w:t>申报县提供的支撑督导评估内容的佐证材料清单</w:t>
      </w:r>
    </w:p>
    <w:p>
      <w:pPr>
        <w:pStyle w:val="2"/>
        <w:spacing w:before="3"/>
        <w:rPr>
          <w:rFonts w:ascii="方正小标宋简体"/>
          <w:sz w:val="25"/>
        </w:rPr>
      </w:pPr>
    </w:p>
    <w:p>
      <w:pPr>
        <w:spacing w:before="1"/>
        <w:ind w:left="1385" w:right="1485" w:firstLine="0"/>
        <w:jc w:val="center"/>
        <w:rPr>
          <w:rFonts w:hint="eastAsia" w:ascii="楷体" w:eastAsia="楷体"/>
          <w:sz w:val="28"/>
        </w:rPr>
      </w:pPr>
      <w:r>
        <w:rPr>
          <w:rFonts w:hint="eastAsia" w:ascii="楷体" w:eastAsia="楷体"/>
          <w:sz w:val="28"/>
        </w:rPr>
        <w:t>（提供现成文件或材料即可，不必单独专门准备）</w:t>
      </w:r>
    </w:p>
    <w:p>
      <w:pPr>
        <w:pStyle w:val="2"/>
        <w:spacing w:before="8"/>
        <w:rPr>
          <w:rFonts w:ascii="楷体"/>
          <w:sz w:val="24"/>
        </w:rPr>
      </w:pPr>
    </w:p>
    <w:p>
      <w:pPr>
        <w:pStyle w:val="6"/>
        <w:numPr>
          <w:ilvl w:val="0"/>
          <w:numId w:val="1"/>
        </w:numPr>
        <w:tabs>
          <w:tab w:val="left" w:pos="1069"/>
        </w:tabs>
        <w:spacing w:before="0" w:after="0" w:line="240" w:lineRule="auto"/>
        <w:ind w:left="1068" w:right="0" w:hanging="322"/>
        <w:jc w:val="left"/>
        <w:rPr>
          <w:sz w:val="32"/>
        </w:rPr>
      </w:pPr>
      <w:r>
        <w:rPr>
          <w:sz w:val="32"/>
        </w:rPr>
        <w:t>县委县政府推进学前教育改革发展的相关文件。</w:t>
      </w:r>
    </w:p>
    <w:p>
      <w:pPr>
        <w:pStyle w:val="6"/>
        <w:numPr>
          <w:ilvl w:val="0"/>
          <w:numId w:val="1"/>
        </w:numPr>
        <w:tabs>
          <w:tab w:val="left" w:pos="1069"/>
        </w:tabs>
        <w:spacing w:before="70" w:after="0" w:line="280" w:lineRule="auto"/>
        <w:ind w:left="106" w:right="113" w:firstLine="640"/>
        <w:jc w:val="left"/>
        <w:rPr>
          <w:sz w:val="32"/>
        </w:rPr>
      </w:pPr>
      <w:r>
        <w:rPr>
          <w:spacing w:val="-11"/>
          <w:w w:val="95"/>
          <w:sz w:val="32"/>
        </w:rPr>
        <w:t xml:space="preserve">学前教育专项布局规划；区域控制性详细规划中包含普惠 </w:t>
      </w:r>
      <w:r>
        <w:rPr>
          <w:spacing w:val="-11"/>
          <w:sz w:val="32"/>
        </w:rPr>
        <w:t>性幼儿园建设的相关内容。</w:t>
      </w:r>
    </w:p>
    <w:p>
      <w:pPr>
        <w:pStyle w:val="6"/>
        <w:numPr>
          <w:ilvl w:val="0"/>
          <w:numId w:val="1"/>
        </w:numPr>
        <w:tabs>
          <w:tab w:val="left" w:pos="1076"/>
        </w:tabs>
        <w:spacing w:before="1" w:after="0" w:line="280" w:lineRule="auto"/>
        <w:ind w:left="106" w:right="111" w:firstLine="640"/>
        <w:jc w:val="both"/>
        <w:rPr>
          <w:sz w:val="32"/>
        </w:rPr>
      </w:pPr>
      <w:r>
        <w:rPr>
          <w:spacing w:val="6"/>
          <w:w w:val="95"/>
          <w:sz w:val="32"/>
        </w:rPr>
        <w:t xml:space="preserve">包含公办园生均财政拨款标准或生均公用经费标准的相 </w:t>
      </w:r>
      <w:r>
        <w:rPr>
          <w:spacing w:val="-8"/>
          <w:sz w:val="32"/>
        </w:rPr>
        <w:t>关文件；包含企事业单位、部队、高校、街道、村集体办幼儿园</w:t>
      </w:r>
      <w:r>
        <w:rPr>
          <w:spacing w:val="-14"/>
          <w:sz w:val="32"/>
        </w:rPr>
        <w:t>财政补助政策的相关文件；包含普惠性民办园认定标准、补助标准及扶持政策的相关文件。</w:t>
      </w:r>
    </w:p>
    <w:p>
      <w:pPr>
        <w:pStyle w:val="6"/>
        <w:numPr>
          <w:ilvl w:val="0"/>
          <w:numId w:val="1"/>
        </w:numPr>
        <w:tabs>
          <w:tab w:val="left" w:pos="1069"/>
        </w:tabs>
        <w:spacing w:before="1" w:after="0" w:line="280" w:lineRule="auto"/>
        <w:ind w:left="106" w:right="113" w:firstLine="640"/>
        <w:jc w:val="left"/>
        <w:rPr>
          <w:sz w:val="32"/>
        </w:rPr>
      </w:pPr>
      <w:r>
        <w:rPr>
          <w:spacing w:val="-7"/>
          <w:w w:val="95"/>
          <w:sz w:val="32"/>
        </w:rPr>
        <w:t xml:space="preserve">公办园和普惠性民办园名单公示网址；包含公办园和普惠 </w:t>
      </w:r>
      <w:r>
        <w:rPr>
          <w:spacing w:val="-7"/>
          <w:sz w:val="32"/>
        </w:rPr>
        <w:t>性民办园收费标准的相关文件。</w:t>
      </w:r>
    </w:p>
    <w:p>
      <w:pPr>
        <w:pStyle w:val="6"/>
        <w:numPr>
          <w:ilvl w:val="0"/>
          <w:numId w:val="1"/>
        </w:numPr>
        <w:tabs>
          <w:tab w:val="left" w:pos="1069"/>
        </w:tabs>
        <w:spacing w:before="1" w:after="0" w:line="240" w:lineRule="auto"/>
        <w:ind w:left="1068" w:right="0" w:hanging="322"/>
        <w:jc w:val="left"/>
        <w:rPr>
          <w:sz w:val="32"/>
        </w:rPr>
      </w:pPr>
      <w:r>
        <w:rPr>
          <w:sz w:val="32"/>
        </w:rPr>
        <w:t>落实公办园和民办园教师工资待遇保障相关文件。</w:t>
      </w:r>
    </w:p>
    <w:p>
      <w:pPr>
        <w:pStyle w:val="6"/>
        <w:numPr>
          <w:ilvl w:val="0"/>
          <w:numId w:val="1"/>
        </w:numPr>
        <w:tabs>
          <w:tab w:val="left" w:pos="1069"/>
        </w:tabs>
        <w:spacing w:before="70" w:after="0" w:line="240" w:lineRule="auto"/>
        <w:ind w:left="1068" w:right="0" w:hanging="322"/>
        <w:jc w:val="left"/>
        <w:rPr>
          <w:sz w:val="32"/>
        </w:rPr>
      </w:pPr>
      <w:r>
        <w:rPr>
          <w:sz w:val="32"/>
        </w:rPr>
        <w:t>落实幼儿园安全监管责任联动机制的相关文件。</w:t>
      </w:r>
    </w:p>
    <w:p>
      <w:pPr>
        <w:pStyle w:val="6"/>
        <w:numPr>
          <w:ilvl w:val="0"/>
          <w:numId w:val="1"/>
        </w:numPr>
        <w:tabs>
          <w:tab w:val="left" w:pos="1069"/>
        </w:tabs>
        <w:spacing w:before="70" w:after="0" w:line="280" w:lineRule="auto"/>
        <w:ind w:left="106" w:right="111" w:firstLine="640"/>
        <w:jc w:val="both"/>
        <w:rPr>
          <w:sz w:val="32"/>
        </w:rPr>
      </w:pPr>
      <w:r>
        <w:rPr>
          <w:spacing w:val="-11"/>
          <w:w w:val="95"/>
          <w:sz w:val="32"/>
        </w:rPr>
        <w:t xml:space="preserve">包含民办园审批、年检等制度的相关文件，民办幼儿园信 </w:t>
      </w:r>
      <w:r>
        <w:rPr>
          <w:spacing w:val="-15"/>
          <w:sz w:val="32"/>
        </w:rPr>
        <w:t>息备案和公示情况</w:t>
      </w:r>
      <w:r>
        <w:rPr>
          <w:sz w:val="32"/>
        </w:rPr>
        <w:t>（可仅提供网址</w:t>
      </w:r>
      <w:r>
        <w:rPr>
          <w:spacing w:val="-38"/>
          <w:sz w:val="32"/>
        </w:rPr>
        <w:t>）</w:t>
      </w:r>
      <w:r>
        <w:rPr>
          <w:spacing w:val="-6"/>
          <w:sz w:val="32"/>
        </w:rPr>
        <w:t>；上一年度幼儿园办园行为督导评估报告；幼儿园责任督学挂牌督导制度相关文件。</w:t>
      </w:r>
    </w:p>
    <w:p>
      <w:pPr>
        <w:pStyle w:val="6"/>
        <w:numPr>
          <w:ilvl w:val="0"/>
          <w:numId w:val="1"/>
        </w:numPr>
        <w:tabs>
          <w:tab w:val="left" w:pos="1069"/>
        </w:tabs>
        <w:spacing w:before="1" w:after="0" w:line="280" w:lineRule="auto"/>
        <w:ind w:left="106" w:right="113" w:firstLine="640"/>
        <w:jc w:val="left"/>
        <w:rPr>
          <w:sz w:val="32"/>
        </w:rPr>
      </w:pPr>
      <w:r>
        <w:rPr>
          <w:spacing w:val="-9"/>
          <w:sz w:val="32"/>
        </w:rPr>
        <w:t>包含幼儿园教师资格准入、培训、师德师风建设等制度的相关文件。</w:t>
      </w:r>
    </w:p>
    <w:p>
      <w:pPr>
        <w:pStyle w:val="2"/>
      </w:pPr>
    </w:p>
    <w:p>
      <w:pPr>
        <w:pStyle w:val="2"/>
      </w:pPr>
    </w:p>
    <w:p>
      <w:pPr>
        <w:pStyle w:val="2"/>
        <w:spacing w:before="1"/>
        <w:rPr>
          <w:sz w:val="23"/>
        </w:rPr>
      </w:pPr>
    </w:p>
    <w:p>
      <w:pPr>
        <w:pStyle w:val="2"/>
        <w:spacing w:before="1"/>
        <w:ind w:left="747"/>
      </w:pPr>
      <w:r>
        <w:rPr>
          <w:rFonts w:ascii="仿宋_GB2312" w:hAnsi="仿宋_GB2312" w:eastAsia="仿宋_GB2312" w:cs="仿宋_GB2312"/>
          <w:sz w:val="32"/>
          <w:szCs w:val="32"/>
          <w:lang w:val="zh-CN" w:eastAsia="zh-CN" w:bidi="zh-CN"/>
        </w:rPr>
        <w:pict>
          <v:line id="直线 1040" o:spid="_x0000_s1030" style="position:absolute;left:0;margin-left:79.35pt;margin-top:24.5pt;height:0.05pt;width:441pt;mso-position-horizontal-relative:page;mso-wrap-distance-bottom:0pt;mso-wrap-distance-top:0pt;rotation:0f;z-index:-251657216;" o:ole="f" fillcolor="#FFFFFF" filled="f" o:preferrelative="t" stroked="t" coordsize="21600,21600">
            <v:fill on="f" color2="#FFFFFF" focus="0%"/>
            <v:stroke color="#000000" color2="#FFFFFF" miterlimit="2"/>
            <v:imagedata gain="65536f" blacklevel="0f" gamma="0"/>
            <o:lock v:ext="edit" position="f" selection="f" grouping="f" rotation="f" cropping="f" text="f" aspectratio="f"/>
            <w10:wrap type="topAndBottom"/>
          </v:line>
        </w:pict>
      </w:r>
      <w:r>
        <w:t>（此件主动公开）</w:t>
      </w:r>
    </w:p>
    <w:p>
      <w:pPr>
        <w:tabs>
          <w:tab w:val="left" w:pos="6022"/>
        </w:tabs>
        <w:spacing w:before="69"/>
        <w:ind w:left="420" w:right="0" w:firstLine="0"/>
        <w:jc w:val="left"/>
        <w:rPr>
          <w:rFonts w:hint="eastAsia" w:ascii="仿宋_GB2312" w:eastAsia="仿宋_GB2312"/>
          <w:sz w:val="28"/>
        </w:rPr>
      </w:pPr>
      <w:r>
        <w:rPr>
          <w:rFonts w:hint="eastAsia" w:ascii="仿宋_GB2312" w:eastAsia="仿宋_GB2312"/>
          <w:sz w:val="28"/>
        </w:rPr>
        <w:t>福</w:t>
      </w:r>
      <w:r>
        <w:rPr>
          <w:rFonts w:hint="eastAsia" w:ascii="仿宋_GB2312" w:eastAsia="仿宋_GB2312"/>
          <w:spacing w:val="-3"/>
          <w:sz w:val="28"/>
        </w:rPr>
        <w:t>建</w:t>
      </w:r>
      <w:r>
        <w:rPr>
          <w:rFonts w:hint="eastAsia" w:ascii="仿宋_GB2312" w:eastAsia="仿宋_GB2312"/>
          <w:sz w:val="28"/>
        </w:rPr>
        <w:t>省教育</w:t>
      </w:r>
      <w:r>
        <w:rPr>
          <w:rFonts w:hint="eastAsia" w:ascii="仿宋_GB2312" w:eastAsia="仿宋_GB2312"/>
          <w:spacing w:val="-3"/>
          <w:sz w:val="28"/>
        </w:rPr>
        <w:t>厅</w:t>
      </w:r>
      <w:r>
        <w:rPr>
          <w:rFonts w:hint="eastAsia" w:ascii="仿宋_GB2312" w:eastAsia="仿宋_GB2312"/>
          <w:sz w:val="28"/>
        </w:rPr>
        <w:t>办</w:t>
      </w:r>
      <w:r>
        <w:rPr>
          <w:rFonts w:hint="eastAsia" w:ascii="仿宋_GB2312" w:eastAsia="仿宋_GB2312"/>
          <w:spacing w:val="-3"/>
          <w:sz w:val="28"/>
        </w:rPr>
        <w:t>公</w:t>
      </w:r>
      <w:r>
        <w:rPr>
          <w:rFonts w:hint="eastAsia" w:ascii="仿宋_GB2312" w:eastAsia="仿宋_GB2312"/>
          <w:sz w:val="28"/>
        </w:rPr>
        <w:t>室</w:t>
      </w:r>
      <w:r>
        <w:rPr>
          <w:rFonts w:hint="eastAsia" w:ascii="仿宋_GB2312" w:eastAsia="仿宋_GB2312"/>
          <w:sz w:val="28"/>
        </w:rPr>
        <w:tab/>
      </w:r>
      <w:r>
        <w:rPr>
          <w:rFonts w:hint="eastAsia" w:ascii="仿宋_GB2312" w:eastAsia="仿宋_GB2312"/>
          <w:sz w:val="28"/>
        </w:rPr>
        <w:t>2020</w:t>
      </w:r>
      <w:r>
        <w:rPr>
          <w:rFonts w:hint="eastAsia" w:ascii="仿宋_GB2312" w:eastAsia="仿宋_GB2312"/>
          <w:spacing w:val="-72"/>
          <w:sz w:val="28"/>
        </w:rPr>
        <w:t xml:space="preserve"> </w:t>
      </w:r>
      <w:r>
        <w:rPr>
          <w:rFonts w:hint="eastAsia" w:ascii="仿宋_GB2312" w:eastAsia="仿宋_GB2312"/>
          <w:sz w:val="28"/>
        </w:rPr>
        <w:t>年</w:t>
      </w:r>
      <w:r>
        <w:rPr>
          <w:rFonts w:hint="eastAsia" w:ascii="仿宋_GB2312" w:eastAsia="仿宋_GB2312"/>
          <w:spacing w:val="-70"/>
          <w:sz w:val="28"/>
        </w:rPr>
        <w:t xml:space="preserve"> </w:t>
      </w:r>
      <w:r>
        <w:rPr>
          <w:rFonts w:hint="eastAsia" w:ascii="仿宋_GB2312" w:eastAsia="仿宋_GB2312"/>
          <w:sz w:val="28"/>
        </w:rPr>
        <w:t>6</w:t>
      </w:r>
      <w:r>
        <w:rPr>
          <w:rFonts w:hint="eastAsia" w:ascii="仿宋_GB2312" w:eastAsia="仿宋_GB2312"/>
          <w:spacing w:val="-70"/>
          <w:sz w:val="28"/>
        </w:rPr>
        <w:t xml:space="preserve"> </w:t>
      </w:r>
      <w:r>
        <w:rPr>
          <w:rFonts w:hint="eastAsia" w:ascii="仿宋_GB2312" w:eastAsia="仿宋_GB2312"/>
          <w:sz w:val="28"/>
        </w:rPr>
        <w:t>月</w:t>
      </w:r>
      <w:r>
        <w:rPr>
          <w:rFonts w:hint="eastAsia" w:ascii="仿宋_GB2312" w:eastAsia="仿宋_GB2312"/>
          <w:spacing w:val="-72"/>
          <w:sz w:val="28"/>
        </w:rPr>
        <w:t xml:space="preserve"> </w:t>
      </w:r>
      <w:r>
        <w:rPr>
          <w:rFonts w:hint="eastAsia" w:ascii="仿宋_GB2312" w:eastAsia="仿宋_GB2312"/>
          <w:sz w:val="28"/>
        </w:rPr>
        <w:t>19</w:t>
      </w:r>
      <w:r>
        <w:rPr>
          <w:rFonts w:hint="eastAsia" w:ascii="仿宋_GB2312" w:eastAsia="仿宋_GB2312"/>
          <w:spacing w:val="-72"/>
          <w:sz w:val="28"/>
        </w:rPr>
        <w:t xml:space="preserve"> </w:t>
      </w:r>
      <w:r>
        <w:rPr>
          <w:rFonts w:hint="eastAsia" w:ascii="仿宋_GB2312" w:eastAsia="仿宋_GB2312"/>
          <w:sz w:val="28"/>
        </w:rPr>
        <w:t>日</w:t>
      </w:r>
      <w:r>
        <w:rPr>
          <w:rFonts w:hint="eastAsia" w:ascii="仿宋_GB2312" w:eastAsia="仿宋_GB2312"/>
          <w:spacing w:val="-3"/>
          <w:sz w:val="28"/>
        </w:rPr>
        <w:t>印</w:t>
      </w:r>
      <w:r>
        <w:rPr>
          <w:rFonts w:hint="eastAsia" w:ascii="仿宋_GB2312" w:eastAsia="仿宋_GB2312"/>
          <w:sz w:val="28"/>
        </w:rPr>
        <w:t>发</w:t>
      </w:r>
    </w:p>
    <w:p>
      <w:pPr>
        <w:pStyle w:val="2"/>
        <w:rPr>
          <w:sz w:val="8"/>
        </w:rPr>
      </w:pPr>
      <w:r>
        <w:rPr>
          <w:rFonts w:ascii="仿宋_GB2312" w:hAnsi="仿宋_GB2312" w:eastAsia="仿宋_GB2312" w:cs="仿宋_GB2312"/>
          <w:sz w:val="32"/>
          <w:szCs w:val="32"/>
          <w:lang w:val="zh-CN" w:eastAsia="zh-CN" w:bidi="zh-CN"/>
        </w:rPr>
        <w:pict>
          <v:line id="直线 1041" o:spid="_x0000_s1031" style="position:absolute;left:0;margin-left:79.35pt;margin-top:7.9pt;height:0.05pt;width:441pt;mso-position-horizontal-relative:page;mso-wrap-distance-bottom:0pt;mso-wrap-distance-top:0pt;rotation:0f;z-index:-251656192;" o:ole="f" fillcolor="#FFFFFF" filled="f" o:preferrelative="t" stroked="t" coordsize="21600,21600">
            <v:fill on="f" color2="#FFFFFF" focus="0%"/>
            <v:stroke color="#000000" color2="#FFFFFF" miterlimit="2"/>
            <v:imagedata gain="65536f" blacklevel="0f" gamma="0"/>
            <o:lock v:ext="edit" position="f" selection="f" grouping="f" rotation="f" cropping="f" text="f" aspectratio="f"/>
            <w10:wrap type="topAndBottom"/>
          </v:line>
        </w:pict>
      </w:r>
    </w:p>
    <w:p>
      <w:pPr>
        <w:pStyle w:val="2"/>
        <w:rPr>
          <w:sz w:val="20"/>
        </w:rPr>
      </w:pPr>
    </w:p>
    <w:p>
      <w:pPr>
        <w:pStyle w:val="2"/>
        <w:rPr>
          <w:sz w:val="20"/>
        </w:rPr>
      </w:pPr>
    </w:p>
    <w:p>
      <w:pPr>
        <w:pStyle w:val="2"/>
        <w:rPr>
          <w:sz w:val="20"/>
        </w:rPr>
      </w:pPr>
    </w:p>
    <w:p>
      <w:pPr>
        <w:pStyle w:val="2"/>
        <w:spacing w:before="7"/>
        <w:rPr>
          <w:sz w:val="29"/>
        </w:rPr>
      </w:pPr>
    </w:p>
    <w:p>
      <w:pPr>
        <w:spacing w:before="62"/>
        <w:ind w:left="111" w:right="0" w:firstLine="0"/>
        <w:jc w:val="left"/>
        <w:rPr>
          <w:sz w:val="28"/>
        </w:rPr>
      </w:pPr>
      <w:r>
        <w:rPr>
          <w:sz w:val="28"/>
        </w:rPr>
        <w:t>- 22 -</w:t>
      </w:r>
    </w:p>
    <w:sectPr>
      <w:footerReference r:id="rId8" w:type="even"/>
      <w:pgSz w:w="11910" w:h="16840"/>
      <w:pgMar w:top="1580" w:right="1360" w:bottom="280" w:left="148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w:panose1 w:val="020F0502020204030204"/>
    <w:charset w:val="00"/>
    <w:family w:val="auto"/>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14" w:lineRule="auto"/>
      <w:rPr>
        <w:sz w:val="20"/>
      </w:rPr>
    </w:pPr>
    <w:r>
      <w:rPr>
        <w:rFonts w:ascii="仿宋_GB2312" w:hAnsi="仿宋_GB2312" w:eastAsia="仿宋_GB2312" w:cs="仿宋_GB2312"/>
        <w:sz w:val="32"/>
        <w:szCs w:val="32"/>
        <w:lang w:val="zh-CN" w:eastAsia="zh-CN" w:bidi="zh-CN"/>
      </w:rPr>
      <w:pict>
        <v:shape id="文本框 1035" o:spid="_x0000_s1025" type="#_x0000_t202" style="position:absolute;left:0;margin-left:464.35pt;margin-top:782.6pt;height:16.05pt;width:58.05pt;mso-position-horizontal-relative:page;mso-position-vertical-relative:page;rotation:0f;z-index:-25165516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pacing w:before="0" w:line="321" w:lineRule="exact"/>
                  <w:ind w:left="20" w:right="0" w:firstLine="0"/>
                  <w:jc w:val="left"/>
                  <w:rPr>
                    <w:sz w:val="28"/>
                  </w:rPr>
                </w:pPr>
                <w:r>
                  <w:rPr>
                    <w:sz w:val="28"/>
                  </w:rPr>
                  <w:t>— 11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14" w:lineRule="auto"/>
      <w:rPr>
        <w:sz w:val="20"/>
      </w:rPr>
    </w:pPr>
    <w:r>
      <w:rPr>
        <w:rFonts w:ascii="仿宋_GB2312" w:hAnsi="仿宋_GB2312" w:eastAsia="仿宋_GB2312" w:cs="仿宋_GB2312"/>
        <w:sz w:val="32"/>
        <w:szCs w:val="32"/>
        <w:lang w:val="zh-CN" w:eastAsia="zh-CN" w:bidi="zh-CN"/>
      </w:rPr>
      <w:pict>
        <v:shape id="文本框 1034" o:spid="_x0000_s1026" type="#_x0000_t202" style="position:absolute;left:0;margin-left:78.55pt;margin-top:782.6pt;height:16.05pt;width:58.05pt;mso-position-horizontal-relative:page;mso-position-vertical-relative:page;rotation:0f;z-index:-251656192;"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pacing w:before="0" w:line="321" w:lineRule="exact"/>
                  <w:ind w:left="20" w:right="0" w:firstLine="0"/>
                  <w:jc w:val="left"/>
                  <w:rPr>
                    <w:sz w:val="28"/>
                  </w:rPr>
                </w:pPr>
                <w:r>
                  <w:rPr>
                    <w:sz w:val="28"/>
                  </w:rPr>
                  <w:t>— 10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14" w:lineRule="auto"/>
      <w:rPr>
        <w:sz w:val="20"/>
      </w:rPr>
    </w:pPr>
    <w:r>
      <w:rPr>
        <w:rFonts w:ascii="仿宋_GB2312" w:hAnsi="仿宋_GB2312" w:eastAsia="仿宋_GB2312" w:cs="仿宋_GB2312"/>
        <w:sz w:val="32"/>
        <w:szCs w:val="32"/>
        <w:lang w:val="zh-CN" w:eastAsia="zh-CN" w:bidi="zh-CN"/>
      </w:rPr>
      <w:pict>
        <v:shape id="文本框 1039" o:spid="_x0000_s1027" type="#_x0000_t202" style="position:absolute;left:0;margin-left:716.6pt;margin-top:536pt;height:16.05pt;width:58.05pt;mso-position-horizontal-relative:page;mso-position-vertical-relative:page;rotation:0f;z-index:-251651072;"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21</w:t>
                </w:r>
                <w:r>
                  <w:fldChar w:fldCharType="end"/>
                </w:r>
                <w:r>
                  <w:rPr>
                    <w:sz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14" w:lineRule="auto"/>
      <w:rPr>
        <w:sz w:val="20"/>
      </w:rPr>
    </w:pPr>
    <w:r>
      <w:rPr>
        <w:rFonts w:ascii="仿宋_GB2312" w:hAnsi="仿宋_GB2312" w:eastAsia="仿宋_GB2312" w:cs="仿宋_GB2312"/>
        <w:sz w:val="32"/>
        <w:szCs w:val="32"/>
        <w:lang w:val="zh-CN" w:eastAsia="zh-CN" w:bidi="zh-CN"/>
      </w:rPr>
      <w:pict>
        <v:shape id="文本框 1038" o:spid="_x0000_s1028" type="#_x0000_t202" style="position:absolute;left:0;margin-left:71.25pt;margin-top:536pt;height:16.05pt;width:58.05pt;mso-position-horizontal-relative:page;mso-position-vertical-relative:page;rotation:0f;z-index:-251652096;"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20</w:t>
                </w:r>
                <w:r>
                  <w:fldChar w:fldCharType="end"/>
                </w:r>
                <w:r>
                  <w:rPr>
                    <w:sz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1">
      <w:start w:val="1"/>
      <w:numFmt w:val="decimal"/>
      <w:lvlText w:val="%1."/>
      <w:lvlJc w:val="left"/>
      <w:pPr>
        <w:ind w:left="1068" w:hanging="322"/>
      </w:pPr>
      <w:rPr>
        <w:rFonts w:hint="default" w:ascii="仿宋_GB2312" w:hAnsi="仿宋_GB2312" w:eastAsia="仿宋_GB2312" w:cs="仿宋_GB2312"/>
        <w:spacing w:val="-2"/>
        <w:w w:val="99"/>
        <w:sz w:val="30"/>
        <w:szCs w:val="30"/>
        <w:lang w:val="zh-CN" w:eastAsia="zh-CN" w:bidi="zh-CN"/>
      </w:rPr>
    </w:lvl>
    <w:lvl w:ilvl="1" w:tentative="1">
      <w:start w:val="0"/>
      <w:numFmt w:val="bullet"/>
      <w:lvlText w:val="•"/>
      <w:lvlJc w:val="left"/>
      <w:pPr>
        <w:ind w:left="1860" w:hanging="322"/>
      </w:pPr>
      <w:rPr>
        <w:rFonts w:hint="default"/>
        <w:lang w:val="zh-CN" w:eastAsia="zh-CN" w:bidi="zh-CN"/>
      </w:rPr>
    </w:lvl>
    <w:lvl w:ilvl="2" w:tentative="1">
      <w:start w:val="0"/>
      <w:numFmt w:val="bullet"/>
      <w:lvlText w:val="•"/>
      <w:lvlJc w:val="left"/>
      <w:pPr>
        <w:ind w:left="2661" w:hanging="322"/>
      </w:pPr>
      <w:rPr>
        <w:rFonts w:hint="default"/>
        <w:lang w:val="zh-CN" w:eastAsia="zh-CN" w:bidi="zh-CN"/>
      </w:rPr>
    </w:lvl>
    <w:lvl w:ilvl="3" w:tentative="1">
      <w:start w:val="0"/>
      <w:numFmt w:val="bullet"/>
      <w:lvlText w:val="•"/>
      <w:lvlJc w:val="left"/>
      <w:pPr>
        <w:ind w:left="3461" w:hanging="322"/>
      </w:pPr>
      <w:rPr>
        <w:rFonts w:hint="default"/>
        <w:lang w:val="zh-CN" w:eastAsia="zh-CN" w:bidi="zh-CN"/>
      </w:rPr>
    </w:lvl>
    <w:lvl w:ilvl="4" w:tentative="1">
      <w:start w:val="0"/>
      <w:numFmt w:val="bullet"/>
      <w:lvlText w:val="•"/>
      <w:lvlJc w:val="left"/>
      <w:pPr>
        <w:ind w:left="4262" w:hanging="322"/>
      </w:pPr>
      <w:rPr>
        <w:rFonts w:hint="default"/>
        <w:lang w:val="zh-CN" w:eastAsia="zh-CN" w:bidi="zh-CN"/>
      </w:rPr>
    </w:lvl>
    <w:lvl w:ilvl="5" w:tentative="1">
      <w:start w:val="0"/>
      <w:numFmt w:val="bullet"/>
      <w:lvlText w:val="•"/>
      <w:lvlJc w:val="left"/>
      <w:pPr>
        <w:ind w:left="5063" w:hanging="322"/>
      </w:pPr>
      <w:rPr>
        <w:rFonts w:hint="default"/>
        <w:lang w:val="zh-CN" w:eastAsia="zh-CN" w:bidi="zh-CN"/>
      </w:rPr>
    </w:lvl>
    <w:lvl w:ilvl="6" w:tentative="1">
      <w:start w:val="0"/>
      <w:numFmt w:val="bullet"/>
      <w:lvlText w:val="•"/>
      <w:lvlJc w:val="left"/>
      <w:pPr>
        <w:ind w:left="5863" w:hanging="322"/>
      </w:pPr>
      <w:rPr>
        <w:rFonts w:hint="default"/>
        <w:lang w:val="zh-CN" w:eastAsia="zh-CN" w:bidi="zh-CN"/>
      </w:rPr>
    </w:lvl>
    <w:lvl w:ilvl="7" w:tentative="1">
      <w:start w:val="0"/>
      <w:numFmt w:val="bullet"/>
      <w:lvlText w:val="•"/>
      <w:lvlJc w:val="left"/>
      <w:pPr>
        <w:ind w:left="6664" w:hanging="322"/>
      </w:pPr>
      <w:rPr>
        <w:rFonts w:hint="default"/>
        <w:lang w:val="zh-CN" w:eastAsia="zh-CN" w:bidi="zh-CN"/>
      </w:rPr>
    </w:lvl>
    <w:lvl w:ilvl="8" w:tentative="1">
      <w:start w:val="0"/>
      <w:numFmt w:val="bullet"/>
      <w:lvlText w:val="•"/>
      <w:lvlJc w:val="left"/>
      <w:pPr>
        <w:ind w:left="7464" w:hanging="32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drawingGridHorizontalSpacing w:val="110"/>
  <w:displayHorizontalDrawingGridEvery w:val="2"/>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1"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3">
    <w:name w:val="Default Paragraph Font"/>
    <w:semiHidden/>
    <w:unhideWhenUsed/>
    <w:uiPriority w:val="1"/>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customStyle="1" w:styleId="4">
    <w:name w:val="Heading 1"/>
    <w:basedOn w:val="1"/>
    <w:qFormat/>
    <w:uiPriority w:val="1"/>
    <w:pPr>
      <w:ind w:left="140"/>
      <w:outlineLvl w:val="1"/>
    </w:pPr>
    <w:rPr>
      <w:rFonts w:ascii="方正小标宋简体" w:hAnsi="方正小标宋简体" w:eastAsia="方正小标宋简体" w:cs="方正小标宋简体"/>
      <w:sz w:val="36"/>
      <w:szCs w:val="36"/>
      <w:lang w:val="zh-CN" w:eastAsia="zh-CN" w:bidi="zh-CN"/>
    </w:rPr>
  </w:style>
  <w:style w:type="paragraph" w:customStyle="1" w:styleId="5">
    <w:name w:val="Heading 2"/>
    <w:basedOn w:val="1"/>
    <w:qFormat/>
    <w:uiPriority w:val="1"/>
    <w:pPr>
      <w:ind w:left="791"/>
      <w:outlineLvl w:val="2"/>
    </w:pPr>
    <w:rPr>
      <w:rFonts w:ascii="仿宋_GB2312" w:hAnsi="仿宋_GB2312" w:eastAsia="仿宋_GB2312" w:cs="仿宋_GB2312"/>
      <w:b/>
      <w:bCs/>
      <w:sz w:val="32"/>
      <w:szCs w:val="32"/>
      <w:lang w:val="zh-CN" w:eastAsia="zh-CN" w:bidi="zh-CN"/>
    </w:rPr>
  </w:style>
  <w:style w:type="paragraph" w:customStyle="1" w:styleId="6">
    <w:name w:val="List Paragraph"/>
    <w:basedOn w:val="1"/>
    <w:qFormat/>
    <w:uiPriority w:val="1"/>
    <w:pPr>
      <w:spacing w:before="6"/>
      <w:ind w:left="126" w:firstLine="664"/>
    </w:pPr>
    <w:rPr>
      <w:rFonts w:ascii="仿宋_GB2312" w:hAnsi="仿宋_GB2312" w:eastAsia="仿宋_GB2312" w:cs="仿宋_GB2312"/>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customXml" Target="../customXml/item1.xml"/><Relationship Id="rId1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2020-08-28T01:41:00Z</dcterms:created>
  <dc:creator>沈国才</dc:creator>
  <cp:lastModifiedBy>Administrator</cp:lastModifiedBy>
  <dcterms:modified xsi:type="dcterms:W3CDTF">2020-08-28T02:01:32Z</dcterms:modified>
  <dc:title>附件 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2020-06-22T00:00:00Z</vt:filetime>
  </property>
  <property fmtid="{D5CDD505-2E9C-101B-9397-08002B2CF9AE}" pid="3" name="Creator">
    <vt:lpwstr>WPS Office</vt:lpwstr>
  </property>
  <property fmtid="{D5CDD505-2E9C-101B-9397-08002B2CF9AE}" pid="4" name="LastSaved">
    <vt:filetime>2020-08-28T00:00:00Z</vt:filetime>
  </property>
  <property fmtid="{D5CDD505-2E9C-101B-9397-08002B2CF9AE}" pid="5" name="KSOProductBuildVer">
    <vt:lpwstr>2052-9.1.0.4472</vt:lpwstr>
  </property>
</Properties>
</file>