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CC69A">
      <w:pPr>
        <w:widowControl/>
        <w:ind w:firstLine="320" w:firstLineChars="100"/>
        <w:jc w:val="left"/>
        <w:rPr>
          <w:rFonts w:ascii="仿宋" w:hAnsi="仿宋" w:eastAsia="仿宋" w:cs="仿宋"/>
          <w:sz w:val="32"/>
          <w:szCs w:val="32"/>
        </w:rPr>
      </w:pPr>
      <w:r>
        <w:rPr>
          <w:rFonts w:hint="eastAsia" w:ascii="仿宋" w:hAnsi="仿宋" w:eastAsia="仿宋" w:cs="仿宋"/>
          <w:sz w:val="32"/>
          <w:szCs w:val="32"/>
        </w:rPr>
        <w:t>附件3：</w:t>
      </w:r>
    </w:p>
    <w:p w14:paraId="5D75DB56">
      <w:pPr>
        <w:widowControl/>
        <w:jc w:val="center"/>
        <w:rPr>
          <w:sz w:val="84"/>
          <w:szCs w:val="84"/>
        </w:rPr>
      </w:pPr>
    </w:p>
    <w:p w14:paraId="0F4999CC">
      <w:pPr>
        <w:widowControl/>
        <w:jc w:val="center"/>
        <w:rPr>
          <w:sz w:val="84"/>
          <w:szCs w:val="84"/>
        </w:rPr>
      </w:pPr>
    </w:p>
    <w:p w14:paraId="04BE589A">
      <w:pPr>
        <w:widowControl/>
        <w:jc w:val="center"/>
        <w:rPr>
          <w:rFonts w:ascii="方正小标宋简体" w:eastAsia="方正小标宋简体"/>
          <w:sz w:val="84"/>
          <w:szCs w:val="84"/>
        </w:rPr>
      </w:pPr>
      <w:r>
        <w:rPr>
          <w:rFonts w:hint="eastAsia" w:ascii="方正小标宋简体" w:eastAsia="方正小标宋简体"/>
          <w:sz w:val="84"/>
          <w:szCs w:val="84"/>
        </w:rPr>
        <w:t>2023年度</w:t>
      </w:r>
    </w:p>
    <w:p w14:paraId="23E48E48">
      <w:pPr>
        <w:widowControl/>
        <w:jc w:val="center"/>
        <w:rPr>
          <w:rFonts w:ascii="方正小标宋简体" w:eastAsia="方正小标宋简体"/>
          <w:sz w:val="84"/>
          <w:szCs w:val="84"/>
        </w:rPr>
      </w:pPr>
      <w:r>
        <w:rPr>
          <w:rFonts w:hint="eastAsia" w:ascii="方正小标宋简体" w:eastAsia="方正小标宋简体"/>
          <w:sz w:val="84"/>
          <w:szCs w:val="84"/>
        </w:rPr>
        <w:t>仙游县古洋水库管理中心部门决算</w:t>
      </w:r>
    </w:p>
    <w:p w14:paraId="423E75CB">
      <w:pPr>
        <w:widowControl/>
        <w:jc w:val="center"/>
        <w:rPr>
          <w:rFonts w:ascii="方正小标宋简体" w:eastAsia="方正小标宋简体"/>
          <w:sz w:val="84"/>
          <w:szCs w:val="84"/>
        </w:rPr>
      </w:pPr>
    </w:p>
    <w:p w14:paraId="787948B7">
      <w:pPr>
        <w:widowControl/>
        <w:jc w:val="center"/>
        <w:rPr>
          <w:rFonts w:ascii="仿宋" w:hAnsi="仿宋" w:eastAsia="仿宋"/>
          <w:b/>
          <w:sz w:val="32"/>
          <w:szCs w:val="32"/>
        </w:rPr>
        <w:sectPr>
          <w:footerReference r:id="rId5" w:type="default"/>
          <w:pgSz w:w="11906" w:h="16838"/>
          <w:pgMar w:top="1417" w:right="1417" w:bottom="1417" w:left="1417" w:header="851" w:footer="992" w:gutter="0"/>
          <w:cols w:space="425" w:num="1"/>
          <w:docGrid w:type="lines" w:linePitch="312" w:charSpace="0"/>
        </w:sectPr>
      </w:pPr>
    </w:p>
    <w:p w14:paraId="48901EC2">
      <w:pPr>
        <w:widowControl/>
        <w:jc w:val="center"/>
        <w:rPr>
          <w:sz w:val="84"/>
          <w:szCs w:val="84"/>
        </w:rPr>
      </w:pPr>
      <w:r>
        <w:rPr>
          <w:rFonts w:hint="eastAsia" w:ascii="仿宋" w:hAnsi="仿宋" w:eastAsia="仿宋"/>
          <w:b/>
          <w:sz w:val="32"/>
          <w:szCs w:val="32"/>
        </w:rPr>
        <w:t>目 录</w:t>
      </w:r>
    </w:p>
    <w:p w14:paraId="59DC9A1D">
      <w:pPr>
        <w:jc w:val="left"/>
        <w:rPr>
          <w:rFonts w:ascii="仿宋" w:hAnsi="仿宋" w:eastAsia="仿宋"/>
          <w:sz w:val="32"/>
          <w:szCs w:val="32"/>
        </w:rPr>
      </w:pPr>
      <w:r>
        <w:rPr>
          <w:rFonts w:hint="eastAsia" w:ascii="仿宋" w:hAnsi="仿宋" w:eastAsia="仿宋"/>
          <w:b/>
          <w:sz w:val="32"/>
          <w:szCs w:val="32"/>
        </w:rPr>
        <w:t>第一部分 单位概况</w:t>
      </w:r>
      <w:r>
        <w:rPr>
          <w:rFonts w:hint="eastAsia" w:ascii="仿宋" w:hAnsi="仿宋" w:eastAsia="仿宋"/>
          <w:sz w:val="32"/>
          <w:szCs w:val="32"/>
        </w:rPr>
        <w:t xml:space="preserve"> ..................................1</w:t>
      </w:r>
    </w:p>
    <w:p w14:paraId="462E8BE5">
      <w:pPr>
        <w:jc w:val="left"/>
        <w:rPr>
          <w:rFonts w:ascii="仿宋" w:hAnsi="仿宋" w:eastAsia="仿宋"/>
          <w:sz w:val="32"/>
          <w:szCs w:val="32"/>
        </w:rPr>
      </w:pPr>
      <w:r>
        <w:rPr>
          <w:rFonts w:hint="eastAsia" w:ascii="仿宋" w:hAnsi="仿宋" w:eastAsia="仿宋"/>
          <w:sz w:val="32"/>
          <w:szCs w:val="32"/>
        </w:rPr>
        <w:t>一、单位主要职责 ...................................1</w:t>
      </w:r>
    </w:p>
    <w:p w14:paraId="1A2C6050">
      <w:pPr>
        <w:jc w:val="left"/>
        <w:rPr>
          <w:rFonts w:ascii="仿宋" w:hAnsi="仿宋" w:eastAsia="仿宋"/>
          <w:sz w:val="32"/>
          <w:szCs w:val="32"/>
        </w:rPr>
      </w:pPr>
      <w:r>
        <w:rPr>
          <w:rFonts w:hint="eastAsia" w:ascii="仿宋" w:hAnsi="仿宋" w:eastAsia="仿宋"/>
          <w:sz w:val="32"/>
          <w:szCs w:val="32"/>
        </w:rPr>
        <w:t>二、单位基本情况 ...................................1</w:t>
      </w:r>
    </w:p>
    <w:p w14:paraId="2B8CB7F8">
      <w:pPr>
        <w:jc w:val="left"/>
        <w:rPr>
          <w:rFonts w:ascii="仿宋" w:hAnsi="仿宋" w:eastAsia="仿宋"/>
          <w:sz w:val="32"/>
          <w:szCs w:val="32"/>
        </w:rPr>
      </w:pPr>
      <w:r>
        <w:rPr>
          <w:rFonts w:hint="eastAsia" w:ascii="仿宋" w:hAnsi="仿宋" w:eastAsia="仿宋"/>
          <w:sz w:val="32"/>
          <w:szCs w:val="32"/>
        </w:rPr>
        <w:t>三、单位主要工作总结..............................1-2</w:t>
      </w:r>
    </w:p>
    <w:p w14:paraId="4ED9BF95">
      <w:pPr>
        <w:jc w:val="left"/>
        <w:rPr>
          <w:rFonts w:ascii="仿宋" w:hAnsi="仿宋" w:eastAsia="仿宋"/>
          <w:sz w:val="32"/>
          <w:szCs w:val="32"/>
        </w:rPr>
      </w:pPr>
      <w:r>
        <w:rPr>
          <w:rFonts w:hint="eastAsia" w:ascii="仿宋" w:hAnsi="仿宋" w:eastAsia="仿宋"/>
          <w:b/>
          <w:sz w:val="32"/>
          <w:szCs w:val="32"/>
        </w:rPr>
        <w:t xml:space="preserve">第二部分 </w:t>
      </w:r>
      <w:r>
        <w:rPr>
          <w:rFonts w:hint="eastAsia" w:ascii="仿宋" w:hAnsi="仿宋" w:eastAsia="仿宋" w:cs="仿宋_GB2312"/>
          <w:sz w:val="32"/>
          <w:szCs w:val="32"/>
        </w:rPr>
        <w:t>2023</w:t>
      </w:r>
      <w:r>
        <w:rPr>
          <w:rFonts w:hint="eastAsia" w:ascii="仿宋" w:hAnsi="仿宋" w:eastAsia="仿宋"/>
          <w:b/>
          <w:sz w:val="32"/>
          <w:szCs w:val="32"/>
        </w:rPr>
        <w:t>年度决算表</w:t>
      </w:r>
      <w:r>
        <w:rPr>
          <w:rFonts w:hint="eastAsia" w:ascii="仿宋" w:hAnsi="仿宋" w:eastAsia="仿宋"/>
          <w:sz w:val="32"/>
          <w:szCs w:val="32"/>
        </w:rPr>
        <w:t xml:space="preserve"> ...........................3</w:t>
      </w:r>
    </w:p>
    <w:p w14:paraId="0DAE0DC9">
      <w:pPr>
        <w:jc w:val="left"/>
        <w:rPr>
          <w:rFonts w:ascii="仿宋" w:hAnsi="仿宋" w:eastAsia="仿宋"/>
          <w:sz w:val="32"/>
          <w:szCs w:val="32"/>
        </w:rPr>
      </w:pPr>
      <w:r>
        <w:rPr>
          <w:rFonts w:hint="eastAsia" w:ascii="仿宋" w:hAnsi="仿宋" w:eastAsia="仿宋"/>
          <w:sz w:val="32"/>
          <w:szCs w:val="32"/>
        </w:rPr>
        <w:t>一、收入支出决算总表 ...............................3</w:t>
      </w:r>
    </w:p>
    <w:p w14:paraId="2C3FF81E">
      <w:pPr>
        <w:jc w:val="left"/>
        <w:rPr>
          <w:rFonts w:ascii="仿宋" w:hAnsi="仿宋" w:eastAsia="仿宋"/>
          <w:sz w:val="32"/>
          <w:szCs w:val="32"/>
        </w:rPr>
      </w:pPr>
      <w:r>
        <w:rPr>
          <w:rFonts w:hint="eastAsia" w:ascii="仿宋" w:hAnsi="仿宋" w:eastAsia="仿宋"/>
          <w:sz w:val="32"/>
          <w:szCs w:val="32"/>
        </w:rPr>
        <w:t>二、收入决算表 ............................ ........4</w:t>
      </w:r>
    </w:p>
    <w:p w14:paraId="69C21288">
      <w:pPr>
        <w:jc w:val="left"/>
        <w:rPr>
          <w:rFonts w:ascii="仿宋" w:hAnsi="仿宋" w:eastAsia="仿宋"/>
          <w:sz w:val="32"/>
          <w:szCs w:val="32"/>
        </w:rPr>
      </w:pPr>
      <w:r>
        <w:rPr>
          <w:rFonts w:hint="eastAsia" w:ascii="仿宋" w:hAnsi="仿宋" w:eastAsia="仿宋"/>
          <w:sz w:val="32"/>
          <w:szCs w:val="32"/>
        </w:rPr>
        <w:t>三、支出决算表 .....................................5</w:t>
      </w:r>
    </w:p>
    <w:p w14:paraId="6DD0D361">
      <w:pPr>
        <w:jc w:val="left"/>
        <w:rPr>
          <w:rFonts w:ascii="仿宋" w:hAnsi="仿宋" w:eastAsia="仿宋"/>
          <w:sz w:val="32"/>
          <w:szCs w:val="32"/>
        </w:rPr>
      </w:pPr>
      <w:r>
        <w:rPr>
          <w:rFonts w:hint="eastAsia" w:ascii="仿宋" w:hAnsi="仿宋" w:eastAsia="仿宋"/>
          <w:sz w:val="32"/>
          <w:szCs w:val="32"/>
        </w:rPr>
        <w:t>四、财政拨款收入支出决算总表 .....................6-7</w:t>
      </w:r>
    </w:p>
    <w:p w14:paraId="257B1069">
      <w:pPr>
        <w:jc w:val="left"/>
        <w:rPr>
          <w:rFonts w:ascii="仿宋" w:hAnsi="仿宋" w:eastAsia="仿宋"/>
          <w:sz w:val="32"/>
          <w:szCs w:val="32"/>
        </w:rPr>
      </w:pPr>
      <w:r>
        <w:rPr>
          <w:rFonts w:hint="eastAsia" w:ascii="仿宋" w:hAnsi="仿宋" w:eastAsia="仿宋"/>
          <w:sz w:val="32"/>
          <w:szCs w:val="32"/>
        </w:rPr>
        <w:t>五、一般公共预算财政拨款支出决算表 .................8</w:t>
      </w:r>
    </w:p>
    <w:p w14:paraId="3A840ACE">
      <w:pPr>
        <w:jc w:val="left"/>
        <w:rPr>
          <w:rFonts w:ascii="仿宋" w:hAnsi="仿宋" w:eastAsia="仿宋"/>
          <w:sz w:val="32"/>
          <w:szCs w:val="32"/>
        </w:rPr>
      </w:pPr>
      <w:r>
        <w:rPr>
          <w:rFonts w:hint="eastAsia" w:ascii="仿宋" w:hAnsi="仿宋" w:eastAsia="仿宋"/>
          <w:sz w:val="32"/>
          <w:szCs w:val="32"/>
        </w:rPr>
        <w:t>六、</w:t>
      </w:r>
      <w:r>
        <w:rPr>
          <w:rFonts w:hint="eastAsia" w:ascii="仿宋" w:hAnsi="仿宋" w:eastAsia="仿宋"/>
          <w:spacing w:val="-14"/>
          <w:sz w:val="32"/>
          <w:szCs w:val="32"/>
        </w:rPr>
        <w:t>一般公共预算财政拨款基本支出决算表</w:t>
      </w:r>
      <w:r>
        <w:rPr>
          <w:rFonts w:hint="eastAsia" w:ascii="仿宋" w:hAnsi="仿宋" w:eastAsia="仿宋"/>
          <w:sz w:val="32"/>
          <w:szCs w:val="32"/>
        </w:rPr>
        <w:t>..............9-10</w:t>
      </w:r>
    </w:p>
    <w:p w14:paraId="39AE5A97">
      <w:pPr>
        <w:jc w:val="left"/>
        <w:rPr>
          <w:rFonts w:ascii="仿宋" w:hAnsi="仿宋" w:eastAsia="仿宋"/>
          <w:sz w:val="32"/>
          <w:szCs w:val="32"/>
        </w:rPr>
      </w:pPr>
      <w:r>
        <w:rPr>
          <w:rFonts w:hint="eastAsia" w:ascii="仿宋" w:hAnsi="仿宋" w:eastAsia="仿宋"/>
          <w:sz w:val="32"/>
          <w:szCs w:val="32"/>
        </w:rPr>
        <w:t>七、一般公共预算财政拨款“三公”经费支出决算表.....11</w:t>
      </w:r>
    </w:p>
    <w:p w14:paraId="06E7C460">
      <w:pPr>
        <w:jc w:val="left"/>
        <w:rPr>
          <w:rFonts w:ascii="仿宋" w:hAnsi="仿宋" w:eastAsia="仿宋"/>
          <w:sz w:val="32"/>
          <w:szCs w:val="32"/>
        </w:rPr>
      </w:pPr>
      <w:r>
        <w:rPr>
          <w:rFonts w:hint="eastAsia" w:ascii="仿宋" w:hAnsi="仿宋" w:eastAsia="仿宋"/>
          <w:sz w:val="32"/>
          <w:szCs w:val="32"/>
        </w:rPr>
        <w:t>八、政府性基金预算财政拨款收入支出决算表 ..........12</w:t>
      </w:r>
    </w:p>
    <w:p w14:paraId="4C63CBC9">
      <w:pPr>
        <w:jc w:val="left"/>
        <w:rPr>
          <w:rFonts w:ascii="仿宋" w:hAnsi="仿宋" w:eastAsia="仿宋"/>
          <w:sz w:val="32"/>
          <w:szCs w:val="32"/>
        </w:rPr>
      </w:pPr>
      <w:r>
        <w:rPr>
          <w:rFonts w:hint="eastAsia" w:ascii="仿宋" w:hAnsi="仿宋" w:eastAsia="仿宋"/>
          <w:sz w:val="32"/>
          <w:szCs w:val="32"/>
        </w:rPr>
        <w:t>九、</w:t>
      </w:r>
      <w:r>
        <w:rPr>
          <w:rFonts w:hint="eastAsia" w:ascii="仿宋" w:hAnsi="仿宋" w:eastAsia="仿宋"/>
          <w:spacing w:val="-14"/>
          <w:sz w:val="32"/>
          <w:szCs w:val="32"/>
        </w:rPr>
        <w:t>国有资本经营预算财政拨款支出决算表</w:t>
      </w:r>
      <w:r>
        <w:rPr>
          <w:rFonts w:hint="eastAsia" w:ascii="仿宋" w:hAnsi="仿宋" w:eastAsia="仿宋"/>
          <w:sz w:val="32"/>
          <w:szCs w:val="32"/>
        </w:rPr>
        <w:t>................13</w:t>
      </w:r>
    </w:p>
    <w:p w14:paraId="5495C072">
      <w:pPr>
        <w:jc w:val="left"/>
        <w:rPr>
          <w:rFonts w:ascii="仿宋" w:hAnsi="仿宋" w:eastAsia="仿宋"/>
          <w:sz w:val="32"/>
          <w:szCs w:val="32"/>
        </w:rPr>
      </w:pPr>
      <w:r>
        <w:rPr>
          <w:rFonts w:hint="eastAsia" w:ascii="仿宋" w:hAnsi="仿宋" w:eastAsia="仿宋"/>
          <w:b/>
          <w:sz w:val="32"/>
          <w:szCs w:val="32"/>
        </w:rPr>
        <w:t xml:space="preserve">第三部分 </w:t>
      </w:r>
      <w:r>
        <w:rPr>
          <w:rFonts w:hint="eastAsia" w:ascii="仿宋" w:hAnsi="仿宋" w:eastAsia="仿宋" w:cs="仿宋_GB2312"/>
          <w:sz w:val="32"/>
          <w:szCs w:val="32"/>
        </w:rPr>
        <w:t>2023</w:t>
      </w:r>
      <w:r>
        <w:rPr>
          <w:rFonts w:hint="eastAsia" w:ascii="仿宋" w:hAnsi="仿宋" w:eastAsia="仿宋"/>
          <w:b/>
          <w:sz w:val="32"/>
          <w:szCs w:val="32"/>
        </w:rPr>
        <w:t>年度决算情况说明</w:t>
      </w:r>
      <w:r>
        <w:rPr>
          <w:rFonts w:hint="eastAsia" w:ascii="仿宋" w:hAnsi="仿宋" w:eastAsia="仿宋"/>
          <w:sz w:val="32"/>
          <w:szCs w:val="32"/>
        </w:rPr>
        <w:t xml:space="preserve"> .....................14</w:t>
      </w:r>
    </w:p>
    <w:p w14:paraId="34D26B1D">
      <w:pPr>
        <w:jc w:val="left"/>
        <w:rPr>
          <w:rFonts w:ascii="仿宋" w:hAnsi="仿宋" w:eastAsia="仿宋"/>
          <w:sz w:val="32"/>
          <w:szCs w:val="32"/>
        </w:rPr>
      </w:pPr>
      <w:r>
        <w:rPr>
          <w:rFonts w:hint="eastAsia" w:ascii="仿宋" w:hAnsi="仿宋" w:eastAsia="仿宋"/>
          <w:sz w:val="32"/>
          <w:szCs w:val="32"/>
        </w:rPr>
        <w:t>一、收入支出决算总体情况说明 ....................14-15</w:t>
      </w:r>
    </w:p>
    <w:p w14:paraId="7A4DD155">
      <w:pPr>
        <w:jc w:val="left"/>
        <w:rPr>
          <w:rFonts w:ascii="仿宋" w:hAnsi="仿宋" w:eastAsia="仿宋"/>
          <w:sz w:val="32"/>
          <w:szCs w:val="32"/>
        </w:rPr>
      </w:pPr>
      <w:r>
        <w:rPr>
          <w:rFonts w:hint="eastAsia" w:ascii="仿宋" w:hAnsi="仿宋" w:eastAsia="仿宋"/>
          <w:sz w:val="32"/>
          <w:szCs w:val="32"/>
        </w:rPr>
        <w:t>二、财政拨款收入支出决算总体情况说明............... 15</w:t>
      </w:r>
    </w:p>
    <w:p w14:paraId="5A9EF7D8">
      <w:pPr>
        <w:jc w:val="left"/>
        <w:rPr>
          <w:rFonts w:ascii="仿宋" w:hAnsi="仿宋" w:eastAsia="仿宋"/>
          <w:sz w:val="32"/>
          <w:szCs w:val="32"/>
        </w:rPr>
      </w:pPr>
      <w:r>
        <w:rPr>
          <w:rFonts w:hint="eastAsia" w:ascii="仿宋" w:hAnsi="仿宋" w:eastAsia="仿宋"/>
          <w:sz w:val="32"/>
          <w:szCs w:val="32"/>
        </w:rPr>
        <w:t>三、一般公共预算财政拨款支出决算情况说明............15</w:t>
      </w:r>
    </w:p>
    <w:p w14:paraId="12CE48C6">
      <w:pPr>
        <w:jc w:val="left"/>
        <w:rPr>
          <w:rFonts w:ascii="仿宋" w:hAnsi="仿宋" w:eastAsia="仿宋"/>
          <w:sz w:val="32"/>
          <w:szCs w:val="32"/>
        </w:rPr>
      </w:pPr>
      <w:r>
        <w:rPr>
          <w:rFonts w:hint="eastAsia" w:ascii="仿宋" w:hAnsi="仿宋" w:eastAsia="仿宋"/>
          <w:sz w:val="32"/>
          <w:szCs w:val="32"/>
        </w:rPr>
        <w:t>四、政府性基金预算财政拨款支出决算情况说明 .........15</w:t>
      </w:r>
    </w:p>
    <w:p w14:paraId="6C5DF4C8">
      <w:pPr>
        <w:jc w:val="left"/>
        <w:rPr>
          <w:rFonts w:ascii="仿宋" w:hAnsi="仿宋" w:eastAsia="仿宋"/>
          <w:sz w:val="32"/>
          <w:szCs w:val="32"/>
        </w:rPr>
      </w:pPr>
      <w:r>
        <w:rPr>
          <w:rFonts w:hint="eastAsia" w:ascii="仿宋" w:hAnsi="仿宋" w:eastAsia="仿宋"/>
          <w:sz w:val="32"/>
          <w:szCs w:val="32"/>
        </w:rPr>
        <w:t>五、国有资本经营预算财政拨款支出决算情况说明........15</w:t>
      </w:r>
    </w:p>
    <w:p w14:paraId="382B6699">
      <w:pPr>
        <w:jc w:val="left"/>
        <w:rPr>
          <w:rFonts w:ascii="仿宋" w:hAnsi="仿宋" w:eastAsia="仿宋"/>
          <w:sz w:val="32"/>
          <w:szCs w:val="32"/>
        </w:rPr>
      </w:pPr>
      <w:r>
        <w:rPr>
          <w:rFonts w:hint="eastAsia" w:ascii="仿宋" w:hAnsi="仿宋" w:eastAsia="仿宋"/>
          <w:sz w:val="32"/>
          <w:szCs w:val="32"/>
        </w:rPr>
        <w:t>六、一般公共预算财政拨款基本支出决算情况说明.....15-16</w:t>
      </w:r>
    </w:p>
    <w:p w14:paraId="52B84A1C">
      <w:pPr>
        <w:jc w:val="left"/>
        <w:rPr>
          <w:rFonts w:ascii="仿宋" w:hAnsi="仿宋" w:eastAsia="仿宋"/>
          <w:sz w:val="32"/>
          <w:szCs w:val="32"/>
        </w:rPr>
      </w:pPr>
      <w:r>
        <w:rPr>
          <w:rFonts w:hint="eastAsia" w:ascii="仿宋" w:hAnsi="仿宋" w:eastAsia="仿宋"/>
          <w:sz w:val="32"/>
          <w:szCs w:val="32"/>
        </w:rPr>
        <w:t>七、一般公共预算财政拨款“三公”经费支出决算情况说明 ...............................................16-17</w:t>
      </w:r>
    </w:p>
    <w:p w14:paraId="5D9011E1">
      <w:pPr>
        <w:jc w:val="left"/>
        <w:rPr>
          <w:rFonts w:ascii="仿宋" w:hAnsi="仿宋" w:eastAsia="仿宋"/>
          <w:sz w:val="32"/>
          <w:szCs w:val="32"/>
        </w:rPr>
      </w:pPr>
      <w:r>
        <w:rPr>
          <w:rFonts w:hint="eastAsia" w:ascii="仿宋" w:hAnsi="仿宋" w:eastAsia="仿宋"/>
          <w:sz w:val="32"/>
          <w:szCs w:val="32"/>
        </w:rPr>
        <w:t>八、预算绩效情况说明.................................17</w:t>
      </w:r>
    </w:p>
    <w:p w14:paraId="7B2FA8A2">
      <w:pPr>
        <w:jc w:val="left"/>
        <w:rPr>
          <w:rFonts w:ascii="仿宋" w:hAnsi="仿宋" w:eastAsia="仿宋"/>
          <w:sz w:val="32"/>
          <w:szCs w:val="32"/>
        </w:rPr>
      </w:pPr>
      <w:r>
        <w:rPr>
          <w:rFonts w:hint="eastAsia" w:ascii="仿宋" w:hAnsi="仿宋" w:eastAsia="仿宋"/>
          <w:sz w:val="32"/>
          <w:szCs w:val="32"/>
        </w:rPr>
        <w:t>九、其他重要事项情况说明...................... ......17</w:t>
      </w:r>
    </w:p>
    <w:p w14:paraId="45CE4D83">
      <w:pPr>
        <w:jc w:val="left"/>
        <w:rPr>
          <w:rFonts w:ascii="仿宋" w:hAnsi="仿宋" w:eastAsia="仿宋"/>
          <w:sz w:val="32"/>
          <w:szCs w:val="32"/>
        </w:rPr>
      </w:pPr>
      <w:r>
        <w:rPr>
          <w:rFonts w:hint="eastAsia" w:ascii="仿宋" w:hAnsi="仿宋" w:eastAsia="仿宋"/>
          <w:b/>
          <w:sz w:val="32"/>
          <w:szCs w:val="32"/>
        </w:rPr>
        <w:t>第四部分 名词解释</w:t>
      </w:r>
      <w:r>
        <w:rPr>
          <w:rFonts w:hint="eastAsia" w:ascii="仿宋" w:hAnsi="仿宋" w:eastAsia="仿宋"/>
          <w:sz w:val="32"/>
          <w:szCs w:val="32"/>
        </w:rPr>
        <w:t xml:space="preserve"> ................................18-19</w:t>
      </w:r>
    </w:p>
    <w:p w14:paraId="35AF2EC8">
      <w:pPr>
        <w:jc w:val="left"/>
        <w:rPr>
          <w:rFonts w:ascii="仿宋" w:hAnsi="仿宋" w:eastAsia="仿宋"/>
          <w:sz w:val="32"/>
          <w:szCs w:val="32"/>
        </w:rPr>
      </w:pPr>
    </w:p>
    <w:p w14:paraId="14975D28">
      <w:pPr>
        <w:jc w:val="left"/>
        <w:rPr>
          <w:rFonts w:ascii="仿宋" w:hAnsi="仿宋" w:eastAsia="仿宋"/>
          <w:sz w:val="32"/>
          <w:szCs w:val="32"/>
        </w:rPr>
      </w:pPr>
    </w:p>
    <w:p w14:paraId="298DEC13">
      <w:pPr>
        <w:jc w:val="left"/>
        <w:rPr>
          <w:rFonts w:ascii="仿宋" w:hAnsi="仿宋" w:eastAsia="仿宋"/>
          <w:sz w:val="32"/>
          <w:szCs w:val="32"/>
        </w:rPr>
      </w:pPr>
    </w:p>
    <w:p w14:paraId="743E68E4">
      <w:pPr>
        <w:jc w:val="left"/>
        <w:rPr>
          <w:rFonts w:ascii="仿宋" w:hAnsi="仿宋" w:eastAsia="仿宋"/>
          <w:sz w:val="32"/>
          <w:szCs w:val="32"/>
        </w:rPr>
      </w:pPr>
    </w:p>
    <w:p w14:paraId="5A797727">
      <w:pPr>
        <w:jc w:val="left"/>
        <w:rPr>
          <w:rFonts w:ascii="仿宋" w:hAnsi="仿宋" w:eastAsia="仿宋"/>
          <w:sz w:val="32"/>
          <w:szCs w:val="32"/>
        </w:rPr>
      </w:pPr>
    </w:p>
    <w:p w14:paraId="753D8929">
      <w:pPr>
        <w:jc w:val="left"/>
        <w:rPr>
          <w:rFonts w:ascii="仿宋" w:hAnsi="仿宋" w:eastAsia="仿宋"/>
          <w:sz w:val="32"/>
          <w:szCs w:val="32"/>
        </w:rPr>
      </w:pPr>
    </w:p>
    <w:p w14:paraId="184A0BCA">
      <w:pPr>
        <w:jc w:val="left"/>
        <w:rPr>
          <w:rFonts w:ascii="仿宋" w:hAnsi="仿宋" w:eastAsia="仿宋"/>
          <w:sz w:val="32"/>
          <w:szCs w:val="32"/>
        </w:rPr>
      </w:pPr>
    </w:p>
    <w:p w14:paraId="36F42E88">
      <w:pPr>
        <w:jc w:val="left"/>
        <w:rPr>
          <w:rFonts w:ascii="仿宋" w:hAnsi="仿宋" w:eastAsia="仿宋"/>
          <w:sz w:val="32"/>
          <w:szCs w:val="32"/>
        </w:rPr>
      </w:pPr>
    </w:p>
    <w:p w14:paraId="3453BA8C">
      <w:pPr>
        <w:jc w:val="left"/>
        <w:rPr>
          <w:rFonts w:ascii="仿宋" w:hAnsi="仿宋" w:eastAsia="仿宋"/>
          <w:sz w:val="32"/>
          <w:szCs w:val="32"/>
        </w:rPr>
      </w:pPr>
    </w:p>
    <w:p w14:paraId="07ACC718">
      <w:pPr>
        <w:jc w:val="left"/>
        <w:rPr>
          <w:rFonts w:ascii="仿宋" w:hAnsi="仿宋" w:eastAsia="仿宋"/>
          <w:sz w:val="32"/>
          <w:szCs w:val="32"/>
        </w:rPr>
      </w:pPr>
    </w:p>
    <w:p w14:paraId="4E363EBA">
      <w:pPr>
        <w:jc w:val="left"/>
        <w:rPr>
          <w:rFonts w:ascii="仿宋" w:hAnsi="仿宋" w:eastAsia="仿宋"/>
          <w:sz w:val="32"/>
          <w:szCs w:val="32"/>
        </w:rPr>
      </w:pPr>
    </w:p>
    <w:p w14:paraId="0012988F">
      <w:pPr>
        <w:jc w:val="left"/>
        <w:rPr>
          <w:rFonts w:ascii="仿宋" w:hAnsi="仿宋" w:eastAsia="仿宋"/>
          <w:sz w:val="32"/>
          <w:szCs w:val="32"/>
        </w:rPr>
      </w:pPr>
    </w:p>
    <w:p w14:paraId="6B4A5165">
      <w:pPr>
        <w:jc w:val="left"/>
        <w:rPr>
          <w:rFonts w:ascii="仿宋" w:hAnsi="仿宋" w:eastAsia="仿宋"/>
          <w:sz w:val="32"/>
          <w:szCs w:val="32"/>
        </w:rPr>
      </w:pPr>
    </w:p>
    <w:p w14:paraId="09983B42">
      <w:pPr>
        <w:jc w:val="left"/>
        <w:rPr>
          <w:rFonts w:ascii="仿宋" w:hAnsi="仿宋" w:eastAsia="仿宋"/>
          <w:sz w:val="32"/>
          <w:szCs w:val="32"/>
        </w:rPr>
      </w:pPr>
    </w:p>
    <w:p w14:paraId="359CC80E">
      <w:pPr>
        <w:jc w:val="center"/>
        <w:rPr>
          <w:rFonts w:ascii="方正小标宋简体" w:hAnsi="方正小标宋简体" w:eastAsia="方正小标宋简体" w:cs="方正小标宋简体"/>
          <w:sz w:val="36"/>
          <w:szCs w:val="36"/>
        </w:rPr>
      </w:pPr>
    </w:p>
    <w:p w14:paraId="384F5E8E">
      <w:pPr>
        <w:rPr>
          <w:rFonts w:ascii="方正小标宋简体" w:hAnsi="方正小标宋简体" w:eastAsia="方正小标宋简体" w:cs="方正小标宋简体"/>
          <w:sz w:val="36"/>
          <w:szCs w:val="36"/>
        </w:rPr>
        <w:sectPr>
          <w:footerReference r:id="rId6" w:type="default"/>
          <w:pgSz w:w="11906" w:h="16838"/>
          <w:pgMar w:top="1417" w:right="1417" w:bottom="1417" w:left="1417" w:header="851" w:footer="992" w:gutter="0"/>
          <w:pgNumType w:start="1"/>
          <w:cols w:space="425" w:num="1"/>
          <w:docGrid w:type="lines" w:linePitch="312" w:charSpace="0"/>
        </w:sectPr>
      </w:pPr>
    </w:p>
    <w:p w14:paraId="1F627F21">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 部门概况</w:t>
      </w:r>
    </w:p>
    <w:p w14:paraId="2CE1B68B">
      <w:pPr>
        <w:spacing w:line="600" w:lineRule="exact"/>
        <w:ind w:firstLine="640" w:firstLineChars="200"/>
        <w:rPr>
          <w:rFonts w:ascii="黑体" w:hAnsi="黑体" w:eastAsia="黑体"/>
          <w:sz w:val="32"/>
          <w:szCs w:val="32"/>
        </w:rPr>
      </w:pPr>
    </w:p>
    <w:p w14:paraId="5360D688">
      <w:pPr>
        <w:spacing w:line="560" w:lineRule="exact"/>
        <w:ind w:firstLine="640" w:firstLineChars="200"/>
        <w:rPr>
          <w:rFonts w:ascii="黑体" w:hAnsi="黑体" w:eastAsia="黑体"/>
          <w:sz w:val="32"/>
          <w:szCs w:val="32"/>
        </w:rPr>
      </w:pPr>
      <w:r>
        <w:rPr>
          <w:rFonts w:hint="eastAsia" w:ascii="黑体" w:hAnsi="黑体" w:eastAsia="黑体"/>
          <w:sz w:val="32"/>
          <w:szCs w:val="32"/>
        </w:rPr>
        <w:t>一、单位主要职责</w:t>
      </w:r>
    </w:p>
    <w:p w14:paraId="27CD6736">
      <w:pPr>
        <w:pStyle w:val="2"/>
        <w:ind w:firstLine="800" w:firstLineChars="250"/>
        <w:rPr>
          <w:lang w:eastAsia="zh-CN"/>
        </w:rPr>
      </w:pPr>
      <w:r>
        <w:rPr>
          <w:rFonts w:hint="eastAsia" w:ascii="仿宋" w:hAnsi="仿宋" w:eastAsia="仿宋" w:cs="仿宋"/>
          <w:sz w:val="32"/>
          <w:szCs w:val="32"/>
          <w:lang w:eastAsia="zh-CN"/>
        </w:rPr>
        <w:t>仙游县古洋水库管理中心的主要职责是：</w:t>
      </w:r>
    </w:p>
    <w:p w14:paraId="036BA5BB">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w:t>
      </w:r>
      <w:r>
        <w:rPr>
          <w:rFonts w:hint="eastAsia" w:ascii="仿宋" w:hAnsi="仿宋" w:eastAsia="仿宋" w:cs="仿宋_GB2312"/>
          <w:sz w:val="32"/>
          <w:szCs w:val="32"/>
        </w:rPr>
        <w:t>狠抓防汛工作，确保水库安全</w:t>
      </w:r>
      <w:r>
        <w:rPr>
          <w:rFonts w:hint="eastAsia" w:ascii="仿宋" w:hAnsi="仿宋" w:eastAsia="仿宋" w:cs="仿宋_GB2312"/>
          <w:sz w:val="32"/>
          <w:szCs w:val="32"/>
          <w:lang w:val="en-US" w:eastAsia="zh-CN"/>
        </w:rPr>
        <w:t>度</w:t>
      </w:r>
      <w:bookmarkStart w:id="0" w:name="_GoBack"/>
      <w:bookmarkEnd w:id="0"/>
      <w:r>
        <w:rPr>
          <w:rFonts w:hint="eastAsia" w:ascii="仿宋" w:hAnsi="仿宋" w:eastAsia="仿宋" w:cs="仿宋_GB2312"/>
          <w:sz w:val="32"/>
          <w:szCs w:val="32"/>
        </w:rPr>
        <w:t>汛。</w:t>
      </w:r>
    </w:p>
    <w:p w14:paraId="433F83C9">
      <w:pPr>
        <w:pStyle w:val="2"/>
        <w:ind w:firstLine="640" w:firstLineChars="200"/>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（二）加强大坝及库区的巡查力度，确保大坝及库区水源地安全</w:t>
      </w:r>
      <w:r>
        <w:rPr>
          <w:rFonts w:hint="eastAsia" w:ascii="仿宋" w:hAnsi="仿宋" w:eastAsia="仿宋" w:cs="仿宋_GB2312"/>
          <w:sz w:val="32"/>
          <w:szCs w:val="32"/>
          <w:lang w:eastAsia="zh-CN"/>
        </w:rPr>
        <w:t>。</w:t>
      </w:r>
    </w:p>
    <w:p w14:paraId="5381ADD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（三）加强水资源保护管理，确保饮水安全，保护库区水</w:t>
      </w:r>
      <w:r>
        <w:rPr>
          <w:rFonts w:ascii="仿宋" w:hAnsi="仿宋" w:eastAsia="仿宋" w:cs="仿宋_GB2312"/>
          <w:sz w:val="32"/>
          <w:szCs w:val="32"/>
        </w:rPr>
        <w:t>源清洁</w:t>
      </w:r>
      <w:r>
        <w:rPr>
          <w:rFonts w:hint="eastAsia" w:ascii="仿宋" w:hAnsi="仿宋" w:eastAsia="仿宋" w:cs="仿宋_GB2312"/>
          <w:sz w:val="32"/>
          <w:szCs w:val="32"/>
        </w:rPr>
        <w:t>，</w:t>
      </w:r>
      <w:r>
        <w:rPr>
          <w:rFonts w:ascii="仿宋" w:hAnsi="仿宋" w:eastAsia="仿宋" w:cs="仿宋_GB2312"/>
          <w:sz w:val="32"/>
          <w:szCs w:val="32"/>
        </w:rPr>
        <w:t>力争水库发挥最大效益</w:t>
      </w:r>
      <w:r>
        <w:rPr>
          <w:rFonts w:hint="eastAsia" w:ascii="仿宋" w:hAnsi="仿宋" w:eastAsia="仿宋" w:cs="仿宋_GB2312"/>
          <w:sz w:val="32"/>
          <w:szCs w:val="32"/>
        </w:rPr>
        <w:t>。</w:t>
      </w:r>
    </w:p>
    <w:p w14:paraId="64F29F79">
      <w:pPr>
        <w:spacing w:line="560" w:lineRule="exact"/>
        <w:ind w:firstLine="640" w:firstLineChars="200"/>
        <w:rPr>
          <w:rFonts w:ascii="黑体" w:hAnsi="黑体" w:eastAsia="黑体"/>
          <w:sz w:val="32"/>
          <w:szCs w:val="32"/>
        </w:rPr>
      </w:pPr>
      <w:r>
        <w:rPr>
          <w:rFonts w:hint="eastAsia" w:ascii="黑体" w:hAnsi="黑体" w:eastAsia="黑体"/>
          <w:sz w:val="32"/>
          <w:szCs w:val="32"/>
        </w:rPr>
        <w:t>二、单位基本情况</w:t>
      </w:r>
    </w:p>
    <w:p w14:paraId="3C1F9C7D">
      <w:pPr>
        <w:tabs>
          <w:tab w:val="left" w:pos="7513"/>
        </w:tabs>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从决算单位构成看，本单位包括1个内设机构，其中：列入2023年决算编制范围的单位详细情况见下表:</w:t>
      </w:r>
    </w:p>
    <w:tbl>
      <w:tblPr>
        <w:tblStyle w:val="7"/>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914"/>
        <w:gridCol w:w="2131"/>
      </w:tblGrid>
      <w:tr w14:paraId="5ABA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2A5BA4A6">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单位名称</w:t>
            </w:r>
          </w:p>
        </w:tc>
        <w:tc>
          <w:tcPr>
            <w:tcW w:w="1914" w:type="dxa"/>
            <w:tcBorders>
              <w:top w:val="single" w:color="auto" w:sz="4" w:space="0"/>
              <w:left w:val="single" w:color="auto" w:sz="4" w:space="0"/>
              <w:bottom w:val="single" w:color="auto" w:sz="4" w:space="0"/>
              <w:right w:val="single" w:color="auto" w:sz="4" w:space="0"/>
            </w:tcBorders>
            <w:vAlign w:val="center"/>
          </w:tcPr>
          <w:p w14:paraId="2159BA1D">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4AEEC252">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在职人数</w:t>
            </w:r>
          </w:p>
        </w:tc>
      </w:tr>
      <w:tr w14:paraId="0624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tcBorders>
              <w:top w:val="single" w:color="auto" w:sz="4" w:space="0"/>
              <w:left w:val="single" w:color="auto" w:sz="4" w:space="0"/>
              <w:bottom w:val="single" w:color="auto" w:sz="4" w:space="0"/>
              <w:right w:val="single" w:color="auto" w:sz="4" w:space="0"/>
            </w:tcBorders>
          </w:tcPr>
          <w:p w14:paraId="198CCFD3">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仙游县古洋水库管理中心</w:t>
            </w:r>
          </w:p>
        </w:tc>
        <w:tc>
          <w:tcPr>
            <w:tcW w:w="1914" w:type="dxa"/>
            <w:tcBorders>
              <w:top w:val="single" w:color="auto" w:sz="4" w:space="0"/>
              <w:left w:val="single" w:color="auto" w:sz="4" w:space="0"/>
              <w:bottom w:val="single" w:color="auto" w:sz="4" w:space="0"/>
              <w:right w:val="single" w:color="auto" w:sz="4" w:space="0"/>
            </w:tcBorders>
          </w:tcPr>
          <w:p w14:paraId="174C367A">
            <w:pPr>
              <w:tabs>
                <w:tab w:val="left" w:pos="7513"/>
              </w:tabs>
              <w:adjustRightInd w:val="0"/>
              <w:snapToGrid w:val="0"/>
              <w:spacing w:line="600" w:lineRule="exact"/>
              <w:ind w:firstLine="160" w:firstLineChars="50"/>
              <w:rPr>
                <w:rFonts w:ascii="仿宋" w:hAnsi="仿宋" w:eastAsia="仿宋" w:cs="仿宋_GB2312"/>
                <w:sz w:val="32"/>
                <w:szCs w:val="32"/>
              </w:rPr>
            </w:pPr>
            <w:r>
              <w:rPr>
                <w:rFonts w:ascii="仿宋" w:hAnsi="仿宋" w:eastAsia="仿宋" w:cs="仿宋_GB2312"/>
                <w:sz w:val="32"/>
                <w:szCs w:val="32"/>
              </w:rPr>
              <w:t>经费自给</w:t>
            </w:r>
          </w:p>
        </w:tc>
        <w:tc>
          <w:tcPr>
            <w:tcW w:w="2131" w:type="dxa"/>
            <w:tcBorders>
              <w:top w:val="single" w:color="auto" w:sz="4" w:space="0"/>
              <w:left w:val="single" w:color="auto" w:sz="4" w:space="0"/>
              <w:bottom w:val="single" w:color="auto" w:sz="4" w:space="0"/>
              <w:right w:val="single" w:color="auto" w:sz="4" w:space="0"/>
            </w:tcBorders>
          </w:tcPr>
          <w:p w14:paraId="3C02977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39</w:t>
            </w:r>
          </w:p>
        </w:tc>
      </w:tr>
    </w:tbl>
    <w:p w14:paraId="357A0D73">
      <w:pPr>
        <w:spacing w:line="560" w:lineRule="exact"/>
        <w:ind w:firstLine="640" w:firstLineChars="200"/>
        <w:rPr>
          <w:rFonts w:ascii="黑体" w:hAnsi="黑体" w:eastAsia="黑体"/>
          <w:sz w:val="32"/>
          <w:szCs w:val="32"/>
        </w:rPr>
      </w:pPr>
      <w:r>
        <w:rPr>
          <w:rFonts w:hint="eastAsia" w:ascii="黑体" w:hAnsi="黑体" w:eastAsia="黑体"/>
          <w:sz w:val="32"/>
          <w:szCs w:val="32"/>
        </w:rPr>
        <w:t>三、单位主要工作总结</w:t>
      </w:r>
    </w:p>
    <w:p w14:paraId="05A44E1B">
      <w:pPr>
        <w:spacing w:line="560" w:lineRule="exact"/>
        <w:ind w:firstLine="640" w:firstLineChars="200"/>
        <w:rPr>
          <w:rFonts w:ascii="仿宋" w:hAnsi="仿宋" w:eastAsia="仿宋"/>
          <w:sz w:val="32"/>
          <w:szCs w:val="32"/>
        </w:rPr>
      </w:pPr>
      <w:r>
        <w:rPr>
          <w:rFonts w:hint="eastAsia" w:ascii="仿宋" w:hAnsi="仿宋" w:eastAsia="仿宋"/>
          <w:sz w:val="32"/>
          <w:szCs w:val="32"/>
        </w:rPr>
        <w:t>2023年仙游县古洋水库管理中心主要工作成效：</w:t>
      </w:r>
    </w:p>
    <w:p w14:paraId="2A676278">
      <w:pPr>
        <w:spacing w:line="560" w:lineRule="exact"/>
        <w:ind w:firstLine="640" w:firstLineChars="200"/>
        <w:rPr>
          <w:rFonts w:ascii="仿宋" w:hAnsi="仿宋" w:eastAsia="仿宋"/>
          <w:sz w:val="32"/>
          <w:szCs w:val="32"/>
        </w:rPr>
      </w:pPr>
      <w:r>
        <w:rPr>
          <w:rFonts w:hint="eastAsia" w:ascii="仿宋" w:hAnsi="仿宋" w:eastAsia="仿宋"/>
          <w:sz w:val="32"/>
          <w:szCs w:val="32"/>
        </w:rPr>
        <w:t>（一）加强思想政治建设。坚持以习近平新时代中国特色社会主义思想为指导，贯彻落实党的二十大精神，贯彻落实习近平总书记对福建工作的一系列重要讲话重要指示精神，秉承弘扬习近平总书记关于治理木兰溪的重要指示精神，结合开展学习贯彻习近平新时代中国特色社会主义思想主题教育和实施“深学深优、敢为争先、实干争效”行动，深刻领悟“两个确立”的决定性意义，增强“四个意识”，坚定“四个自信”，坚决做到“两个维护”；强化责任担当，改进作风，不断提振干事创业精气神，充分发挥党员的先锋模范作用，增强支部组织的战斗堡垒作用。</w:t>
      </w:r>
    </w:p>
    <w:p w14:paraId="17C79AB2">
      <w:pPr>
        <w:spacing w:line="560" w:lineRule="exact"/>
        <w:ind w:firstLine="640" w:firstLineChars="200"/>
        <w:rPr>
          <w:rFonts w:ascii="仿宋" w:hAnsi="仿宋" w:eastAsia="仿宋"/>
          <w:sz w:val="32"/>
          <w:szCs w:val="32"/>
        </w:rPr>
      </w:pPr>
      <w:r>
        <w:rPr>
          <w:rFonts w:hint="eastAsia" w:ascii="仿宋" w:hAnsi="仿宋" w:eastAsia="仿宋"/>
          <w:sz w:val="32"/>
          <w:szCs w:val="32"/>
        </w:rPr>
        <w:t>（二）落实水库大坝安全责任。按照省、市、县有关文件要求，在大坝设立2023年水库大坝安全三个责任人和水库安全度汛三个责任人公示牌。组织技术人员对水库大坝、溢洪道、输水涵洞、水文测报系统等建筑物和设备进行汛前安全检查，确保水库大坝的安全运行。</w:t>
      </w:r>
    </w:p>
    <w:p w14:paraId="4DA7A7F6">
      <w:pPr>
        <w:spacing w:line="560" w:lineRule="exact"/>
        <w:ind w:firstLine="640" w:firstLineChars="200"/>
        <w:rPr>
          <w:rFonts w:ascii="仿宋" w:hAnsi="仿宋" w:eastAsia="仿宋"/>
          <w:sz w:val="32"/>
          <w:szCs w:val="32"/>
        </w:rPr>
      </w:pPr>
      <w:r>
        <w:rPr>
          <w:rFonts w:hint="eastAsia" w:ascii="仿宋" w:hAnsi="仿宋" w:eastAsia="仿宋"/>
          <w:sz w:val="32"/>
          <w:szCs w:val="32"/>
        </w:rPr>
        <w:t>（三）落实安全生产责任制。按照安全生产“党政同责，一岗双责”要求，成立以主任为组长，副主任、技术主管为副组长、各站组长为成员的水库管理中心安全生产领导小组，下设办公室，指定专人负责，各站组实行站组长负责制，负责本站组内生产安全、管理安全工作，做到齐抓共管，同布置同落实。</w:t>
      </w:r>
    </w:p>
    <w:p w14:paraId="3728F6FF">
      <w:pPr>
        <w:spacing w:line="560" w:lineRule="exact"/>
        <w:ind w:firstLine="640" w:firstLineChars="200"/>
        <w:rPr>
          <w:rFonts w:ascii="仿宋" w:hAnsi="仿宋" w:eastAsia="仿宋"/>
          <w:sz w:val="32"/>
          <w:szCs w:val="32"/>
        </w:rPr>
      </w:pPr>
      <w:r>
        <w:rPr>
          <w:rFonts w:hint="eastAsia" w:ascii="仿宋" w:hAnsi="仿宋" w:eastAsia="仿宋"/>
          <w:sz w:val="32"/>
          <w:szCs w:val="32"/>
        </w:rPr>
        <w:t>（四）加强巡查养护。建立健全水库日常巡查制度，落实巡查人员，严格按照上级要求做好日常巡查、特别巡查、年度巡查和巡查记录，及时将发现的安全隐患按要求整改。加强库面巡查力度，坚决制止游泳、钓鱼现象，保护水资源安全。</w:t>
      </w:r>
    </w:p>
    <w:p w14:paraId="193ED096">
      <w:pPr>
        <w:spacing w:line="560" w:lineRule="exact"/>
        <w:ind w:firstLine="640" w:firstLineChars="200"/>
        <w:rPr>
          <w:rFonts w:ascii="仿宋" w:hAnsi="仿宋" w:eastAsia="仿宋"/>
          <w:sz w:val="32"/>
          <w:szCs w:val="32"/>
        </w:rPr>
      </w:pPr>
      <w:r>
        <w:rPr>
          <w:rFonts w:hint="eastAsia" w:ascii="仿宋" w:hAnsi="仿宋" w:eastAsia="仿宋"/>
          <w:sz w:val="32"/>
          <w:szCs w:val="32"/>
        </w:rPr>
        <w:t>（五）成立防汛抗旱领导机构、调整充实防汛抗旱突击队伍。为加强对防汛工作的领导，成立水库防汛抗旱领导机构（仙古水【2023】9号）；调整充实防汛抗旱突击队伍（仙古水【2023】10号），组建二支防汛抗旱突击队伍；按照上级要求，认真组织开展防汛抢险应急演练。</w:t>
      </w:r>
    </w:p>
    <w:p w14:paraId="7D3B888D">
      <w:pPr>
        <w:jc w:val="center"/>
        <w:rPr>
          <w:rFonts w:ascii="方正小标宋简体" w:hAnsi="方正小标宋简体" w:eastAsia="方正小标宋简体" w:cs="方正小标宋简体"/>
          <w:sz w:val="36"/>
          <w:szCs w:val="36"/>
        </w:rPr>
      </w:pPr>
    </w:p>
    <w:p w14:paraId="32EC155F">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第二部分 2023年度部门决算表</w:t>
      </w:r>
    </w:p>
    <w:p w14:paraId="41C96DAC">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收入支出决算总表 </w:t>
      </w:r>
    </w:p>
    <w:tbl>
      <w:tblPr>
        <w:tblStyle w:val="7"/>
        <w:tblW w:w="9160" w:type="dxa"/>
        <w:tblInd w:w="93" w:type="dxa"/>
        <w:tblLayout w:type="fixed"/>
        <w:tblCellMar>
          <w:top w:w="0" w:type="dxa"/>
          <w:left w:w="108" w:type="dxa"/>
          <w:bottom w:w="0" w:type="dxa"/>
          <w:right w:w="108" w:type="dxa"/>
        </w:tblCellMar>
      </w:tblPr>
      <w:tblGrid>
        <w:gridCol w:w="3559"/>
        <w:gridCol w:w="127"/>
        <w:gridCol w:w="865"/>
        <w:gridCol w:w="3541"/>
        <w:gridCol w:w="1068"/>
      </w:tblGrid>
      <w:tr w14:paraId="3A816392">
        <w:tblPrEx>
          <w:tblCellMar>
            <w:top w:w="0" w:type="dxa"/>
            <w:left w:w="108" w:type="dxa"/>
            <w:bottom w:w="0" w:type="dxa"/>
            <w:right w:w="108" w:type="dxa"/>
          </w:tblCellMar>
        </w:tblPrEx>
        <w:trPr>
          <w:trHeight w:val="320" w:hRule="atLeast"/>
        </w:trPr>
        <w:tc>
          <w:tcPr>
            <w:tcW w:w="9160" w:type="dxa"/>
            <w:gridSpan w:val="5"/>
            <w:tcBorders>
              <w:top w:val="nil"/>
              <w:left w:val="nil"/>
              <w:bottom w:val="nil"/>
              <w:right w:val="nil"/>
            </w:tcBorders>
            <w:shd w:val="clear" w:color="auto" w:fill="auto"/>
            <w:noWrap/>
            <w:vAlign w:val="bottom"/>
          </w:tcPr>
          <w:p w14:paraId="54A381A2">
            <w:pPr>
              <w:widowControl/>
              <w:spacing w:line="240" w:lineRule="auto"/>
              <w:jc w:val="center"/>
              <w:rPr>
                <w:rFonts w:ascii="黑体" w:hAnsi="Arial" w:eastAsia="黑体" w:cs="Arial"/>
                <w:kern w:val="0"/>
                <w:sz w:val="44"/>
                <w:szCs w:val="44"/>
              </w:rPr>
            </w:pPr>
            <w:r>
              <w:rPr>
                <w:rFonts w:hint="eastAsia" w:ascii="黑体" w:hAnsi="Arial" w:eastAsia="黑体" w:cs="Arial"/>
                <w:kern w:val="0"/>
                <w:sz w:val="36"/>
                <w:szCs w:val="36"/>
              </w:rPr>
              <w:t>收入支出决算总表</w:t>
            </w:r>
          </w:p>
        </w:tc>
      </w:tr>
      <w:tr w14:paraId="3FCDEADD">
        <w:tblPrEx>
          <w:tblCellMar>
            <w:top w:w="0" w:type="dxa"/>
            <w:left w:w="108" w:type="dxa"/>
            <w:bottom w:w="0" w:type="dxa"/>
            <w:right w:w="108" w:type="dxa"/>
          </w:tblCellMar>
        </w:tblPrEx>
        <w:trPr>
          <w:trHeight w:val="160" w:hRule="atLeast"/>
        </w:trPr>
        <w:tc>
          <w:tcPr>
            <w:tcW w:w="3686" w:type="dxa"/>
            <w:gridSpan w:val="2"/>
            <w:tcBorders>
              <w:top w:val="nil"/>
              <w:left w:val="nil"/>
              <w:bottom w:val="nil"/>
              <w:right w:val="nil"/>
            </w:tcBorders>
            <w:shd w:val="clear" w:color="auto" w:fill="auto"/>
            <w:noWrap/>
            <w:vAlign w:val="bottom"/>
          </w:tcPr>
          <w:p w14:paraId="78DD9376">
            <w:pPr>
              <w:widowControl/>
              <w:spacing w:line="280" w:lineRule="exact"/>
              <w:jc w:val="left"/>
              <w:rPr>
                <w:rFonts w:ascii="宋体" w:hAnsi="宋体" w:eastAsia="宋体" w:cs="Arial"/>
                <w:kern w:val="0"/>
                <w:sz w:val="22"/>
              </w:rPr>
            </w:pPr>
          </w:p>
        </w:tc>
        <w:tc>
          <w:tcPr>
            <w:tcW w:w="865" w:type="dxa"/>
            <w:tcBorders>
              <w:top w:val="nil"/>
              <w:left w:val="nil"/>
              <w:bottom w:val="nil"/>
              <w:right w:val="nil"/>
            </w:tcBorders>
            <w:shd w:val="clear" w:color="auto" w:fill="auto"/>
            <w:noWrap/>
            <w:vAlign w:val="bottom"/>
          </w:tcPr>
          <w:p w14:paraId="7AB2CA5A">
            <w:pPr>
              <w:widowControl/>
              <w:spacing w:line="280" w:lineRule="exact"/>
              <w:jc w:val="right"/>
              <w:rPr>
                <w:rFonts w:ascii="宋体" w:hAnsi="宋体" w:eastAsia="宋体" w:cs="Arial"/>
                <w:kern w:val="0"/>
                <w:sz w:val="20"/>
                <w:szCs w:val="20"/>
              </w:rPr>
            </w:pPr>
          </w:p>
        </w:tc>
        <w:tc>
          <w:tcPr>
            <w:tcW w:w="4609" w:type="dxa"/>
            <w:gridSpan w:val="2"/>
            <w:tcBorders>
              <w:top w:val="nil"/>
              <w:left w:val="nil"/>
              <w:bottom w:val="nil"/>
              <w:right w:val="nil"/>
            </w:tcBorders>
            <w:shd w:val="clear" w:color="auto" w:fill="auto"/>
            <w:noWrap/>
            <w:vAlign w:val="bottom"/>
          </w:tcPr>
          <w:p w14:paraId="353E41BB">
            <w:pPr>
              <w:widowControl/>
              <w:spacing w:line="280" w:lineRule="exact"/>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29B7CC3C">
        <w:tblPrEx>
          <w:tblCellMar>
            <w:top w:w="0" w:type="dxa"/>
            <w:left w:w="108" w:type="dxa"/>
            <w:bottom w:w="0" w:type="dxa"/>
            <w:right w:w="108" w:type="dxa"/>
          </w:tblCellMar>
        </w:tblPrEx>
        <w:trPr>
          <w:trHeight w:val="160" w:hRule="atLeast"/>
        </w:trPr>
        <w:tc>
          <w:tcPr>
            <w:tcW w:w="3686" w:type="dxa"/>
            <w:gridSpan w:val="2"/>
            <w:tcBorders>
              <w:top w:val="nil"/>
              <w:left w:val="nil"/>
              <w:bottom w:val="nil"/>
              <w:right w:val="nil"/>
            </w:tcBorders>
            <w:shd w:val="clear" w:color="auto" w:fill="auto"/>
            <w:noWrap/>
            <w:vAlign w:val="bottom"/>
          </w:tcPr>
          <w:p w14:paraId="06D607F3">
            <w:pPr>
              <w:widowControl/>
              <w:spacing w:line="280" w:lineRule="exact"/>
              <w:jc w:val="left"/>
              <w:rPr>
                <w:rFonts w:ascii="宋体" w:hAnsi="宋体" w:eastAsia="宋体" w:cs="Arial"/>
                <w:kern w:val="0"/>
                <w:sz w:val="22"/>
              </w:rPr>
            </w:pPr>
            <w:r>
              <w:rPr>
                <w:rFonts w:hint="eastAsia" w:ascii="宋体" w:hAnsi="宋体" w:eastAsia="宋体" w:cs="Arial"/>
                <w:kern w:val="0"/>
                <w:sz w:val="22"/>
              </w:rPr>
              <w:t>单位：仙游县古洋水库管理中心</w:t>
            </w:r>
          </w:p>
        </w:tc>
        <w:tc>
          <w:tcPr>
            <w:tcW w:w="865" w:type="dxa"/>
            <w:tcBorders>
              <w:top w:val="nil"/>
              <w:left w:val="nil"/>
              <w:bottom w:val="nil"/>
              <w:right w:val="nil"/>
            </w:tcBorders>
            <w:shd w:val="clear" w:color="auto" w:fill="auto"/>
            <w:noWrap/>
            <w:vAlign w:val="bottom"/>
          </w:tcPr>
          <w:p w14:paraId="689A5E26">
            <w:pPr>
              <w:widowControl/>
              <w:spacing w:line="280" w:lineRule="exact"/>
              <w:jc w:val="right"/>
              <w:rPr>
                <w:rFonts w:ascii="宋体" w:hAnsi="宋体" w:eastAsia="宋体" w:cs="Arial"/>
                <w:kern w:val="0"/>
                <w:sz w:val="20"/>
                <w:szCs w:val="20"/>
              </w:rPr>
            </w:pPr>
          </w:p>
        </w:tc>
        <w:tc>
          <w:tcPr>
            <w:tcW w:w="4609" w:type="dxa"/>
            <w:gridSpan w:val="2"/>
            <w:tcBorders>
              <w:top w:val="nil"/>
              <w:left w:val="nil"/>
              <w:bottom w:val="nil"/>
              <w:right w:val="nil"/>
            </w:tcBorders>
            <w:shd w:val="clear" w:color="auto" w:fill="auto"/>
            <w:noWrap/>
            <w:vAlign w:val="bottom"/>
          </w:tcPr>
          <w:p w14:paraId="225339BD">
            <w:pPr>
              <w:widowControl/>
              <w:spacing w:line="280" w:lineRule="exact"/>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1F2CC957">
        <w:tblPrEx>
          <w:tblCellMar>
            <w:top w:w="0" w:type="dxa"/>
            <w:left w:w="108" w:type="dxa"/>
            <w:bottom w:w="0" w:type="dxa"/>
            <w:right w:w="108" w:type="dxa"/>
          </w:tblCellMar>
        </w:tblPrEx>
        <w:trPr>
          <w:trHeight w:val="179" w:hRule="atLeast"/>
        </w:trPr>
        <w:tc>
          <w:tcPr>
            <w:tcW w:w="4551"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14:paraId="2C7D0532">
            <w:pPr>
              <w:widowControl/>
              <w:spacing w:line="280" w:lineRule="exact"/>
              <w:jc w:val="center"/>
              <w:rPr>
                <w:rFonts w:ascii="宋体" w:hAnsi="宋体" w:eastAsia="宋体" w:cs="Arial"/>
                <w:kern w:val="0"/>
                <w:sz w:val="22"/>
              </w:rPr>
            </w:pPr>
            <w:r>
              <w:rPr>
                <w:rFonts w:hint="eastAsia" w:ascii="宋体" w:hAnsi="宋体" w:eastAsia="宋体" w:cs="Arial"/>
                <w:kern w:val="0"/>
                <w:sz w:val="22"/>
              </w:rPr>
              <w:t>收入</w:t>
            </w:r>
          </w:p>
        </w:tc>
        <w:tc>
          <w:tcPr>
            <w:tcW w:w="4609" w:type="dxa"/>
            <w:gridSpan w:val="2"/>
            <w:tcBorders>
              <w:top w:val="single" w:color="000000" w:sz="8" w:space="0"/>
              <w:left w:val="nil"/>
              <w:bottom w:val="single" w:color="000000" w:sz="4" w:space="0"/>
              <w:right w:val="single" w:color="000000" w:sz="4" w:space="0"/>
            </w:tcBorders>
            <w:shd w:val="clear" w:color="auto" w:fill="auto"/>
            <w:noWrap/>
            <w:vAlign w:val="center"/>
          </w:tcPr>
          <w:p w14:paraId="402E7F02">
            <w:pPr>
              <w:widowControl/>
              <w:spacing w:line="280" w:lineRule="exact"/>
              <w:jc w:val="center"/>
              <w:rPr>
                <w:rFonts w:ascii="宋体" w:hAnsi="宋体" w:eastAsia="宋体" w:cs="Arial"/>
                <w:kern w:val="0"/>
                <w:sz w:val="22"/>
              </w:rPr>
            </w:pPr>
            <w:r>
              <w:rPr>
                <w:rFonts w:hint="eastAsia" w:ascii="宋体" w:hAnsi="宋体" w:eastAsia="宋体" w:cs="Arial"/>
                <w:kern w:val="0"/>
                <w:sz w:val="22"/>
              </w:rPr>
              <w:t>支出</w:t>
            </w:r>
          </w:p>
        </w:tc>
      </w:tr>
      <w:tr w14:paraId="0AA13D9C">
        <w:tblPrEx>
          <w:tblCellMar>
            <w:top w:w="0" w:type="dxa"/>
            <w:left w:w="108" w:type="dxa"/>
            <w:bottom w:w="0" w:type="dxa"/>
            <w:right w:w="108" w:type="dxa"/>
          </w:tblCellMar>
        </w:tblPrEx>
        <w:trPr>
          <w:trHeight w:val="485"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633067F3">
            <w:pPr>
              <w:widowControl/>
              <w:spacing w:line="280" w:lineRule="exact"/>
              <w:jc w:val="center"/>
              <w:rPr>
                <w:rFonts w:ascii="宋体" w:hAnsi="宋体" w:eastAsia="宋体" w:cs="Arial"/>
                <w:kern w:val="0"/>
                <w:sz w:val="22"/>
              </w:rPr>
            </w:pPr>
            <w:r>
              <w:rPr>
                <w:rFonts w:hint="eastAsia" w:ascii="宋体" w:hAnsi="宋体" w:eastAsia="宋体" w:cs="Arial"/>
                <w:kern w:val="0"/>
                <w:sz w:val="22"/>
              </w:rPr>
              <w:t>项目</w:t>
            </w:r>
          </w:p>
        </w:tc>
        <w:tc>
          <w:tcPr>
            <w:tcW w:w="992" w:type="dxa"/>
            <w:gridSpan w:val="2"/>
            <w:tcBorders>
              <w:top w:val="nil"/>
              <w:left w:val="nil"/>
              <w:bottom w:val="single" w:color="000000" w:sz="4" w:space="0"/>
              <w:right w:val="single" w:color="000000" w:sz="4" w:space="0"/>
            </w:tcBorders>
            <w:shd w:val="clear" w:color="auto" w:fill="auto"/>
            <w:noWrap/>
            <w:vAlign w:val="center"/>
          </w:tcPr>
          <w:p w14:paraId="3D0AFBFC">
            <w:pPr>
              <w:widowControl/>
              <w:spacing w:line="280" w:lineRule="exact"/>
              <w:jc w:val="center"/>
              <w:rPr>
                <w:rFonts w:ascii="宋体" w:hAnsi="宋体" w:eastAsia="宋体" w:cs="Arial"/>
                <w:kern w:val="0"/>
                <w:sz w:val="22"/>
              </w:rPr>
            </w:pPr>
            <w:r>
              <w:rPr>
                <w:rFonts w:hint="eastAsia" w:ascii="宋体" w:hAnsi="宋体" w:eastAsia="宋体" w:cs="Arial"/>
                <w:kern w:val="0"/>
                <w:sz w:val="22"/>
              </w:rPr>
              <w:t>决算数</w:t>
            </w:r>
          </w:p>
        </w:tc>
        <w:tc>
          <w:tcPr>
            <w:tcW w:w="3541" w:type="dxa"/>
            <w:tcBorders>
              <w:top w:val="nil"/>
              <w:left w:val="nil"/>
              <w:bottom w:val="single" w:color="000000" w:sz="4" w:space="0"/>
              <w:right w:val="single" w:color="000000" w:sz="4" w:space="0"/>
            </w:tcBorders>
            <w:shd w:val="clear" w:color="auto" w:fill="auto"/>
            <w:noWrap/>
            <w:vAlign w:val="center"/>
          </w:tcPr>
          <w:p w14:paraId="6EF1B6E7">
            <w:pPr>
              <w:widowControl/>
              <w:spacing w:line="280" w:lineRule="exact"/>
              <w:jc w:val="center"/>
              <w:rPr>
                <w:rFonts w:ascii="宋体" w:hAnsi="宋体" w:eastAsia="宋体" w:cs="Arial"/>
                <w:kern w:val="0"/>
                <w:sz w:val="22"/>
              </w:rPr>
            </w:pPr>
            <w:r>
              <w:rPr>
                <w:rFonts w:hint="eastAsia" w:ascii="宋体" w:hAnsi="宋体" w:eastAsia="宋体" w:cs="Arial"/>
                <w:kern w:val="0"/>
                <w:sz w:val="22"/>
              </w:rPr>
              <w:t>项目(按支出功能分类)</w:t>
            </w:r>
          </w:p>
        </w:tc>
        <w:tc>
          <w:tcPr>
            <w:tcW w:w="1068" w:type="dxa"/>
            <w:tcBorders>
              <w:top w:val="nil"/>
              <w:left w:val="nil"/>
              <w:bottom w:val="single" w:color="000000" w:sz="4" w:space="0"/>
              <w:right w:val="single" w:color="000000" w:sz="4" w:space="0"/>
            </w:tcBorders>
            <w:shd w:val="clear" w:color="auto" w:fill="auto"/>
            <w:noWrap/>
            <w:vAlign w:val="center"/>
          </w:tcPr>
          <w:p w14:paraId="25C6CFDE">
            <w:pPr>
              <w:widowControl/>
              <w:spacing w:line="280" w:lineRule="exact"/>
              <w:jc w:val="center"/>
              <w:rPr>
                <w:rFonts w:ascii="宋体" w:hAnsi="宋体" w:eastAsia="宋体" w:cs="Arial"/>
                <w:kern w:val="0"/>
                <w:sz w:val="22"/>
              </w:rPr>
            </w:pPr>
            <w:r>
              <w:rPr>
                <w:rFonts w:hint="eastAsia" w:ascii="宋体" w:hAnsi="宋体" w:eastAsia="宋体" w:cs="Arial"/>
                <w:kern w:val="0"/>
                <w:sz w:val="22"/>
              </w:rPr>
              <w:t>决算数</w:t>
            </w:r>
          </w:p>
        </w:tc>
      </w:tr>
      <w:tr w14:paraId="51B9F426">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24F5CE7F">
            <w:pPr>
              <w:spacing w:line="280" w:lineRule="exact"/>
            </w:pPr>
            <w:r>
              <w:rPr>
                <w:rFonts w:hint="eastAsia"/>
              </w:rPr>
              <w:t>一、一般公共预算财政拨款收入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4D50BB06">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64377B29">
            <w:pPr>
              <w:spacing w:line="280" w:lineRule="exact"/>
              <w:rPr>
                <w:rFonts w:ascii="宋体" w:hAnsi="宋体" w:eastAsia="宋体" w:cs="Arial"/>
                <w:sz w:val="22"/>
              </w:rPr>
            </w:pPr>
            <w:r>
              <w:rPr>
                <w:rFonts w:hint="eastAsia" w:cs="Arial"/>
                <w:sz w:val="22"/>
              </w:rPr>
              <w:t>一、一般公共服务支出</w:t>
            </w:r>
          </w:p>
        </w:tc>
        <w:tc>
          <w:tcPr>
            <w:tcW w:w="1068" w:type="dxa"/>
            <w:tcBorders>
              <w:top w:val="nil"/>
              <w:left w:val="nil"/>
              <w:bottom w:val="single" w:color="000000" w:sz="4" w:space="0"/>
              <w:right w:val="single" w:color="000000" w:sz="4" w:space="0"/>
            </w:tcBorders>
            <w:shd w:val="clear" w:color="auto" w:fill="auto"/>
            <w:noWrap/>
            <w:vAlign w:val="center"/>
          </w:tcPr>
          <w:p w14:paraId="123F9E5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249BEA7">
        <w:tblPrEx>
          <w:tblCellMar>
            <w:top w:w="0" w:type="dxa"/>
            <w:left w:w="108" w:type="dxa"/>
            <w:bottom w:w="0" w:type="dxa"/>
            <w:right w:w="108" w:type="dxa"/>
          </w:tblCellMar>
        </w:tblPrEx>
        <w:trPr>
          <w:trHeight w:val="374"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5F8D8E85">
            <w:pPr>
              <w:spacing w:line="280" w:lineRule="exact"/>
            </w:pPr>
            <w:r>
              <w:rPr>
                <w:rFonts w:hint="eastAsia"/>
              </w:rPr>
              <w:t>二、政府性基金预算财政拨款收入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48FD151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6E91A582">
            <w:pPr>
              <w:spacing w:line="280" w:lineRule="exact"/>
              <w:rPr>
                <w:rFonts w:ascii="宋体" w:hAnsi="宋体" w:eastAsia="宋体" w:cs="Arial"/>
                <w:sz w:val="22"/>
              </w:rPr>
            </w:pPr>
            <w:r>
              <w:rPr>
                <w:rFonts w:hint="eastAsia" w:cs="Arial"/>
                <w:sz w:val="22"/>
              </w:rPr>
              <w:t>二、外交支出</w:t>
            </w:r>
          </w:p>
        </w:tc>
        <w:tc>
          <w:tcPr>
            <w:tcW w:w="1068" w:type="dxa"/>
            <w:tcBorders>
              <w:top w:val="nil"/>
              <w:left w:val="nil"/>
              <w:bottom w:val="single" w:color="000000" w:sz="4" w:space="0"/>
              <w:right w:val="single" w:color="000000" w:sz="4" w:space="0"/>
            </w:tcBorders>
            <w:shd w:val="clear" w:color="auto" w:fill="auto"/>
            <w:noWrap/>
            <w:vAlign w:val="center"/>
          </w:tcPr>
          <w:p w14:paraId="01B7548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63D28BC">
        <w:tblPrEx>
          <w:tblCellMar>
            <w:top w:w="0" w:type="dxa"/>
            <w:left w:w="108" w:type="dxa"/>
            <w:bottom w:w="0" w:type="dxa"/>
            <w:right w:w="108" w:type="dxa"/>
          </w:tblCellMar>
        </w:tblPrEx>
        <w:trPr>
          <w:trHeight w:val="374"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58A8C375">
            <w:pPr>
              <w:spacing w:line="280" w:lineRule="exact"/>
            </w:pPr>
            <w:r>
              <w:rPr>
                <w:rFonts w:hint="eastAsia"/>
              </w:rPr>
              <w:t>三、国有资本经营预算财政拨款收入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2EDF2C1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293B5B42">
            <w:pPr>
              <w:spacing w:line="280" w:lineRule="exact"/>
              <w:rPr>
                <w:rFonts w:ascii="宋体" w:hAnsi="宋体" w:eastAsia="宋体" w:cs="Arial"/>
                <w:sz w:val="22"/>
              </w:rPr>
            </w:pPr>
            <w:r>
              <w:rPr>
                <w:rFonts w:hint="eastAsia" w:cs="Arial"/>
                <w:sz w:val="22"/>
              </w:rPr>
              <w:t>三、国防支出</w:t>
            </w:r>
          </w:p>
        </w:tc>
        <w:tc>
          <w:tcPr>
            <w:tcW w:w="1068" w:type="dxa"/>
            <w:tcBorders>
              <w:top w:val="nil"/>
              <w:left w:val="nil"/>
              <w:bottom w:val="single" w:color="000000" w:sz="4" w:space="0"/>
              <w:right w:val="single" w:color="000000" w:sz="4" w:space="0"/>
            </w:tcBorders>
            <w:shd w:val="clear" w:color="auto" w:fill="auto"/>
            <w:noWrap/>
            <w:vAlign w:val="center"/>
          </w:tcPr>
          <w:p w14:paraId="4E68A48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3AADC7C">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712F73D4">
            <w:pPr>
              <w:spacing w:line="280" w:lineRule="exact"/>
            </w:pPr>
            <w:r>
              <w:rPr>
                <w:rFonts w:hint="eastAsia"/>
              </w:rPr>
              <w:t>四、上级补助收入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555D3EE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5E5E5883">
            <w:pPr>
              <w:spacing w:line="280" w:lineRule="exact"/>
              <w:rPr>
                <w:rFonts w:ascii="宋体" w:hAnsi="宋体" w:eastAsia="宋体" w:cs="Arial"/>
                <w:sz w:val="22"/>
              </w:rPr>
            </w:pPr>
            <w:r>
              <w:rPr>
                <w:rFonts w:hint="eastAsia" w:cs="Arial"/>
                <w:sz w:val="22"/>
              </w:rPr>
              <w:t>四、公共安全支出</w:t>
            </w:r>
          </w:p>
        </w:tc>
        <w:tc>
          <w:tcPr>
            <w:tcW w:w="1068" w:type="dxa"/>
            <w:tcBorders>
              <w:top w:val="nil"/>
              <w:left w:val="nil"/>
              <w:bottom w:val="single" w:color="000000" w:sz="4" w:space="0"/>
              <w:right w:val="single" w:color="000000" w:sz="4" w:space="0"/>
            </w:tcBorders>
            <w:shd w:val="clear" w:color="auto" w:fill="auto"/>
            <w:noWrap/>
            <w:vAlign w:val="center"/>
          </w:tcPr>
          <w:p w14:paraId="3C3E7B4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5C60703">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12929E93">
            <w:pPr>
              <w:spacing w:line="280" w:lineRule="exact"/>
            </w:pPr>
            <w:r>
              <w:rPr>
                <w:rFonts w:hint="eastAsia"/>
              </w:rPr>
              <w:t>五、事业收入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69E5A754">
            <w:pPr>
              <w:widowControl/>
              <w:spacing w:line="280" w:lineRule="exact"/>
              <w:jc w:val="right"/>
              <w:rPr>
                <w:rFonts w:ascii="宋体" w:hAnsi="宋体" w:eastAsia="宋体" w:cs="Arial"/>
                <w:kern w:val="0"/>
                <w:sz w:val="22"/>
              </w:rPr>
            </w:pPr>
            <w:r>
              <w:rPr>
                <w:rFonts w:hint="eastAsia" w:ascii="宋体" w:hAnsi="宋体" w:eastAsia="宋体" w:cs="Arial"/>
                <w:kern w:val="0"/>
                <w:sz w:val="22"/>
              </w:rPr>
              <w:t>256.37　</w:t>
            </w:r>
          </w:p>
        </w:tc>
        <w:tc>
          <w:tcPr>
            <w:tcW w:w="3541" w:type="dxa"/>
            <w:tcBorders>
              <w:top w:val="nil"/>
              <w:left w:val="nil"/>
              <w:bottom w:val="single" w:color="000000" w:sz="4" w:space="0"/>
              <w:right w:val="single" w:color="000000" w:sz="4" w:space="0"/>
            </w:tcBorders>
            <w:shd w:val="clear" w:color="auto" w:fill="auto"/>
            <w:noWrap/>
            <w:vAlign w:val="center"/>
          </w:tcPr>
          <w:p w14:paraId="2217E247">
            <w:pPr>
              <w:spacing w:line="280" w:lineRule="exact"/>
              <w:rPr>
                <w:rFonts w:ascii="宋体" w:hAnsi="宋体" w:eastAsia="宋体" w:cs="Arial"/>
                <w:sz w:val="22"/>
              </w:rPr>
            </w:pPr>
            <w:r>
              <w:rPr>
                <w:rFonts w:hint="eastAsia" w:cs="Arial"/>
                <w:sz w:val="22"/>
              </w:rPr>
              <w:t>五、教育支出</w:t>
            </w:r>
          </w:p>
        </w:tc>
        <w:tc>
          <w:tcPr>
            <w:tcW w:w="1068" w:type="dxa"/>
            <w:tcBorders>
              <w:top w:val="nil"/>
              <w:left w:val="nil"/>
              <w:bottom w:val="single" w:color="000000" w:sz="4" w:space="0"/>
              <w:right w:val="single" w:color="000000" w:sz="4" w:space="0"/>
            </w:tcBorders>
            <w:shd w:val="clear" w:color="auto" w:fill="auto"/>
            <w:noWrap/>
            <w:vAlign w:val="center"/>
          </w:tcPr>
          <w:p w14:paraId="42BC4CB1">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FDFEED7">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4E7C7D32">
            <w:pPr>
              <w:spacing w:line="280" w:lineRule="exact"/>
            </w:pPr>
            <w:r>
              <w:rPr>
                <w:rFonts w:hint="eastAsia"/>
              </w:rPr>
              <w:t>六、经营收入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3183B911">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470FDC4">
            <w:pPr>
              <w:spacing w:line="280" w:lineRule="exact"/>
              <w:rPr>
                <w:rFonts w:ascii="宋体" w:hAnsi="宋体" w:eastAsia="宋体" w:cs="Arial"/>
                <w:sz w:val="22"/>
              </w:rPr>
            </w:pPr>
            <w:r>
              <w:rPr>
                <w:rFonts w:hint="eastAsia" w:cs="Arial"/>
                <w:sz w:val="22"/>
              </w:rPr>
              <w:t>六、科学技术支出</w:t>
            </w:r>
          </w:p>
        </w:tc>
        <w:tc>
          <w:tcPr>
            <w:tcW w:w="1068" w:type="dxa"/>
            <w:tcBorders>
              <w:top w:val="nil"/>
              <w:left w:val="nil"/>
              <w:bottom w:val="single" w:color="000000" w:sz="4" w:space="0"/>
              <w:right w:val="single" w:color="000000" w:sz="4" w:space="0"/>
            </w:tcBorders>
            <w:shd w:val="clear" w:color="auto" w:fill="auto"/>
            <w:noWrap/>
            <w:vAlign w:val="center"/>
          </w:tcPr>
          <w:p w14:paraId="66120B2E">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FE8BF47">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2FE2E759">
            <w:pPr>
              <w:spacing w:line="280" w:lineRule="exact"/>
            </w:pPr>
            <w:r>
              <w:rPr>
                <w:rFonts w:hint="eastAsia"/>
              </w:rPr>
              <w:t>七、附属单位上缴收入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2BE4E72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FCB36BB">
            <w:pPr>
              <w:spacing w:line="280" w:lineRule="exact"/>
              <w:rPr>
                <w:rFonts w:ascii="宋体" w:hAnsi="宋体" w:eastAsia="宋体" w:cs="Arial"/>
                <w:sz w:val="22"/>
              </w:rPr>
            </w:pPr>
            <w:r>
              <w:rPr>
                <w:rFonts w:hint="eastAsia" w:cs="Arial"/>
                <w:sz w:val="22"/>
              </w:rPr>
              <w:t>七、文化旅游体育与传媒支出</w:t>
            </w:r>
          </w:p>
        </w:tc>
        <w:tc>
          <w:tcPr>
            <w:tcW w:w="1068" w:type="dxa"/>
            <w:tcBorders>
              <w:top w:val="nil"/>
              <w:left w:val="nil"/>
              <w:bottom w:val="single" w:color="000000" w:sz="4" w:space="0"/>
              <w:right w:val="single" w:color="000000" w:sz="4" w:space="0"/>
            </w:tcBorders>
            <w:shd w:val="clear" w:color="auto" w:fill="auto"/>
            <w:noWrap/>
            <w:vAlign w:val="center"/>
          </w:tcPr>
          <w:p w14:paraId="63725C7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A3789C5">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6A866BD3">
            <w:pPr>
              <w:widowControl/>
              <w:spacing w:line="280" w:lineRule="exact"/>
              <w:jc w:val="left"/>
              <w:rPr>
                <w:rFonts w:ascii="宋体" w:hAnsi="宋体" w:eastAsia="宋体" w:cs="宋体"/>
                <w:sz w:val="22"/>
              </w:rPr>
            </w:pPr>
            <w:r>
              <w:rPr>
                <w:rFonts w:hint="eastAsia"/>
                <w:sz w:val="22"/>
              </w:rPr>
              <w:t>八、其他收入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16612F6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354A220C">
            <w:pPr>
              <w:spacing w:line="280" w:lineRule="exact"/>
              <w:rPr>
                <w:rFonts w:ascii="宋体" w:hAnsi="宋体" w:eastAsia="宋体" w:cs="Arial"/>
                <w:sz w:val="22"/>
              </w:rPr>
            </w:pPr>
            <w:r>
              <w:rPr>
                <w:rFonts w:hint="eastAsia" w:cs="Arial"/>
                <w:sz w:val="22"/>
              </w:rPr>
              <w:t>八、社会保障和就业支出</w:t>
            </w:r>
          </w:p>
        </w:tc>
        <w:tc>
          <w:tcPr>
            <w:tcW w:w="1068" w:type="dxa"/>
            <w:tcBorders>
              <w:top w:val="nil"/>
              <w:left w:val="nil"/>
              <w:bottom w:val="single" w:color="000000" w:sz="4" w:space="0"/>
              <w:right w:val="single" w:color="000000" w:sz="4" w:space="0"/>
            </w:tcBorders>
            <w:shd w:val="clear" w:color="auto" w:fill="auto"/>
            <w:noWrap/>
            <w:vAlign w:val="center"/>
          </w:tcPr>
          <w:p w14:paraId="6FF5B86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933E9DA">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5C0BA6B5">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1E534A6">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269168B7">
            <w:pPr>
              <w:spacing w:line="280" w:lineRule="exact"/>
              <w:rPr>
                <w:rFonts w:ascii="宋体" w:hAnsi="宋体" w:eastAsia="宋体" w:cs="Arial"/>
                <w:sz w:val="22"/>
              </w:rPr>
            </w:pPr>
            <w:r>
              <w:rPr>
                <w:rFonts w:hint="eastAsia" w:cs="Arial"/>
                <w:sz w:val="22"/>
              </w:rPr>
              <w:t>九、卫生健康支出</w:t>
            </w:r>
          </w:p>
        </w:tc>
        <w:tc>
          <w:tcPr>
            <w:tcW w:w="1068" w:type="dxa"/>
            <w:tcBorders>
              <w:top w:val="nil"/>
              <w:left w:val="nil"/>
              <w:bottom w:val="single" w:color="000000" w:sz="4" w:space="0"/>
              <w:right w:val="single" w:color="000000" w:sz="4" w:space="0"/>
            </w:tcBorders>
            <w:shd w:val="clear" w:color="auto" w:fill="auto"/>
            <w:noWrap/>
            <w:vAlign w:val="center"/>
          </w:tcPr>
          <w:p w14:paraId="1C39A90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D004E7C">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6C992AA4">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3258DD9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68A3E737">
            <w:pPr>
              <w:spacing w:line="280" w:lineRule="exact"/>
              <w:rPr>
                <w:rFonts w:ascii="宋体" w:hAnsi="宋体" w:eastAsia="宋体" w:cs="Arial"/>
                <w:sz w:val="22"/>
              </w:rPr>
            </w:pPr>
            <w:r>
              <w:rPr>
                <w:rFonts w:hint="eastAsia" w:cs="Arial"/>
                <w:sz w:val="22"/>
              </w:rPr>
              <w:t>十、节能环保支出</w:t>
            </w:r>
          </w:p>
        </w:tc>
        <w:tc>
          <w:tcPr>
            <w:tcW w:w="1068" w:type="dxa"/>
            <w:tcBorders>
              <w:top w:val="nil"/>
              <w:left w:val="nil"/>
              <w:bottom w:val="single" w:color="000000" w:sz="4" w:space="0"/>
              <w:right w:val="single" w:color="000000" w:sz="4" w:space="0"/>
            </w:tcBorders>
            <w:shd w:val="clear" w:color="auto" w:fill="auto"/>
            <w:noWrap/>
            <w:vAlign w:val="center"/>
          </w:tcPr>
          <w:p w14:paraId="6B998BF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24D203B">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122F30BB">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4DD4F01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2C374B06">
            <w:pPr>
              <w:spacing w:line="280" w:lineRule="exact"/>
              <w:rPr>
                <w:rFonts w:ascii="宋体" w:hAnsi="宋体" w:eastAsia="宋体" w:cs="Arial"/>
                <w:sz w:val="22"/>
              </w:rPr>
            </w:pPr>
            <w:r>
              <w:rPr>
                <w:rFonts w:hint="eastAsia" w:cs="Arial"/>
                <w:sz w:val="22"/>
              </w:rPr>
              <w:t>十一、城乡社区支出</w:t>
            </w:r>
          </w:p>
        </w:tc>
        <w:tc>
          <w:tcPr>
            <w:tcW w:w="1068" w:type="dxa"/>
            <w:tcBorders>
              <w:top w:val="nil"/>
              <w:left w:val="nil"/>
              <w:bottom w:val="single" w:color="000000" w:sz="4" w:space="0"/>
              <w:right w:val="single" w:color="000000" w:sz="4" w:space="0"/>
            </w:tcBorders>
            <w:shd w:val="clear" w:color="auto" w:fill="auto"/>
            <w:noWrap/>
            <w:vAlign w:val="center"/>
          </w:tcPr>
          <w:p w14:paraId="47D9ADE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DC02C41">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auto" w:sz="4" w:space="0"/>
              <w:right w:val="single" w:color="000000" w:sz="4" w:space="0"/>
            </w:tcBorders>
            <w:shd w:val="clear" w:color="auto" w:fill="auto"/>
            <w:noWrap/>
            <w:vAlign w:val="center"/>
          </w:tcPr>
          <w:p w14:paraId="22C995FC">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000000" w:sz="4" w:space="0"/>
            </w:tcBorders>
            <w:shd w:val="clear" w:color="auto" w:fill="auto"/>
            <w:noWrap/>
            <w:vAlign w:val="center"/>
          </w:tcPr>
          <w:p w14:paraId="3898437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auto" w:sz="4" w:space="0"/>
              <w:right w:val="single" w:color="000000" w:sz="4" w:space="0"/>
            </w:tcBorders>
            <w:shd w:val="clear" w:color="auto" w:fill="auto"/>
            <w:noWrap/>
            <w:vAlign w:val="center"/>
          </w:tcPr>
          <w:p w14:paraId="00720060">
            <w:pPr>
              <w:spacing w:line="280" w:lineRule="exact"/>
              <w:rPr>
                <w:rFonts w:ascii="宋体" w:hAnsi="宋体" w:eastAsia="宋体" w:cs="Arial"/>
                <w:sz w:val="22"/>
              </w:rPr>
            </w:pPr>
            <w:r>
              <w:rPr>
                <w:rFonts w:hint="eastAsia" w:cs="Arial"/>
                <w:sz w:val="22"/>
              </w:rPr>
              <w:t>十二、农林水支出</w:t>
            </w:r>
          </w:p>
        </w:tc>
        <w:tc>
          <w:tcPr>
            <w:tcW w:w="1068" w:type="dxa"/>
            <w:tcBorders>
              <w:top w:val="nil"/>
              <w:left w:val="nil"/>
              <w:bottom w:val="single" w:color="auto" w:sz="4" w:space="0"/>
              <w:right w:val="single" w:color="000000" w:sz="4" w:space="0"/>
            </w:tcBorders>
            <w:shd w:val="clear" w:color="auto" w:fill="auto"/>
            <w:noWrap/>
            <w:vAlign w:val="center"/>
          </w:tcPr>
          <w:p w14:paraId="7052939F">
            <w:pPr>
              <w:widowControl/>
              <w:spacing w:line="280" w:lineRule="exact"/>
              <w:jc w:val="right"/>
              <w:rPr>
                <w:rFonts w:ascii="宋体" w:hAnsi="宋体" w:eastAsia="宋体" w:cs="Arial"/>
                <w:kern w:val="0"/>
                <w:sz w:val="22"/>
              </w:rPr>
            </w:pPr>
            <w:r>
              <w:rPr>
                <w:rFonts w:hint="eastAsia" w:ascii="宋体" w:hAnsi="宋体" w:eastAsia="宋体" w:cs="Arial"/>
                <w:kern w:val="0"/>
                <w:sz w:val="22"/>
              </w:rPr>
              <w:t>256.37　</w:t>
            </w:r>
          </w:p>
        </w:tc>
      </w:tr>
      <w:tr w14:paraId="76BDBC59">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15FAA">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E4DCC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46D90">
            <w:pPr>
              <w:spacing w:line="280" w:lineRule="exact"/>
              <w:rPr>
                <w:rFonts w:ascii="宋体" w:hAnsi="宋体" w:eastAsia="宋体" w:cs="Arial"/>
                <w:sz w:val="22"/>
              </w:rPr>
            </w:pPr>
            <w:r>
              <w:rPr>
                <w:rFonts w:hint="eastAsia" w:cs="Arial"/>
                <w:sz w:val="22"/>
              </w:rPr>
              <w:t>十三、交通运输支出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3088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8B131D0">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11C53">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846B41">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50EB6">
            <w:pPr>
              <w:spacing w:line="280" w:lineRule="exact"/>
              <w:rPr>
                <w:rFonts w:ascii="宋体" w:hAnsi="宋体" w:eastAsia="宋体" w:cs="Arial"/>
                <w:sz w:val="22"/>
              </w:rPr>
            </w:pPr>
            <w:r>
              <w:rPr>
                <w:rFonts w:hint="eastAsia" w:cs="Arial"/>
                <w:sz w:val="22"/>
              </w:rPr>
              <w:t>十四、资源勘探信息等支出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4FB0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175DAEC">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20EC6">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D51ED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56ED6">
            <w:pPr>
              <w:spacing w:line="280" w:lineRule="exact"/>
              <w:rPr>
                <w:rFonts w:ascii="宋体" w:hAnsi="宋体" w:eastAsia="宋体" w:cs="Arial"/>
                <w:sz w:val="22"/>
              </w:rPr>
            </w:pPr>
            <w:r>
              <w:rPr>
                <w:rFonts w:hint="eastAsia" w:cs="Arial"/>
                <w:sz w:val="22"/>
              </w:rPr>
              <w:t>十五、商业服务业等支出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E1D9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05484AD">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11D86">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58BD2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91630">
            <w:pPr>
              <w:spacing w:line="280" w:lineRule="exact"/>
              <w:rPr>
                <w:rFonts w:ascii="宋体" w:hAnsi="宋体" w:eastAsia="宋体" w:cs="Arial"/>
                <w:sz w:val="22"/>
              </w:rPr>
            </w:pPr>
            <w:r>
              <w:rPr>
                <w:rFonts w:hint="eastAsia" w:cs="Arial"/>
                <w:sz w:val="22"/>
              </w:rPr>
              <w:t>十六、金融支出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6F76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1735EC9">
        <w:tblPrEx>
          <w:tblCellMar>
            <w:top w:w="0" w:type="dxa"/>
            <w:left w:w="108" w:type="dxa"/>
            <w:bottom w:w="0" w:type="dxa"/>
            <w:right w:w="108" w:type="dxa"/>
          </w:tblCellMar>
        </w:tblPrEx>
        <w:trPr>
          <w:trHeight w:val="192" w:hRule="atLeast"/>
        </w:trPr>
        <w:tc>
          <w:tcPr>
            <w:tcW w:w="3559"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34343AAD">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000000" w:sz="4" w:space="0"/>
            </w:tcBorders>
            <w:shd w:val="clear" w:color="auto" w:fill="auto"/>
            <w:noWrap/>
            <w:vAlign w:val="center"/>
          </w:tcPr>
          <w:p w14:paraId="45DCB91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auto" w:sz="4" w:space="0"/>
              <w:right w:val="single" w:color="000000" w:sz="4" w:space="0"/>
            </w:tcBorders>
            <w:shd w:val="clear" w:color="auto" w:fill="auto"/>
            <w:noWrap/>
            <w:vAlign w:val="center"/>
          </w:tcPr>
          <w:p w14:paraId="780C5492">
            <w:pPr>
              <w:spacing w:line="280" w:lineRule="exact"/>
              <w:rPr>
                <w:rFonts w:ascii="宋体" w:hAnsi="宋体" w:eastAsia="宋体" w:cs="Arial"/>
                <w:sz w:val="22"/>
              </w:rPr>
            </w:pPr>
            <w:r>
              <w:rPr>
                <w:rFonts w:hint="eastAsia" w:cs="Arial"/>
                <w:sz w:val="22"/>
              </w:rPr>
              <w:t>十七、援助其他地区支出</w:t>
            </w:r>
          </w:p>
        </w:tc>
        <w:tc>
          <w:tcPr>
            <w:tcW w:w="1068" w:type="dxa"/>
            <w:tcBorders>
              <w:top w:val="single" w:color="auto" w:sz="4" w:space="0"/>
              <w:left w:val="nil"/>
              <w:bottom w:val="single" w:color="auto" w:sz="4" w:space="0"/>
              <w:right w:val="single" w:color="000000" w:sz="4" w:space="0"/>
            </w:tcBorders>
            <w:shd w:val="clear" w:color="auto" w:fill="auto"/>
            <w:noWrap/>
            <w:vAlign w:val="center"/>
          </w:tcPr>
          <w:p w14:paraId="0C499C1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5D55543">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1CE27">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37784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C3289">
            <w:pPr>
              <w:spacing w:line="280" w:lineRule="exact"/>
              <w:rPr>
                <w:rFonts w:ascii="宋体" w:hAnsi="宋体" w:eastAsia="宋体" w:cs="Arial"/>
                <w:sz w:val="22"/>
              </w:rPr>
            </w:pPr>
            <w:r>
              <w:rPr>
                <w:rFonts w:hint="eastAsia" w:cs="Arial"/>
                <w:sz w:val="22"/>
              </w:rPr>
              <w:t>十八、自然资源海洋气象等支出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DE29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A88436C">
        <w:tblPrEx>
          <w:tblCellMar>
            <w:top w:w="0" w:type="dxa"/>
            <w:left w:w="108" w:type="dxa"/>
            <w:bottom w:w="0" w:type="dxa"/>
            <w:right w:w="108" w:type="dxa"/>
          </w:tblCellMar>
        </w:tblPrEx>
        <w:trPr>
          <w:trHeight w:val="192" w:hRule="atLeast"/>
        </w:trPr>
        <w:tc>
          <w:tcPr>
            <w:tcW w:w="3559"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53185C87">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000000" w:sz="4" w:space="0"/>
            </w:tcBorders>
            <w:shd w:val="clear" w:color="auto" w:fill="auto"/>
            <w:noWrap/>
            <w:vAlign w:val="center"/>
          </w:tcPr>
          <w:p w14:paraId="4AF8010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auto" w:sz="4" w:space="0"/>
              <w:right w:val="single" w:color="000000" w:sz="4" w:space="0"/>
            </w:tcBorders>
            <w:shd w:val="clear" w:color="auto" w:fill="auto"/>
            <w:noWrap/>
            <w:vAlign w:val="center"/>
          </w:tcPr>
          <w:p w14:paraId="07D0B313">
            <w:pPr>
              <w:spacing w:line="280" w:lineRule="exact"/>
              <w:rPr>
                <w:rFonts w:ascii="宋体" w:hAnsi="宋体" w:eastAsia="宋体" w:cs="Arial"/>
                <w:sz w:val="22"/>
              </w:rPr>
            </w:pPr>
            <w:r>
              <w:rPr>
                <w:rFonts w:hint="eastAsia" w:cs="Arial"/>
                <w:sz w:val="22"/>
              </w:rPr>
              <w:t>十九、住房保障支出</w:t>
            </w:r>
          </w:p>
        </w:tc>
        <w:tc>
          <w:tcPr>
            <w:tcW w:w="1068" w:type="dxa"/>
            <w:tcBorders>
              <w:top w:val="single" w:color="auto" w:sz="4" w:space="0"/>
              <w:left w:val="nil"/>
              <w:bottom w:val="single" w:color="auto" w:sz="4" w:space="0"/>
              <w:right w:val="single" w:color="000000" w:sz="4" w:space="0"/>
            </w:tcBorders>
            <w:shd w:val="clear" w:color="auto" w:fill="auto"/>
            <w:noWrap/>
            <w:vAlign w:val="center"/>
          </w:tcPr>
          <w:p w14:paraId="1283D57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A024231">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A9D01">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4CCC2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340C9">
            <w:pPr>
              <w:spacing w:line="280" w:lineRule="exact"/>
              <w:rPr>
                <w:rFonts w:ascii="宋体" w:hAnsi="宋体" w:eastAsia="宋体" w:cs="Arial"/>
                <w:sz w:val="22"/>
              </w:rPr>
            </w:pPr>
            <w:r>
              <w:rPr>
                <w:rFonts w:hint="eastAsia" w:cs="Arial"/>
                <w:sz w:val="22"/>
              </w:rPr>
              <w:t>二十、粮油物资储备支出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119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010A735">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94B4B">
            <w:pPr>
              <w:widowControl/>
              <w:spacing w:line="280" w:lineRule="exact"/>
              <w:jc w:val="lef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0F7753">
            <w:pPr>
              <w:widowControl/>
              <w:spacing w:line="280" w:lineRule="exact"/>
              <w:jc w:val="right"/>
              <w:rPr>
                <w:rFonts w:ascii="宋体" w:hAnsi="宋体" w:eastAsia="宋体" w:cs="Arial"/>
                <w:kern w:val="0"/>
                <w:sz w:val="22"/>
              </w:rPr>
            </w:pP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85E98">
            <w:pPr>
              <w:spacing w:line="280" w:lineRule="exact"/>
              <w:rPr>
                <w:rFonts w:cs="Arial"/>
                <w:sz w:val="22"/>
              </w:rPr>
            </w:pPr>
            <w:r>
              <w:rPr>
                <w:rFonts w:hint="eastAsia" w:cs="Arial"/>
                <w:sz w:val="22"/>
              </w:rPr>
              <w:t>二十一、国有资本经营预算支出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5E66F">
            <w:pPr>
              <w:widowControl/>
              <w:spacing w:line="280" w:lineRule="exact"/>
              <w:jc w:val="right"/>
              <w:rPr>
                <w:rFonts w:ascii="宋体" w:hAnsi="宋体" w:eastAsia="宋体" w:cs="Arial"/>
                <w:kern w:val="0"/>
                <w:sz w:val="22"/>
              </w:rPr>
            </w:pPr>
          </w:p>
        </w:tc>
      </w:tr>
      <w:tr w14:paraId="2CAF0D74">
        <w:tblPrEx>
          <w:tblCellMar>
            <w:top w:w="0" w:type="dxa"/>
            <w:left w:w="108" w:type="dxa"/>
            <w:bottom w:w="0" w:type="dxa"/>
            <w:right w:w="108" w:type="dxa"/>
          </w:tblCellMar>
        </w:tblPrEx>
        <w:trPr>
          <w:trHeight w:val="374"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3B728">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08E5B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B166F">
            <w:pPr>
              <w:spacing w:line="280" w:lineRule="exact"/>
              <w:rPr>
                <w:rFonts w:ascii="宋体" w:hAnsi="宋体" w:eastAsia="宋体" w:cs="Arial"/>
                <w:sz w:val="22"/>
              </w:rPr>
            </w:pPr>
            <w:r>
              <w:rPr>
                <w:rFonts w:hint="eastAsia" w:cs="Arial"/>
                <w:sz w:val="22"/>
              </w:rPr>
              <w:t>二十二、灾害防治及应急管理支出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658BF">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50A7CDF">
        <w:tblPrEx>
          <w:tblCellMar>
            <w:top w:w="0" w:type="dxa"/>
            <w:left w:w="108" w:type="dxa"/>
            <w:bottom w:w="0" w:type="dxa"/>
            <w:right w:w="108" w:type="dxa"/>
          </w:tblCellMar>
        </w:tblPrEx>
        <w:trPr>
          <w:trHeight w:val="192" w:hRule="atLeast"/>
        </w:trPr>
        <w:tc>
          <w:tcPr>
            <w:tcW w:w="3559"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15D88937">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000000" w:sz="4" w:space="0"/>
              <w:right w:val="single" w:color="000000" w:sz="4" w:space="0"/>
            </w:tcBorders>
            <w:shd w:val="clear" w:color="auto" w:fill="auto"/>
            <w:noWrap/>
            <w:vAlign w:val="center"/>
          </w:tcPr>
          <w:p w14:paraId="561EC88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000000" w:sz="4" w:space="0"/>
              <w:right w:val="single" w:color="000000" w:sz="4" w:space="0"/>
            </w:tcBorders>
            <w:shd w:val="clear" w:color="auto" w:fill="auto"/>
            <w:noWrap/>
            <w:vAlign w:val="center"/>
          </w:tcPr>
          <w:p w14:paraId="3C2F1A19">
            <w:pPr>
              <w:spacing w:line="280" w:lineRule="exact"/>
              <w:rPr>
                <w:rFonts w:ascii="宋体" w:hAnsi="宋体" w:eastAsia="宋体" w:cs="Arial"/>
                <w:sz w:val="22"/>
              </w:rPr>
            </w:pPr>
            <w:r>
              <w:rPr>
                <w:rFonts w:hint="eastAsia" w:cs="Arial"/>
                <w:sz w:val="22"/>
              </w:rPr>
              <w:t>二十三、其他支出</w:t>
            </w:r>
          </w:p>
        </w:tc>
        <w:tc>
          <w:tcPr>
            <w:tcW w:w="1068" w:type="dxa"/>
            <w:tcBorders>
              <w:top w:val="single" w:color="auto" w:sz="4" w:space="0"/>
              <w:left w:val="nil"/>
              <w:bottom w:val="single" w:color="000000" w:sz="4" w:space="0"/>
              <w:right w:val="single" w:color="000000" w:sz="4" w:space="0"/>
            </w:tcBorders>
            <w:shd w:val="clear" w:color="auto" w:fill="auto"/>
            <w:noWrap/>
            <w:vAlign w:val="center"/>
          </w:tcPr>
          <w:p w14:paraId="22E8D48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B1C2B30">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7A8F602A">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FDD692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088379E3">
            <w:pPr>
              <w:spacing w:line="280" w:lineRule="exact"/>
              <w:rPr>
                <w:rFonts w:ascii="宋体" w:hAnsi="宋体" w:eastAsia="宋体" w:cs="Arial"/>
                <w:sz w:val="22"/>
              </w:rPr>
            </w:pPr>
            <w:r>
              <w:rPr>
                <w:rFonts w:hint="eastAsia" w:cs="Arial"/>
                <w:sz w:val="22"/>
              </w:rPr>
              <w:t>二十四、债务还本支出</w:t>
            </w:r>
          </w:p>
        </w:tc>
        <w:tc>
          <w:tcPr>
            <w:tcW w:w="1068" w:type="dxa"/>
            <w:tcBorders>
              <w:top w:val="nil"/>
              <w:left w:val="nil"/>
              <w:bottom w:val="single" w:color="000000" w:sz="4" w:space="0"/>
              <w:right w:val="single" w:color="000000" w:sz="4" w:space="0"/>
            </w:tcBorders>
            <w:shd w:val="clear" w:color="auto" w:fill="auto"/>
            <w:noWrap/>
            <w:vAlign w:val="center"/>
          </w:tcPr>
          <w:p w14:paraId="0326499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68D7B45">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23E68A55">
            <w:pPr>
              <w:widowControl/>
              <w:spacing w:line="280" w:lineRule="exact"/>
              <w:jc w:val="center"/>
              <w:rPr>
                <w:rFonts w:ascii="宋体" w:hAnsi="宋体" w:eastAsia="宋体" w:cs="Arial"/>
                <w:b/>
                <w:bCs/>
                <w:kern w:val="0"/>
                <w:sz w:val="22"/>
              </w:rPr>
            </w:pPr>
          </w:p>
        </w:tc>
        <w:tc>
          <w:tcPr>
            <w:tcW w:w="992" w:type="dxa"/>
            <w:gridSpan w:val="2"/>
            <w:tcBorders>
              <w:top w:val="nil"/>
              <w:left w:val="nil"/>
              <w:bottom w:val="single" w:color="000000" w:sz="4" w:space="0"/>
              <w:right w:val="single" w:color="000000" w:sz="4" w:space="0"/>
            </w:tcBorders>
            <w:shd w:val="clear" w:color="auto" w:fill="auto"/>
            <w:noWrap/>
            <w:vAlign w:val="center"/>
          </w:tcPr>
          <w:p w14:paraId="269E1A28">
            <w:pPr>
              <w:widowControl/>
              <w:spacing w:line="280" w:lineRule="exact"/>
              <w:jc w:val="right"/>
              <w:rPr>
                <w:rFonts w:ascii="宋体" w:hAnsi="宋体" w:eastAsia="宋体" w:cs="Arial"/>
                <w:kern w:val="0"/>
                <w:sz w:val="22"/>
              </w:rPr>
            </w:pPr>
          </w:p>
        </w:tc>
        <w:tc>
          <w:tcPr>
            <w:tcW w:w="3541" w:type="dxa"/>
            <w:tcBorders>
              <w:top w:val="nil"/>
              <w:left w:val="nil"/>
              <w:bottom w:val="single" w:color="000000" w:sz="4" w:space="0"/>
              <w:right w:val="single" w:color="000000" w:sz="4" w:space="0"/>
            </w:tcBorders>
            <w:shd w:val="clear" w:color="auto" w:fill="auto"/>
            <w:noWrap/>
            <w:vAlign w:val="center"/>
          </w:tcPr>
          <w:p w14:paraId="59869000">
            <w:pPr>
              <w:spacing w:line="280" w:lineRule="exact"/>
              <w:rPr>
                <w:rFonts w:ascii="宋体" w:hAnsi="宋体" w:eastAsia="宋体" w:cs="Arial"/>
                <w:sz w:val="22"/>
              </w:rPr>
            </w:pPr>
            <w:r>
              <w:rPr>
                <w:rFonts w:hint="eastAsia" w:cs="Arial"/>
                <w:sz w:val="22"/>
              </w:rPr>
              <w:t>二十五、债务付息支出</w:t>
            </w:r>
          </w:p>
        </w:tc>
        <w:tc>
          <w:tcPr>
            <w:tcW w:w="1068" w:type="dxa"/>
            <w:tcBorders>
              <w:top w:val="nil"/>
              <w:left w:val="nil"/>
              <w:bottom w:val="single" w:color="000000" w:sz="4" w:space="0"/>
              <w:right w:val="single" w:color="000000" w:sz="4" w:space="0"/>
            </w:tcBorders>
            <w:shd w:val="clear" w:color="auto" w:fill="auto"/>
            <w:noWrap/>
            <w:vAlign w:val="center"/>
          </w:tcPr>
          <w:p w14:paraId="20F0DF8A">
            <w:pPr>
              <w:widowControl/>
              <w:spacing w:line="280" w:lineRule="exact"/>
              <w:jc w:val="right"/>
              <w:rPr>
                <w:rFonts w:ascii="宋体" w:hAnsi="宋体" w:eastAsia="宋体" w:cs="Arial"/>
                <w:kern w:val="0"/>
                <w:sz w:val="22"/>
              </w:rPr>
            </w:pPr>
          </w:p>
        </w:tc>
      </w:tr>
      <w:tr w14:paraId="76DFC062">
        <w:tblPrEx>
          <w:tblCellMar>
            <w:top w:w="0" w:type="dxa"/>
            <w:left w:w="108" w:type="dxa"/>
            <w:bottom w:w="0" w:type="dxa"/>
            <w:right w:w="108" w:type="dxa"/>
          </w:tblCellMar>
        </w:tblPrEx>
        <w:trPr>
          <w:trHeight w:val="327"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78A812E9">
            <w:pPr>
              <w:widowControl/>
              <w:spacing w:line="280" w:lineRule="exact"/>
              <w:jc w:val="center"/>
              <w:rPr>
                <w:rFonts w:ascii="宋体" w:hAnsi="宋体" w:eastAsia="宋体" w:cs="Arial"/>
                <w:b/>
                <w:bCs/>
                <w:kern w:val="0"/>
                <w:sz w:val="22"/>
              </w:rPr>
            </w:pPr>
          </w:p>
        </w:tc>
        <w:tc>
          <w:tcPr>
            <w:tcW w:w="992" w:type="dxa"/>
            <w:gridSpan w:val="2"/>
            <w:tcBorders>
              <w:top w:val="nil"/>
              <w:left w:val="nil"/>
              <w:bottom w:val="single" w:color="000000" w:sz="4" w:space="0"/>
              <w:right w:val="single" w:color="000000" w:sz="4" w:space="0"/>
            </w:tcBorders>
            <w:shd w:val="clear" w:color="auto" w:fill="auto"/>
            <w:noWrap/>
            <w:vAlign w:val="center"/>
          </w:tcPr>
          <w:p w14:paraId="3CCFD268">
            <w:pPr>
              <w:widowControl/>
              <w:spacing w:line="280" w:lineRule="exact"/>
              <w:jc w:val="right"/>
              <w:rPr>
                <w:rFonts w:ascii="宋体" w:hAnsi="宋体" w:eastAsia="宋体" w:cs="Arial"/>
                <w:kern w:val="0"/>
                <w:sz w:val="22"/>
              </w:rPr>
            </w:pPr>
          </w:p>
        </w:tc>
        <w:tc>
          <w:tcPr>
            <w:tcW w:w="3541" w:type="dxa"/>
            <w:tcBorders>
              <w:top w:val="nil"/>
              <w:left w:val="nil"/>
              <w:bottom w:val="single" w:color="000000" w:sz="4" w:space="0"/>
              <w:right w:val="single" w:color="000000" w:sz="4" w:space="0"/>
            </w:tcBorders>
            <w:shd w:val="clear" w:color="auto" w:fill="auto"/>
            <w:noWrap/>
            <w:vAlign w:val="center"/>
          </w:tcPr>
          <w:p w14:paraId="4178D13A">
            <w:pPr>
              <w:widowControl/>
              <w:spacing w:line="280" w:lineRule="exact"/>
              <w:jc w:val="left"/>
              <w:rPr>
                <w:rFonts w:ascii="宋体" w:hAnsi="宋体" w:eastAsia="宋体" w:cs="Arial"/>
                <w:b/>
                <w:bCs/>
                <w:kern w:val="0"/>
                <w:sz w:val="22"/>
              </w:rPr>
            </w:pPr>
            <w:r>
              <w:rPr>
                <w:rFonts w:hint="eastAsia" w:cs="Arial"/>
                <w:sz w:val="22"/>
              </w:rPr>
              <w:t>二十六、抗疫特别国债安排的支出</w:t>
            </w:r>
          </w:p>
        </w:tc>
        <w:tc>
          <w:tcPr>
            <w:tcW w:w="1068" w:type="dxa"/>
            <w:tcBorders>
              <w:top w:val="nil"/>
              <w:left w:val="nil"/>
              <w:bottom w:val="single" w:color="000000" w:sz="4" w:space="0"/>
              <w:right w:val="single" w:color="000000" w:sz="4" w:space="0"/>
            </w:tcBorders>
            <w:shd w:val="clear" w:color="auto" w:fill="auto"/>
            <w:noWrap/>
            <w:vAlign w:val="center"/>
          </w:tcPr>
          <w:p w14:paraId="5956804A">
            <w:pPr>
              <w:widowControl/>
              <w:spacing w:line="280" w:lineRule="exact"/>
              <w:jc w:val="right"/>
              <w:rPr>
                <w:rFonts w:ascii="宋体" w:hAnsi="宋体" w:eastAsia="宋体" w:cs="Arial"/>
                <w:kern w:val="0"/>
                <w:sz w:val="22"/>
              </w:rPr>
            </w:pPr>
          </w:p>
        </w:tc>
      </w:tr>
      <w:tr w14:paraId="49933CB1">
        <w:tblPrEx>
          <w:tblCellMar>
            <w:top w:w="0" w:type="dxa"/>
            <w:left w:w="108" w:type="dxa"/>
            <w:bottom w:w="0" w:type="dxa"/>
            <w:right w:w="108" w:type="dxa"/>
          </w:tblCellMar>
        </w:tblPrEx>
        <w:trPr>
          <w:trHeight w:val="169"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75EBB239">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本年收入合计</w:t>
            </w:r>
          </w:p>
        </w:tc>
        <w:tc>
          <w:tcPr>
            <w:tcW w:w="992" w:type="dxa"/>
            <w:gridSpan w:val="2"/>
            <w:tcBorders>
              <w:top w:val="nil"/>
              <w:left w:val="nil"/>
              <w:bottom w:val="single" w:color="000000" w:sz="4" w:space="0"/>
              <w:right w:val="single" w:color="000000" w:sz="4" w:space="0"/>
            </w:tcBorders>
            <w:shd w:val="clear" w:color="auto" w:fill="auto"/>
            <w:noWrap/>
            <w:vAlign w:val="center"/>
          </w:tcPr>
          <w:p w14:paraId="35256275">
            <w:pPr>
              <w:widowControl/>
              <w:spacing w:line="280" w:lineRule="exact"/>
              <w:jc w:val="right"/>
              <w:rPr>
                <w:rFonts w:ascii="宋体" w:hAnsi="宋体" w:eastAsia="宋体" w:cs="Arial"/>
                <w:kern w:val="0"/>
                <w:sz w:val="22"/>
              </w:rPr>
            </w:pPr>
            <w:r>
              <w:rPr>
                <w:rFonts w:hint="eastAsia" w:ascii="宋体" w:hAnsi="宋体" w:eastAsia="宋体" w:cs="Arial"/>
                <w:kern w:val="0"/>
                <w:sz w:val="22"/>
              </w:rPr>
              <w:t>256.37　</w:t>
            </w:r>
          </w:p>
        </w:tc>
        <w:tc>
          <w:tcPr>
            <w:tcW w:w="3541" w:type="dxa"/>
            <w:tcBorders>
              <w:top w:val="nil"/>
              <w:left w:val="nil"/>
              <w:bottom w:val="single" w:color="000000" w:sz="4" w:space="0"/>
              <w:right w:val="single" w:color="000000" w:sz="4" w:space="0"/>
            </w:tcBorders>
            <w:shd w:val="clear" w:color="auto" w:fill="auto"/>
            <w:noWrap/>
            <w:vAlign w:val="center"/>
          </w:tcPr>
          <w:p w14:paraId="07C2E068">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本年支出合计</w:t>
            </w:r>
          </w:p>
        </w:tc>
        <w:tc>
          <w:tcPr>
            <w:tcW w:w="1068" w:type="dxa"/>
            <w:tcBorders>
              <w:top w:val="nil"/>
              <w:left w:val="nil"/>
              <w:bottom w:val="single" w:color="000000" w:sz="4" w:space="0"/>
              <w:right w:val="single" w:color="000000" w:sz="4" w:space="0"/>
            </w:tcBorders>
            <w:shd w:val="clear" w:color="auto" w:fill="auto"/>
            <w:noWrap/>
            <w:vAlign w:val="center"/>
          </w:tcPr>
          <w:p w14:paraId="73A6D69E">
            <w:pPr>
              <w:widowControl/>
              <w:spacing w:line="280" w:lineRule="exact"/>
              <w:jc w:val="right"/>
              <w:rPr>
                <w:rFonts w:ascii="宋体" w:hAnsi="宋体" w:eastAsia="宋体" w:cs="Arial"/>
                <w:kern w:val="0"/>
                <w:sz w:val="22"/>
              </w:rPr>
            </w:pPr>
            <w:r>
              <w:rPr>
                <w:rFonts w:hint="eastAsia" w:ascii="宋体" w:hAnsi="宋体" w:eastAsia="宋体" w:cs="Arial"/>
                <w:kern w:val="0"/>
                <w:sz w:val="22"/>
              </w:rPr>
              <w:t>256.37　</w:t>
            </w:r>
          </w:p>
        </w:tc>
      </w:tr>
      <w:tr w14:paraId="78168D42">
        <w:tblPrEx>
          <w:tblCellMar>
            <w:top w:w="0" w:type="dxa"/>
            <w:left w:w="108" w:type="dxa"/>
            <w:bottom w:w="0" w:type="dxa"/>
            <w:right w:w="108" w:type="dxa"/>
          </w:tblCellMar>
        </w:tblPrEx>
        <w:trPr>
          <w:trHeight w:val="327" w:hRule="atLeast"/>
        </w:trPr>
        <w:tc>
          <w:tcPr>
            <w:tcW w:w="3559" w:type="dxa"/>
            <w:tcBorders>
              <w:top w:val="nil"/>
              <w:left w:val="single" w:color="000000" w:sz="8" w:space="0"/>
              <w:bottom w:val="single" w:color="auto" w:sz="4" w:space="0"/>
              <w:right w:val="single" w:color="000000" w:sz="4" w:space="0"/>
            </w:tcBorders>
            <w:shd w:val="clear" w:color="auto" w:fill="auto"/>
            <w:noWrap/>
            <w:vAlign w:val="center"/>
          </w:tcPr>
          <w:p w14:paraId="3ECAB6B2">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使用非财政拨款结余（含专用结余）</w:t>
            </w:r>
          </w:p>
        </w:tc>
        <w:tc>
          <w:tcPr>
            <w:tcW w:w="992" w:type="dxa"/>
            <w:gridSpan w:val="2"/>
            <w:tcBorders>
              <w:top w:val="nil"/>
              <w:left w:val="nil"/>
              <w:bottom w:val="single" w:color="auto" w:sz="4" w:space="0"/>
              <w:right w:val="single" w:color="000000" w:sz="4" w:space="0"/>
            </w:tcBorders>
            <w:shd w:val="clear" w:color="auto" w:fill="auto"/>
            <w:noWrap/>
            <w:vAlign w:val="center"/>
          </w:tcPr>
          <w:p w14:paraId="3A5042D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auto" w:sz="4" w:space="0"/>
              <w:right w:val="single" w:color="000000" w:sz="4" w:space="0"/>
            </w:tcBorders>
            <w:shd w:val="clear" w:color="auto" w:fill="auto"/>
            <w:noWrap/>
            <w:vAlign w:val="center"/>
          </w:tcPr>
          <w:p w14:paraId="09D8244F">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结余分配</w:t>
            </w:r>
          </w:p>
        </w:tc>
        <w:tc>
          <w:tcPr>
            <w:tcW w:w="1068" w:type="dxa"/>
            <w:tcBorders>
              <w:top w:val="nil"/>
              <w:left w:val="nil"/>
              <w:bottom w:val="single" w:color="auto" w:sz="4" w:space="0"/>
              <w:right w:val="single" w:color="000000" w:sz="4" w:space="0"/>
            </w:tcBorders>
            <w:shd w:val="clear" w:color="auto" w:fill="auto"/>
            <w:noWrap/>
            <w:vAlign w:val="center"/>
          </w:tcPr>
          <w:p w14:paraId="24F3202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B8102B8">
        <w:tblPrEx>
          <w:tblCellMar>
            <w:top w:w="0" w:type="dxa"/>
            <w:left w:w="108" w:type="dxa"/>
            <w:bottom w:w="0" w:type="dxa"/>
            <w:right w:w="108" w:type="dxa"/>
          </w:tblCellMar>
        </w:tblPrEx>
        <w:trPr>
          <w:trHeight w:val="169"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9CEE8">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年初结转和结余</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45B34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5284C">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年末结转和结余</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4CC6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2308267">
        <w:tblPrEx>
          <w:tblCellMar>
            <w:top w:w="0" w:type="dxa"/>
            <w:left w:w="108" w:type="dxa"/>
            <w:bottom w:w="0" w:type="dxa"/>
            <w:right w:w="108" w:type="dxa"/>
          </w:tblCellMar>
        </w:tblPrEx>
        <w:trPr>
          <w:trHeight w:val="179"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07304">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总计</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C9B809">
            <w:pPr>
              <w:widowControl/>
              <w:spacing w:line="280" w:lineRule="exact"/>
              <w:jc w:val="right"/>
              <w:rPr>
                <w:rFonts w:ascii="宋体" w:hAnsi="宋体" w:eastAsia="宋体" w:cs="Arial"/>
                <w:kern w:val="0"/>
                <w:sz w:val="22"/>
              </w:rPr>
            </w:pPr>
            <w:r>
              <w:rPr>
                <w:rFonts w:hint="eastAsia" w:ascii="宋体" w:hAnsi="宋体" w:eastAsia="宋体" w:cs="Arial"/>
                <w:kern w:val="0"/>
                <w:sz w:val="22"/>
              </w:rPr>
              <w:t>256.37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9F04E">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总计</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3D31B">
            <w:pPr>
              <w:widowControl/>
              <w:spacing w:line="280" w:lineRule="exact"/>
              <w:jc w:val="right"/>
              <w:rPr>
                <w:rFonts w:ascii="宋体" w:hAnsi="宋体" w:eastAsia="宋体" w:cs="Arial"/>
                <w:kern w:val="0"/>
                <w:sz w:val="22"/>
              </w:rPr>
            </w:pPr>
            <w:r>
              <w:rPr>
                <w:rFonts w:hint="eastAsia" w:ascii="宋体" w:hAnsi="宋体" w:eastAsia="宋体" w:cs="Arial"/>
                <w:kern w:val="0"/>
                <w:sz w:val="22"/>
              </w:rPr>
              <w:t>256.37　</w:t>
            </w:r>
          </w:p>
        </w:tc>
      </w:tr>
    </w:tbl>
    <w:p w14:paraId="6F1CC5FA">
      <w:pPr>
        <w:pStyle w:val="9"/>
        <w:spacing w:line="280" w:lineRule="exact"/>
        <w:rPr>
          <w:rFonts w:ascii="Times New Roman" w:hAnsi="Times New Roman" w:cs="Times New Roman" w:eastAsiaTheme="minorEastAsia"/>
          <w:color w:val="auto"/>
        </w:rPr>
      </w:pPr>
      <w:r>
        <w:rPr>
          <w:rFonts w:hint="eastAsia" w:ascii="Times New Roman" w:hAnsi="Times New Roman" w:cs="Times New Roman" w:eastAsiaTheme="minorEastAsia"/>
          <w:color w:val="auto"/>
        </w:rPr>
        <w:t>注：1. 本表反映单位本年度的总收支和年末结转结余情况。</w:t>
      </w:r>
    </w:p>
    <w:p w14:paraId="1078F9FA">
      <w:pPr>
        <w:pStyle w:val="9"/>
        <w:spacing w:line="280" w:lineRule="exact"/>
        <w:ind w:firstLine="480" w:firstLineChars="200"/>
        <w:rPr>
          <w:rFonts w:ascii="Times New Roman" w:hAnsi="Times New Roman" w:cs="Times New Roman" w:eastAsiaTheme="minorEastAsia"/>
          <w:color w:val="auto"/>
        </w:rPr>
      </w:pPr>
      <w:r>
        <w:rPr>
          <w:rFonts w:hint="eastAsia" w:ascii="Times New Roman" w:hAnsi="Times New Roman" w:cs="Times New Roman" w:eastAsiaTheme="minorEastAsia"/>
          <w:color w:val="auto"/>
        </w:rPr>
        <w:t>2.本套报表金额单位转换时可能存在尾数误差。</w:t>
      </w:r>
    </w:p>
    <w:p w14:paraId="42BB6417">
      <w:pPr>
        <w:pStyle w:val="10"/>
        <w:spacing w:line="280" w:lineRule="exact"/>
        <w:ind w:left="720" w:firstLine="0" w:firstLineChars="0"/>
        <w:jc w:val="left"/>
        <w:rPr>
          <w:rFonts w:ascii="黑体" w:hAnsi="仿宋" w:eastAsia="黑体"/>
          <w:sz w:val="32"/>
          <w:szCs w:val="32"/>
        </w:rPr>
      </w:pPr>
    </w:p>
    <w:p w14:paraId="50F9B0FA">
      <w:pPr>
        <w:pStyle w:val="10"/>
        <w:spacing w:line="280" w:lineRule="exact"/>
        <w:ind w:left="720" w:firstLine="0" w:firstLineChars="0"/>
        <w:jc w:val="left"/>
        <w:rPr>
          <w:rFonts w:ascii="黑体" w:hAnsi="仿宋" w:eastAsia="黑体"/>
          <w:sz w:val="32"/>
          <w:szCs w:val="32"/>
        </w:rPr>
      </w:pPr>
    </w:p>
    <w:p w14:paraId="7F1F89CD">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收入决算表 </w:t>
      </w:r>
    </w:p>
    <w:tbl>
      <w:tblPr>
        <w:tblStyle w:val="7"/>
        <w:tblW w:w="8662" w:type="dxa"/>
        <w:tblInd w:w="93" w:type="dxa"/>
        <w:tblLayout w:type="fixed"/>
        <w:tblCellMar>
          <w:top w:w="0" w:type="dxa"/>
          <w:left w:w="108" w:type="dxa"/>
          <w:bottom w:w="0" w:type="dxa"/>
          <w:right w:w="108" w:type="dxa"/>
        </w:tblCellMar>
      </w:tblPr>
      <w:tblGrid>
        <w:gridCol w:w="436"/>
        <w:gridCol w:w="436"/>
        <w:gridCol w:w="436"/>
        <w:gridCol w:w="1401"/>
        <w:gridCol w:w="850"/>
        <w:gridCol w:w="567"/>
        <w:gridCol w:w="668"/>
        <w:gridCol w:w="883"/>
        <w:gridCol w:w="870"/>
        <w:gridCol w:w="981"/>
        <w:gridCol w:w="1134"/>
      </w:tblGrid>
      <w:tr w14:paraId="715B9B64">
        <w:tblPrEx>
          <w:tblCellMar>
            <w:top w:w="0" w:type="dxa"/>
            <w:left w:w="108" w:type="dxa"/>
            <w:bottom w:w="0" w:type="dxa"/>
            <w:right w:w="108" w:type="dxa"/>
          </w:tblCellMar>
        </w:tblPrEx>
        <w:trPr>
          <w:trHeight w:val="600" w:hRule="atLeast"/>
        </w:trPr>
        <w:tc>
          <w:tcPr>
            <w:tcW w:w="8662" w:type="dxa"/>
            <w:gridSpan w:val="11"/>
            <w:tcBorders>
              <w:top w:val="nil"/>
              <w:left w:val="nil"/>
              <w:bottom w:val="nil"/>
              <w:right w:val="nil"/>
            </w:tcBorders>
            <w:shd w:val="clear" w:color="auto" w:fill="auto"/>
            <w:noWrap/>
            <w:vAlign w:val="bottom"/>
          </w:tcPr>
          <w:p w14:paraId="45FD5161">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收入决算表</w:t>
            </w:r>
          </w:p>
        </w:tc>
      </w:tr>
      <w:tr w14:paraId="03BF4302">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3DC6D038">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6A30D0D6">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51148C86">
            <w:pPr>
              <w:widowControl/>
              <w:spacing w:line="240" w:lineRule="auto"/>
              <w:jc w:val="left"/>
              <w:rPr>
                <w:rFonts w:ascii="Arial" w:hAnsi="Arial" w:eastAsia="宋体" w:cs="Arial"/>
                <w:kern w:val="0"/>
                <w:sz w:val="20"/>
                <w:szCs w:val="20"/>
              </w:rPr>
            </w:pPr>
          </w:p>
        </w:tc>
        <w:tc>
          <w:tcPr>
            <w:tcW w:w="1401" w:type="dxa"/>
            <w:tcBorders>
              <w:top w:val="nil"/>
              <w:left w:val="nil"/>
              <w:bottom w:val="nil"/>
              <w:right w:val="nil"/>
            </w:tcBorders>
            <w:shd w:val="clear" w:color="auto" w:fill="auto"/>
            <w:noWrap/>
            <w:vAlign w:val="bottom"/>
          </w:tcPr>
          <w:p w14:paraId="62E0892B">
            <w:pPr>
              <w:widowControl/>
              <w:spacing w:line="240" w:lineRule="auto"/>
              <w:jc w:val="left"/>
              <w:rPr>
                <w:rFonts w:ascii="Arial" w:hAnsi="Arial" w:eastAsia="宋体" w:cs="Arial"/>
                <w:kern w:val="0"/>
                <w:sz w:val="20"/>
                <w:szCs w:val="20"/>
              </w:rPr>
            </w:pPr>
          </w:p>
        </w:tc>
        <w:tc>
          <w:tcPr>
            <w:tcW w:w="850" w:type="dxa"/>
            <w:tcBorders>
              <w:top w:val="nil"/>
              <w:left w:val="nil"/>
              <w:bottom w:val="nil"/>
              <w:right w:val="nil"/>
            </w:tcBorders>
            <w:shd w:val="clear" w:color="auto" w:fill="auto"/>
            <w:noWrap/>
            <w:vAlign w:val="bottom"/>
          </w:tcPr>
          <w:p w14:paraId="4312B16E">
            <w:pPr>
              <w:widowControl/>
              <w:spacing w:line="240" w:lineRule="auto"/>
              <w:jc w:val="left"/>
              <w:rPr>
                <w:rFonts w:ascii="Arial" w:hAnsi="Arial" w:eastAsia="宋体" w:cs="Arial"/>
                <w:kern w:val="0"/>
                <w:sz w:val="20"/>
                <w:szCs w:val="20"/>
              </w:rPr>
            </w:pPr>
          </w:p>
        </w:tc>
        <w:tc>
          <w:tcPr>
            <w:tcW w:w="567" w:type="dxa"/>
            <w:tcBorders>
              <w:top w:val="nil"/>
              <w:left w:val="nil"/>
              <w:bottom w:val="nil"/>
              <w:right w:val="nil"/>
            </w:tcBorders>
            <w:shd w:val="clear" w:color="auto" w:fill="auto"/>
            <w:noWrap/>
            <w:vAlign w:val="bottom"/>
          </w:tcPr>
          <w:p w14:paraId="09696A50">
            <w:pPr>
              <w:widowControl/>
              <w:spacing w:line="240" w:lineRule="auto"/>
              <w:jc w:val="left"/>
              <w:rPr>
                <w:rFonts w:ascii="Arial" w:hAnsi="Arial" w:eastAsia="宋体" w:cs="Arial"/>
                <w:kern w:val="0"/>
                <w:sz w:val="20"/>
                <w:szCs w:val="20"/>
              </w:rPr>
            </w:pPr>
          </w:p>
        </w:tc>
        <w:tc>
          <w:tcPr>
            <w:tcW w:w="668" w:type="dxa"/>
            <w:tcBorders>
              <w:top w:val="nil"/>
              <w:left w:val="nil"/>
              <w:bottom w:val="nil"/>
              <w:right w:val="nil"/>
            </w:tcBorders>
            <w:shd w:val="clear" w:color="auto" w:fill="auto"/>
            <w:noWrap/>
            <w:vAlign w:val="bottom"/>
          </w:tcPr>
          <w:p w14:paraId="0DE6CA5F">
            <w:pPr>
              <w:widowControl/>
              <w:spacing w:line="240" w:lineRule="auto"/>
              <w:jc w:val="left"/>
              <w:rPr>
                <w:rFonts w:ascii="Arial" w:hAnsi="Arial" w:eastAsia="宋体" w:cs="Arial"/>
                <w:kern w:val="0"/>
                <w:sz w:val="20"/>
                <w:szCs w:val="20"/>
              </w:rPr>
            </w:pPr>
          </w:p>
        </w:tc>
        <w:tc>
          <w:tcPr>
            <w:tcW w:w="883" w:type="dxa"/>
            <w:tcBorders>
              <w:top w:val="nil"/>
              <w:left w:val="nil"/>
              <w:bottom w:val="nil"/>
              <w:right w:val="nil"/>
            </w:tcBorders>
            <w:shd w:val="clear" w:color="auto" w:fill="auto"/>
            <w:noWrap/>
            <w:vAlign w:val="bottom"/>
          </w:tcPr>
          <w:p w14:paraId="3E94BC6D">
            <w:pPr>
              <w:widowControl/>
              <w:spacing w:line="240" w:lineRule="auto"/>
              <w:jc w:val="left"/>
              <w:rPr>
                <w:rFonts w:ascii="Arial" w:hAnsi="Arial" w:eastAsia="宋体" w:cs="Arial"/>
                <w:kern w:val="0"/>
                <w:sz w:val="20"/>
                <w:szCs w:val="20"/>
              </w:rPr>
            </w:pPr>
          </w:p>
        </w:tc>
        <w:tc>
          <w:tcPr>
            <w:tcW w:w="870" w:type="dxa"/>
            <w:tcBorders>
              <w:top w:val="nil"/>
              <w:left w:val="nil"/>
              <w:bottom w:val="nil"/>
              <w:right w:val="nil"/>
            </w:tcBorders>
            <w:shd w:val="clear" w:color="auto" w:fill="auto"/>
            <w:noWrap/>
            <w:vAlign w:val="bottom"/>
          </w:tcPr>
          <w:p w14:paraId="1E362707">
            <w:pPr>
              <w:widowControl/>
              <w:spacing w:line="240" w:lineRule="auto"/>
              <w:jc w:val="left"/>
              <w:rPr>
                <w:rFonts w:ascii="Arial" w:hAnsi="Arial" w:eastAsia="宋体" w:cs="Arial"/>
                <w:kern w:val="0"/>
                <w:sz w:val="20"/>
                <w:szCs w:val="20"/>
              </w:rPr>
            </w:pPr>
          </w:p>
        </w:tc>
        <w:tc>
          <w:tcPr>
            <w:tcW w:w="981" w:type="dxa"/>
            <w:tcBorders>
              <w:top w:val="nil"/>
              <w:left w:val="nil"/>
              <w:bottom w:val="nil"/>
              <w:right w:val="nil"/>
            </w:tcBorders>
            <w:shd w:val="clear" w:color="auto" w:fill="auto"/>
            <w:noWrap/>
            <w:vAlign w:val="bottom"/>
          </w:tcPr>
          <w:p w14:paraId="28879BB0">
            <w:pPr>
              <w:widowControl/>
              <w:spacing w:line="240" w:lineRule="auto"/>
              <w:jc w:val="left"/>
              <w:rPr>
                <w:rFonts w:ascii="Arial" w:hAnsi="Arial" w:eastAsia="宋体" w:cs="Arial"/>
                <w:kern w:val="0"/>
                <w:sz w:val="20"/>
                <w:szCs w:val="20"/>
              </w:rPr>
            </w:pPr>
          </w:p>
        </w:tc>
        <w:tc>
          <w:tcPr>
            <w:tcW w:w="1134" w:type="dxa"/>
            <w:tcBorders>
              <w:top w:val="nil"/>
              <w:left w:val="nil"/>
              <w:bottom w:val="nil"/>
              <w:right w:val="nil"/>
            </w:tcBorders>
            <w:shd w:val="clear" w:color="auto" w:fill="auto"/>
            <w:noWrap/>
            <w:vAlign w:val="bottom"/>
          </w:tcPr>
          <w:p w14:paraId="022731BB">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公开02表</w:t>
            </w:r>
          </w:p>
        </w:tc>
      </w:tr>
      <w:tr w14:paraId="07B11F06">
        <w:tblPrEx>
          <w:tblCellMar>
            <w:top w:w="0" w:type="dxa"/>
            <w:left w:w="108" w:type="dxa"/>
            <w:bottom w:w="0" w:type="dxa"/>
            <w:right w:w="108" w:type="dxa"/>
          </w:tblCellMar>
        </w:tblPrEx>
        <w:trPr>
          <w:trHeight w:val="315" w:hRule="atLeast"/>
        </w:trPr>
        <w:tc>
          <w:tcPr>
            <w:tcW w:w="2709" w:type="dxa"/>
            <w:gridSpan w:val="4"/>
            <w:tcBorders>
              <w:top w:val="nil"/>
              <w:left w:val="nil"/>
              <w:bottom w:val="nil"/>
              <w:right w:val="nil"/>
            </w:tcBorders>
            <w:shd w:val="clear" w:color="auto" w:fill="auto"/>
            <w:noWrap/>
            <w:vAlign w:val="bottom"/>
          </w:tcPr>
          <w:p w14:paraId="3A628ABE">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仙游县古洋水库管理中心</w:t>
            </w:r>
          </w:p>
        </w:tc>
        <w:tc>
          <w:tcPr>
            <w:tcW w:w="850" w:type="dxa"/>
            <w:tcBorders>
              <w:top w:val="nil"/>
              <w:left w:val="nil"/>
              <w:bottom w:val="nil"/>
              <w:right w:val="nil"/>
            </w:tcBorders>
            <w:shd w:val="clear" w:color="auto" w:fill="auto"/>
            <w:noWrap/>
            <w:vAlign w:val="bottom"/>
          </w:tcPr>
          <w:p w14:paraId="69B27FB4">
            <w:pPr>
              <w:widowControl/>
              <w:spacing w:line="240" w:lineRule="auto"/>
              <w:jc w:val="left"/>
              <w:rPr>
                <w:rFonts w:ascii="Arial" w:hAnsi="Arial" w:eastAsia="宋体" w:cs="Arial"/>
                <w:kern w:val="0"/>
                <w:sz w:val="20"/>
                <w:szCs w:val="20"/>
              </w:rPr>
            </w:pPr>
          </w:p>
        </w:tc>
        <w:tc>
          <w:tcPr>
            <w:tcW w:w="567" w:type="dxa"/>
            <w:tcBorders>
              <w:top w:val="nil"/>
              <w:left w:val="nil"/>
              <w:bottom w:val="nil"/>
              <w:right w:val="nil"/>
            </w:tcBorders>
            <w:shd w:val="clear" w:color="auto" w:fill="auto"/>
            <w:noWrap/>
            <w:vAlign w:val="bottom"/>
          </w:tcPr>
          <w:p w14:paraId="403B4058">
            <w:pPr>
              <w:widowControl/>
              <w:spacing w:line="240" w:lineRule="auto"/>
              <w:jc w:val="left"/>
              <w:rPr>
                <w:rFonts w:ascii="Arial" w:hAnsi="Arial" w:eastAsia="宋体" w:cs="Arial"/>
                <w:kern w:val="0"/>
                <w:sz w:val="20"/>
                <w:szCs w:val="20"/>
              </w:rPr>
            </w:pPr>
          </w:p>
        </w:tc>
        <w:tc>
          <w:tcPr>
            <w:tcW w:w="668" w:type="dxa"/>
            <w:tcBorders>
              <w:top w:val="nil"/>
              <w:left w:val="nil"/>
              <w:bottom w:val="nil"/>
              <w:right w:val="nil"/>
            </w:tcBorders>
            <w:shd w:val="clear" w:color="auto" w:fill="auto"/>
            <w:noWrap/>
            <w:vAlign w:val="bottom"/>
          </w:tcPr>
          <w:p w14:paraId="5CFD6983">
            <w:pPr>
              <w:widowControl/>
              <w:spacing w:line="240" w:lineRule="auto"/>
              <w:jc w:val="center"/>
              <w:rPr>
                <w:rFonts w:ascii="宋体" w:hAnsi="宋体" w:eastAsia="宋体" w:cs="Arial"/>
                <w:kern w:val="0"/>
                <w:sz w:val="24"/>
                <w:szCs w:val="24"/>
              </w:rPr>
            </w:pPr>
          </w:p>
        </w:tc>
        <w:tc>
          <w:tcPr>
            <w:tcW w:w="883" w:type="dxa"/>
            <w:tcBorders>
              <w:top w:val="nil"/>
              <w:left w:val="nil"/>
              <w:bottom w:val="nil"/>
              <w:right w:val="nil"/>
            </w:tcBorders>
            <w:shd w:val="clear" w:color="auto" w:fill="auto"/>
            <w:noWrap/>
            <w:vAlign w:val="bottom"/>
          </w:tcPr>
          <w:p w14:paraId="57288261">
            <w:pPr>
              <w:widowControl/>
              <w:spacing w:line="240" w:lineRule="auto"/>
              <w:jc w:val="left"/>
              <w:rPr>
                <w:rFonts w:ascii="Arial" w:hAnsi="Arial" w:eastAsia="宋体" w:cs="Arial"/>
                <w:kern w:val="0"/>
                <w:sz w:val="20"/>
                <w:szCs w:val="20"/>
              </w:rPr>
            </w:pPr>
          </w:p>
        </w:tc>
        <w:tc>
          <w:tcPr>
            <w:tcW w:w="870" w:type="dxa"/>
            <w:tcBorders>
              <w:top w:val="nil"/>
              <w:left w:val="nil"/>
              <w:bottom w:val="nil"/>
              <w:right w:val="nil"/>
            </w:tcBorders>
            <w:shd w:val="clear" w:color="auto" w:fill="auto"/>
            <w:noWrap/>
            <w:vAlign w:val="bottom"/>
          </w:tcPr>
          <w:p w14:paraId="0CE6EC10">
            <w:pPr>
              <w:widowControl/>
              <w:spacing w:line="240" w:lineRule="auto"/>
              <w:jc w:val="left"/>
              <w:rPr>
                <w:rFonts w:ascii="Arial" w:hAnsi="Arial" w:eastAsia="宋体" w:cs="Arial"/>
                <w:kern w:val="0"/>
                <w:sz w:val="20"/>
                <w:szCs w:val="20"/>
              </w:rPr>
            </w:pPr>
          </w:p>
        </w:tc>
        <w:tc>
          <w:tcPr>
            <w:tcW w:w="2115" w:type="dxa"/>
            <w:gridSpan w:val="2"/>
            <w:tcBorders>
              <w:top w:val="nil"/>
              <w:left w:val="nil"/>
              <w:bottom w:val="nil"/>
              <w:right w:val="nil"/>
            </w:tcBorders>
            <w:shd w:val="clear" w:color="auto" w:fill="auto"/>
            <w:noWrap/>
            <w:vAlign w:val="bottom"/>
          </w:tcPr>
          <w:p w14:paraId="66D7B86F">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20598C5E">
        <w:tblPrEx>
          <w:tblCellMar>
            <w:top w:w="0" w:type="dxa"/>
            <w:left w:w="108" w:type="dxa"/>
            <w:bottom w:w="0" w:type="dxa"/>
            <w:right w:w="108" w:type="dxa"/>
          </w:tblCellMar>
        </w:tblPrEx>
        <w:trPr>
          <w:trHeight w:val="308" w:hRule="atLeast"/>
        </w:trPr>
        <w:tc>
          <w:tcPr>
            <w:tcW w:w="2709"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5D5F2322">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14:paraId="317EBD53">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本年收入合计</w:t>
            </w:r>
          </w:p>
        </w:tc>
        <w:tc>
          <w:tcPr>
            <w:tcW w:w="5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77F7D5">
            <w:pPr>
              <w:widowControl/>
              <w:spacing w:line="240" w:lineRule="auto"/>
              <w:jc w:val="center"/>
              <w:rPr>
                <w:rFonts w:ascii="宋体" w:hAnsi="宋体" w:eastAsia="宋体" w:cs="Arial"/>
                <w:kern w:val="0"/>
                <w:sz w:val="22"/>
              </w:rPr>
            </w:pPr>
            <w:r>
              <w:rPr>
                <w:rFonts w:hint="eastAsia" w:ascii="宋体" w:hAnsi="宋体" w:eastAsia="宋体" w:cs="Arial"/>
                <w:kern w:val="0"/>
                <w:sz w:val="22"/>
              </w:rPr>
              <w:t>财政拨款收入</w:t>
            </w:r>
          </w:p>
        </w:tc>
        <w:tc>
          <w:tcPr>
            <w:tcW w:w="668" w:type="dxa"/>
            <w:vMerge w:val="restart"/>
            <w:tcBorders>
              <w:top w:val="single" w:color="000000" w:sz="8" w:space="0"/>
              <w:left w:val="nil"/>
              <w:bottom w:val="single" w:color="000000" w:sz="4" w:space="0"/>
              <w:right w:val="single" w:color="000000" w:sz="4" w:space="0"/>
            </w:tcBorders>
            <w:shd w:val="clear" w:color="auto" w:fill="auto"/>
            <w:vAlign w:val="center"/>
          </w:tcPr>
          <w:p w14:paraId="50F4A607">
            <w:pPr>
              <w:widowControl/>
              <w:spacing w:line="240" w:lineRule="auto"/>
              <w:jc w:val="center"/>
              <w:rPr>
                <w:rFonts w:ascii="宋体" w:hAnsi="宋体" w:eastAsia="宋体" w:cs="Arial"/>
                <w:kern w:val="0"/>
                <w:sz w:val="22"/>
              </w:rPr>
            </w:pPr>
            <w:r>
              <w:rPr>
                <w:rFonts w:hint="eastAsia" w:ascii="宋体" w:hAnsi="宋体" w:eastAsia="宋体" w:cs="Arial"/>
                <w:kern w:val="0"/>
                <w:sz w:val="22"/>
              </w:rPr>
              <w:t>上级补助收入</w:t>
            </w:r>
          </w:p>
        </w:tc>
        <w:tc>
          <w:tcPr>
            <w:tcW w:w="883" w:type="dxa"/>
            <w:vMerge w:val="restart"/>
            <w:tcBorders>
              <w:top w:val="single" w:color="000000" w:sz="8" w:space="0"/>
              <w:left w:val="nil"/>
              <w:bottom w:val="single" w:color="000000" w:sz="4" w:space="0"/>
              <w:right w:val="single" w:color="000000" w:sz="4" w:space="0"/>
            </w:tcBorders>
            <w:shd w:val="clear" w:color="auto" w:fill="auto"/>
            <w:vAlign w:val="center"/>
          </w:tcPr>
          <w:p w14:paraId="7F18F568">
            <w:pPr>
              <w:widowControl/>
              <w:spacing w:line="240" w:lineRule="auto"/>
              <w:jc w:val="center"/>
              <w:rPr>
                <w:rFonts w:ascii="宋体" w:hAnsi="宋体" w:eastAsia="宋体" w:cs="Arial"/>
                <w:kern w:val="0"/>
                <w:sz w:val="22"/>
              </w:rPr>
            </w:pPr>
            <w:r>
              <w:rPr>
                <w:rFonts w:hint="eastAsia" w:ascii="宋体" w:hAnsi="宋体" w:eastAsia="宋体" w:cs="Arial"/>
                <w:kern w:val="0"/>
                <w:sz w:val="22"/>
              </w:rPr>
              <w:t>事业收入</w:t>
            </w:r>
          </w:p>
        </w:tc>
        <w:tc>
          <w:tcPr>
            <w:tcW w:w="870" w:type="dxa"/>
            <w:vMerge w:val="restart"/>
            <w:tcBorders>
              <w:top w:val="single" w:color="000000" w:sz="8" w:space="0"/>
              <w:left w:val="nil"/>
              <w:bottom w:val="single" w:color="000000" w:sz="4" w:space="0"/>
              <w:right w:val="single" w:color="000000" w:sz="4" w:space="0"/>
            </w:tcBorders>
            <w:shd w:val="clear" w:color="auto" w:fill="auto"/>
            <w:vAlign w:val="center"/>
          </w:tcPr>
          <w:p w14:paraId="30D6DDAE">
            <w:pPr>
              <w:widowControl/>
              <w:spacing w:line="240" w:lineRule="auto"/>
              <w:jc w:val="center"/>
              <w:rPr>
                <w:rFonts w:ascii="宋体" w:hAnsi="宋体" w:eastAsia="宋体" w:cs="Arial"/>
                <w:kern w:val="0"/>
                <w:sz w:val="22"/>
              </w:rPr>
            </w:pPr>
            <w:r>
              <w:rPr>
                <w:rFonts w:hint="eastAsia" w:ascii="宋体" w:hAnsi="宋体" w:eastAsia="宋体" w:cs="Arial"/>
                <w:kern w:val="0"/>
                <w:sz w:val="22"/>
              </w:rPr>
              <w:t>经营收入</w:t>
            </w:r>
          </w:p>
        </w:tc>
        <w:tc>
          <w:tcPr>
            <w:tcW w:w="981" w:type="dxa"/>
            <w:vMerge w:val="restart"/>
            <w:tcBorders>
              <w:top w:val="single" w:color="000000" w:sz="8" w:space="0"/>
              <w:left w:val="nil"/>
              <w:bottom w:val="single" w:color="000000" w:sz="4" w:space="0"/>
              <w:right w:val="single" w:color="000000" w:sz="4" w:space="0"/>
            </w:tcBorders>
            <w:shd w:val="clear" w:color="auto" w:fill="auto"/>
            <w:vAlign w:val="center"/>
          </w:tcPr>
          <w:p w14:paraId="76F37939">
            <w:pPr>
              <w:widowControl/>
              <w:spacing w:line="240" w:lineRule="auto"/>
              <w:jc w:val="center"/>
              <w:rPr>
                <w:rFonts w:ascii="宋体" w:hAnsi="宋体" w:eastAsia="宋体" w:cs="Arial"/>
                <w:kern w:val="0"/>
                <w:sz w:val="22"/>
              </w:rPr>
            </w:pPr>
            <w:r>
              <w:rPr>
                <w:rFonts w:hint="eastAsia" w:ascii="宋体" w:hAnsi="宋体" w:eastAsia="宋体" w:cs="Arial"/>
                <w:kern w:val="0"/>
                <w:sz w:val="22"/>
              </w:rPr>
              <w:t>附属单位上缴收入</w:t>
            </w:r>
          </w:p>
        </w:tc>
        <w:tc>
          <w:tcPr>
            <w:tcW w:w="1134" w:type="dxa"/>
            <w:vMerge w:val="restart"/>
            <w:tcBorders>
              <w:top w:val="single" w:color="000000" w:sz="8" w:space="0"/>
              <w:left w:val="nil"/>
              <w:bottom w:val="single" w:color="000000" w:sz="4" w:space="0"/>
              <w:right w:val="single" w:color="000000" w:sz="8" w:space="0"/>
            </w:tcBorders>
            <w:shd w:val="clear" w:color="auto" w:fill="auto"/>
            <w:vAlign w:val="center"/>
          </w:tcPr>
          <w:p w14:paraId="4B7B20A4">
            <w:pPr>
              <w:widowControl/>
              <w:spacing w:line="240" w:lineRule="auto"/>
              <w:jc w:val="center"/>
              <w:rPr>
                <w:rFonts w:ascii="宋体" w:hAnsi="宋体" w:eastAsia="宋体" w:cs="Arial"/>
                <w:kern w:val="0"/>
                <w:sz w:val="22"/>
              </w:rPr>
            </w:pPr>
            <w:r>
              <w:rPr>
                <w:rFonts w:hint="eastAsia" w:ascii="宋体" w:hAnsi="宋体" w:eastAsia="宋体" w:cs="Arial"/>
                <w:kern w:val="0"/>
                <w:sz w:val="22"/>
              </w:rPr>
              <w:t>其他收入</w:t>
            </w:r>
          </w:p>
        </w:tc>
      </w:tr>
      <w:tr w14:paraId="237CE1C2">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AE6080">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401" w:type="dxa"/>
            <w:vMerge w:val="restart"/>
            <w:tcBorders>
              <w:top w:val="nil"/>
              <w:left w:val="nil"/>
              <w:bottom w:val="single" w:color="000000" w:sz="4" w:space="0"/>
              <w:right w:val="single" w:color="000000" w:sz="4" w:space="0"/>
            </w:tcBorders>
            <w:shd w:val="clear" w:color="auto" w:fill="auto"/>
            <w:noWrap/>
            <w:vAlign w:val="center"/>
          </w:tcPr>
          <w:p w14:paraId="1BB00EF7">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850" w:type="dxa"/>
            <w:vMerge w:val="continue"/>
            <w:tcBorders>
              <w:top w:val="single" w:color="000000" w:sz="8" w:space="0"/>
              <w:left w:val="nil"/>
              <w:bottom w:val="single" w:color="000000" w:sz="4" w:space="0"/>
              <w:right w:val="single" w:color="000000" w:sz="4" w:space="0"/>
            </w:tcBorders>
            <w:vAlign w:val="center"/>
          </w:tcPr>
          <w:p w14:paraId="3FD409DF">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single" w:color="000000" w:sz="4" w:space="0"/>
              <w:bottom w:val="single" w:color="000000" w:sz="4" w:space="0"/>
              <w:right w:val="single" w:color="000000" w:sz="4" w:space="0"/>
            </w:tcBorders>
            <w:vAlign w:val="center"/>
          </w:tcPr>
          <w:p w14:paraId="46F7DF1E">
            <w:pPr>
              <w:widowControl/>
              <w:spacing w:line="240" w:lineRule="auto"/>
              <w:jc w:val="left"/>
              <w:rPr>
                <w:rFonts w:ascii="宋体" w:hAnsi="宋体" w:eastAsia="宋体" w:cs="Arial"/>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14:paraId="1DA150C2">
            <w:pPr>
              <w:widowControl/>
              <w:spacing w:line="240" w:lineRule="auto"/>
              <w:jc w:val="left"/>
              <w:rPr>
                <w:rFonts w:ascii="宋体" w:hAnsi="宋体" w:eastAsia="宋体" w:cs="Arial"/>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14:paraId="374DC26E">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48EEB019">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6E94523D">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624EE6B9">
            <w:pPr>
              <w:widowControl/>
              <w:spacing w:line="240" w:lineRule="auto"/>
              <w:jc w:val="left"/>
              <w:rPr>
                <w:rFonts w:ascii="宋体" w:hAnsi="宋体" w:eastAsia="宋体" w:cs="Arial"/>
                <w:kern w:val="0"/>
                <w:sz w:val="22"/>
              </w:rPr>
            </w:pPr>
          </w:p>
        </w:tc>
      </w:tr>
      <w:tr w14:paraId="51A577E3">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32424211">
            <w:pPr>
              <w:widowControl/>
              <w:spacing w:line="240" w:lineRule="auto"/>
              <w:jc w:val="left"/>
              <w:rPr>
                <w:rFonts w:ascii="宋体" w:hAnsi="宋体" w:eastAsia="宋体" w:cs="Arial"/>
                <w:kern w:val="0"/>
                <w:sz w:val="22"/>
              </w:rPr>
            </w:pPr>
          </w:p>
        </w:tc>
        <w:tc>
          <w:tcPr>
            <w:tcW w:w="1401" w:type="dxa"/>
            <w:vMerge w:val="continue"/>
            <w:tcBorders>
              <w:top w:val="nil"/>
              <w:left w:val="nil"/>
              <w:bottom w:val="single" w:color="000000" w:sz="4" w:space="0"/>
              <w:right w:val="single" w:color="000000" w:sz="4" w:space="0"/>
            </w:tcBorders>
            <w:vAlign w:val="center"/>
          </w:tcPr>
          <w:p w14:paraId="6EFAC8D8">
            <w:pPr>
              <w:widowControl/>
              <w:spacing w:line="240" w:lineRule="auto"/>
              <w:jc w:val="left"/>
              <w:rPr>
                <w:rFonts w:ascii="宋体" w:hAnsi="宋体" w:eastAsia="宋体" w:cs="Arial"/>
                <w:kern w:val="0"/>
                <w:sz w:val="22"/>
              </w:rPr>
            </w:pPr>
          </w:p>
        </w:tc>
        <w:tc>
          <w:tcPr>
            <w:tcW w:w="850" w:type="dxa"/>
            <w:vMerge w:val="continue"/>
            <w:tcBorders>
              <w:top w:val="single" w:color="000000" w:sz="8" w:space="0"/>
              <w:left w:val="nil"/>
              <w:bottom w:val="single" w:color="000000" w:sz="4" w:space="0"/>
              <w:right w:val="single" w:color="000000" w:sz="4" w:space="0"/>
            </w:tcBorders>
            <w:vAlign w:val="center"/>
          </w:tcPr>
          <w:p w14:paraId="2F011929">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single" w:color="000000" w:sz="4" w:space="0"/>
              <w:bottom w:val="single" w:color="000000" w:sz="4" w:space="0"/>
              <w:right w:val="single" w:color="000000" w:sz="4" w:space="0"/>
            </w:tcBorders>
            <w:vAlign w:val="center"/>
          </w:tcPr>
          <w:p w14:paraId="442026B8">
            <w:pPr>
              <w:widowControl/>
              <w:spacing w:line="240" w:lineRule="auto"/>
              <w:jc w:val="left"/>
              <w:rPr>
                <w:rFonts w:ascii="宋体" w:hAnsi="宋体" w:eastAsia="宋体" w:cs="Arial"/>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14:paraId="575263B4">
            <w:pPr>
              <w:widowControl/>
              <w:spacing w:line="240" w:lineRule="auto"/>
              <w:jc w:val="left"/>
              <w:rPr>
                <w:rFonts w:ascii="宋体" w:hAnsi="宋体" w:eastAsia="宋体" w:cs="Arial"/>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14:paraId="35F195A4">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1FD91B0D">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26B6EDC9">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065E0BF3">
            <w:pPr>
              <w:widowControl/>
              <w:spacing w:line="240" w:lineRule="auto"/>
              <w:jc w:val="left"/>
              <w:rPr>
                <w:rFonts w:ascii="宋体" w:hAnsi="宋体" w:eastAsia="宋体" w:cs="Arial"/>
                <w:kern w:val="0"/>
                <w:sz w:val="22"/>
              </w:rPr>
            </w:pPr>
          </w:p>
        </w:tc>
      </w:tr>
      <w:tr w14:paraId="7BB7C21A">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86EE560">
            <w:pPr>
              <w:widowControl/>
              <w:spacing w:line="240" w:lineRule="auto"/>
              <w:jc w:val="left"/>
              <w:rPr>
                <w:rFonts w:ascii="宋体" w:hAnsi="宋体" w:eastAsia="宋体" w:cs="Arial"/>
                <w:kern w:val="0"/>
                <w:sz w:val="22"/>
              </w:rPr>
            </w:pPr>
          </w:p>
        </w:tc>
        <w:tc>
          <w:tcPr>
            <w:tcW w:w="1401" w:type="dxa"/>
            <w:vMerge w:val="continue"/>
            <w:tcBorders>
              <w:top w:val="nil"/>
              <w:left w:val="nil"/>
              <w:bottom w:val="single" w:color="000000" w:sz="4" w:space="0"/>
              <w:right w:val="single" w:color="000000" w:sz="4" w:space="0"/>
            </w:tcBorders>
            <w:vAlign w:val="center"/>
          </w:tcPr>
          <w:p w14:paraId="7F2D8FC3">
            <w:pPr>
              <w:widowControl/>
              <w:spacing w:line="240" w:lineRule="auto"/>
              <w:jc w:val="left"/>
              <w:rPr>
                <w:rFonts w:ascii="宋体" w:hAnsi="宋体" w:eastAsia="宋体" w:cs="Arial"/>
                <w:kern w:val="0"/>
                <w:sz w:val="22"/>
              </w:rPr>
            </w:pPr>
          </w:p>
        </w:tc>
        <w:tc>
          <w:tcPr>
            <w:tcW w:w="850" w:type="dxa"/>
            <w:vMerge w:val="continue"/>
            <w:tcBorders>
              <w:top w:val="single" w:color="000000" w:sz="8" w:space="0"/>
              <w:left w:val="nil"/>
              <w:bottom w:val="single" w:color="000000" w:sz="4" w:space="0"/>
              <w:right w:val="single" w:color="000000" w:sz="4" w:space="0"/>
            </w:tcBorders>
            <w:vAlign w:val="center"/>
          </w:tcPr>
          <w:p w14:paraId="746471D0">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single" w:color="000000" w:sz="4" w:space="0"/>
              <w:bottom w:val="single" w:color="000000" w:sz="4" w:space="0"/>
              <w:right w:val="single" w:color="000000" w:sz="4" w:space="0"/>
            </w:tcBorders>
            <w:vAlign w:val="center"/>
          </w:tcPr>
          <w:p w14:paraId="0856E4EB">
            <w:pPr>
              <w:widowControl/>
              <w:spacing w:line="240" w:lineRule="auto"/>
              <w:jc w:val="left"/>
              <w:rPr>
                <w:rFonts w:ascii="宋体" w:hAnsi="宋体" w:eastAsia="宋体" w:cs="Arial"/>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14:paraId="6D386ED5">
            <w:pPr>
              <w:widowControl/>
              <w:spacing w:line="240" w:lineRule="auto"/>
              <w:jc w:val="left"/>
              <w:rPr>
                <w:rFonts w:ascii="宋体" w:hAnsi="宋体" w:eastAsia="宋体" w:cs="Arial"/>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14:paraId="5561965C">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1ADFF248">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028AFA56">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3C2A62EC">
            <w:pPr>
              <w:widowControl/>
              <w:spacing w:line="240" w:lineRule="auto"/>
              <w:jc w:val="left"/>
              <w:rPr>
                <w:rFonts w:ascii="宋体" w:hAnsi="宋体" w:eastAsia="宋体" w:cs="Arial"/>
                <w:kern w:val="0"/>
                <w:sz w:val="22"/>
              </w:rPr>
            </w:pPr>
          </w:p>
        </w:tc>
      </w:tr>
      <w:tr w14:paraId="15404FBE">
        <w:tblPrEx>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000000" w:sz="4" w:space="0"/>
              <w:right w:val="single" w:color="000000" w:sz="4" w:space="0"/>
            </w:tcBorders>
            <w:shd w:val="clear" w:color="auto" w:fill="auto"/>
            <w:noWrap/>
            <w:vAlign w:val="center"/>
          </w:tcPr>
          <w:p w14:paraId="69C8BFFE">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tcBorders>
              <w:top w:val="nil"/>
              <w:left w:val="nil"/>
              <w:bottom w:val="single" w:color="000000" w:sz="4" w:space="0"/>
              <w:right w:val="single" w:color="000000" w:sz="4" w:space="0"/>
            </w:tcBorders>
            <w:shd w:val="clear" w:color="auto" w:fill="auto"/>
            <w:noWrap/>
            <w:vAlign w:val="center"/>
          </w:tcPr>
          <w:p w14:paraId="1BA62B35">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tcBorders>
              <w:top w:val="nil"/>
              <w:left w:val="nil"/>
              <w:bottom w:val="single" w:color="000000" w:sz="4" w:space="0"/>
              <w:right w:val="single" w:color="000000" w:sz="4" w:space="0"/>
            </w:tcBorders>
            <w:shd w:val="clear" w:color="auto" w:fill="auto"/>
            <w:noWrap/>
            <w:vAlign w:val="center"/>
          </w:tcPr>
          <w:p w14:paraId="39765F79">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401" w:type="dxa"/>
            <w:tcBorders>
              <w:top w:val="nil"/>
              <w:left w:val="nil"/>
              <w:bottom w:val="single" w:color="000000" w:sz="4" w:space="0"/>
              <w:right w:val="single" w:color="000000" w:sz="4" w:space="0"/>
            </w:tcBorders>
            <w:shd w:val="clear" w:color="auto" w:fill="auto"/>
            <w:noWrap/>
            <w:vAlign w:val="center"/>
          </w:tcPr>
          <w:p w14:paraId="4D707B23">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850" w:type="dxa"/>
            <w:tcBorders>
              <w:top w:val="nil"/>
              <w:left w:val="nil"/>
              <w:bottom w:val="single" w:color="000000" w:sz="4" w:space="0"/>
              <w:right w:val="single" w:color="000000" w:sz="4" w:space="0"/>
            </w:tcBorders>
            <w:shd w:val="clear" w:color="auto" w:fill="auto"/>
            <w:noWrap/>
            <w:vAlign w:val="center"/>
          </w:tcPr>
          <w:p w14:paraId="7B1D73F2">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256.37　</w:t>
            </w:r>
          </w:p>
        </w:tc>
        <w:tc>
          <w:tcPr>
            <w:tcW w:w="567" w:type="dxa"/>
            <w:tcBorders>
              <w:top w:val="nil"/>
              <w:left w:val="nil"/>
              <w:bottom w:val="single" w:color="000000" w:sz="4" w:space="0"/>
              <w:right w:val="single" w:color="000000" w:sz="4" w:space="0"/>
            </w:tcBorders>
            <w:shd w:val="clear" w:color="auto" w:fill="auto"/>
            <w:noWrap/>
            <w:vAlign w:val="center"/>
          </w:tcPr>
          <w:p w14:paraId="147D343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3336174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883" w:type="dxa"/>
            <w:tcBorders>
              <w:top w:val="nil"/>
              <w:left w:val="nil"/>
              <w:bottom w:val="single" w:color="000000" w:sz="4" w:space="0"/>
              <w:right w:val="single" w:color="000000" w:sz="4" w:space="0"/>
            </w:tcBorders>
            <w:shd w:val="clear" w:color="auto" w:fill="auto"/>
            <w:noWrap/>
            <w:vAlign w:val="center"/>
          </w:tcPr>
          <w:p w14:paraId="742C9FFB">
            <w:pPr>
              <w:widowControl/>
              <w:spacing w:line="240" w:lineRule="auto"/>
              <w:jc w:val="right"/>
              <w:rPr>
                <w:rFonts w:ascii="宋体" w:hAnsi="宋体" w:eastAsia="宋体" w:cs="Arial"/>
                <w:kern w:val="0"/>
                <w:sz w:val="22"/>
              </w:rPr>
            </w:pPr>
            <w:r>
              <w:rPr>
                <w:rFonts w:hint="eastAsia" w:ascii="宋体" w:hAnsi="宋体" w:eastAsia="宋体" w:cs="Arial"/>
                <w:kern w:val="0"/>
                <w:sz w:val="22"/>
              </w:rPr>
              <w:t>256.37　</w:t>
            </w:r>
          </w:p>
        </w:tc>
        <w:tc>
          <w:tcPr>
            <w:tcW w:w="870" w:type="dxa"/>
            <w:tcBorders>
              <w:top w:val="nil"/>
              <w:left w:val="nil"/>
              <w:bottom w:val="single" w:color="000000" w:sz="4" w:space="0"/>
              <w:right w:val="single" w:color="000000" w:sz="4" w:space="0"/>
            </w:tcBorders>
            <w:shd w:val="clear" w:color="auto" w:fill="auto"/>
            <w:noWrap/>
            <w:vAlign w:val="center"/>
          </w:tcPr>
          <w:p w14:paraId="5EF0F6A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81" w:type="dxa"/>
            <w:tcBorders>
              <w:top w:val="nil"/>
              <w:left w:val="nil"/>
              <w:bottom w:val="single" w:color="000000" w:sz="4" w:space="0"/>
              <w:right w:val="single" w:color="000000" w:sz="4" w:space="0"/>
            </w:tcBorders>
            <w:shd w:val="clear" w:color="auto" w:fill="auto"/>
            <w:noWrap/>
            <w:vAlign w:val="center"/>
          </w:tcPr>
          <w:p w14:paraId="4E201F8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134" w:type="dxa"/>
            <w:tcBorders>
              <w:top w:val="nil"/>
              <w:left w:val="nil"/>
              <w:bottom w:val="single" w:color="000000" w:sz="4" w:space="0"/>
              <w:right w:val="single" w:color="000000" w:sz="8" w:space="0"/>
            </w:tcBorders>
            <w:shd w:val="clear" w:color="auto" w:fill="auto"/>
            <w:noWrap/>
            <w:vAlign w:val="center"/>
          </w:tcPr>
          <w:p w14:paraId="6528A36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r w14:paraId="1D35B900">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7F32D9">
            <w:pPr>
              <w:widowControl/>
              <w:spacing w:line="240" w:lineRule="auto"/>
              <w:jc w:val="left"/>
              <w:rPr>
                <w:rFonts w:ascii="宋体" w:hAnsi="宋体" w:eastAsia="宋体" w:cs="Arial"/>
                <w:kern w:val="0"/>
                <w:sz w:val="22"/>
              </w:rPr>
            </w:pPr>
            <w:r>
              <w:rPr>
                <w:rFonts w:hint="eastAsia" w:ascii="宋体" w:hAnsi="宋体" w:eastAsia="宋体" w:cs="Arial"/>
                <w:kern w:val="0"/>
                <w:sz w:val="22"/>
              </w:rPr>
              <w:t>213</w:t>
            </w:r>
          </w:p>
        </w:tc>
        <w:tc>
          <w:tcPr>
            <w:tcW w:w="1401" w:type="dxa"/>
            <w:tcBorders>
              <w:top w:val="nil"/>
              <w:left w:val="nil"/>
              <w:bottom w:val="single" w:color="000000" w:sz="4" w:space="0"/>
              <w:right w:val="single" w:color="000000" w:sz="4" w:space="0"/>
            </w:tcBorders>
            <w:shd w:val="clear" w:color="auto" w:fill="auto"/>
            <w:noWrap/>
            <w:vAlign w:val="center"/>
          </w:tcPr>
          <w:p w14:paraId="4D04644F">
            <w:pPr>
              <w:widowControl/>
              <w:spacing w:line="240" w:lineRule="auto"/>
              <w:jc w:val="left"/>
              <w:rPr>
                <w:rFonts w:ascii="宋体" w:hAnsi="宋体" w:eastAsia="宋体" w:cs="Arial"/>
                <w:kern w:val="0"/>
                <w:sz w:val="22"/>
              </w:rPr>
            </w:pPr>
            <w:r>
              <w:rPr>
                <w:rFonts w:hint="eastAsia" w:ascii="宋体" w:hAnsi="宋体" w:eastAsia="宋体" w:cs="Arial"/>
                <w:kern w:val="0"/>
                <w:sz w:val="22"/>
              </w:rPr>
              <w:t>农林水支出</w:t>
            </w:r>
          </w:p>
        </w:tc>
        <w:tc>
          <w:tcPr>
            <w:tcW w:w="850" w:type="dxa"/>
            <w:tcBorders>
              <w:top w:val="nil"/>
              <w:left w:val="nil"/>
              <w:bottom w:val="single" w:color="000000" w:sz="4" w:space="0"/>
              <w:right w:val="single" w:color="000000" w:sz="4" w:space="0"/>
            </w:tcBorders>
            <w:shd w:val="clear" w:color="auto" w:fill="auto"/>
            <w:noWrap/>
            <w:vAlign w:val="center"/>
          </w:tcPr>
          <w:p w14:paraId="413F32A5">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567" w:type="dxa"/>
            <w:tcBorders>
              <w:top w:val="nil"/>
              <w:left w:val="nil"/>
              <w:bottom w:val="single" w:color="000000" w:sz="4" w:space="0"/>
              <w:right w:val="single" w:color="000000" w:sz="4" w:space="0"/>
            </w:tcBorders>
            <w:shd w:val="clear" w:color="auto" w:fill="auto"/>
            <w:noWrap/>
            <w:vAlign w:val="center"/>
          </w:tcPr>
          <w:p w14:paraId="7E568EF4">
            <w:pPr>
              <w:widowControl/>
              <w:spacing w:line="240" w:lineRule="auto"/>
              <w:jc w:val="right"/>
              <w:rPr>
                <w:rFonts w:ascii="宋体" w:hAnsi="宋体" w:eastAsia="宋体" w:cs="Arial"/>
                <w:kern w:val="0"/>
                <w:sz w:val="22"/>
              </w:rPr>
            </w:pPr>
          </w:p>
        </w:tc>
        <w:tc>
          <w:tcPr>
            <w:tcW w:w="668" w:type="dxa"/>
            <w:tcBorders>
              <w:top w:val="nil"/>
              <w:left w:val="nil"/>
              <w:bottom w:val="single" w:color="000000" w:sz="4" w:space="0"/>
              <w:right w:val="single" w:color="000000" w:sz="4" w:space="0"/>
            </w:tcBorders>
            <w:shd w:val="clear" w:color="auto" w:fill="auto"/>
            <w:noWrap/>
            <w:vAlign w:val="center"/>
          </w:tcPr>
          <w:p w14:paraId="26A016B2">
            <w:pPr>
              <w:widowControl/>
              <w:spacing w:line="240" w:lineRule="auto"/>
              <w:jc w:val="right"/>
              <w:rPr>
                <w:rFonts w:ascii="宋体" w:hAnsi="宋体" w:eastAsia="宋体" w:cs="Arial"/>
                <w:kern w:val="0"/>
                <w:sz w:val="22"/>
              </w:rPr>
            </w:pPr>
          </w:p>
        </w:tc>
        <w:tc>
          <w:tcPr>
            <w:tcW w:w="883" w:type="dxa"/>
            <w:tcBorders>
              <w:top w:val="nil"/>
              <w:left w:val="nil"/>
              <w:bottom w:val="single" w:color="000000" w:sz="4" w:space="0"/>
              <w:right w:val="single" w:color="000000" w:sz="4" w:space="0"/>
            </w:tcBorders>
            <w:shd w:val="clear" w:color="auto" w:fill="auto"/>
            <w:noWrap/>
            <w:vAlign w:val="center"/>
          </w:tcPr>
          <w:p w14:paraId="33E04EB2">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870" w:type="dxa"/>
            <w:tcBorders>
              <w:top w:val="nil"/>
              <w:left w:val="nil"/>
              <w:bottom w:val="single" w:color="000000" w:sz="4" w:space="0"/>
              <w:right w:val="single" w:color="000000" w:sz="4" w:space="0"/>
            </w:tcBorders>
            <w:shd w:val="clear" w:color="auto" w:fill="auto"/>
            <w:noWrap/>
            <w:vAlign w:val="center"/>
          </w:tcPr>
          <w:p w14:paraId="27EC56A6">
            <w:pPr>
              <w:widowControl/>
              <w:spacing w:line="240" w:lineRule="auto"/>
              <w:jc w:val="right"/>
              <w:rPr>
                <w:rFonts w:ascii="宋体" w:hAnsi="宋体" w:eastAsia="宋体" w:cs="Arial"/>
                <w:kern w:val="0"/>
                <w:sz w:val="22"/>
              </w:rPr>
            </w:pPr>
          </w:p>
        </w:tc>
        <w:tc>
          <w:tcPr>
            <w:tcW w:w="981" w:type="dxa"/>
            <w:tcBorders>
              <w:top w:val="nil"/>
              <w:left w:val="nil"/>
              <w:bottom w:val="single" w:color="000000" w:sz="4" w:space="0"/>
              <w:right w:val="single" w:color="000000" w:sz="4" w:space="0"/>
            </w:tcBorders>
            <w:shd w:val="clear" w:color="auto" w:fill="auto"/>
            <w:noWrap/>
            <w:vAlign w:val="center"/>
          </w:tcPr>
          <w:p w14:paraId="408F8781">
            <w:pPr>
              <w:widowControl/>
              <w:spacing w:line="240" w:lineRule="auto"/>
              <w:jc w:val="right"/>
              <w:rPr>
                <w:rFonts w:ascii="宋体" w:hAnsi="宋体" w:eastAsia="宋体" w:cs="Arial"/>
                <w:kern w:val="0"/>
                <w:sz w:val="22"/>
              </w:rPr>
            </w:pPr>
          </w:p>
        </w:tc>
        <w:tc>
          <w:tcPr>
            <w:tcW w:w="1134" w:type="dxa"/>
            <w:tcBorders>
              <w:top w:val="nil"/>
              <w:left w:val="nil"/>
              <w:bottom w:val="single" w:color="000000" w:sz="4" w:space="0"/>
              <w:right w:val="single" w:color="000000" w:sz="8" w:space="0"/>
            </w:tcBorders>
            <w:shd w:val="clear" w:color="auto" w:fill="auto"/>
            <w:noWrap/>
            <w:vAlign w:val="center"/>
          </w:tcPr>
          <w:p w14:paraId="131183D5">
            <w:pPr>
              <w:widowControl/>
              <w:spacing w:line="240" w:lineRule="auto"/>
              <w:jc w:val="right"/>
              <w:rPr>
                <w:rFonts w:ascii="宋体" w:hAnsi="宋体" w:eastAsia="宋体" w:cs="Arial"/>
                <w:kern w:val="0"/>
                <w:sz w:val="22"/>
              </w:rPr>
            </w:pPr>
          </w:p>
        </w:tc>
      </w:tr>
      <w:tr w14:paraId="67563753">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13FC6D">
            <w:pPr>
              <w:widowControl/>
              <w:spacing w:line="240" w:lineRule="auto"/>
              <w:jc w:val="left"/>
              <w:rPr>
                <w:rFonts w:ascii="宋体" w:hAnsi="宋体" w:eastAsia="宋体" w:cs="Arial"/>
                <w:kern w:val="0"/>
                <w:sz w:val="22"/>
              </w:rPr>
            </w:pPr>
            <w:r>
              <w:rPr>
                <w:rFonts w:hint="eastAsia" w:ascii="宋体" w:hAnsi="宋体" w:eastAsia="宋体" w:cs="Arial"/>
                <w:kern w:val="0"/>
                <w:sz w:val="22"/>
              </w:rPr>
              <w:t>21303</w:t>
            </w:r>
          </w:p>
        </w:tc>
        <w:tc>
          <w:tcPr>
            <w:tcW w:w="1401" w:type="dxa"/>
            <w:tcBorders>
              <w:top w:val="nil"/>
              <w:left w:val="nil"/>
              <w:bottom w:val="single" w:color="000000" w:sz="4" w:space="0"/>
              <w:right w:val="single" w:color="000000" w:sz="4" w:space="0"/>
            </w:tcBorders>
            <w:shd w:val="clear" w:color="auto" w:fill="auto"/>
            <w:noWrap/>
            <w:vAlign w:val="center"/>
          </w:tcPr>
          <w:p w14:paraId="57C77AB7">
            <w:pPr>
              <w:widowControl/>
              <w:spacing w:line="240" w:lineRule="auto"/>
              <w:jc w:val="left"/>
              <w:rPr>
                <w:rFonts w:ascii="宋体" w:hAnsi="宋体" w:eastAsia="宋体" w:cs="Arial"/>
                <w:kern w:val="0"/>
                <w:sz w:val="22"/>
              </w:rPr>
            </w:pPr>
            <w:r>
              <w:rPr>
                <w:rFonts w:hint="eastAsia" w:ascii="宋体" w:hAnsi="宋体" w:eastAsia="宋体" w:cs="Arial"/>
                <w:kern w:val="0"/>
                <w:sz w:val="22"/>
              </w:rPr>
              <w:t>水利</w:t>
            </w:r>
          </w:p>
        </w:tc>
        <w:tc>
          <w:tcPr>
            <w:tcW w:w="850" w:type="dxa"/>
            <w:tcBorders>
              <w:top w:val="nil"/>
              <w:left w:val="nil"/>
              <w:bottom w:val="single" w:color="000000" w:sz="4" w:space="0"/>
              <w:right w:val="single" w:color="000000" w:sz="4" w:space="0"/>
            </w:tcBorders>
            <w:shd w:val="clear" w:color="auto" w:fill="auto"/>
            <w:noWrap/>
            <w:vAlign w:val="center"/>
          </w:tcPr>
          <w:p w14:paraId="5D055A29">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567" w:type="dxa"/>
            <w:tcBorders>
              <w:top w:val="nil"/>
              <w:left w:val="nil"/>
              <w:bottom w:val="single" w:color="000000" w:sz="4" w:space="0"/>
              <w:right w:val="single" w:color="000000" w:sz="4" w:space="0"/>
            </w:tcBorders>
            <w:shd w:val="clear" w:color="auto" w:fill="auto"/>
            <w:noWrap/>
            <w:vAlign w:val="center"/>
          </w:tcPr>
          <w:p w14:paraId="0988BA0C">
            <w:pPr>
              <w:widowControl/>
              <w:spacing w:line="240" w:lineRule="auto"/>
              <w:jc w:val="right"/>
              <w:rPr>
                <w:rFonts w:ascii="宋体" w:hAnsi="宋体" w:eastAsia="宋体" w:cs="Arial"/>
                <w:kern w:val="0"/>
                <w:sz w:val="22"/>
              </w:rPr>
            </w:pPr>
          </w:p>
        </w:tc>
        <w:tc>
          <w:tcPr>
            <w:tcW w:w="668" w:type="dxa"/>
            <w:tcBorders>
              <w:top w:val="nil"/>
              <w:left w:val="nil"/>
              <w:bottom w:val="single" w:color="000000" w:sz="4" w:space="0"/>
              <w:right w:val="single" w:color="000000" w:sz="4" w:space="0"/>
            </w:tcBorders>
            <w:shd w:val="clear" w:color="auto" w:fill="auto"/>
            <w:noWrap/>
            <w:vAlign w:val="center"/>
          </w:tcPr>
          <w:p w14:paraId="2C035049">
            <w:pPr>
              <w:widowControl/>
              <w:spacing w:line="240" w:lineRule="auto"/>
              <w:jc w:val="right"/>
              <w:rPr>
                <w:rFonts w:ascii="宋体" w:hAnsi="宋体" w:eastAsia="宋体" w:cs="Arial"/>
                <w:kern w:val="0"/>
                <w:sz w:val="22"/>
              </w:rPr>
            </w:pPr>
          </w:p>
        </w:tc>
        <w:tc>
          <w:tcPr>
            <w:tcW w:w="883" w:type="dxa"/>
            <w:tcBorders>
              <w:top w:val="nil"/>
              <w:left w:val="nil"/>
              <w:bottom w:val="single" w:color="000000" w:sz="4" w:space="0"/>
              <w:right w:val="single" w:color="000000" w:sz="4" w:space="0"/>
            </w:tcBorders>
            <w:shd w:val="clear" w:color="auto" w:fill="auto"/>
            <w:noWrap/>
            <w:vAlign w:val="center"/>
          </w:tcPr>
          <w:p w14:paraId="33CC8F67">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870" w:type="dxa"/>
            <w:tcBorders>
              <w:top w:val="nil"/>
              <w:left w:val="nil"/>
              <w:bottom w:val="single" w:color="000000" w:sz="4" w:space="0"/>
              <w:right w:val="single" w:color="000000" w:sz="4" w:space="0"/>
            </w:tcBorders>
            <w:shd w:val="clear" w:color="auto" w:fill="auto"/>
            <w:noWrap/>
            <w:vAlign w:val="center"/>
          </w:tcPr>
          <w:p w14:paraId="17D25974">
            <w:pPr>
              <w:widowControl/>
              <w:spacing w:line="240" w:lineRule="auto"/>
              <w:jc w:val="right"/>
              <w:rPr>
                <w:rFonts w:ascii="宋体" w:hAnsi="宋体" w:eastAsia="宋体" w:cs="Arial"/>
                <w:kern w:val="0"/>
                <w:sz w:val="22"/>
              </w:rPr>
            </w:pPr>
          </w:p>
        </w:tc>
        <w:tc>
          <w:tcPr>
            <w:tcW w:w="981" w:type="dxa"/>
            <w:tcBorders>
              <w:top w:val="nil"/>
              <w:left w:val="nil"/>
              <w:bottom w:val="single" w:color="000000" w:sz="4" w:space="0"/>
              <w:right w:val="single" w:color="000000" w:sz="4" w:space="0"/>
            </w:tcBorders>
            <w:shd w:val="clear" w:color="auto" w:fill="auto"/>
            <w:noWrap/>
            <w:vAlign w:val="center"/>
          </w:tcPr>
          <w:p w14:paraId="4AE37A41">
            <w:pPr>
              <w:widowControl/>
              <w:spacing w:line="240" w:lineRule="auto"/>
              <w:jc w:val="right"/>
              <w:rPr>
                <w:rFonts w:ascii="宋体" w:hAnsi="宋体" w:eastAsia="宋体" w:cs="Arial"/>
                <w:kern w:val="0"/>
                <w:sz w:val="22"/>
              </w:rPr>
            </w:pPr>
          </w:p>
        </w:tc>
        <w:tc>
          <w:tcPr>
            <w:tcW w:w="1134" w:type="dxa"/>
            <w:tcBorders>
              <w:top w:val="nil"/>
              <w:left w:val="nil"/>
              <w:bottom w:val="single" w:color="000000" w:sz="4" w:space="0"/>
              <w:right w:val="single" w:color="000000" w:sz="8" w:space="0"/>
            </w:tcBorders>
            <w:shd w:val="clear" w:color="auto" w:fill="auto"/>
            <w:noWrap/>
            <w:vAlign w:val="center"/>
          </w:tcPr>
          <w:p w14:paraId="0ECEE0AA">
            <w:pPr>
              <w:widowControl/>
              <w:spacing w:line="240" w:lineRule="auto"/>
              <w:jc w:val="right"/>
              <w:rPr>
                <w:rFonts w:ascii="宋体" w:hAnsi="宋体" w:eastAsia="宋体" w:cs="Arial"/>
                <w:kern w:val="0"/>
                <w:sz w:val="22"/>
              </w:rPr>
            </w:pPr>
          </w:p>
        </w:tc>
      </w:tr>
      <w:tr w14:paraId="681DDE88">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15030D">
            <w:pPr>
              <w:widowControl/>
              <w:spacing w:line="240" w:lineRule="auto"/>
              <w:jc w:val="left"/>
              <w:rPr>
                <w:rFonts w:ascii="宋体" w:hAnsi="宋体" w:eastAsia="宋体" w:cs="Arial"/>
                <w:kern w:val="0"/>
                <w:sz w:val="22"/>
              </w:rPr>
            </w:pPr>
            <w:r>
              <w:rPr>
                <w:rFonts w:hint="eastAsia" w:ascii="宋体" w:hAnsi="宋体" w:eastAsia="宋体" w:cs="Arial"/>
                <w:kern w:val="0"/>
                <w:sz w:val="22"/>
              </w:rPr>
              <w:t>2130306</w:t>
            </w:r>
          </w:p>
        </w:tc>
        <w:tc>
          <w:tcPr>
            <w:tcW w:w="1401" w:type="dxa"/>
            <w:tcBorders>
              <w:top w:val="nil"/>
              <w:left w:val="nil"/>
              <w:bottom w:val="single" w:color="000000" w:sz="4" w:space="0"/>
              <w:right w:val="single" w:color="000000" w:sz="4" w:space="0"/>
            </w:tcBorders>
            <w:shd w:val="clear" w:color="auto" w:fill="auto"/>
            <w:noWrap/>
            <w:vAlign w:val="center"/>
          </w:tcPr>
          <w:p w14:paraId="0F509FD1">
            <w:pPr>
              <w:widowControl/>
              <w:spacing w:line="240" w:lineRule="auto"/>
              <w:jc w:val="left"/>
              <w:rPr>
                <w:rFonts w:ascii="宋体" w:hAnsi="宋体" w:eastAsia="宋体" w:cs="Arial"/>
                <w:kern w:val="0"/>
                <w:sz w:val="22"/>
              </w:rPr>
            </w:pPr>
            <w:r>
              <w:rPr>
                <w:rFonts w:hint="eastAsia" w:ascii="宋体" w:hAnsi="宋体" w:eastAsia="宋体" w:cs="Arial"/>
                <w:kern w:val="0"/>
                <w:sz w:val="22"/>
              </w:rPr>
              <w:t>水利工程运行与维护</w:t>
            </w:r>
          </w:p>
        </w:tc>
        <w:tc>
          <w:tcPr>
            <w:tcW w:w="850" w:type="dxa"/>
            <w:tcBorders>
              <w:top w:val="nil"/>
              <w:left w:val="nil"/>
              <w:bottom w:val="single" w:color="000000" w:sz="4" w:space="0"/>
              <w:right w:val="single" w:color="000000" w:sz="4" w:space="0"/>
            </w:tcBorders>
            <w:shd w:val="clear" w:color="auto" w:fill="auto"/>
            <w:noWrap/>
            <w:vAlign w:val="center"/>
          </w:tcPr>
          <w:p w14:paraId="74B4F0A6">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r>
              <w:rPr>
                <w:rFonts w:hint="eastAsia" w:ascii="宋体" w:hAnsi="宋体" w:eastAsia="宋体" w:cs="Arial"/>
                <w:kern w:val="0"/>
                <w:sz w:val="22"/>
              </w:rPr>
              <w:t>　</w:t>
            </w:r>
          </w:p>
        </w:tc>
        <w:tc>
          <w:tcPr>
            <w:tcW w:w="567" w:type="dxa"/>
            <w:tcBorders>
              <w:top w:val="nil"/>
              <w:left w:val="nil"/>
              <w:bottom w:val="single" w:color="000000" w:sz="4" w:space="0"/>
              <w:right w:val="single" w:color="000000" w:sz="4" w:space="0"/>
            </w:tcBorders>
            <w:shd w:val="clear" w:color="auto" w:fill="auto"/>
            <w:noWrap/>
            <w:vAlign w:val="center"/>
          </w:tcPr>
          <w:p w14:paraId="28E4CAC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18657A4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883" w:type="dxa"/>
            <w:tcBorders>
              <w:top w:val="nil"/>
              <w:left w:val="nil"/>
              <w:bottom w:val="single" w:color="000000" w:sz="4" w:space="0"/>
              <w:right w:val="single" w:color="000000" w:sz="4" w:space="0"/>
            </w:tcBorders>
            <w:shd w:val="clear" w:color="auto" w:fill="auto"/>
            <w:noWrap/>
            <w:vAlign w:val="center"/>
          </w:tcPr>
          <w:p w14:paraId="2276D352">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r>
              <w:rPr>
                <w:rFonts w:hint="eastAsia" w:ascii="宋体" w:hAnsi="宋体" w:eastAsia="宋体" w:cs="Arial"/>
                <w:kern w:val="0"/>
                <w:sz w:val="22"/>
              </w:rPr>
              <w:t>　</w:t>
            </w:r>
          </w:p>
        </w:tc>
        <w:tc>
          <w:tcPr>
            <w:tcW w:w="870" w:type="dxa"/>
            <w:tcBorders>
              <w:top w:val="nil"/>
              <w:left w:val="nil"/>
              <w:bottom w:val="single" w:color="000000" w:sz="4" w:space="0"/>
              <w:right w:val="single" w:color="000000" w:sz="4" w:space="0"/>
            </w:tcBorders>
            <w:shd w:val="clear" w:color="auto" w:fill="auto"/>
            <w:noWrap/>
            <w:vAlign w:val="center"/>
          </w:tcPr>
          <w:p w14:paraId="5DD74FC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81" w:type="dxa"/>
            <w:tcBorders>
              <w:top w:val="nil"/>
              <w:left w:val="nil"/>
              <w:bottom w:val="single" w:color="000000" w:sz="4" w:space="0"/>
              <w:right w:val="single" w:color="000000" w:sz="4" w:space="0"/>
            </w:tcBorders>
            <w:shd w:val="clear" w:color="auto" w:fill="auto"/>
            <w:noWrap/>
            <w:vAlign w:val="center"/>
          </w:tcPr>
          <w:p w14:paraId="1C12F71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134" w:type="dxa"/>
            <w:tcBorders>
              <w:top w:val="nil"/>
              <w:left w:val="nil"/>
              <w:bottom w:val="single" w:color="000000" w:sz="4" w:space="0"/>
              <w:right w:val="single" w:color="000000" w:sz="8" w:space="0"/>
            </w:tcBorders>
            <w:shd w:val="clear" w:color="auto" w:fill="auto"/>
            <w:noWrap/>
            <w:vAlign w:val="center"/>
          </w:tcPr>
          <w:p w14:paraId="0B1844E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bl>
    <w:p w14:paraId="27E21B26">
      <w:pPr>
        <w:pStyle w:val="9"/>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注：本表反映单位本年度取得的各项收入情况。</w:t>
      </w:r>
    </w:p>
    <w:p w14:paraId="734E81F0">
      <w:pPr>
        <w:pStyle w:val="10"/>
        <w:ind w:left="720" w:firstLine="0" w:firstLineChars="0"/>
        <w:jc w:val="left"/>
        <w:rPr>
          <w:rFonts w:ascii="黑体" w:hAnsi="仿宋" w:eastAsia="黑体"/>
          <w:sz w:val="32"/>
          <w:szCs w:val="32"/>
        </w:rPr>
      </w:pPr>
    </w:p>
    <w:p w14:paraId="560B7120">
      <w:pPr>
        <w:pStyle w:val="10"/>
        <w:ind w:left="720" w:firstLine="0" w:firstLineChars="0"/>
        <w:jc w:val="left"/>
        <w:rPr>
          <w:rFonts w:ascii="黑体" w:hAnsi="仿宋" w:eastAsia="黑体"/>
          <w:sz w:val="32"/>
          <w:szCs w:val="32"/>
        </w:rPr>
      </w:pPr>
    </w:p>
    <w:p w14:paraId="69C7DD78">
      <w:pPr>
        <w:pStyle w:val="10"/>
        <w:ind w:left="720" w:firstLine="0" w:firstLineChars="0"/>
        <w:jc w:val="left"/>
        <w:rPr>
          <w:rFonts w:ascii="黑体" w:hAnsi="仿宋" w:eastAsia="黑体"/>
          <w:sz w:val="32"/>
          <w:szCs w:val="32"/>
        </w:rPr>
      </w:pPr>
    </w:p>
    <w:p w14:paraId="31C399A5">
      <w:pPr>
        <w:pStyle w:val="10"/>
        <w:ind w:left="720" w:firstLine="0" w:firstLineChars="0"/>
        <w:jc w:val="left"/>
        <w:rPr>
          <w:rFonts w:ascii="黑体" w:hAnsi="仿宋" w:eastAsia="黑体"/>
          <w:sz w:val="32"/>
          <w:szCs w:val="32"/>
        </w:rPr>
      </w:pPr>
    </w:p>
    <w:p w14:paraId="450122EF">
      <w:pPr>
        <w:pStyle w:val="10"/>
        <w:ind w:left="720" w:firstLine="0" w:firstLineChars="0"/>
        <w:jc w:val="left"/>
        <w:rPr>
          <w:rFonts w:ascii="黑体" w:hAnsi="仿宋" w:eastAsia="黑体"/>
          <w:sz w:val="32"/>
          <w:szCs w:val="32"/>
        </w:rPr>
      </w:pPr>
    </w:p>
    <w:p w14:paraId="48C774BA">
      <w:pPr>
        <w:pStyle w:val="10"/>
        <w:ind w:left="720" w:firstLine="0" w:firstLineChars="0"/>
        <w:jc w:val="left"/>
        <w:rPr>
          <w:rFonts w:ascii="黑体" w:hAnsi="仿宋" w:eastAsia="黑体"/>
          <w:sz w:val="32"/>
          <w:szCs w:val="32"/>
        </w:rPr>
      </w:pPr>
    </w:p>
    <w:p w14:paraId="11AB52D9">
      <w:pPr>
        <w:pStyle w:val="10"/>
        <w:ind w:left="720" w:firstLine="0" w:firstLineChars="0"/>
        <w:jc w:val="left"/>
        <w:rPr>
          <w:rFonts w:ascii="黑体" w:hAnsi="仿宋" w:eastAsia="黑体"/>
          <w:sz w:val="32"/>
          <w:szCs w:val="32"/>
        </w:rPr>
      </w:pPr>
    </w:p>
    <w:p w14:paraId="1349714A">
      <w:pPr>
        <w:pStyle w:val="10"/>
        <w:ind w:left="720" w:firstLine="0" w:firstLineChars="0"/>
        <w:jc w:val="left"/>
        <w:rPr>
          <w:rFonts w:ascii="黑体" w:hAnsi="仿宋" w:eastAsia="黑体"/>
          <w:sz w:val="32"/>
          <w:szCs w:val="32"/>
        </w:rPr>
      </w:pPr>
    </w:p>
    <w:p w14:paraId="21F3E22F">
      <w:pPr>
        <w:pStyle w:val="10"/>
        <w:ind w:left="720" w:firstLine="0" w:firstLineChars="0"/>
        <w:jc w:val="left"/>
        <w:rPr>
          <w:rFonts w:ascii="黑体" w:hAnsi="仿宋" w:eastAsia="黑体"/>
          <w:sz w:val="32"/>
          <w:szCs w:val="32"/>
        </w:rPr>
      </w:pPr>
    </w:p>
    <w:p w14:paraId="130F5D35">
      <w:pPr>
        <w:pStyle w:val="10"/>
        <w:ind w:left="720" w:firstLine="0" w:firstLineChars="0"/>
        <w:jc w:val="left"/>
        <w:rPr>
          <w:rFonts w:ascii="黑体" w:hAnsi="仿宋" w:eastAsia="黑体"/>
          <w:sz w:val="32"/>
          <w:szCs w:val="32"/>
        </w:rPr>
      </w:pPr>
    </w:p>
    <w:p w14:paraId="28341E8D">
      <w:pPr>
        <w:pStyle w:val="10"/>
        <w:ind w:left="720" w:firstLine="0" w:firstLineChars="0"/>
        <w:jc w:val="left"/>
        <w:rPr>
          <w:rFonts w:ascii="黑体" w:hAnsi="仿宋" w:eastAsia="黑体"/>
          <w:sz w:val="32"/>
          <w:szCs w:val="32"/>
        </w:rPr>
      </w:pPr>
    </w:p>
    <w:p w14:paraId="42E3C995">
      <w:pPr>
        <w:pStyle w:val="10"/>
        <w:ind w:left="720" w:firstLine="0" w:firstLineChars="0"/>
        <w:jc w:val="left"/>
        <w:rPr>
          <w:rFonts w:ascii="黑体" w:hAnsi="仿宋" w:eastAsia="黑体"/>
          <w:sz w:val="32"/>
          <w:szCs w:val="32"/>
        </w:rPr>
      </w:pPr>
    </w:p>
    <w:p w14:paraId="4A7A52F6">
      <w:pPr>
        <w:pStyle w:val="10"/>
        <w:ind w:left="720" w:firstLine="0" w:firstLineChars="0"/>
        <w:jc w:val="left"/>
        <w:rPr>
          <w:rFonts w:ascii="黑体" w:hAnsi="仿宋" w:eastAsia="黑体"/>
          <w:sz w:val="32"/>
          <w:szCs w:val="32"/>
        </w:rPr>
      </w:pPr>
    </w:p>
    <w:p w14:paraId="6333DBB7">
      <w:pPr>
        <w:pStyle w:val="10"/>
        <w:ind w:left="720" w:firstLine="0" w:firstLineChars="0"/>
        <w:jc w:val="left"/>
        <w:rPr>
          <w:rFonts w:ascii="黑体" w:hAnsi="仿宋" w:eastAsia="黑体"/>
          <w:sz w:val="32"/>
          <w:szCs w:val="32"/>
        </w:rPr>
      </w:pPr>
    </w:p>
    <w:p w14:paraId="4437C5CA">
      <w:pPr>
        <w:pStyle w:val="10"/>
        <w:ind w:left="720" w:firstLine="0" w:firstLineChars="0"/>
        <w:jc w:val="left"/>
        <w:rPr>
          <w:rFonts w:ascii="黑体" w:hAnsi="仿宋" w:eastAsia="黑体"/>
          <w:sz w:val="32"/>
          <w:szCs w:val="32"/>
        </w:rPr>
      </w:pPr>
    </w:p>
    <w:p w14:paraId="76B6F511">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支出决算表</w:t>
      </w:r>
    </w:p>
    <w:tbl>
      <w:tblPr>
        <w:tblStyle w:val="7"/>
        <w:tblW w:w="8660" w:type="dxa"/>
        <w:tblInd w:w="93" w:type="dxa"/>
        <w:tblLayout w:type="fixed"/>
        <w:tblCellMar>
          <w:top w:w="0" w:type="dxa"/>
          <w:left w:w="108" w:type="dxa"/>
          <w:bottom w:w="0" w:type="dxa"/>
          <w:right w:w="108" w:type="dxa"/>
        </w:tblCellMar>
      </w:tblPr>
      <w:tblGrid>
        <w:gridCol w:w="436"/>
        <w:gridCol w:w="436"/>
        <w:gridCol w:w="436"/>
        <w:gridCol w:w="1401"/>
        <w:gridCol w:w="850"/>
        <w:gridCol w:w="851"/>
        <w:gridCol w:w="708"/>
        <w:gridCol w:w="709"/>
        <w:gridCol w:w="1276"/>
        <w:gridCol w:w="1321"/>
        <w:gridCol w:w="236"/>
      </w:tblGrid>
      <w:tr w14:paraId="7875E905">
        <w:tblPrEx>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shd w:val="clear" w:color="auto" w:fill="auto"/>
            <w:noWrap/>
            <w:vAlign w:val="bottom"/>
          </w:tcPr>
          <w:p w14:paraId="2CA922F0">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支出决算表</w:t>
            </w:r>
          </w:p>
        </w:tc>
      </w:tr>
      <w:tr w14:paraId="38A1DF6B">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6A130C79">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5A70F65F">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3B7FF36E">
            <w:pPr>
              <w:widowControl/>
              <w:spacing w:line="240" w:lineRule="auto"/>
              <w:jc w:val="left"/>
              <w:rPr>
                <w:rFonts w:ascii="Arial" w:hAnsi="Arial" w:eastAsia="宋体" w:cs="Arial"/>
                <w:kern w:val="0"/>
                <w:sz w:val="20"/>
                <w:szCs w:val="20"/>
              </w:rPr>
            </w:pPr>
          </w:p>
        </w:tc>
        <w:tc>
          <w:tcPr>
            <w:tcW w:w="1401" w:type="dxa"/>
            <w:tcBorders>
              <w:top w:val="nil"/>
              <w:left w:val="nil"/>
              <w:bottom w:val="nil"/>
              <w:right w:val="nil"/>
            </w:tcBorders>
            <w:shd w:val="clear" w:color="auto" w:fill="auto"/>
            <w:noWrap/>
            <w:vAlign w:val="bottom"/>
          </w:tcPr>
          <w:p w14:paraId="52BE5AC5">
            <w:pPr>
              <w:widowControl/>
              <w:spacing w:line="240" w:lineRule="auto"/>
              <w:jc w:val="left"/>
              <w:rPr>
                <w:rFonts w:ascii="Arial" w:hAnsi="Arial" w:eastAsia="宋体" w:cs="Arial"/>
                <w:kern w:val="0"/>
                <w:sz w:val="20"/>
                <w:szCs w:val="20"/>
              </w:rPr>
            </w:pPr>
          </w:p>
        </w:tc>
        <w:tc>
          <w:tcPr>
            <w:tcW w:w="850" w:type="dxa"/>
            <w:tcBorders>
              <w:top w:val="nil"/>
              <w:left w:val="nil"/>
              <w:bottom w:val="nil"/>
              <w:right w:val="nil"/>
            </w:tcBorders>
            <w:shd w:val="clear" w:color="auto" w:fill="auto"/>
            <w:noWrap/>
            <w:vAlign w:val="bottom"/>
          </w:tcPr>
          <w:p w14:paraId="4EED3069">
            <w:pPr>
              <w:widowControl/>
              <w:spacing w:line="240" w:lineRule="auto"/>
              <w:jc w:val="left"/>
              <w:rPr>
                <w:rFonts w:ascii="Arial" w:hAnsi="Arial" w:eastAsia="宋体" w:cs="Arial"/>
                <w:kern w:val="0"/>
                <w:sz w:val="20"/>
                <w:szCs w:val="20"/>
              </w:rPr>
            </w:pPr>
          </w:p>
        </w:tc>
        <w:tc>
          <w:tcPr>
            <w:tcW w:w="851" w:type="dxa"/>
            <w:tcBorders>
              <w:top w:val="nil"/>
              <w:left w:val="nil"/>
              <w:bottom w:val="nil"/>
              <w:right w:val="nil"/>
            </w:tcBorders>
            <w:shd w:val="clear" w:color="auto" w:fill="auto"/>
            <w:noWrap/>
            <w:vAlign w:val="bottom"/>
          </w:tcPr>
          <w:p w14:paraId="7290E02F">
            <w:pPr>
              <w:widowControl/>
              <w:spacing w:line="240" w:lineRule="auto"/>
              <w:jc w:val="left"/>
              <w:rPr>
                <w:rFonts w:ascii="Arial" w:hAnsi="Arial" w:eastAsia="宋体" w:cs="Arial"/>
                <w:kern w:val="0"/>
                <w:sz w:val="20"/>
                <w:szCs w:val="20"/>
              </w:rPr>
            </w:pPr>
          </w:p>
        </w:tc>
        <w:tc>
          <w:tcPr>
            <w:tcW w:w="708" w:type="dxa"/>
            <w:tcBorders>
              <w:top w:val="nil"/>
              <w:left w:val="nil"/>
              <w:bottom w:val="nil"/>
              <w:right w:val="nil"/>
            </w:tcBorders>
            <w:shd w:val="clear" w:color="auto" w:fill="auto"/>
            <w:noWrap/>
            <w:vAlign w:val="bottom"/>
          </w:tcPr>
          <w:p w14:paraId="76B9612B">
            <w:pPr>
              <w:widowControl/>
              <w:spacing w:line="240" w:lineRule="auto"/>
              <w:jc w:val="left"/>
              <w:rPr>
                <w:rFonts w:ascii="Arial" w:hAnsi="Arial" w:eastAsia="宋体" w:cs="Arial"/>
                <w:kern w:val="0"/>
                <w:sz w:val="20"/>
                <w:szCs w:val="20"/>
              </w:rPr>
            </w:pPr>
          </w:p>
        </w:tc>
        <w:tc>
          <w:tcPr>
            <w:tcW w:w="709" w:type="dxa"/>
            <w:tcBorders>
              <w:top w:val="nil"/>
              <w:left w:val="nil"/>
              <w:bottom w:val="nil"/>
              <w:right w:val="nil"/>
            </w:tcBorders>
            <w:shd w:val="clear" w:color="auto" w:fill="auto"/>
            <w:noWrap/>
            <w:vAlign w:val="bottom"/>
          </w:tcPr>
          <w:p w14:paraId="18F02E00">
            <w:pPr>
              <w:widowControl/>
              <w:spacing w:line="240" w:lineRule="auto"/>
              <w:jc w:val="left"/>
              <w:rPr>
                <w:rFonts w:ascii="Arial" w:hAnsi="Arial" w:eastAsia="宋体" w:cs="Arial"/>
                <w:kern w:val="0"/>
                <w:sz w:val="20"/>
                <w:szCs w:val="20"/>
              </w:rPr>
            </w:pPr>
          </w:p>
        </w:tc>
        <w:tc>
          <w:tcPr>
            <w:tcW w:w="2597" w:type="dxa"/>
            <w:gridSpan w:val="2"/>
            <w:tcBorders>
              <w:top w:val="nil"/>
              <w:left w:val="nil"/>
              <w:bottom w:val="nil"/>
              <w:right w:val="nil"/>
            </w:tcBorders>
            <w:shd w:val="clear" w:color="auto" w:fill="auto"/>
            <w:noWrap/>
            <w:vAlign w:val="bottom"/>
          </w:tcPr>
          <w:p w14:paraId="43317AB1">
            <w:pPr>
              <w:widowControl/>
              <w:spacing w:line="240" w:lineRule="auto"/>
              <w:ind w:firstLine="1500" w:firstLineChars="750"/>
              <w:jc w:val="right"/>
              <w:rPr>
                <w:rFonts w:ascii="Arial" w:hAnsi="Arial" w:eastAsia="宋体" w:cs="Arial"/>
                <w:kern w:val="0"/>
                <w:sz w:val="20"/>
                <w:szCs w:val="20"/>
              </w:rPr>
            </w:pPr>
            <w:r>
              <w:rPr>
                <w:rFonts w:hint="eastAsia" w:ascii="Arial" w:hAnsi="Arial" w:eastAsia="宋体" w:cs="Arial"/>
                <w:kern w:val="0"/>
                <w:sz w:val="20"/>
                <w:szCs w:val="20"/>
              </w:rPr>
              <w:t>公开03表</w:t>
            </w:r>
          </w:p>
        </w:tc>
        <w:tc>
          <w:tcPr>
            <w:tcW w:w="236" w:type="dxa"/>
            <w:tcBorders>
              <w:top w:val="nil"/>
              <w:left w:val="nil"/>
              <w:bottom w:val="nil"/>
              <w:right w:val="nil"/>
            </w:tcBorders>
            <w:shd w:val="clear" w:color="auto" w:fill="auto"/>
            <w:noWrap/>
            <w:vAlign w:val="bottom"/>
          </w:tcPr>
          <w:p w14:paraId="131FF49E">
            <w:pPr>
              <w:widowControl/>
              <w:spacing w:line="240" w:lineRule="auto"/>
              <w:jc w:val="right"/>
              <w:rPr>
                <w:rFonts w:ascii="宋体" w:hAnsi="宋体" w:eastAsia="宋体" w:cs="Arial"/>
                <w:kern w:val="0"/>
                <w:sz w:val="24"/>
                <w:szCs w:val="24"/>
              </w:rPr>
            </w:pPr>
          </w:p>
        </w:tc>
      </w:tr>
      <w:tr w14:paraId="7EAAF7D2">
        <w:tblPrEx>
          <w:tblCellMar>
            <w:top w:w="0" w:type="dxa"/>
            <w:left w:w="108" w:type="dxa"/>
            <w:bottom w:w="0" w:type="dxa"/>
            <w:right w:w="108" w:type="dxa"/>
          </w:tblCellMar>
        </w:tblPrEx>
        <w:trPr>
          <w:gridAfter w:val="1"/>
          <w:wAfter w:w="236" w:type="dxa"/>
          <w:trHeight w:val="315" w:hRule="atLeast"/>
        </w:trPr>
        <w:tc>
          <w:tcPr>
            <w:tcW w:w="2709" w:type="dxa"/>
            <w:gridSpan w:val="4"/>
            <w:tcBorders>
              <w:top w:val="nil"/>
              <w:left w:val="nil"/>
              <w:bottom w:val="nil"/>
              <w:right w:val="nil"/>
            </w:tcBorders>
            <w:shd w:val="clear" w:color="auto" w:fill="auto"/>
            <w:noWrap/>
            <w:vAlign w:val="bottom"/>
          </w:tcPr>
          <w:p w14:paraId="78B48EA0">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仙游县古洋水库管理中心</w:t>
            </w:r>
          </w:p>
        </w:tc>
        <w:tc>
          <w:tcPr>
            <w:tcW w:w="850" w:type="dxa"/>
            <w:tcBorders>
              <w:top w:val="nil"/>
              <w:left w:val="nil"/>
              <w:bottom w:val="nil"/>
              <w:right w:val="nil"/>
            </w:tcBorders>
            <w:shd w:val="clear" w:color="auto" w:fill="auto"/>
            <w:noWrap/>
            <w:vAlign w:val="bottom"/>
          </w:tcPr>
          <w:p w14:paraId="26F33F9E">
            <w:pPr>
              <w:widowControl/>
              <w:spacing w:line="240" w:lineRule="auto"/>
              <w:jc w:val="left"/>
              <w:rPr>
                <w:rFonts w:ascii="Arial" w:hAnsi="Arial" w:eastAsia="宋体" w:cs="Arial"/>
                <w:kern w:val="0"/>
                <w:sz w:val="20"/>
                <w:szCs w:val="20"/>
              </w:rPr>
            </w:pPr>
          </w:p>
        </w:tc>
        <w:tc>
          <w:tcPr>
            <w:tcW w:w="851" w:type="dxa"/>
            <w:tcBorders>
              <w:top w:val="nil"/>
              <w:left w:val="nil"/>
              <w:bottom w:val="nil"/>
              <w:right w:val="nil"/>
            </w:tcBorders>
            <w:shd w:val="clear" w:color="auto" w:fill="auto"/>
            <w:noWrap/>
            <w:vAlign w:val="bottom"/>
          </w:tcPr>
          <w:p w14:paraId="73AC0D1F">
            <w:pPr>
              <w:widowControl/>
              <w:spacing w:line="240" w:lineRule="auto"/>
              <w:jc w:val="center"/>
              <w:rPr>
                <w:rFonts w:ascii="宋体" w:hAnsi="宋体" w:eastAsia="宋体" w:cs="Arial"/>
                <w:kern w:val="0"/>
                <w:sz w:val="24"/>
                <w:szCs w:val="24"/>
              </w:rPr>
            </w:pPr>
          </w:p>
        </w:tc>
        <w:tc>
          <w:tcPr>
            <w:tcW w:w="708" w:type="dxa"/>
            <w:tcBorders>
              <w:top w:val="nil"/>
              <w:left w:val="nil"/>
              <w:bottom w:val="nil"/>
              <w:right w:val="nil"/>
            </w:tcBorders>
            <w:shd w:val="clear" w:color="auto" w:fill="auto"/>
            <w:noWrap/>
            <w:vAlign w:val="bottom"/>
          </w:tcPr>
          <w:p w14:paraId="3FDD7FDE">
            <w:pPr>
              <w:widowControl/>
              <w:spacing w:line="240" w:lineRule="auto"/>
              <w:jc w:val="left"/>
              <w:rPr>
                <w:rFonts w:ascii="Arial" w:hAnsi="Arial" w:eastAsia="宋体" w:cs="Arial"/>
                <w:kern w:val="0"/>
                <w:sz w:val="20"/>
                <w:szCs w:val="20"/>
              </w:rPr>
            </w:pPr>
          </w:p>
        </w:tc>
        <w:tc>
          <w:tcPr>
            <w:tcW w:w="709" w:type="dxa"/>
            <w:tcBorders>
              <w:top w:val="nil"/>
              <w:left w:val="nil"/>
              <w:bottom w:val="single" w:color="auto" w:sz="4" w:space="0"/>
              <w:right w:val="nil"/>
            </w:tcBorders>
            <w:shd w:val="clear" w:color="auto" w:fill="auto"/>
            <w:noWrap/>
            <w:vAlign w:val="bottom"/>
          </w:tcPr>
          <w:p w14:paraId="43CC5A11">
            <w:pPr>
              <w:widowControl/>
              <w:spacing w:line="240" w:lineRule="auto"/>
              <w:jc w:val="left"/>
              <w:rPr>
                <w:rFonts w:ascii="Arial" w:hAnsi="Arial" w:eastAsia="宋体" w:cs="Arial"/>
                <w:kern w:val="0"/>
                <w:sz w:val="20"/>
                <w:szCs w:val="20"/>
              </w:rPr>
            </w:pPr>
          </w:p>
        </w:tc>
        <w:tc>
          <w:tcPr>
            <w:tcW w:w="2597" w:type="dxa"/>
            <w:gridSpan w:val="2"/>
            <w:tcBorders>
              <w:top w:val="nil"/>
              <w:left w:val="nil"/>
              <w:bottom w:val="single" w:color="auto" w:sz="4" w:space="0"/>
              <w:right w:val="nil"/>
            </w:tcBorders>
            <w:shd w:val="clear" w:color="auto" w:fill="auto"/>
            <w:noWrap/>
            <w:vAlign w:val="bottom"/>
          </w:tcPr>
          <w:p w14:paraId="2F4DA619">
            <w:pPr>
              <w:widowControl/>
              <w:spacing w:line="240" w:lineRule="auto"/>
              <w:ind w:right="79"/>
              <w:jc w:val="center"/>
              <w:rPr>
                <w:rFonts w:ascii="宋体" w:hAnsi="宋体" w:eastAsia="宋体" w:cs="Arial"/>
                <w:kern w:val="0"/>
                <w:sz w:val="20"/>
                <w:szCs w:val="20"/>
              </w:rPr>
            </w:pPr>
            <w:r>
              <w:rPr>
                <w:rFonts w:hint="eastAsia" w:ascii="宋体" w:hAnsi="宋体" w:eastAsia="宋体" w:cs="Arial"/>
                <w:kern w:val="0"/>
                <w:sz w:val="20"/>
                <w:szCs w:val="20"/>
              </w:rPr>
              <w:t xml:space="preserve">   单位：万元</w:t>
            </w:r>
          </w:p>
        </w:tc>
      </w:tr>
      <w:tr w14:paraId="272C645B">
        <w:tblPrEx>
          <w:tblCellMar>
            <w:top w:w="0" w:type="dxa"/>
            <w:left w:w="108" w:type="dxa"/>
            <w:bottom w:w="0" w:type="dxa"/>
            <w:right w:w="108" w:type="dxa"/>
          </w:tblCellMar>
        </w:tblPrEx>
        <w:trPr>
          <w:gridAfter w:val="1"/>
          <w:wAfter w:w="236" w:type="dxa"/>
          <w:trHeight w:val="308" w:hRule="atLeast"/>
        </w:trPr>
        <w:tc>
          <w:tcPr>
            <w:tcW w:w="2709"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1E4C0AAF">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14:paraId="020BD7C5">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本年支出合计</w:t>
            </w:r>
          </w:p>
        </w:tc>
        <w:tc>
          <w:tcPr>
            <w:tcW w:w="851" w:type="dxa"/>
            <w:vMerge w:val="restart"/>
            <w:tcBorders>
              <w:top w:val="single" w:color="000000" w:sz="8" w:space="0"/>
              <w:left w:val="nil"/>
              <w:bottom w:val="single" w:color="000000" w:sz="4" w:space="0"/>
              <w:right w:val="single" w:color="000000" w:sz="4" w:space="0"/>
            </w:tcBorders>
            <w:shd w:val="clear" w:color="auto" w:fill="auto"/>
            <w:vAlign w:val="center"/>
          </w:tcPr>
          <w:p w14:paraId="3EB97136">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708" w:type="dxa"/>
            <w:vMerge w:val="restart"/>
            <w:tcBorders>
              <w:top w:val="single" w:color="000000" w:sz="8" w:space="0"/>
              <w:left w:val="nil"/>
              <w:bottom w:val="single" w:color="000000" w:sz="4" w:space="0"/>
              <w:right w:val="single" w:color="auto" w:sz="4" w:space="0"/>
            </w:tcBorders>
            <w:shd w:val="clear" w:color="auto" w:fill="auto"/>
            <w:vAlign w:val="center"/>
          </w:tcPr>
          <w:p w14:paraId="63946E4C">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20449">
            <w:pPr>
              <w:widowControl/>
              <w:spacing w:line="240" w:lineRule="auto"/>
              <w:jc w:val="center"/>
              <w:rPr>
                <w:rFonts w:ascii="宋体" w:hAnsi="宋体" w:eastAsia="宋体" w:cs="Arial"/>
                <w:kern w:val="0"/>
                <w:sz w:val="22"/>
              </w:rPr>
            </w:pPr>
            <w:r>
              <w:rPr>
                <w:rFonts w:hint="eastAsia" w:ascii="宋体" w:hAnsi="宋体" w:eastAsia="宋体" w:cs="Arial"/>
                <w:kern w:val="0"/>
                <w:sz w:val="22"/>
              </w:rPr>
              <w:t>上缴上级支出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5FABB6">
            <w:pPr>
              <w:widowControl/>
              <w:spacing w:line="240" w:lineRule="auto"/>
              <w:jc w:val="center"/>
              <w:rPr>
                <w:rFonts w:ascii="宋体" w:hAnsi="宋体" w:eastAsia="宋体" w:cs="Arial"/>
                <w:kern w:val="0"/>
                <w:sz w:val="22"/>
              </w:rPr>
            </w:pPr>
            <w:r>
              <w:rPr>
                <w:rFonts w:hint="eastAsia" w:ascii="宋体" w:hAnsi="宋体" w:eastAsia="宋体" w:cs="Arial"/>
                <w:kern w:val="0"/>
                <w:sz w:val="22"/>
              </w:rPr>
              <w:t>经营支出</w:t>
            </w:r>
          </w:p>
        </w:tc>
        <w:tc>
          <w:tcPr>
            <w:tcW w:w="1321" w:type="dxa"/>
            <w:vMerge w:val="restart"/>
            <w:tcBorders>
              <w:top w:val="single" w:color="auto" w:sz="4" w:space="0"/>
              <w:left w:val="single" w:color="auto" w:sz="4" w:space="0"/>
              <w:right w:val="single" w:color="auto" w:sz="4" w:space="0"/>
            </w:tcBorders>
            <w:shd w:val="clear" w:color="auto" w:fill="auto"/>
            <w:vAlign w:val="center"/>
          </w:tcPr>
          <w:p w14:paraId="267530F9">
            <w:pPr>
              <w:widowControl/>
              <w:spacing w:line="240" w:lineRule="auto"/>
              <w:jc w:val="center"/>
              <w:rPr>
                <w:rFonts w:ascii="宋体" w:hAnsi="宋体" w:eastAsia="宋体" w:cs="Arial"/>
                <w:kern w:val="0"/>
                <w:sz w:val="22"/>
              </w:rPr>
            </w:pPr>
            <w:r>
              <w:rPr>
                <w:rFonts w:hint="eastAsia" w:ascii="宋体" w:hAnsi="宋体" w:eastAsia="宋体" w:cs="Arial"/>
                <w:kern w:val="0"/>
                <w:sz w:val="22"/>
              </w:rPr>
              <w:t>对附属单位补助支出</w:t>
            </w:r>
          </w:p>
        </w:tc>
      </w:tr>
      <w:tr w14:paraId="7ACAD753">
        <w:tblPrEx>
          <w:tblCellMar>
            <w:top w:w="0" w:type="dxa"/>
            <w:left w:w="108" w:type="dxa"/>
            <w:bottom w:w="0" w:type="dxa"/>
            <w:right w:w="108" w:type="dxa"/>
          </w:tblCellMar>
        </w:tblPrEx>
        <w:trPr>
          <w:gridAfter w:val="1"/>
          <w:wAfter w:w="236" w:type="dxa"/>
          <w:trHeight w:val="976"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ED148A2">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401" w:type="dxa"/>
            <w:tcBorders>
              <w:top w:val="nil"/>
              <w:left w:val="nil"/>
              <w:bottom w:val="single" w:color="000000" w:sz="4" w:space="0"/>
              <w:right w:val="single" w:color="000000" w:sz="4" w:space="0"/>
            </w:tcBorders>
            <w:shd w:val="clear" w:color="auto" w:fill="auto"/>
            <w:noWrap/>
            <w:vAlign w:val="center"/>
          </w:tcPr>
          <w:p w14:paraId="54A7F70E">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850" w:type="dxa"/>
            <w:vMerge w:val="continue"/>
            <w:tcBorders>
              <w:top w:val="single" w:color="000000" w:sz="8" w:space="0"/>
              <w:left w:val="nil"/>
              <w:bottom w:val="single" w:color="000000" w:sz="4" w:space="0"/>
              <w:right w:val="single" w:color="000000" w:sz="4" w:space="0"/>
            </w:tcBorders>
            <w:vAlign w:val="center"/>
          </w:tcPr>
          <w:p w14:paraId="6D299C6B">
            <w:pPr>
              <w:widowControl/>
              <w:spacing w:line="240" w:lineRule="auto"/>
              <w:jc w:val="left"/>
              <w:rPr>
                <w:rFonts w:ascii="宋体" w:hAnsi="宋体" w:eastAsia="宋体" w:cs="Arial"/>
                <w:kern w:val="0"/>
                <w:sz w:val="22"/>
              </w:rPr>
            </w:pPr>
          </w:p>
        </w:tc>
        <w:tc>
          <w:tcPr>
            <w:tcW w:w="851" w:type="dxa"/>
            <w:vMerge w:val="continue"/>
            <w:tcBorders>
              <w:top w:val="single" w:color="000000" w:sz="8" w:space="0"/>
              <w:left w:val="nil"/>
              <w:bottom w:val="single" w:color="000000" w:sz="4" w:space="0"/>
              <w:right w:val="single" w:color="000000" w:sz="4" w:space="0"/>
            </w:tcBorders>
            <w:vAlign w:val="center"/>
          </w:tcPr>
          <w:p w14:paraId="4002FC3D">
            <w:pPr>
              <w:widowControl/>
              <w:spacing w:line="240" w:lineRule="auto"/>
              <w:jc w:val="left"/>
              <w:rPr>
                <w:rFonts w:ascii="宋体" w:hAnsi="宋体" w:eastAsia="宋体" w:cs="Arial"/>
                <w:kern w:val="0"/>
                <w:sz w:val="22"/>
              </w:rPr>
            </w:pPr>
          </w:p>
        </w:tc>
        <w:tc>
          <w:tcPr>
            <w:tcW w:w="708" w:type="dxa"/>
            <w:vMerge w:val="continue"/>
            <w:tcBorders>
              <w:top w:val="single" w:color="000000" w:sz="8" w:space="0"/>
              <w:left w:val="nil"/>
              <w:bottom w:val="single" w:color="000000" w:sz="4" w:space="0"/>
              <w:right w:val="single" w:color="auto" w:sz="4" w:space="0"/>
            </w:tcBorders>
            <w:vAlign w:val="center"/>
          </w:tcPr>
          <w:p w14:paraId="32C6CEB3">
            <w:pPr>
              <w:widowControl/>
              <w:spacing w:line="240" w:lineRule="auto"/>
              <w:jc w:val="left"/>
              <w:rPr>
                <w:rFonts w:ascii="宋体" w:hAnsi="宋体" w:eastAsia="宋体" w:cs="Arial"/>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ECE4BC5">
            <w:pPr>
              <w:widowControl/>
              <w:spacing w:line="240" w:lineRule="auto"/>
              <w:jc w:val="left"/>
              <w:rPr>
                <w:rFonts w:ascii="宋体" w:hAnsi="宋体" w:eastAsia="宋体" w:cs="Arial"/>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4E0C456">
            <w:pPr>
              <w:widowControl/>
              <w:spacing w:line="240" w:lineRule="auto"/>
              <w:jc w:val="left"/>
              <w:rPr>
                <w:rFonts w:ascii="宋体" w:hAnsi="宋体" w:eastAsia="宋体" w:cs="Arial"/>
                <w:kern w:val="0"/>
                <w:sz w:val="22"/>
              </w:rPr>
            </w:pPr>
          </w:p>
        </w:tc>
        <w:tc>
          <w:tcPr>
            <w:tcW w:w="1321" w:type="dxa"/>
            <w:vMerge w:val="continue"/>
            <w:tcBorders>
              <w:left w:val="single" w:color="auto" w:sz="4" w:space="0"/>
              <w:bottom w:val="nil"/>
              <w:right w:val="single" w:color="auto" w:sz="4" w:space="0"/>
            </w:tcBorders>
            <w:vAlign w:val="center"/>
          </w:tcPr>
          <w:p w14:paraId="4C6C6379">
            <w:pPr>
              <w:widowControl/>
              <w:spacing w:line="240" w:lineRule="auto"/>
              <w:jc w:val="left"/>
              <w:rPr>
                <w:rFonts w:ascii="宋体" w:hAnsi="宋体" w:eastAsia="宋体" w:cs="Arial"/>
                <w:kern w:val="0"/>
                <w:sz w:val="22"/>
              </w:rPr>
            </w:pPr>
          </w:p>
        </w:tc>
      </w:tr>
      <w:tr w14:paraId="01AB5FEF">
        <w:tblPrEx>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C0846">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81439">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84BAB">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23EB3">
            <w:pPr>
              <w:widowControl/>
              <w:spacing w:line="240" w:lineRule="auto"/>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A79E1">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r>
              <w:rPr>
                <w:rFonts w:hint="eastAsia" w:ascii="宋体" w:hAnsi="宋体" w:eastAsia="宋体" w:cs="Arial"/>
                <w:kern w:val="0"/>
                <w:sz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2A8E1">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r>
              <w:rPr>
                <w:rFonts w:hint="eastAsia" w:ascii="宋体" w:hAnsi="宋体" w:eastAsia="宋体" w:cs="Arial"/>
                <w:kern w:val="0"/>
                <w:sz w:val="22"/>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AE4D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C727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5F00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5DCF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r w14:paraId="1B8AC222">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545CBE">
            <w:pPr>
              <w:widowControl/>
              <w:spacing w:line="240" w:lineRule="auto"/>
              <w:jc w:val="left"/>
              <w:rPr>
                <w:rFonts w:ascii="宋体" w:hAnsi="宋体" w:eastAsia="宋体" w:cs="Arial"/>
                <w:kern w:val="0"/>
                <w:sz w:val="22"/>
              </w:rPr>
            </w:pPr>
            <w:r>
              <w:rPr>
                <w:rFonts w:hint="eastAsia" w:ascii="宋体" w:hAnsi="宋体" w:eastAsia="宋体" w:cs="Arial"/>
                <w:kern w:val="0"/>
                <w:sz w:val="22"/>
              </w:rPr>
              <w:t>213</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AB14C">
            <w:pPr>
              <w:widowControl/>
              <w:spacing w:line="240" w:lineRule="auto"/>
              <w:jc w:val="left"/>
              <w:rPr>
                <w:rFonts w:ascii="宋体" w:hAnsi="宋体" w:eastAsia="宋体" w:cs="Arial"/>
                <w:kern w:val="0"/>
                <w:sz w:val="22"/>
              </w:rPr>
            </w:pPr>
            <w:r>
              <w:rPr>
                <w:rFonts w:hint="eastAsia" w:ascii="宋体" w:hAnsi="宋体" w:eastAsia="宋体" w:cs="Arial"/>
                <w:kern w:val="0"/>
                <w:sz w:val="22"/>
              </w:rPr>
              <w:t>农林水支出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2611F">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3FE92">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81773">
            <w:pPr>
              <w:widowControl/>
              <w:spacing w:line="240" w:lineRule="auto"/>
              <w:jc w:val="righ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20FB8">
            <w:pPr>
              <w:widowControl/>
              <w:spacing w:line="240" w:lineRule="auto"/>
              <w:jc w:val="right"/>
              <w:rPr>
                <w:rFonts w:ascii="宋体" w:hAnsi="宋体" w:eastAsia="宋体" w:cs="Arial"/>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60E70">
            <w:pPr>
              <w:widowControl/>
              <w:spacing w:line="240" w:lineRule="auto"/>
              <w:jc w:val="right"/>
              <w:rPr>
                <w:rFonts w:ascii="宋体" w:hAnsi="宋体" w:eastAsia="宋体" w:cs="Arial"/>
                <w:kern w:val="0"/>
                <w:sz w:val="22"/>
              </w:rPr>
            </w:pP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6460">
            <w:pPr>
              <w:widowControl/>
              <w:spacing w:line="240" w:lineRule="auto"/>
              <w:jc w:val="right"/>
              <w:rPr>
                <w:rFonts w:ascii="宋体" w:hAnsi="宋体" w:eastAsia="宋体" w:cs="Arial"/>
                <w:kern w:val="0"/>
                <w:sz w:val="22"/>
              </w:rPr>
            </w:pPr>
          </w:p>
        </w:tc>
      </w:tr>
      <w:tr w14:paraId="1386AA8F">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2673FC">
            <w:pPr>
              <w:widowControl/>
              <w:spacing w:line="240" w:lineRule="auto"/>
              <w:jc w:val="left"/>
              <w:rPr>
                <w:rFonts w:ascii="宋体" w:hAnsi="宋体" w:eastAsia="宋体" w:cs="Arial"/>
                <w:kern w:val="0"/>
                <w:sz w:val="22"/>
              </w:rPr>
            </w:pPr>
            <w:r>
              <w:rPr>
                <w:rFonts w:hint="eastAsia" w:ascii="宋体" w:hAnsi="宋体" w:eastAsia="宋体" w:cs="Arial"/>
                <w:kern w:val="0"/>
                <w:sz w:val="22"/>
              </w:rPr>
              <w:t>21303</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CFEBF">
            <w:pPr>
              <w:widowControl/>
              <w:spacing w:line="240" w:lineRule="auto"/>
              <w:jc w:val="left"/>
              <w:rPr>
                <w:rFonts w:ascii="宋体" w:hAnsi="宋体" w:eastAsia="宋体" w:cs="Arial"/>
                <w:kern w:val="0"/>
                <w:sz w:val="22"/>
              </w:rPr>
            </w:pPr>
            <w:r>
              <w:rPr>
                <w:rFonts w:hint="eastAsia" w:ascii="宋体" w:hAnsi="宋体" w:eastAsia="宋体" w:cs="Arial"/>
                <w:kern w:val="0"/>
                <w:sz w:val="22"/>
              </w:rPr>
              <w:t>水利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64629">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9583C">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5A81C">
            <w:pPr>
              <w:widowControl/>
              <w:spacing w:line="240" w:lineRule="auto"/>
              <w:jc w:val="righ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AEAB7">
            <w:pPr>
              <w:widowControl/>
              <w:spacing w:line="240" w:lineRule="auto"/>
              <w:jc w:val="right"/>
              <w:rPr>
                <w:rFonts w:ascii="宋体" w:hAnsi="宋体" w:eastAsia="宋体" w:cs="Arial"/>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EBFFC">
            <w:pPr>
              <w:widowControl/>
              <w:spacing w:line="240" w:lineRule="auto"/>
              <w:jc w:val="right"/>
              <w:rPr>
                <w:rFonts w:ascii="宋体" w:hAnsi="宋体" w:eastAsia="宋体" w:cs="Arial"/>
                <w:kern w:val="0"/>
                <w:sz w:val="22"/>
              </w:rPr>
            </w:pP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EB43A">
            <w:pPr>
              <w:widowControl/>
              <w:spacing w:line="240" w:lineRule="auto"/>
              <w:jc w:val="right"/>
              <w:rPr>
                <w:rFonts w:ascii="宋体" w:hAnsi="宋体" w:eastAsia="宋体" w:cs="Arial"/>
                <w:kern w:val="0"/>
                <w:sz w:val="22"/>
              </w:rPr>
            </w:pPr>
          </w:p>
        </w:tc>
      </w:tr>
      <w:tr w14:paraId="3273CC62">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615426">
            <w:pPr>
              <w:widowControl/>
              <w:spacing w:line="240" w:lineRule="auto"/>
              <w:jc w:val="left"/>
              <w:rPr>
                <w:rFonts w:ascii="宋体" w:hAnsi="宋体" w:eastAsia="宋体" w:cs="Arial"/>
                <w:kern w:val="0"/>
                <w:sz w:val="22"/>
              </w:rPr>
            </w:pPr>
            <w:r>
              <w:rPr>
                <w:rFonts w:hint="eastAsia" w:ascii="宋体" w:hAnsi="宋体" w:eastAsia="宋体" w:cs="Arial"/>
                <w:kern w:val="0"/>
                <w:sz w:val="22"/>
              </w:rPr>
              <w:t>2130306</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D0902">
            <w:pPr>
              <w:widowControl/>
              <w:spacing w:line="240" w:lineRule="auto"/>
              <w:jc w:val="left"/>
              <w:rPr>
                <w:rFonts w:ascii="宋体" w:hAnsi="宋体" w:eastAsia="宋体" w:cs="Arial"/>
                <w:kern w:val="0"/>
                <w:sz w:val="22"/>
              </w:rPr>
            </w:pPr>
            <w:r>
              <w:rPr>
                <w:rFonts w:hint="eastAsia" w:ascii="宋体" w:hAnsi="宋体" w:eastAsia="宋体" w:cs="Arial"/>
                <w:kern w:val="0"/>
                <w:sz w:val="22"/>
              </w:rPr>
              <w:t>水利工程运行与维护</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07564">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r>
              <w:rPr>
                <w:rFonts w:hint="eastAsia" w:ascii="宋体" w:hAnsi="宋体" w:eastAsia="宋体" w:cs="Arial"/>
                <w:kern w:val="0"/>
                <w:sz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57881">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256.37　</w:t>
            </w:r>
            <w:r>
              <w:rPr>
                <w:rFonts w:hint="eastAsia" w:ascii="宋体" w:hAnsi="宋体" w:eastAsia="宋体" w:cs="Arial"/>
                <w:kern w:val="0"/>
                <w:sz w:val="22"/>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6299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668F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2BA6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C277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bl>
    <w:p w14:paraId="31515B76">
      <w:pPr>
        <w:pStyle w:val="9"/>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注：本表反映单位本年度各项支出情况。</w:t>
      </w:r>
    </w:p>
    <w:p w14:paraId="5E88B2FB">
      <w:pPr>
        <w:pStyle w:val="9"/>
        <w:rPr>
          <w:rFonts w:ascii="Times New Roman" w:hAnsi="Times New Roman" w:cs="Times New Roman" w:eastAsiaTheme="minorEastAsia"/>
          <w:color w:val="auto"/>
        </w:rPr>
      </w:pPr>
    </w:p>
    <w:p w14:paraId="4BC988B0">
      <w:pPr>
        <w:pStyle w:val="9"/>
        <w:rPr>
          <w:rFonts w:ascii="Times New Roman" w:hAnsi="Times New Roman" w:cs="Times New Roman" w:eastAsiaTheme="minorEastAsia"/>
          <w:color w:val="auto"/>
        </w:rPr>
      </w:pPr>
    </w:p>
    <w:p w14:paraId="7A170B92">
      <w:pPr>
        <w:pStyle w:val="9"/>
        <w:rPr>
          <w:rFonts w:ascii="Times New Roman" w:hAnsi="Times New Roman" w:cs="Times New Roman" w:eastAsiaTheme="minorEastAsia"/>
          <w:color w:val="auto"/>
        </w:rPr>
      </w:pPr>
    </w:p>
    <w:p w14:paraId="26F00018">
      <w:pPr>
        <w:pStyle w:val="9"/>
        <w:rPr>
          <w:rFonts w:ascii="Times New Roman" w:hAnsi="Times New Roman" w:cs="Times New Roman" w:eastAsiaTheme="minorEastAsia"/>
          <w:color w:val="auto"/>
        </w:rPr>
      </w:pPr>
    </w:p>
    <w:p w14:paraId="6CABF106">
      <w:pPr>
        <w:pStyle w:val="9"/>
        <w:rPr>
          <w:rFonts w:ascii="Times New Roman" w:hAnsi="Times New Roman" w:cs="Times New Roman" w:eastAsiaTheme="minorEastAsia"/>
          <w:color w:val="auto"/>
        </w:rPr>
      </w:pPr>
    </w:p>
    <w:p w14:paraId="551300A7">
      <w:pPr>
        <w:pStyle w:val="9"/>
        <w:rPr>
          <w:rFonts w:ascii="Times New Roman" w:hAnsi="Times New Roman" w:cs="Times New Roman" w:eastAsiaTheme="minorEastAsia"/>
          <w:color w:val="auto"/>
        </w:rPr>
      </w:pPr>
    </w:p>
    <w:p w14:paraId="0F675E4C">
      <w:pPr>
        <w:pStyle w:val="9"/>
        <w:rPr>
          <w:rFonts w:ascii="Times New Roman" w:hAnsi="Times New Roman" w:cs="Times New Roman" w:eastAsiaTheme="minorEastAsia"/>
          <w:color w:val="auto"/>
        </w:rPr>
      </w:pPr>
    </w:p>
    <w:p w14:paraId="3AF17384">
      <w:pPr>
        <w:pStyle w:val="9"/>
        <w:rPr>
          <w:rFonts w:ascii="Times New Roman" w:hAnsi="Times New Roman" w:cs="Times New Roman" w:eastAsiaTheme="minorEastAsia"/>
          <w:color w:val="auto"/>
        </w:rPr>
      </w:pPr>
    </w:p>
    <w:p w14:paraId="285FC6BB">
      <w:pPr>
        <w:pStyle w:val="9"/>
        <w:rPr>
          <w:rFonts w:ascii="Times New Roman" w:hAnsi="Times New Roman" w:cs="Times New Roman" w:eastAsiaTheme="minorEastAsia"/>
          <w:color w:val="auto"/>
        </w:rPr>
      </w:pPr>
    </w:p>
    <w:p w14:paraId="4FED2F4E">
      <w:pPr>
        <w:pStyle w:val="9"/>
        <w:rPr>
          <w:rFonts w:ascii="Times New Roman" w:hAnsi="Times New Roman" w:cs="Times New Roman" w:eastAsiaTheme="minorEastAsia"/>
          <w:color w:val="auto"/>
        </w:rPr>
      </w:pPr>
    </w:p>
    <w:p w14:paraId="30935314">
      <w:pPr>
        <w:pStyle w:val="9"/>
        <w:rPr>
          <w:rFonts w:ascii="Times New Roman" w:hAnsi="Times New Roman" w:cs="Times New Roman" w:eastAsiaTheme="minorEastAsia"/>
          <w:color w:val="auto"/>
        </w:rPr>
      </w:pPr>
    </w:p>
    <w:p w14:paraId="11418931">
      <w:pPr>
        <w:pStyle w:val="9"/>
        <w:rPr>
          <w:rFonts w:ascii="Times New Roman" w:hAnsi="Times New Roman" w:cs="Times New Roman" w:eastAsiaTheme="minorEastAsia"/>
          <w:color w:val="auto"/>
        </w:rPr>
      </w:pPr>
    </w:p>
    <w:p w14:paraId="32E8654E">
      <w:pPr>
        <w:pStyle w:val="9"/>
        <w:rPr>
          <w:rFonts w:ascii="Times New Roman" w:hAnsi="Times New Roman" w:cs="Times New Roman" w:eastAsiaTheme="minorEastAsia"/>
          <w:color w:val="auto"/>
        </w:rPr>
      </w:pPr>
    </w:p>
    <w:p w14:paraId="4428033F">
      <w:pPr>
        <w:pStyle w:val="9"/>
        <w:rPr>
          <w:rFonts w:ascii="Times New Roman" w:hAnsi="Times New Roman" w:cs="Times New Roman" w:eastAsiaTheme="minorEastAsia"/>
          <w:color w:val="auto"/>
        </w:rPr>
      </w:pPr>
    </w:p>
    <w:p w14:paraId="3804E2D0">
      <w:pPr>
        <w:pStyle w:val="9"/>
        <w:rPr>
          <w:rFonts w:ascii="Times New Roman" w:hAnsi="Times New Roman" w:cs="Times New Roman" w:eastAsiaTheme="minorEastAsia"/>
          <w:color w:val="auto"/>
        </w:rPr>
      </w:pPr>
    </w:p>
    <w:p w14:paraId="31B26311">
      <w:pPr>
        <w:pStyle w:val="9"/>
        <w:rPr>
          <w:rFonts w:ascii="Times New Roman" w:hAnsi="Times New Roman" w:cs="Times New Roman" w:eastAsiaTheme="minorEastAsia"/>
          <w:color w:val="auto"/>
        </w:rPr>
      </w:pPr>
    </w:p>
    <w:p w14:paraId="7D2705BC">
      <w:pPr>
        <w:pStyle w:val="9"/>
        <w:rPr>
          <w:rFonts w:ascii="Times New Roman" w:hAnsi="Times New Roman" w:cs="Times New Roman" w:eastAsiaTheme="minorEastAsia"/>
          <w:color w:val="auto"/>
        </w:rPr>
      </w:pPr>
    </w:p>
    <w:p w14:paraId="4E4412E6">
      <w:pPr>
        <w:pStyle w:val="9"/>
        <w:rPr>
          <w:rFonts w:ascii="Times New Roman" w:hAnsi="Times New Roman" w:cs="Times New Roman" w:eastAsiaTheme="minorEastAsia"/>
          <w:color w:val="auto"/>
        </w:rPr>
      </w:pPr>
    </w:p>
    <w:p w14:paraId="0648CC6C">
      <w:pPr>
        <w:pStyle w:val="9"/>
        <w:rPr>
          <w:rFonts w:ascii="Times New Roman" w:hAnsi="Times New Roman" w:cs="Times New Roman" w:eastAsiaTheme="minorEastAsia"/>
          <w:color w:val="auto"/>
        </w:rPr>
      </w:pPr>
    </w:p>
    <w:p w14:paraId="7E648CCE">
      <w:pPr>
        <w:pStyle w:val="9"/>
        <w:rPr>
          <w:rFonts w:ascii="Times New Roman" w:hAnsi="Times New Roman" w:cs="Times New Roman" w:eastAsiaTheme="minorEastAsia"/>
          <w:color w:val="auto"/>
        </w:rPr>
      </w:pPr>
    </w:p>
    <w:p w14:paraId="122D3914">
      <w:pPr>
        <w:pStyle w:val="9"/>
        <w:rPr>
          <w:rFonts w:ascii="Times New Roman" w:hAnsi="Times New Roman" w:cs="Times New Roman" w:eastAsiaTheme="minorEastAsia"/>
          <w:color w:val="auto"/>
        </w:rPr>
      </w:pPr>
    </w:p>
    <w:p w14:paraId="33EDCBCF">
      <w:pPr>
        <w:pStyle w:val="9"/>
        <w:rPr>
          <w:rFonts w:ascii="Times New Roman" w:hAnsi="Times New Roman" w:cs="Times New Roman" w:eastAsiaTheme="minorEastAsia"/>
          <w:color w:val="auto"/>
        </w:rPr>
      </w:pPr>
    </w:p>
    <w:p w14:paraId="2945DE4D">
      <w:pPr>
        <w:pStyle w:val="9"/>
        <w:rPr>
          <w:rFonts w:ascii="Times New Roman" w:hAnsi="Times New Roman" w:cs="Times New Roman" w:eastAsiaTheme="minorEastAsia"/>
          <w:color w:val="auto"/>
        </w:rPr>
      </w:pPr>
    </w:p>
    <w:p w14:paraId="7A9CC6A7">
      <w:pPr>
        <w:pStyle w:val="9"/>
        <w:rPr>
          <w:rFonts w:ascii="Times New Roman" w:hAnsi="Times New Roman" w:cs="Times New Roman" w:eastAsiaTheme="minorEastAsia"/>
          <w:color w:val="auto"/>
        </w:rPr>
      </w:pPr>
    </w:p>
    <w:p w14:paraId="0DC549A5">
      <w:pPr>
        <w:pStyle w:val="9"/>
        <w:rPr>
          <w:rFonts w:ascii="Times New Roman" w:hAnsi="Times New Roman" w:cs="Times New Roman" w:eastAsiaTheme="minorEastAsia"/>
          <w:color w:val="auto"/>
        </w:rPr>
      </w:pPr>
    </w:p>
    <w:p w14:paraId="6DECE500">
      <w:pPr>
        <w:pStyle w:val="9"/>
        <w:rPr>
          <w:rFonts w:ascii="Times New Roman" w:hAnsi="Times New Roman" w:cs="Times New Roman" w:eastAsiaTheme="minorEastAsia"/>
          <w:color w:val="auto"/>
        </w:rPr>
      </w:pPr>
    </w:p>
    <w:p w14:paraId="4261045F">
      <w:pPr>
        <w:pStyle w:val="9"/>
        <w:rPr>
          <w:rFonts w:ascii="Times New Roman" w:hAnsi="Times New Roman" w:cs="Times New Roman" w:eastAsiaTheme="minorEastAsia"/>
          <w:color w:val="auto"/>
        </w:rPr>
      </w:pPr>
    </w:p>
    <w:p w14:paraId="1B044EC9">
      <w:pPr>
        <w:pStyle w:val="9"/>
        <w:rPr>
          <w:rFonts w:ascii="Times New Roman" w:hAnsi="Times New Roman" w:cs="Times New Roman" w:eastAsiaTheme="minorEastAsia"/>
          <w:color w:val="auto"/>
        </w:rPr>
      </w:pPr>
    </w:p>
    <w:p w14:paraId="0653F87D">
      <w:pPr>
        <w:pStyle w:val="9"/>
        <w:rPr>
          <w:rFonts w:ascii="Times New Roman" w:hAnsi="Times New Roman" w:cs="Times New Roman" w:eastAsiaTheme="minorEastAsia"/>
          <w:color w:val="auto"/>
        </w:rPr>
      </w:pPr>
    </w:p>
    <w:p w14:paraId="6ADF75AF">
      <w:pPr>
        <w:pStyle w:val="9"/>
        <w:rPr>
          <w:rFonts w:ascii="Times New Roman" w:hAnsi="Times New Roman" w:cs="Times New Roman" w:eastAsiaTheme="minorEastAsia"/>
          <w:color w:val="auto"/>
        </w:rPr>
      </w:pPr>
    </w:p>
    <w:p w14:paraId="149CC067">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财政拨款收入支出决算总表</w:t>
      </w:r>
    </w:p>
    <w:tbl>
      <w:tblPr>
        <w:tblStyle w:val="7"/>
        <w:tblW w:w="9385" w:type="dxa"/>
        <w:tblInd w:w="93" w:type="dxa"/>
        <w:tblLayout w:type="fixed"/>
        <w:tblCellMar>
          <w:top w:w="0" w:type="dxa"/>
          <w:left w:w="108" w:type="dxa"/>
          <w:bottom w:w="0" w:type="dxa"/>
          <w:right w:w="108" w:type="dxa"/>
        </w:tblCellMar>
      </w:tblPr>
      <w:tblGrid>
        <w:gridCol w:w="2452"/>
        <w:gridCol w:w="575"/>
        <w:gridCol w:w="121"/>
        <w:gridCol w:w="125"/>
        <w:gridCol w:w="1987"/>
        <w:gridCol w:w="709"/>
        <w:gridCol w:w="629"/>
        <w:gridCol w:w="363"/>
        <w:gridCol w:w="148"/>
        <w:gridCol w:w="844"/>
        <w:gridCol w:w="993"/>
        <w:gridCol w:w="439"/>
      </w:tblGrid>
      <w:tr w14:paraId="7C6FE595">
        <w:tblPrEx>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shd w:val="clear" w:color="auto" w:fill="auto"/>
            <w:noWrap/>
            <w:vAlign w:val="bottom"/>
          </w:tcPr>
          <w:p w14:paraId="3B0E6DB4">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财政拨款收入支出决算总表</w:t>
            </w:r>
          </w:p>
        </w:tc>
        <w:tc>
          <w:tcPr>
            <w:tcW w:w="993" w:type="dxa"/>
            <w:tcBorders>
              <w:top w:val="nil"/>
              <w:left w:val="nil"/>
              <w:bottom w:val="nil"/>
              <w:right w:val="nil"/>
            </w:tcBorders>
          </w:tcPr>
          <w:p w14:paraId="2AB9B1B3">
            <w:pPr>
              <w:widowControl/>
              <w:spacing w:line="240" w:lineRule="auto"/>
              <w:jc w:val="center"/>
              <w:rPr>
                <w:rFonts w:ascii="黑体" w:hAnsi="Arial" w:eastAsia="黑体" w:cs="Arial"/>
                <w:kern w:val="0"/>
                <w:sz w:val="36"/>
                <w:szCs w:val="36"/>
              </w:rPr>
            </w:pPr>
          </w:p>
        </w:tc>
      </w:tr>
      <w:tr w14:paraId="5A4CEB58">
        <w:tblPrEx>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shd w:val="clear" w:color="auto" w:fill="auto"/>
            <w:noWrap/>
            <w:vAlign w:val="bottom"/>
          </w:tcPr>
          <w:p w14:paraId="14CC90B4">
            <w:pPr>
              <w:widowControl/>
              <w:spacing w:line="240" w:lineRule="auto"/>
              <w:jc w:val="left"/>
              <w:rPr>
                <w:rFonts w:ascii="Arial" w:hAnsi="Arial" w:eastAsia="宋体" w:cs="Arial"/>
                <w:kern w:val="0"/>
                <w:sz w:val="20"/>
                <w:szCs w:val="20"/>
              </w:rPr>
            </w:pPr>
          </w:p>
        </w:tc>
        <w:tc>
          <w:tcPr>
            <w:tcW w:w="246" w:type="dxa"/>
            <w:gridSpan w:val="2"/>
            <w:tcBorders>
              <w:top w:val="nil"/>
              <w:left w:val="nil"/>
              <w:bottom w:val="nil"/>
              <w:right w:val="nil"/>
            </w:tcBorders>
            <w:shd w:val="clear" w:color="auto" w:fill="auto"/>
            <w:noWrap/>
            <w:vAlign w:val="bottom"/>
          </w:tcPr>
          <w:p w14:paraId="56ED8098">
            <w:pPr>
              <w:widowControl/>
              <w:spacing w:line="240" w:lineRule="auto"/>
              <w:jc w:val="left"/>
              <w:rPr>
                <w:rFonts w:ascii="Arial" w:hAnsi="Arial" w:eastAsia="宋体" w:cs="Arial"/>
                <w:kern w:val="0"/>
                <w:sz w:val="20"/>
                <w:szCs w:val="20"/>
              </w:rPr>
            </w:pPr>
          </w:p>
        </w:tc>
        <w:tc>
          <w:tcPr>
            <w:tcW w:w="3325" w:type="dxa"/>
            <w:gridSpan w:val="3"/>
            <w:tcBorders>
              <w:top w:val="nil"/>
              <w:left w:val="nil"/>
              <w:bottom w:val="nil"/>
              <w:right w:val="nil"/>
            </w:tcBorders>
            <w:shd w:val="clear" w:color="auto" w:fill="auto"/>
            <w:noWrap/>
            <w:vAlign w:val="bottom"/>
          </w:tcPr>
          <w:p w14:paraId="7409D4A3">
            <w:pPr>
              <w:widowControl/>
              <w:spacing w:line="240" w:lineRule="auto"/>
              <w:jc w:val="left"/>
              <w:rPr>
                <w:rFonts w:ascii="Arial" w:hAnsi="Arial" w:eastAsia="宋体" w:cs="Arial"/>
                <w:kern w:val="0"/>
                <w:sz w:val="20"/>
                <w:szCs w:val="20"/>
              </w:rPr>
            </w:pPr>
          </w:p>
        </w:tc>
        <w:tc>
          <w:tcPr>
            <w:tcW w:w="511" w:type="dxa"/>
            <w:gridSpan w:val="2"/>
            <w:tcBorders>
              <w:top w:val="nil"/>
              <w:left w:val="nil"/>
              <w:bottom w:val="nil"/>
              <w:right w:val="nil"/>
            </w:tcBorders>
            <w:shd w:val="clear" w:color="auto" w:fill="auto"/>
            <w:noWrap/>
            <w:vAlign w:val="bottom"/>
          </w:tcPr>
          <w:p w14:paraId="3680E66A">
            <w:pPr>
              <w:widowControl/>
              <w:spacing w:line="240" w:lineRule="auto"/>
              <w:jc w:val="left"/>
              <w:rPr>
                <w:rFonts w:ascii="Arial" w:hAnsi="Arial" w:eastAsia="宋体" w:cs="Arial"/>
                <w:kern w:val="0"/>
                <w:sz w:val="20"/>
                <w:szCs w:val="20"/>
              </w:rPr>
            </w:pPr>
          </w:p>
        </w:tc>
        <w:tc>
          <w:tcPr>
            <w:tcW w:w="1837" w:type="dxa"/>
            <w:gridSpan w:val="2"/>
            <w:tcBorders>
              <w:top w:val="nil"/>
              <w:left w:val="nil"/>
              <w:bottom w:val="nil"/>
              <w:right w:val="nil"/>
            </w:tcBorders>
            <w:shd w:val="clear" w:color="auto" w:fill="auto"/>
            <w:noWrap/>
            <w:vAlign w:val="bottom"/>
          </w:tcPr>
          <w:p w14:paraId="0CD4CB15">
            <w:pPr>
              <w:widowControl/>
              <w:spacing w:line="240" w:lineRule="auto"/>
              <w:jc w:val="right"/>
              <w:rPr>
                <w:rFonts w:ascii="Arial" w:hAnsi="Arial" w:eastAsia="宋体" w:cs="Arial"/>
                <w:kern w:val="0"/>
                <w:sz w:val="20"/>
                <w:szCs w:val="20"/>
              </w:rPr>
            </w:pPr>
            <w:r>
              <w:rPr>
                <w:rFonts w:hint="eastAsia" w:ascii="Arial" w:hAnsi="Arial" w:eastAsia="宋体" w:cs="Arial"/>
                <w:kern w:val="0"/>
                <w:sz w:val="20"/>
                <w:szCs w:val="20"/>
              </w:rPr>
              <w:t>公开04表</w:t>
            </w:r>
          </w:p>
        </w:tc>
        <w:tc>
          <w:tcPr>
            <w:tcW w:w="439" w:type="dxa"/>
            <w:tcBorders>
              <w:top w:val="nil"/>
              <w:left w:val="nil"/>
              <w:bottom w:val="nil"/>
              <w:right w:val="nil"/>
            </w:tcBorders>
            <w:shd w:val="clear" w:color="auto" w:fill="auto"/>
            <w:noWrap/>
            <w:vAlign w:val="bottom"/>
          </w:tcPr>
          <w:p w14:paraId="4B8D4FCE">
            <w:pPr>
              <w:widowControl/>
              <w:spacing w:line="240" w:lineRule="auto"/>
              <w:jc w:val="left"/>
              <w:rPr>
                <w:rFonts w:ascii="Arial" w:hAnsi="Arial" w:eastAsia="宋体" w:cs="Arial"/>
                <w:kern w:val="0"/>
                <w:sz w:val="20"/>
                <w:szCs w:val="20"/>
              </w:rPr>
            </w:pPr>
          </w:p>
        </w:tc>
      </w:tr>
      <w:tr w14:paraId="295EACE2">
        <w:tblPrEx>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shd w:val="clear" w:color="auto" w:fill="auto"/>
            <w:noWrap/>
            <w:vAlign w:val="bottom"/>
          </w:tcPr>
          <w:p w14:paraId="2D93F8C3">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仙游县古洋水库管理中心</w:t>
            </w:r>
          </w:p>
        </w:tc>
        <w:tc>
          <w:tcPr>
            <w:tcW w:w="246" w:type="dxa"/>
            <w:gridSpan w:val="2"/>
            <w:tcBorders>
              <w:top w:val="nil"/>
              <w:left w:val="nil"/>
              <w:bottom w:val="nil"/>
              <w:right w:val="nil"/>
            </w:tcBorders>
            <w:shd w:val="clear" w:color="auto" w:fill="auto"/>
            <w:noWrap/>
            <w:vAlign w:val="bottom"/>
          </w:tcPr>
          <w:p w14:paraId="77D9244A">
            <w:pPr>
              <w:widowControl/>
              <w:spacing w:line="240" w:lineRule="auto"/>
              <w:jc w:val="center"/>
              <w:rPr>
                <w:rFonts w:ascii="宋体" w:hAnsi="宋体" w:eastAsia="宋体" w:cs="Arial"/>
                <w:kern w:val="0"/>
                <w:sz w:val="24"/>
                <w:szCs w:val="24"/>
              </w:rPr>
            </w:pPr>
          </w:p>
        </w:tc>
        <w:tc>
          <w:tcPr>
            <w:tcW w:w="3325" w:type="dxa"/>
            <w:gridSpan w:val="3"/>
            <w:tcBorders>
              <w:top w:val="nil"/>
              <w:left w:val="nil"/>
              <w:bottom w:val="nil"/>
              <w:right w:val="nil"/>
            </w:tcBorders>
            <w:shd w:val="clear" w:color="auto" w:fill="auto"/>
            <w:noWrap/>
            <w:vAlign w:val="bottom"/>
          </w:tcPr>
          <w:p w14:paraId="366D4ECE">
            <w:pPr>
              <w:widowControl/>
              <w:spacing w:line="240" w:lineRule="auto"/>
              <w:jc w:val="left"/>
              <w:rPr>
                <w:rFonts w:ascii="Arial" w:hAnsi="Arial" w:eastAsia="宋体" w:cs="Arial"/>
                <w:kern w:val="0"/>
                <w:sz w:val="20"/>
                <w:szCs w:val="20"/>
              </w:rPr>
            </w:pPr>
          </w:p>
        </w:tc>
        <w:tc>
          <w:tcPr>
            <w:tcW w:w="511" w:type="dxa"/>
            <w:gridSpan w:val="2"/>
            <w:tcBorders>
              <w:top w:val="nil"/>
              <w:left w:val="nil"/>
              <w:bottom w:val="nil"/>
              <w:right w:val="nil"/>
            </w:tcBorders>
            <w:shd w:val="clear" w:color="auto" w:fill="auto"/>
            <w:noWrap/>
            <w:vAlign w:val="bottom"/>
          </w:tcPr>
          <w:p w14:paraId="3AC19031">
            <w:pPr>
              <w:widowControl/>
              <w:spacing w:line="240" w:lineRule="auto"/>
              <w:jc w:val="left"/>
              <w:rPr>
                <w:rFonts w:ascii="Arial" w:hAnsi="Arial" w:eastAsia="宋体" w:cs="Arial"/>
                <w:kern w:val="0"/>
                <w:sz w:val="20"/>
                <w:szCs w:val="20"/>
              </w:rPr>
            </w:pPr>
          </w:p>
        </w:tc>
        <w:tc>
          <w:tcPr>
            <w:tcW w:w="1837" w:type="dxa"/>
            <w:gridSpan w:val="2"/>
            <w:tcBorders>
              <w:top w:val="nil"/>
              <w:left w:val="nil"/>
              <w:bottom w:val="nil"/>
              <w:right w:val="nil"/>
            </w:tcBorders>
            <w:shd w:val="clear" w:color="auto" w:fill="auto"/>
            <w:noWrap/>
            <w:vAlign w:val="bottom"/>
          </w:tcPr>
          <w:p w14:paraId="590ACBC9">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117F054A">
        <w:tblPrEx>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14:paraId="11EB05C9">
            <w:pPr>
              <w:widowControl/>
              <w:spacing w:line="240" w:lineRule="auto"/>
              <w:jc w:val="center"/>
              <w:rPr>
                <w:rFonts w:ascii="宋体" w:hAnsi="宋体" w:eastAsia="宋体" w:cs="Arial"/>
                <w:kern w:val="0"/>
                <w:sz w:val="22"/>
              </w:rPr>
            </w:pPr>
            <w:r>
              <w:rPr>
                <w:rFonts w:hint="eastAsia" w:ascii="宋体" w:hAnsi="宋体" w:eastAsia="宋体" w:cs="Arial"/>
                <w:kern w:val="0"/>
                <w:sz w:val="22"/>
              </w:rPr>
              <w:t>收     入</w:t>
            </w:r>
          </w:p>
        </w:tc>
        <w:tc>
          <w:tcPr>
            <w:tcW w:w="579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79A58F4">
            <w:pPr>
              <w:widowControl/>
              <w:spacing w:line="240" w:lineRule="auto"/>
              <w:jc w:val="center"/>
              <w:rPr>
                <w:rFonts w:ascii="宋体" w:hAnsi="宋体" w:eastAsia="宋体" w:cs="Arial"/>
                <w:kern w:val="0"/>
                <w:sz w:val="22"/>
              </w:rPr>
            </w:pPr>
            <w:r>
              <w:rPr>
                <w:rFonts w:hint="eastAsia" w:ascii="宋体" w:hAnsi="宋体" w:eastAsia="宋体" w:cs="Arial"/>
                <w:kern w:val="0"/>
                <w:sz w:val="22"/>
              </w:rPr>
              <w:t>支     出</w:t>
            </w:r>
          </w:p>
        </w:tc>
      </w:tr>
      <w:tr w14:paraId="014D0DF7">
        <w:tblPrEx>
          <w:tblCellMar>
            <w:top w:w="0" w:type="dxa"/>
            <w:left w:w="108" w:type="dxa"/>
            <w:bottom w:w="0" w:type="dxa"/>
            <w:right w:w="108" w:type="dxa"/>
          </w:tblCellMar>
        </w:tblPrEx>
        <w:trPr>
          <w:gridAfter w:val="1"/>
          <w:wAfter w:w="439" w:type="dxa"/>
          <w:trHeight w:val="1238"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FBEE6CE">
            <w:pPr>
              <w:widowControl/>
              <w:spacing w:line="240" w:lineRule="auto"/>
              <w:jc w:val="center"/>
              <w:rPr>
                <w:rFonts w:ascii="宋体" w:hAnsi="宋体" w:eastAsia="宋体" w:cs="Arial"/>
                <w:kern w:val="0"/>
                <w:sz w:val="22"/>
              </w:rPr>
            </w:pPr>
            <w:r>
              <w:rPr>
                <w:rFonts w:hint="eastAsia" w:ascii="宋体" w:hAnsi="宋体" w:eastAsia="宋体" w:cs="Arial"/>
                <w:kern w:val="0"/>
                <w:sz w:val="22"/>
              </w:rPr>
              <w:t>项    目</w:t>
            </w:r>
          </w:p>
        </w:tc>
        <w:tc>
          <w:tcPr>
            <w:tcW w:w="696" w:type="dxa"/>
            <w:gridSpan w:val="2"/>
            <w:tcBorders>
              <w:top w:val="nil"/>
              <w:left w:val="nil"/>
              <w:bottom w:val="single" w:color="000000" w:sz="4" w:space="0"/>
              <w:right w:val="nil"/>
            </w:tcBorders>
            <w:shd w:val="clear" w:color="auto" w:fill="auto"/>
            <w:noWrap/>
            <w:vAlign w:val="center"/>
          </w:tcPr>
          <w:p w14:paraId="03FAB219">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1242CA18">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项目（按功能分类）</w:t>
            </w:r>
          </w:p>
        </w:tc>
        <w:tc>
          <w:tcPr>
            <w:tcW w:w="709" w:type="dxa"/>
            <w:tcBorders>
              <w:top w:val="nil"/>
              <w:left w:val="single" w:color="auto" w:sz="4" w:space="0"/>
              <w:bottom w:val="single" w:color="000000" w:sz="4" w:space="0"/>
              <w:right w:val="single" w:color="auto" w:sz="4" w:space="0"/>
            </w:tcBorders>
            <w:shd w:val="clear" w:color="auto" w:fill="auto"/>
            <w:noWrap/>
            <w:vAlign w:val="center"/>
          </w:tcPr>
          <w:p w14:paraId="699C7BC7">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992" w:type="dxa"/>
            <w:gridSpan w:val="2"/>
            <w:tcBorders>
              <w:top w:val="nil"/>
              <w:left w:val="single" w:color="auto" w:sz="4" w:space="0"/>
              <w:bottom w:val="single" w:color="auto" w:sz="4" w:space="0"/>
              <w:right w:val="single" w:color="auto" w:sz="4" w:space="0"/>
            </w:tcBorders>
            <w:shd w:val="clear" w:color="auto" w:fill="auto"/>
            <w:vAlign w:val="center"/>
          </w:tcPr>
          <w:p w14:paraId="1583DCDE">
            <w:pPr>
              <w:widowControl/>
              <w:spacing w:line="240" w:lineRule="auto"/>
              <w:jc w:val="center"/>
              <w:rPr>
                <w:rFonts w:ascii="宋体" w:hAnsi="宋体" w:eastAsia="宋体" w:cs="Arial"/>
                <w:kern w:val="0"/>
                <w:sz w:val="22"/>
              </w:rPr>
            </w:pPr>
            <w:r>
              <w:rPr>
                <w:rFonts w:hint="eastAsia" w:ascii="宋体" w:hAnsi="宋体" w:eastAsia="宋体" w:cs="Arial"/>
                <w:kern w:val="0"/>
                <w:sz w:val="22"/>
              </w:rPr>
              <w:t>一般公共预算财政拨款</w:t>
            </w:r>
          </w:p>
        </w:tc>
        <w:tc>
          <w:tcPr>
            <w:tcW w:w="992" w:type="dxa"/>
            <w:gridSpan w:val="2"/>
            <w:tcBorders>
              <w:top w:val="nil"/>
              <w:left w:val="single" w:color="auto" w:sz="4" w:space="0"/>
              <w:bottom w:val="single" w:color="auto" w:sz="4" w:space="0"/>
              <w:right w:val="single" w:color="auto" w:sz="4" w:space="0"/>
            </w:tcBorders>
            <w:shd w:val="clear" w:color="auto" w:fill="auto"/>
            <w:vAlign w:val="center"/>
          </w:tcPr>
          <w:p w14:paraId="4775A6DE">
            <w:pPr>
              <w:widowControl/>
              <w:spacing w:line="240" w:lineRule="auto"/>
              <w:jc w:val="center"/>
              <w:rPr>
                <w:rFonts w:ascii="宋体" w:hAnsi="宋体" w:eastAsia="宋体" w:cs="Arial"/>
                <w:kern w:val="0"/>
                <w:sz w:val="22"/>
              </w:rPr>
            </w:pPr>
            <w:r>
              <w:rPr>
                <w:rFonts w:hint="eastAsia" w:ascii="宋体" w:hAnsi="宋体" w:eastAsia="宋体" w:cs="Arial"/>
                <w:kern w:val="0"/>
                <w:sz w:val="22"/>
              </w:rPr>
              <w:t>政府性基金预算财政拨款</w:t>
            </w:r>
          </w:p>
        </w:tc>
        <w:tc>
          <w:tcPr>
            <w:tcW w:w="993" w:type="dxa"/>
            <w:tcBorders>
              <w:top w:val="single" w:color="auto" w:sz="4" w:space="0"/>
              <w:left w:val="single" w:color="auto" w:sz="4" w:space="0"/>
              <w:bottom w:val="single" w:color="auto" w:sz="4" w:space="0"/>
              <w:right w:val="single" w:color="auto" w:sz="4" w:space="0"/>
            </w:tcBorders>
          </w:tcPr>
          <w:p w14:paraId="1CA5632D">
            <w:pPr>
              <w:widowControl/>
              <w:spacing w:line="240" w:lineRule="auto"/>
              <w:jc w:val="center"/>
              <w:rPr>
                <w:rFonts w:ascii="宋体" w:hAnsi="宋体" w:eastAsia="宋体" w:cs="Arial"/>
                <w:kern w:val="0"/>
                <w:sz w:val="22"/>
              </w:rPr>
            </w:pPr>
            <w:r>
              <w:rPr>
                <w:rFonts w:hint="eastAsia" w:ascii="宋体" w:hAnsi="宋体" w:eastAsia="宋体" w:cs="Arial"/>
                <w:kern w:val="0"/>
                <w:sz w:val="22"/>
              </w:rPr>
              <w:t>国有资本经营预算财政拨款</w:t>
            </w:r>
          </w:p>
        </w:tc>
      </w:tr>
      <w:tr w14:paraId="419A975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16342248">
            <w:pPr>
              <w:rPr>
                <w:rFonts w:cs="Arial"/>
                <w:sz w:val="22"/>
              </w:rPr>
            </w:pPr>
            <w:r>
              <w:rPr>
                <w:rFonts w:hint="eastAsia" w:cs="Arial"/>
                <w:sz w:val="22"/>
              </w:rPr>
              <w:t>一、一般公共预算财政拨款</w:t>
            </w:r>
          </w:p>
        </w:tc>
        <w:tc>
          <w:tcPr>
            <w:tcW w:w="696" w:type="dxa"/>
            <w:gridSpan w:val="2"/>
            <w:tcBorders>
              <w:top w:val="nil"/>
              <w:left w:val="nil"/>
              <w:bottom w:val="single" w:color="000000" w:sz="4" w:space="0"/>
              <w:right w:val="nil"/>
            </w:tcBorders>
            <w:shd w:val="clear" w:color="auto" w:fill="auto"/>
            <w:noWrap/>
            <w:vAlign w:val="center"/>
          </w:tcPr>
          <w:p w14:paraId="53270B1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E7C55B">
            <w:pPr>
              <w:rPr>
                <w:rFonts w:ascii="宋体" w:hAnsi="宋体" w:eastAsia="宋体" w:cs="Arial"/>
                <w:sz w:val="22"/>
              </w:rPr>
            </w:pPr>
            <w:r>
              <w:rPr>
                <w:rFonts w:hint="eastAsia" w:cs="Arial"/>
                <w:sz w:val="22"/>
              </w:rPr>
              <w:t>一、一般公共服务支出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5BCB71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34ACF6A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3403CA6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03A504E0">
            <w:pPr>
              <w:widowControl/>
              <w:spacing w:line="240" w:lineRule="auto"/>
              <w:jc w:val="left"/>
              <w:rPr>
                <w:rFonts w:ascii="Arial" w:hAnsi="Arial" w:eastAsia="宋体" w:cs="Arial"/>
                <w:kern w:val="0"/>
                <w:sz w:val="20"/>
                <w:szCs w:val="20"/>
              </w:rPr>
            </w:pPr>
          </w:p>
        </w:tc>
      </w:tr>
      <w:tr w14:paraId="0EFA7A6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1E594B3F">
            <w:pPr>
              <w:rPr>
                <w:rFonts w:cs="Arial"/>
                <w:sz w:val="22"/>
              </w:rPr>
            </w:pPr>
            <w:r>
              <w:rPr>
                <w:rFonts w:hint="eastAsia" w:cs="Arial"/>
                <w:sz w:val="22"/>
              </w:rPr>
              <w:t>二、政府性基金预算财政拨款</w:t>
            </w:r>
          </w:p>
        </w:tc>
        <w:tc>
          <w:tcPr>
            <w:tcW w:w="696" w:type="dxa"/>
            <w:gridSpan w:val="2"/>
            <w:tcBorders>
              <w:top w:val="nil"/>
              <w:left w:val="nil"/>
              <w:bottom w:val="single" w:color="000000" w:sz="4" w:space="0"/>
              <w:right w:val="nil"/>
            </w:tcBorders>
            <w:shd w:val="clear" w:color="auto" w:fill="auto"/>
            <w:noWrap/>
            <w:vAlign w:val="center"/>
          </w:tcPr>
          <w:p w14:paraId="4F38DA3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56BEE5AE">
            <w:pPr>
              <w:rPr>
                <w:rFonts w:ascii="宋体" w:hAnsi="宋体" w:eastAsia="宋体" w:cs="Arial"/>
                <w:sz w:val="22"/>
              </w:rPr>
            </w:pPr>
            <w:r>
              <w:rPr>
                <w:rFonts w:hint="eastAsia" w:cs="Arial"/>
                <w:sz w:val="22"/>
              </w:rPr>
              <w:t>二、外交支出</w:t>
            </w:r>
          </w:p>
        </w:tc>
        <w:tc>
          <w:tcPr>
            <w:tcW w:w="709" w:type="dxa"/>
            <w:tcBorders>
              <w:top w:val="nil"/>
              <w:left w:val="nil"/>
              <w:bottom w:val="single" w:color="auto" w:sz="4" w:space="0"/>
              <w:right w:val="single" w:color="auto" w:sz="4" w:space="0"/>
            </w:tcBorders>
            <w:shd w:val="clear" w:color="auto" w:fill="auto"/>
            <w:noWrap/>
            <w:vAlign w:val="center"/>
          </w:tcPr>
          <w:p w14:paraId="5D8C895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4E38FF5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0D9FDA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3EDFFE44">
            <w:pPr>
              <w:widowControl/>
              <w:spacing w:line="240" w:lineRule="auto"/>
              <w:jc w:val="left"/>
              <w:rPr>
                <w:rFonts w:ascii="Arial" w:hAnsi="Arial" w:eastAsia="宋体" w:cs="Arial"/>
                <w:kern w:val="0"/>
                <w:sz w:val="20"/>
                <w:szCs w:val="20"/>
              </w:rPr>
            </w:pPr>
          </w:p>
        </w:tc>
      </w:tr>
      <w:tr w14:paraId="4CC9804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186DE772">
            <w:pPr>
              <w:rPr>
                <w:rFonts w:cs="Arial"/>
                <w:sz w:val="22"/>
              </w:rPr>
            </w:pPr>
            <w:r>
              <w:rPr>
                <w:rFonts w:hint="eastAsia" w:cs="Arial"/>
                <w:sz w:val="22"/>
              </w:rPr>
              <w:t>三、国有资本经营预算财政拨款</w:t>
            </w:r>
          </w:p>
        </w:tc>
        <w:tc>
          <w:tcPr>
            <w:tcW w:w="696" w:type="dxa"/>
            <w:gridSpan w:val="2"/>
            <w:tcBorders>
              <w:top w:val="nil"/>
              <w:left w:val="nil"/>
              <w:bottom w:val="single" w:color="000000" w:sz="4" w:space="0"/>
              <w:right w:val="nil"/>
            </w:tcBorders>
            <w:shd w:val="clear" w:color="auto" w:fill="auto"/>
            <w:noWrap/>
            <w:vAlign w:val="center"/>
          </w:tcPr>
          <w:p w14:paraId="61B7AB1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2DC6C1D9">
            <w:pPr>
              <w:rPr>
                <w:rFonts w:ascii="宋体" w:hAnsi="宋体" w:eastAsia="宋体" w:cs="Arial"/>
                <w:sz w:val="22"/>
              </w:rPr>
            </w:pPr>
            <w:r>
              <w:rPr>
                <w:rFonts w:hint="eastAsia" w:cs="Arial"/>
                <w:sz w:val="22"/>
              </w:rPr>
              <w:t>三、国防支出</w:t>
            </w:r>
          </w:p>
        </w:tc>
        <w:tc>
          <w:tcPr>
            <w:tcW w:w="709" w:type="dxa"/>
            <w:tcBorders>
              <w:top w:val="nil"/>
              <w:left w:val="nil"/>
              <w:bottom w:val="single" w:color="auto" w:sz="4" w:space="0"/>
              <w:right w:val="single" w:color="auto" w:sz="4" w:space="0"/>
            </w:tcBorders>
            <w:shd w:val="clear" w:color="auto" w:fill="auto"/>
            <w:noWrap/>
            <w:vAlign w:val="center"/>
          </w:tcPr>
          <w:p w14:paraId="3E2F075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3B9A292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9C6EDC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36F2F645">
            <w:pPr>
              <w:widowControl/>
              <w:spacing w:line="240" w:lineRule="auto"/>
              <w:jc w:val="left"/>
              <w:rPr>
                <w:rFonts w:ascii="Arial" w:hAnsi="Arial" w:eastAsia="宋体" w:cs="Arial"/>
                <w:kern w:val="0"/>
                <w:sz w:val="20"/>
                <w:szCs w:val="20"/>
              </w:rPr>
            </w:pPr>
          </w:p>
        </w:tc>
      </w:tr>
      <w:tr w14:paraId="284915EB">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0E3DFB2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678C623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52B6A158">
            <w:pPr>
              <w:rPr>
                <w:rFonts w:ascii="宋体" w:hAnsi="宋体" w:eastAsia="宋体" w:cs="Arial"/>
                <w:sz w:val="22"/>
              </w:rPr>
            </w:pPr>
            <w:r>
              <w:rPr>
                <w:rFonts w:hint="eastAsia" w:cs="Arial"/>
                <w:sz w:val="22"/>
              </w:rPr>
              <w:t>四、公共安全支出</w:t>
            </w:r>
          </w:p>
        </w:tc>
        <w:tc>
          <w:tcPr>
            <w:tcW w:w="709" w:type="dxa"/>
            <w:tcBorders>
              <w:top w:val="nil"/>
              <w:left w:val="nil"/>
              <w:bottom w:val="single" w:color="auto" w:sz="4" w:space="0"/>
              <w:right w:val="single" w:color="auto" w:sz="4" w:space="0"/>
            </w:tcBorders>
            <w:shd w:val="clear" w:color="auto" w:fill="auto"/>
            <w:noWrap/>
            <w:vAlign w:val="center"/>
          </w:tcPr>
          <w:p w14:paraId="694861A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5A46376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3A1924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791260A">
            <w:pPr>
              <w:widowControl/>
              <w:spacing w:line="240" w:lineRule="auto"/>
              <w:jc w:val="left"/>
              <w:rPr>
                <w:rFonts w:ascii="Arial" w:hAnsi="Arial" w:eastAsia="宋体" w:cs="Arial"/>
                <w:kern w:val="0"/>
                <w:sz w:val="20"/>
                <w:szCs w:val="20"/>
              </w:rPr>
            </w:pPr>
          </w:p>
        </w:tc>
      </w:tr>
      <w:tr w14:paraId="787D9419">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6199AAB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24D1440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335837F">
            <w:pPr>
              <w:rPr>
                <w:rFonts w:ascii="宋体" w:hAnsi="宋体" w:eastAsia="宋体" w:cs="Arial"/>
                <w:sz w:val="22"/>
              </w:rPr>
            </w:pPr>
            <w:r>
              <w:rPr>
                <w:rFonts w:hint="eastAsia" w:cs="Arial"/>
                <w:sz w:val="22"/>
              </w:rPr>
              <w:t>五、教育支出</w:t>
            </w:r>
          </w:p>
        </w:tc>
        <w:tc>
          <w:tcPr>
            <w:tcW w:w="709" w:type="dxa"/>
            <w:tcBorders>
              <w:top w:val="nil"/>
              <w:left w:val="nil"/>
              <w:bottom w:val="single" w:color="auto" w:sz="4" w:space="0"/>
              <w:right w:val="single" w:color="auto" w:sz="4" w:space="0"/>
            </w:tcBorders>
            <w:shd w:val="clear" w:color="auto" w:fill="auto"/>
            <w:noWrap/>
            <w:vAlign w:val="center"/>
          </w:tcPr>
          <w:p w14:paraId="457A02E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576F15C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D880AB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829CB23">
            <w:pPr>
              <w:widowControl/>
              <w:spacing w:line="240" w:lineRule="auto"/>
              <w:jc w:val="left"/>
              <w:rPr>
                <w:rFonts w:ascii="Arial" w:hAnsi="Arial" w:eastAsia="宋体" w:cs="Arial"/>
                <w:kern w:val="0"/>
                <w:sz w:val="20"/>
                <w:szCs w:val="20"/>
              </w:rPr>
            </w:pPr>
          </w:p>
        </w:tc>
      </w:tr>
      <w:tr w14:paraId="11D24960">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705CA89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6D923FD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3CBC899">
            <w:pPr>
              <w:rPr>
                <w:rFonts w:ascii="宋体" w:hAnsi="宋体" w:eastAsia="宋体" w:cs="Arial"/>
                <w:sz w:val="22"/>
              </w:rPr>
            </w:pPr>
            <w:r>
              <w:rPr>
                <w:rFonts w:hint="eastAsia" w:cs="Arial"/>
                <w:sz w:val="22"/>
              </w:rPr>
              <w:t>六、科学技术支出</w:t>
            </w:r>
          </w:p>
        </w:tc>
        <w:tc>
          <w:tcPr>
            <w:tcW w:w="709" w:type="dxa"/>
            <w:tcBorders>
              <w:top w:val="nil"/>
              <w:left w:val="nil"/>
              <w:bottom w:val="single" w:color="auto" w:sz="4" w:space="0"/>
              <w:right w:val="single" w:color="auto" w:sz="4" w:space="0"/>
            </w:tcBorders>
            <w:shd w:val="clear" w:color="auto" w:fill="auto"/>
            <w:noWrap/>
            <w:vAlign w:val="center"/>
          </w:tcPr>
          <w:p w14:paraId="76279CCB">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B233AE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2D3C99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11FB7126">
            <w:pPr>
              <w:widowControl/>
              <w:spacing w:line="240" w:lineRule="auto"/>
              <w:jc w:val="left"/>
              <w:rPr>
                <w:rFonts w:ascii="Arial" w:hAnsi="Arial" w:eastAsia="宋体" w:cs="Arial"/>
                <w:kern w:val="0"/>
                <w:sz w:val="20"/>
                <w:szCs w:val="20"/>
              </w:rPr>
            </w:pPr>
          </w:p>
        </w:tc>
      </w:tr>
      <w:tr w14:paraId="6E2E58AB">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715D566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3EC74F9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28621775">
            <w:pPr>
              <w:rPr>
                <w:rFonts w:ascii="宋体" w:hAnsi="宋体" w:eastAsia="宋体" w:cs="Arial"/>
                <w:sz w:val="22"/>
              </w:rPr>
            </w:pPr>
            <w:r>
              <w:rPr>
                <w:rFonts w:hint="eastAsia" w:cs="Arial"/>
                <w:sz w:val="22"/>
              </w:rPr>
              <w:t>七、文化旅游体育与传媒支出</w:t>
            </w:r>
          </w:p>
        </w:tc>
        <w:tc>
          <w:tcPr>
            <w:tcW w:w="709" w:type="dxa"/>
            <w:tcBorders>
              <w:top w:val="nil"/>
              <w:left w:val="nil"/>
              <w:bottom w:val="single" w:color="auto" w:sz="4" w:space="0"/>
              <w:right w:val="single" w:color="auto" w:sz="4" w:space="0"/>
            </w:tcBorders>
            <w:shd w:val="clear" w:color="auto" w:fill="auto"/>
            <w:noWrap/>
            <w:vAlign w:val="center"/>
          </w:tcPr>
          <w:p w14:paraId="013C9F8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08CA3F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40176C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408A656E">
            <w:pPr>
              <w:widowControl/>
              <w:spacing w:line="240" w:lineRule="auto"/>
              <w:jc w:val="left"/>
              <w:rPr>
                <w:rFonts w:ascii="Arial" w:hAnsi="Arial" w:eastAsia="宋体" w:cs="Arial"/>
                <w:kern w:val="0"/>
                <w:sz w:val="20"/>
                <w:szCs w:val="20"/>
              </w:rPr>
            </w:pPr>
          </w:p>
        </w:tc>
      </w:tr>
      <w:tr w14:paraId="35222E7B">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641CAC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6D298BC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5951F60C">
            <w:pPr>
              <w:rPr>
                <w:rFonts w:ascii="宋体" w:hAnsi="宋体" w:eastAsia="宋体" w:cs="Arial"/>
                <w:sz w:val="22"/>
              </w:rPr>
            </w:pPr>
            <w:r>
              <w:rPr>
                <w:rFonts w:hint="eastAsia" w:cs="Arial"/>
                <w:sz w:val="22"/>
              </w:rPr>
              <w:t>八、社会保障和就业支出</w:t>
            </w:r>
          </w:p>
        </w:tc>
        <w:tc>
          <w:tcPr>
            <w:tcW w:w="709" w:type="dxa"/>
            <w:tcBorders>
              <w:top w:val="nil"/>
              <w:left w:val="nil"/>
              <w:bottom w:val="single" w:color="auto" w:sz="4" w:space="0"/>
              <w:right w:val="single" w:color="auto" w:sz="4" w:space="0"/>
            </w:tcBorders>
            <w:shd w:val="clear" w:color="auto" w:fill="auto"/>
            <w:noWrap/>
            <w:vAlign w:val="center"/>
          </w:tcPr>
          <w:p w14:paraId="2789AA2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75CB578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66A48F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1716307B">
            <w:pPr>
              <w:widowControl/>
              <w:spacing w:line="240" w:lineRule="auto"/>
              <w:jc w:val="left"/>
              <w:rPr>
                <w:rFonts w:ascii="Arial" w:hAnsi="Arial" w:eastAsia="宋体" w:cs="Arial"/>
                <w:kern w:val="0"/>
                <w:sz w:val="20"/>
                <w:szCs w:val="20"/>
              </w:rPr>
            </w:pPr>
          </w:p>
        </w:tc>
      </w:tr>
      <w:tr w14:paraId="05315C69">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E5E613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4D92E1E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7F11E7EF">
            <w:pPr>
              <w:rPr>
                <w:rFonts w:ascii="宋体" w:hAnsi="宋体" w:eastAsia="宋体" w:cs="Arial"/>
                <w:sz w:val="22"/>
              </w:rPr>
            </w:pPr>
            <w:r>
              <w:rPr>
                <w:rFonts w:hint="eastAsia" w:cs="Arial"/>
                <w:sz w:val="22"/>
              </w:rPr>
              <w:t>九、卫生健康支出</w:t>
            </w:r>
          </w:p>
        </w:tc>
        <w:tc>
          <w:tcPr>
            <w:tcW w:w="709" w:type="dxa"/>
            <w:tcBorders>
              <w:top w:val="nil"/>
              <w:left w:val="nil"/>
              <w:bottom w:val="single" w:color="auto" w:sz="4" w:space="0"/>
              <w:right w:val="single" w:color="auto" w:sz="4" w:space="0"/>
            </w:tcBorders>
            <w:shd w:val="clear" w:color="auto" w:fill="auto"/>
            <w:noWrap/>
            <w:vAlign w:val="center"/>
          </w:tcPr>
          <w:p w14:paraId="29C949B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C747D8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0B2C76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406F1BA7">
            <w:pPr>
              <w:widowControl/>
              <w:spacing w:line="240" w:lineRule="auto"/>
              <w:jc w:val="left"/>
              <w:rPr>
                <w:rFonts w:ascii="Arial" w:hAnsi="Arial" w:eastAsia="宋体" w:cs="Arial"/>
                <w:kern w:val="0"/>
                <w:sz w:val="20"/>
                <w:szCs w:val="20"/>
              </w:rPr>
            </w:pPr>
          </w:p>
        </w:tc>
      </w:tr>
      <w:tr w14:paraId="66C0A1E4">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57B5A94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5A7C496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79870450">
            <w:pPr>
              <w:rPr>
                <w:rFonts w:ascii="宋体" w:hAnsi="宋体" w:eastAsia="宋体" w:cs="Arial"/>
                <w:sz w:val="22"/>
              </w:rPr>
            </w:pPr>
            <w:r>
              <w:rPr>
                <w:rFonts w:hint="eastAsia" w:cs="Arial"/>
                <w:sz w:val="22"/>
              </w:rPr>
              <w:t>十、节能环保支出</w:t>
            </w:r>
          </w:p>
        </w:tc>
        <w:tc>
          <w:tcPr>
            <w:tcW w:w="709" w:type="dxa"/>
            <w:tcBorders>
              <w:top w:val="nil"/>
              <w:left w:val="nil"/>
              <w:bottom w:val="single" w:color="auto" w:sz="4" w:space="0"/>
              <w:right w:val="single" w:color="auto" w:sz="4" w:space="0"/>
            </w:tcBorders>
            <w:shd w:val="clear" w:color="auto" w:fill="auto"/>
            <w:noWrap/>
            <w:vAlign w:val="center"/>
          </w:tcPr>
          <w:p w14:paraId="3719B2F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D093B3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F38D21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19D34DC">
            <w:pPr>
              <w:widowControl/>
              <w:spacing w:line="240" w:lineRule="auto"/>
              <w:jc w:val="left"/>
              <w:rPr>
                <w:rFonts w:ascii="Arial" w:hAnsi="Arial" w:eastAsia="宋体" w:cs="Arial"/>
                <w:kern w:val="0"/>
                <w:sz w:val="20"/>
                <w:szCs w:val="20"/>
              </w:rPr>
            </w:pPr>
          </w:p>
        </w:tc>
      </w:tr>
      <w:tr w14:paraId="6B74FAD1">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4033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63AA0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52BCF6">
            <w:pPr>
              <w:rPr>
                <w:rFonts w:ascii="宋体" w:hAnsi="宋体" w:eastAsia="宋体" w:cs="Arial"/>
                <w:sz w:val="22"/>
              </w:rPr>
            </w:pPr>
            <w:r>
              <w:rPr>
                <w:rFonts w:hint="eastAsia" w:cs="Arial"/>
                <w:sz w:val="22"/>
              </w:rPr>
              <w:t>十一、城乡社区支出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50C5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699DC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2DCF534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3B5535E4">
            <w:pPr>
              <w:widowControl/>
              <w:spacing w:line="240" w:lineRule="auto"/>
              <w:jc w:val="left"/>
              <w:rPr>
                <w:rFonts w:ascii="Arial" w:hAnsi="Arial" w:eastAsia="宋体" w:cs="Arial"/>
                <w:kern w:val="0"/>
                <w:sz w:val="20"/>
                <w:szCs w:val="20"/>
              </w:rPr>
            </w:pPr>
          </w:p>
        </w:tc>
      </w:tr>
      <w:tr w14:paraId="73B7D265">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365E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B8D41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8A0170">
            <w:pPr>
              <w:rPr>
                <w:rFonts w:ascii="宋体" w:hAnsi="宋体" w:eastAsia="宋体" w:cs="Arial"/>
                <w:sz w:val="22"/>
              </w:rPr>
            </w:pPr>
            <w:r>
              <w:rPr>
                <w:rFonts w:hint="eastAsia" w:cs="Arial"/>
                <w:sz w:val="22"/>
              </w:rPr>
              <w:t>十二、农林水支出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31D4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C3EA5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1B1A3E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5ABDA845">
            <w:pPr>
              <w:widowControl/>
              <w:spacing w:line="240" w:lineRule="auto"/>
              <w:jc w:val="left"/>
              <w:rPr>
                <w:rFonts w:ascii="Arial" w:hAnsi="Arial" w:eastAsia="宋体" w:cs="Arial"/>
                <w:kern w:val="0"/>
                <w:sz w:val="20"/>
                <w:szCs w:val="20"/>
              </w:rPr>
            </w:pPr>
          </w:p>
        </w:tc>
      </w:tr>
      <w:tr w14:paraId="7040279D">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1648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CE920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65978F">
            <w:pPr>
              <w:rPr>
                <w:rFonts w:ascii="宋体" w:hAnsi="宋体" w:eastAsia="宋体" w:cs="Arial"/>
                <w:sz w:val="22"/>
              </w:rPr>
            </w:pPr>
            <w:r>
              <w:rPr>
                <w:rFonts w:hint="eastAsia" w:cs="Arial"/>
                <w:sz w:val="22"/>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8323E">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C081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06B6C0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3F668F7A">
            <w:pPr>
              <w:widowControl/>
              <w:spacing w:line="240" w:lineRule="auto"/>
              <w:jc w:val="left"/>
              <w:rPr>
                <w:rFonts w:ascii="Arial" w:hAnsi="Arial" w:eastAsia="宋体" w:cs="Arial"/>
                <w:kern w:val="0"/>
                <w:sz w:val="20"/>
                <w:szCs w:val="20"/>
              </w:rPr>
            </w:pPr>
          </w:p>
        </w:tc>
      </w:tr>
      <w:tr w14:paraId="480E302E">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3C9B00FB">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auto" w:sz="4" w:space="0"/>
              <w:right w:val="nil"/>
            </w:tcBorders>
            <w:shd w:val="clear" w:color="auto" w:fill="auto"/>
            <w:noWrap/>
            <w:vAlign w:val="center"/>
          </w:tcPr>
          <w:p w14:paraId="70A634A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5D4EFE">
            <w:pPr>
              <w:rPr>
                <w:rFonts w:ascii="宋体" w:hAnsi="宋体" w:eastAsia="宋体" w:cs="Arial"/>
                <w:sz w:val="22"/>
              </w:rPr>
            </w:pPr>
            <w:r>
              <w:rPr>
                <w:rFonts w:hint="eastAsia" w:cs="Arial"/>
                <w:sz w:val="22"/>
              </w:rPr>
              <w:t>十四、资源勘探信息等支出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544EEF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70A3C31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2C07400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003C993F">
            <w:pPr>
              <w:widowControl/>
              <w:spacing w:line="240" w:lineRule="auto"/>
              <w:jc w:val="left"/>
              <w:rPr>
                <w:rFonts w:ascii="Arial" w:hAnsi="Arial" w:eastAsia="宋体" w:cs="Arial"/>
                <w:kern w:val="0"/>
                <w:sz w:val="20"/>
                <w:szCs w:val="20"/>
              </w:rPr>
            </w:pPr>
          </w:p>
        </w:tc>
      </w:tr>
      <w:tr w14:paraId="682B386C">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4360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D44C1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3DBCB3">
            <w:pPr>
              <w:rPr>
                <w:rFonts w:ascii="宋体" w:hAnsi="宋体" w:eastAsia="宋体" w:cs="Arial"/>
                <w:sz w:val="22"/>
              </w:rPr>
            </w:pPr>
            <w:r>
              <w:rPr>
                <w:rFonts w:hint="eastAsia" w:cs="Arial"/>
                <w:sz w:val="22"/>
              </w:rPr>
              <w:t>十五、商业服务业等支出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3D5C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20025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ADBE9E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3BE72EE5">
            <w:pPr>
              <w:widowControl/>
              <w:spacing w:line="240" w:lineRule="auto"/>
              <w:jc w:val="left"/>
              <w:rPr>
                <w:rFonts w:ascii="Arial" w:hAnsi="Arial" w:eastAsia="宋体" w:cs="Arial"/>
                <w:kern w:val="0"/>
                <w:sz w:val="20"/>
                <w:szCs w:val="20"/>
              </w:rPr>
            </w:pPr>
          </w:p>
        </w:tc>
      </w:tr>
      <w:tr w14:paraId="68F460F2">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32D6715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000000" w:sz="4" w:space="0"/>
              <w:right w:val="nil"/>
            </w:tcBorders>
            <w:shd w:val="clear" w:color="auto" w:fill="auto"/>
            <w:noWrap/>
            <w:vAlign w:val="center"/>
          </w:tcPr>
          <w:p w14:paraId="1C8E3C1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E9DB99">
            <w:pPr>
              <w:rPr>
                <w:rFonts w:ascii="宋体" w:hAnsi="宋体" w:eastAsia="宋体" w:cs="Arial"/>
                <w:sz w:val="22"/>
              </w:rPr>
            </w:pPr>
            <w:r>
              <w:rPr>
                <w:rFonts w:hint="eastAsia" w:cs="Arial"/>
                <w:sz w:val="22"/>
              </w:rPr>
              <w:t>十六、金融支出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D11598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715A3A4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6627AFD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369F9F67">
            <w:pPr>
              <w:widowControl/>
              <w:spacing w:line="240" w:lineRule="auto"/>
              <w:jc w:val="left"/>
              <w:rPr>
                <w:rFonts w:ascii="Arial" w:hAnsi="Arial" w:eastAsia="宋体" w:cs="Arial"/>
                <w:kern w:val="0"/>
                <w:sz w:val="20"/>
                <w:szCs w:val="20"/>
              </w:rPr>
            </w:pPr>
          </w:p>
        </w:tc>
      </w:tr>
      <w:tr w14:paraId="0FEFBD2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620AA7F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0C5403A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9BF5119">
            <w:pPr>
              <w:rPr>
                <w:rFonts w:ascii="宋体" w:hAnsi="宋体" w:eastAsia="宋体" w:cs="Arial"/>
                <w:sz w:val="22"/>
              </w:rPr>
            </w:pPr>
            <w:r>
              <w:rPr>
                <w:rFonts w:hint="eastAsia" w:cs="Arial"/>
                <w:sz w:val="22"/>
              </w:rPr>
              <w:t>十七、援助其他地区支出</w:t>
            </w:r>
          </w:p>
        </w:tc>
        <w:tc>
          <w:tcPr>
            <w:tcW w:w="709" w:type="dxa"/>
            <w:tcBorders>
              <w:top w:val="nil"/>
              <w:left w:val="nil"/>
              <w:bottom w:val="single" w:color="auto" w:sz="4" w:space="0"/>
              <w:right w:val="single" w:color="auto" w:sz="4" w:space="0"/>
            </w:tcBorders>
            <w:shd w:val="clear" w:color="auto" w:fill="auto"/>
            <w:noWrap/>
            <w:vAlign w:val="center"/>
          </w:tcPr>
          <w:p w14:paraId="3C9E0E1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2CFCDD6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F5884A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5C40308D">
            <w:pPr>
              <w:widowControl/>
              <w:spacing w:line="240" w:lineRule="auto"/>
              <w:jc w:val="left"/>
              <w:rPr>
                <w:rFonts w:ascii="Arial" w:hAnsi="Arial" w:eastAsia="宋体" w:cs="Arial"/>
                <w:kern w:val="0"/>
                <w:sz w:val="20"/>
                <w:szCs w:val="20"/>
              </w:rPr>
            </w:pPr>
          </w:p>
        </w:tc>
      </w:tr>
      <w:tr w14:paraId="00B5BA00">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7B9D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AC687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EF4C26">
            <w:pPr>
              <w:rPr>
                <w:rFonts w:ascii="宋体" w:hAnsi="宋体" w:eastAsia="宋体" w:cs="Arial"/>
                <w:sz w:val="22"/>
              </w:rPr>
            </w:pPr>
            <w:r>
              <w:rPr>
                <w:rFonts w:hint="eastAsia" w:cs="Arial"/>
                <w:sz w:val="22"/>
              </w:rPr>
              <w:t>十八、自然资源海洋气象等支出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F149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65625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5E29D9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168F7A8A">
            <w:pPr>
              <w:widowControl/>
              <w:spacing w:line="240" w:lineRule="auto"/>
              <w:jc w:val="left"/>
              <w:rPr>
                <w:rFonts w:ascii="Arial" w:hAnsi="Arial" w:eastAsia="宋体" w:cs="Arial"/>
                <w:kern w:val="0"/>
                <w:sz w:val="20"/>
                <w:szCs w:val="20"/>
              </w:rPr>
            </w:pPr>
          </w:p>
        </w:tc>
      </w:tr>
      <w:tr w14:paraId="48179913">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59F4013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000000" w:sz="4" w:space="0"/>
              <w:right w:val="nil"/>
            </w:tcBorders>
            <w:shd w:val="clear" w:color="auto" w:fill="auto"/>
            <w:noWrap/>
            <w:vAlign w:val="center"/>
          </w:tcPr>
          <w:p w14:paraId="18B62BE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37C471">
            <w:pPr>
              <w:rPr>
                <w:rFonts w:ascii="宋体" w:hAnsi="宋体" w:eastAsia="宋体" w:cs="Arial"/>
                <w:sz w:val="22"/>
              </w:rPr>
            </w:pPr>
            <w:r>
              <w:rPr>
                <w:rFonts w:hint="eastAsia" w:cs="Arial"/>
                <w:sz w:val="22"/>
              </w:rPr>
              <w:t>十九、住房保障支出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DFC0CA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113EBC5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46371A4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7ACA7BE8">
            <w:pPr>
              <w:widowControl/>
              <w:spacing w:line="240" w:lineRule="auto"/>
              <w:jc w:val="left"/>
              <w:rPr>
                <w:rFonts w:ascii="Arial" w:hAnsi="Arial" w:eastAsia="宋体" w:cs="Arial"/>
                <w:kern w:val="0"/>
                <w:sz w:val="20"/>
                <w:szCs w:val="20"/>
              </w:rPr>
            </w:pPr>
          </w:p>
        </w:tc>
      </w:tr>
      <w:tr w14:paraId="5D2AFDC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4B27757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7320A63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24F4209F">
            <w:pPr>
              <w:rPr>
                <w:rFonts w:ascii="宋体" w:hAnsi="宋体" w:eastAsia="宋体" w:cs="Arial"/>
                <w:sz w:val="22"/>
              </w:rPr>
            </w:pPr>
            <w:r>
              <w:rPr>
                <w:rFonts w:hint="eastAsia" w:cs="Arial"/>
                <w:sz w:val="22"/>
              </w:rPr>
              <w:t>二十、粮油物资储备支出</w:t>
            </w:r>
          </w:p>
        </w:tc>
        <w:tc>
          <w:tcPr>
            <w:tcW w:w="709" w:type="dxa"/>
            <w:tcBorders>
              <w:top w:val="nil"/>
              <w:left w:val="nil"/>
              <w:bottom w:val="single" w:color="auto" w:sz="4" w:space="0"/>
              <w:right w:val="single" w:color="auto" w:sz="4" w:space="0"/>
            </w:tcBorders>
            <w:shd w:val="clear" w:color="auto" w:fill="auto"/>
            <w:noWrap/>
            <w:vAlign w:val="center"/>
          </w:tcPr>
          <w:p w14:paraId="1513D20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3EFD862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E29D17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2D5191DB">
            <w:pPr>
              <w:widowControl/>
              <w:spacing w:line="240" w:lineRule="auto"/>
              <w:jc w:val="left"/>
              <w:rPr>
                <w:rFonts w:ascii="Arial" w:hAnsi="Arial" w:eastAsia="宋体" w:cs="Arial"/>
                <w:kern w:val="0"/>
                <w:sz w:val="20"/>
                <w:szCs w:val="20"/>
              </w:rPr>
            </w:pPr>
          </w:p>
        </w:tc>
      </w:tr>
      <w:tr w14:paraId="79804D94">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0ABB388">
            <w:pPr>
              <w:widowControl/>
              <w:spacing w:line="240" w:lineRule="auto"/>
              <w:jc w:val="left"/>
              <w:rPr>
                <w:rFonts w:ascii="宋体" w:hAnsi="宋体" w:eastAsia="宋体" w:cs="Arial"/>
                <w:kern w:val="0"/>
                <w:sz w:val="22"/>
              </w:rPr>
            </w:pPr>
          </w:p>
        </w:tc>
        <w:tc>
          <w:tcPr>
            <w:tcW w:w="696" w:type="dxa"/>
            <w:gridSpan w:val="2"/>
            <w:tcBorders>
              <w:top w:val="nil"/>
              <w:left w:val="nil"/>
              <w:bottom w:val="single" w:color="000000" w:sz="4" w:space="0"/>
              <w:right w:val="nil"/>
            </w:tcBorders>
            <w:shd w:val="clear" w:color="auto" w:fill="auto"/>
            <w:noWrap/>
            <w:vAlign w:val="center"/>
          </w:tcPr>
          <w:p w14:paraId="6F6CDC83">
            <w:pPr>
              <w:widowControl/>
              <w:spacing w:line="240" w:lineRule="auto"/>
              <w:jc w:val="right"/>
              <w:rPr>
                <w:rFonts w:ascii="宋体" w:hAnsi="宋体" w:eastAsia="宋体" w:cs="Arial"/>
                <w:kern w:val="0"/>
                <w:sz w:val="22"/>
              </w:rPr>
            </w:pP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774E834">
            <w:pPr>
              <w:rPr>
                <w:rFonts w:cs="Arial"/>
                <w:sz w:val="22"/>
              </w:rPr>
            </w:pPr>
            <w:r>
              <w:rPr>
                <w:rFonts w:hint="eastAsia" w:cs="Arial"/>
                <w:sz w:val="22"/>
              </w:rPr>
              <w:t>二十一、国有资本经营预算支出</w:t>
            </w:r>
          </w:p>
        </w:tc>
        <w:tc>
          <w:tcPr>
            <w:tcW w:w="709" w:type="dxa"/>
            <w:tcBorders>
              <w:top w:val="nil"/>
              <w:left w:val="nil"/>
              <w:bottom w:val="single" w:color="auto" w:sz="4" w:space="0"/>
              <w:right w:val="single" w:color="auto" w:sz="4" w:space="0"/>
            </w:tcBorders>
            <w:shd w:val="clear" w:color="auto" w:fill="auto"/>
            <w:noWrap/>
            <w:vAlign w:val="center"/>
          </w:tcPr>
          <w:p w14:paraId="422790A1">
            <w:pPr>
              <w:widowControl/>
              <w:spacing w:line="240" w:lineRule="auto"/>
              <w:jc w:val="left"/>
              <w:rPr>
                <w:rFonts w:ascii="宋体" w:hAnsi="宋体" w:eastAsia="宋体" w:cs="Arial"/>
                <w:kern w:val="0"/>
                <w:sz w:val="22"/>
              </w:rPr>
            </w:pPr>
          </w:p>
        </w:tc>
        <w:tc>
          <w:tcPr>
            <w:tcW w:w="992" w:type="dxa"/>
            <w:gridSpan w:val="2"/>
            <w:tcBorders>
              <w:top w:val="nil"/>
              <w:left w:val="nil"/>
              <w:bottom w:val="single" w:color="auto" w:sz="4" w:space="0"/>
              <w:right w:val="single" w:color="auto" w:sz="4" w:space="0"/>
            </w:tcBorders>
            <w:shd w:val="clear" w:color="auto" w:fill="auto"/>
            <w:noWrap/>
            <w:vAlign w:val="center"/>
          </w:tcPr>
          <w:p w14:paraId="7ED2CEA9">
            <w:pPr>
              <w:widowControl/>
              <w:spacing w:line="240" w:lineRule="auto"/>
              <w:jc w:val="right"/>
              <w:rPr>
                <w:rFonts w:ascii="宋体" w:hAnsi="宋体" w:eastAsia="宋体" w:cs="Arial"/>
                <w:kern w:val="0"/>
                <w:sz w:val="22"/>
              </w:rPr>
            </w:pPr>
          </w:p>
        </w:tc>
        <w:tc>
          <w:tcPr>
            <w:tcW w:w="992" w:type="dxa"/>
            <w:gridSpan w:val="2"/>
            <w:tcBorders>
              <w:top w:val="nil"/>
              <w:left w:val="nil"/>
              <w:bottom w:val="single" w:color="auto" w:sz="4" w:space="0"/>
              <w:right w:val="single" w:color="auto" w:sz="4" w:space="0"/>
            </w:tcBorders>
            <w:shd w:val="clear" w:color="auto" w:fill="auto"/>
            <w:noWrap/>
            <w:vAlign w:val="bottom"/>
          </w:tcPr>
          <w:p w14:paraId="6DBEBE13">
            <w:pPr>
              <w:widowControl/>
              <w:spacing w:line="240" w:lineRule="auto"/>
              <w:jc w:val="left"/>
              <w:rPr>
                <w:rFonts w:ascii="Arial" w:hAnsi="Arial" w:eastAsia="宋体" w:cs="Arial"/>
                <w:kern w:val="0"/>
                <w:sz w:val="20"/>
                <w:szCs w:val="20"/>
              </w:rPr>
            </w:pPr>
          </w:p>
        </w:tc>
        <w:tc>
          <w:tcPr>
            <w:tcW w:w="993" w:type="dxa"/>
            <w:tcBorders>
              <w:top w:val="nil"/>
              <w:left w:val="nil"/>
              <w:bottom w:val="single" w:color="auto" w:sz="4" w:space="0"/>
              <w:right w:val="single" w:color="auto" w:sz="4" w:space="0"/>
            </w:tcBorders>
          </w:tcPr>
          <w:p w14:paraId="3113D9CF">
            <w:pPr>
              <w:widowControl/>
              <w:spacing w:line="240" w:lineRule="auto"/>
              <w:jc w:val="left"/>
              <w:rPr>
                <w:rFonts w:ascii="Arial" w:hAnsi="Arial" w:eastAsia="宋体" w:cs="Arial"/>
                <w:kern w:val="0"/>
                <w:sz w:val="20"/>
                <w:szCs w:val="20"/>
              </w:rPr>
            </w:pPr>
          </w:p>
        </w:tc>
      </w:tr>
      <w:tr w14:paraId="5A16D78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5A9A95F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655FC2E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A3865D9">
            <w:pPr>
              <w:rPr>
                <w:rFonts w:ascii="宋体" w:hAnsi="宋体" w:eastAsia="宋体" w:cs="Arial"/>
                <w:sz w:val="22"/>
              </w:rPr>
            </w:pPr>
            <w:r>
              <w:rPr>
                <w:rFonts w:hint="eastAsia" w:cs="Arial"/>
                <w:sz w:val="22"/>
              </w:rPr>
              <w:t>二十二、灾害防治及应急管理支出</w:t>
            </w:r>
          </w:p>
        </w:tc>
        <w:tc>
          <w:tcPr>
            <w:tcW w:w="709" w:type="dxa"/>
            <w:tcBorders>
              <w:top w:val="nil"/>
              <w:left w:val="nil"/>
              <w:bottom w:val="single" w:color="auto" w:sz="4" w:space="0"/>
              <w:right w:val="single" w:color="auto" w:sz="4" w:space="0"/>
            </w:tcBorders>
            <w:shd w:val="clear" w:color="auto" w:fill="auto"/>
            <w:noWrap/>
            <w:vAlign w:val="center"/>
          </w:tcPr>
          <w:p w14:paraId="7C00334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5632B3B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4B3F58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398DADC2">
            <w:pPr>
              <w:widowControl/>
              <w:spacing w:line="240" w:lineRule="auto"/>
              <w:jc w:val="left"/>
              <w:rPr>
                <w:rFonts w:ascii="Arial" w:hAnsi="Arial" w:eastAsia="宋体" w:cs="Arial"/>
                <w:kern w:val="0"/>
                <w:sz w:val="20"/>
                <w:szCs w:val="20"/>
              </w:rPr>
            </w:pPr>
          </w:p>
        </w:tc>
      </w:tr>
      <w:tr w14:paraId="0EA95B0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39B78D7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73DEBAF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606E2477">
            <w:pPr>
              <w:rPr>
                <w:rFonts w:ascii="宋体" w:hAnsi="宋体" w:eastAsia="宋体" w:cs="Arial"/>
                <w:sz w:val="22"/>
              </w:rPr>
            </w:pPr>
            <w:r>
              <w:rPr>
                <w:rFonts w:hint="eastAsia" w:cs="Arial"/>
                <w:sz w:val="22"/>
              </w:rPr>
              <w:t>二十三、其他支出</w:t>
            </w:r>
          </w:p>
        </w:tc>
        <w:tc>
          <w:tcPr>
            <w:tcW w:w="709" w:type="dxa"/>
            <w:tcBorders>
              <w:top w:val="nil"/>
              <w:left w:val="nil"/>
              <w:bottom w:val="single" w:color="auto" w:sz="4" w:space="0"/>
              <w:right w:val="single" w:color="auto" w:sz="4" w:space="0"/>
            </w:tcBorders>
            <w:shd w:val="clear" w:color="auto" w:fill="auto"/>
            <w:noWrap/>
            <w:vAlign w:val="center"/>
          </w:tcPr>
          <w:p w14:paraId="23E6AC6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5BF7579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9C1E18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B60F9D7">
            <w:pPr>
              <w:widowControl/>
              <w:spacing w:line="240" w:lineRule="auto"/>
              <w:jc w:val="left"/>
              <w:rPr>
                <w:rFonts w:ascii="Arial" w:hAnsi="Arial" w:eastAsia="宋体" w:cs="Arial"/>
                <w:kern w:val="0"/>
                <w:sz w:val="20"/>
                <w:szCs w:val="20"/>
              </w:rPr>
            </w:pPr>
          </w:p>
        </w:tc>
      </w:tr>
      <w:tr w14:paraId="5F149BD1">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7878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423A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BE9C92">
            <w:pPr>
              <w:rPr>
                <w:rFonts w:ascii="宋体" w:hAnsi="宋体" w:eastAsia="宋体" w:cs="Arial"/>
                <w:sz w:val="22"/>
              </w:rPr>
            </w:pPr>
            <w:r>
              <w:rPr>
                <w:rFonts w:hint="eastAsia" w:cs="Arial"/>
                <w:sz w:val="22"/>
              </w:rPr>
              <w:t>二十四、债务还本支出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E8F7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435F8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A04DCB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380DA953">
            <w:pPr>
              <w:widowControl/>
              <w:spacing w:line="240" w:lineRule="auto"/>
              <w:jc w:val="left"/>
              <w:rPr>
                <w:rFonts w:ascii="Arial" w:hAnsi="Arial" w:eastAsia="宋体" w:cs="Arial"/>
                <w:kern w:val="0"/>
                <w:sz w:val="20"/>
                <w:szCs w:val="20"/>
              </w:rPr>
            </w:pPr>
          </w:p>
        </w:tc>
      </w:tr>
      <w:tr w14:paraId="0B23C471">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BE2DB">
            <w:pPr>
              <w:widowControl/>
              <w:spacing w:line="240" w:lineRule="auto"/>
              <w:jc w:val="center"/>
              <w:rPr>
                <w:rFonts w:ascii="宋体" w:hAnsi="宋体" w:eastAsia="宋体" w:cs="Arial"/>
                <w:b/>
                <w:bCs/>
                <w:kern w:val="0"/>
                <w:sz w:val="22"/>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7E1541">
            <w:pPr>
              <w:widowControl/>
              <w:spacing w:line="240" w:lineRule="auto"/>
              <w:jc w:val="right"/>
              <w:rPr>
                <w:rFonts w:ascii="宋体" w:hAnsi="宋体" w:eastAsia="宋体" w:cs="Arial"/>
                <w:kern w:val="0"/>
                <w:sz w:val="22"/>
              </w:rPr>
            </w:pP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95288">
            <w:pPr>
              <w:rPr>
                <w:rFonts w:ascii="宋体" w:hAnsi="宋体" w:eastAsia="宋体" w:cs="Arial"/>
                <w:sz w:val="22"/>
              </w:rPr>
            </w:pPr>
            <w:r>
              <w:rPr>
                <w:rFonts w:hint="eastAsia" w:cs="Arial"/>
                <w:sz w:val="22"/>
              </w:rPr>
              <w:t>二十五、债务付息支出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32D22">
            <w:pPr>
              <w:widowControl/>
              <w:spacing w:line="240" w:lineRule="auto"/>
              <w:jc w:val="center"/>
              <w:rPr>
                <w:rFonts w:ascii="宋体" w:hAnsi="宋体" w:eastAsia="宋体" w:cs="Arial"/>
                <w:b/>
                <w:bCs/>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5BF7D0">
            <w:pPr>
              <w:widowControl/>
              <w:spacing w:line="240" w:lineRule="auto"/>
              <w:jc w:val="righ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FEF1F53">
            <w:pPr>
              <w:widowControl/>
              <w:spacing w:line="240" w:lineRule="auto"/>
              <w:jc w:val="left"/>
              <w:rPr>
                <w:rFonts w:ascii="Arial" w:hAnsi="Arial" w:eastAsia="宋体" w:cs="Arial"/>
                <w:kern w:val="0"/>
                <w:sz w:val="20"/>
                <w:szCs w:val="20"/>
              </w:rPr>
            </w:pPr>
          </w:p>
        </w:tc>
        <w:tc>
          <w:tcPr>
            <w:tcW w:w="993" w:type="dxa"/>
            <w:tcBorders>
              <w:top w:val="single" w:color="auto" w:sz="4" w:space="0"/>
              <w:left w:val="single" w:color="auto" w:sz="4" w:space="0"/>
              <w:bottom w:val="single" w:color="auto" w:sz="4" w:space="0"/>
              <w:right w:val="single" w:color="auto" w:sz="4" w:space="0"/>
            </w:tcBorders>
          </w:tcPr>
          <w:p w14:paraId="01230405">
            <w:pPr>
              <w:widowControl/>
              <w:spacing w:line="240" w:lineRule="auto"/>
              <w:jc w:val="left"/>
              <w:rPr>
                <w:rFonts w:ascii="Arial" w:hAnsi="Arial" w:eastAsia="宋体" w:cs="Arial"/>
                <w:kern w:val="0"/>
                <w:sz w:val="20"/>
                <w:szCs w:val="20"/>
              </w:rPr>
            </w:pPr>
          </w:p>
        </w:tc>
      </w:tr>
      <w:tr w14:paraId="6A6F461D">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71ECC">
            <w:pPr>
              <w:widowControl/>
              <w:spacing w:line="240" w:lineRule="auto"/>
              <w:jc w:val="center"/>
              <w:rPr>
                <w:rFonts w:ascii="宋体" w:hAnsi="宋体" w:eastAsia="宋体" w:cs="Arial"/>
                <w:b/>
                <w:bCs/>
                <w:kern w:val="0"/>
                <w:sz w:val="22"/>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2C1698">
            <w:pPr>
              <w:widowControl/>
              <w:spacing w:line="240" w:lineRule="auto"/>
              <w:jc w:val="right"/>
              <w:rPr>
                <w:rFonts w:ascii="宋体" w:hAnsi="宋体" w:eastAsia="宋体" w:cs="Arial"/>
                <w:kern w:val="0"/>
                <w:sz w:val="22"/>
              </w:rPr>
            </w:pP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3338B">
            <w:pPr>
              <w:widowControl/>
              <w:spacing w:line="240" w:lineRule="auto"/>
              <w:jc w:val="left"/>
              <w:rPr>
                <w:rFonts w:ascii="宋体" w:hAnsi="宋体" w:eastAsia="宋体" w:cs="Arial"/>
                <w:b/>
                <w:bCs/>
                <w:kern w:val="0"/>
                <w:sz w:val="22"/>
              </w:rPr>
            </w:pPr>
            <w:r>
              <w:rPr>
                <w:rFonts w:hint="eastAsia" w:cs="Arial"/>
                <w:sz w:val="22"/>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FC11C">
            <w:pPr>
              <w:widowControl/>
              <w:spacing w:line="240" w:lineRule="auto"/>
              <w:jc w:val="center"/>
              <w:rPr>
                <w:rFonts w:ascii="宋体" w:hAnsi="宋体" w:eastAsia="宋体" w:cs="Arial"/>
                <w:b/>
                <w:bCs/>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CFC22F">
            <w:pPr>
              <w:widowControl/>
              <w:spacing w:line="240" w:lineRule="auto"/>
              <w:jc w:val="righ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0BEC4C7">
            <w:pPr>
              <w:widowControl/>
              <w:spacing w:line="240" w:lineRule="auto"/>
              <w:jc w:val="left"/>
              <w:rPr>
                <w:rFonts w:ascii="Arial" w:hAnsi="Arial" w:eastAsia="宋体" w:cs="Arial"/>
                <w:kern w:val="0"/>
                <w:sz w:val="20"/>
                <w:szCs w:val="20"/>
              </w:rPr>
            </w:pPr>
          </w:p>
        </w:tc>
        <w:tc>
          <w:tcPr>
            <w:tcW w:w="993" w:type="dxa"/>
            <w:tcBorders>
              <w:top w:val="single" w:color="auto" w:sz="4" w:space="0"/>
              <w:left w:val="single" w:color="auto" w:sz="4" w:space="0"/>
              <w:bottom w:val="single" w:color="auto" w:sz="4" w:space="0"/>
              <w:right w:val="single" w:color="auto" w:sz="4" w:space="0"/>
            </w:tcBorders>
          </w:tcPr>
          <w:p w14:paraId="457DF649">
            <w:pPr>
              <w:widowControl/>
              <w:spacing w:line="240" w:lineRule="auto"/>
              <w:jc w:val="left"/>
              <w:rPr>
                <w:rFonts w:ascii="Arial" w:hAnsi="Arial" w:eastAsia="宋体" w:cs="Arial"/>
                <w:kern w:val="0"/>
                <w:sz w:val="20"/>
                <w:szCs w:val="20"/>
              </w:rPr>
            </w:pPr>
          </w:p>
        </w:tc>
      </w:tr>
      <w:tr w14:paraId="730116FE">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1F9DF">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本年收入合计</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9DCD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3FFD1B">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本年支出合计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37FCE">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2117B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59D702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0908D1B9">
            <w:pPr>
              <w:widowControl/>
              <w:spacing w:line="240" w:lineRule="auto"/>
              <w:jc w:val="left"/>
              <w:rPr>
                <w:rFonts w:ascii="Arial" w:hAnsi="Arial" w:eastAsia="宋体" w:cs="Arial"/>
                <w:kern w:val="0"/>
                <w:sz w:val="20"/>
                <w:szCs w:val="20"/>
              </w:rPr>
            </w:pPr>
          </w:p>
        </w:tc>
      </w:tr>
      <w:tr w14:paraId="07120B95">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A767A">
            <w:pPr>
              <w:widowControl/>
              <w:spacing w:line="240" w:lineRule="auto"/>
              <w:jc w:val="left"/>
              <w:rPr>
                <w:rFonts w:ascii="宋体" w:hAnsi="宋体" w:eastAsia="宋体" w:cs="Arial"/>
                <w:kern w:val="0"/>
                <w:sz w:val="22"/>
              </w:rPr>
            </w:pPr>
            <w:r>
              <w:rPr>
                <w:rFonts w:hint="eastAsia" w:ascii="宋体" w:hAnsi="宋体" w:eastAsia="宋体" w:cs="Arial"/>
                <w:kern w:val="0"/>
                <w:sz w:val="22"/>
              </w:rPr>
              <w:t>年初财政拨款结转和结余</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C9BF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95F13D">
            <w:pPr>
              <w:widowControl/>
              <w:spacing w:line="240" w:lineRule="auto"/>
              <w:jc w:val="left"/>
              <w:rPr>
                <w:rFonts w:ascii="宋体" w:hAnsi="宋体" w:eastAsia="宋体" w:cs="Arial"/>
                <w:kern w:val="0"/>
                <w:sz w:val="22"/>
              </w:rPr>
            </w:pPr>
            <w:r>
              <w:rPr>
                <w:rFonts w:hint="eastAsia" w:ascii="宋体" w:hAnsi="宋体" w:eastAsia="宋体" w:cs="Arial"/>
                <w:kern w:val="0"/>
                <w:sz w:val="22"/>
              </w:rPr>
              <w:t>年末财政拨款结转和结余</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3A01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3FCBA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ADC8DE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5403AFC2">
            <w:pPr>
              <w:widowControl/>
              <w:spacing w:line="240" w:lineRule="auto"/>
              <w:jc w:val="left"/>
              <w:rPr>
                <w:rFonts w:ascii="Arial" w:hAnsi="Arial" w:eastAsia="宋体" w:cs="Arial"/>
                <w:kern w:val="0"/>
                <w:sz w:val="20"/>
                <w:szCs w:val="20"/>
              </w:rPr>
            </w:pPr>
          </w:p>
        </w:tc>
      </w:tr>
      <w:tr w14:paraId="10B7243A">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58215">
            <w:pPr>
              <w:widowControl/>
              <w:spacing w:line="240" w:lineRule="auto"/>
              <w:jc w:val="left"/>
              <w:rPr>
                <w:rFonts w:ascii="宋体" w:hAnsi="宋体" w:eastAsia="宋体" w:cs="Arial"/>
                <w:kern w:val="0"/>
                <w:sz w:val="22"/>
              </w:rPr>
            </w:pPr>
            <w:r>
              <w:rPr>
                <w:rFonts w:hint="eastAsia" w:ascii="宋体" w:hAnsi="宋体" w:eastAsia="宋体" w:cs="Arial"/>
                <w:kern w:val="0"/>
                <w:sz w:val="22"/>
              </w:rPr>
              <w:t>一般公共预算财政拨款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6D988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1BB2EC">
            <w:pPr>
              <w:widowControl/>
              <w:spacing w:line="240" w:lineRule="auto"/>
              <w:jc w:val="lef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22FFB">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187CB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4C24D9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65E89017">
            <w:pPr>
              <w:widowControl/>
              <w:spacing w:line="240" w:lineRule="auto"/>
              <w:jc w:val="left"/>
              <w:rPr>
                <w:rFonts w:ascii="Arial" w:hAnsi="Arial" w:eastAsia="宋体" w:cs="Arial"/>
                <w:kern w:val="0"/>
                <w:sz w:val="20"/>
                <w:szCs w:val="20"/>
              </w:rPr>
            </w:pPr>
          </w:p>
        </w:tc>
      </w:tr>
      <w:tr w14:paraId="3AFACAEB">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F42AA">
            <w:pPr>
              <w:widowControl/>
              <w:spacing w:line="240" w:lineRule="auto"/>
              <w:ind w:firstLine="220" w:firstLineChars="100"/>
              <w:jc w:val="left"/>
              <w:rPr>
                <w:rFonts w:ascii="宋体" w:hAnsi="宋体" w:eastAsia="宋体" w:cs="Arial"/>
                <w:kern w:val="0"/>
                <w:sz w:val="22"/>
              </w:rPr>
            </w:pPr>
            <w:r>
              <w:rPr>
                <w:rFonts w:hint="eastAsia" w:ascii="宋体" w:hAnsi="宋体" w:eastAsia="宋体" w:cs="Arial"/>
                <w:kern w:val="0"/>
                <w:sz w:val="22"/>
              </w:rPr>
              <w:t>政府性基金预算财政拨款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275F1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EF4856">
            <w:pPr>
              <w:widowControl/>
              <w:spacing w:line="240" w:lineRule="auto"/>
              <w:jc w:val="lef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DD96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71573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4E76D6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2687EA8F">
            <w:pPr>
              <w:widowControl/>
              <w:spacing w:line="240" w:lineRule="auto"/>
              <w:jc w:val="left"/>
              <w:rPr>
                <w:rFonts w:ascii="Arial" w:hAnsi="Arial" w:eastAsia="宋体" w:cs="Arial"/>
                <w:kern w:val="0"/>
                <w:sz w:val="20"/>
                <w:szCs w:val="20"/>
              </w:rPr>
            </w:pPr>
          </w:p>
        </w:tc>
      </w:tr>
      <w:tr w14:paraId="47B04EA8">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A310F">
            <w:pPr>
              <w:widowControl/>
              <w:spacing w:line="240" w:lineRule="auto"/>
              <w:ind w:firstLine="220" w:firstLineChars="100"/>
              <w:jc w:val="left"/>
              <w:rPr>
                <w:rFonts w:ascii="宋体" w:hAnsi="宋体" w:eastAsia="宋体" w:cs="Arial"/>
                <w:kern w:val="0"/>
                <w:sz w:val="22"/>
              </w:rPr>
            </w:pPr>
            <w:r>
              <w:rPr>
                <w:rFonts w:hint="eastAsia" w:ascii="宋体" w:hAnsi="宋体" w:eastAsia="宋体" w:cs="Arial"/>
                <w:kern w:val="0"/>
                <w:sz w:val="22"/>
              </w:rPr>
              <w:t>　国有资本经营预算财政拨款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DC2D0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3DC0F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4106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26B08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2290ACD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530F9388">
            <w:pPr>
              <w:widowControl/>
              <w:spacing w:line="240" w:lineRule="auto"/>
              <w:jc w:val="left"/>
              <w:rPr>
                <w:rFonts w:ascii="Arial" w:hAnsi="Arial" w:eastAsia="宋体" w:cs="Arial"/>
                <w:kern w:val="0"/>
                <w:sz w:val="20"/>
                <w:szCs w:val="20"/>
              </w:rPr>
            </w:pPr>
          </w:p>
        </w:tc>
      </w:tr>
      <w:tr w14:paraId="2069A99D">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4C71D">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总计</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ACA5D">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40040">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506D5">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　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2BF793">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7DAD8F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c>
          <w:tcPr>
            <w:tcW w:w="993" w:type="dxa"/>
            <w:tcBorders>
              <w:top w:val="single" w:color="auto" w:sz="4" w:space="0"/>
              <w:left w:val="single" w:color="auto" w:sz="4" w:space="0"/>
              <w:bottom w:val="single" w:color="auto" w:sz="4" w:space="0"/>
              <w:right w:val="single" w:color="auto" w:sz="4" w:space="0"/>
            </w:tcBorders>
          </w:tcPr>
          <w:p w14:paraId="40E44286">
            <w:pPr>
              <w:widowControl/>
              <w:spacing w:line="240" w:lineRule="auto"/>
              <w:jc w:val="left"/>
              <w:rPr>
                <w:rFonts w:ascii="Arial" w:hAnsi="Arial" w:eastAsia="宋体" w:cs="Arial"/>
                <w:kern w:val="0"/>
                <w:sz w:val="20"/>
                <w:szCs w:val="20"/>
              </w:rPr>
            </w:pPr>
            <w:r>
              <w:rPr>
                <w:rFonts w:hint="eastAsia" w:ascii="Arial" w:hAnsi="Arial" w:eastAsia="宋体" w:cs="Arial"/>
                <w:kern w:val="0"/>
                <w:sz w:val="20"/>
                <w:szCs w:val="20"/>
              </w:rPr>
              <w:t>0</w:t>
            </w:r>
          </w:p>
        </w:tc>
      </w:tr>
    </w:tbl>
    <w:p w14:paraId="7385FC4B">
      <w:pPr>
        <w:pStyle w:val="9"/>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注：本表反映单位本年度一般公共预算财政拨款、政府性基金预算财政拨款和国有资本经营预算财政拨款的总收支和年末结转结余情况。</w:t>
      </w:r>
    </w:p>
    <w:p w14:paraId="7B9B8404">
      <w:pPr>
        <w:pStyle w:val="9"/>
        <w:rPr>
          <w:rFonts w:ascii="Times New Roman" w:hAnsi="Times New Roman" w:cs="Times New Roman" w:eastAsiaTheme="minorEastAsia"/>
          <w:color w:val="auto"/>
        </w:rPr>
      </w:pPr>
    </w:p>
    <w:p w14:paraId="06ABB7D7">
      <w:pPr>
        <w:pStyle w:val="9"/>
        <w:rPr>
          <w:rFonts w:ascii="Times New Roman" w:hAnsi="Times New Roman" w:cs="Times New Roman" w:eastAsiaTheme="minorEastAsia"/>
          <w:color w:val="auto"/>
        </w:rPr>
      </w:pPr>
    </w:p>
    <w:p w14:paraId="3B89E458">
      <w:pPr>
        <w:pStyle w:val="9"/>
        <w:rPr>
          <w:rFonts w:ascii="Times New Roman" w:hAnsi="Times New Roman" w:cs="Times New Roman" w:eastAsiaTheme="minorEastAsia"/>
          <w:color w:val="auto"/>
        </w:rPr>
      </w:pPr>
    </w:p>
    <w:p w14:paraId="35A2648D">
      <w:pPr>
        <w:pStyle w:val="9"/>
        <w:rPr>
          <w:rFonts w:ascii="Times New Roman" w:hAnsi="Times New Roman" w:cs="Times New Roman" w:eastAsiaTheme="minorEastAsia"/>
          <w:color w:val="auto"/>
        </w:rPr>
      </w:pPr>
    </w:p>
    <w:p w14:paraId="45065A4D">
      <w:pPr>
        <w:pStyle w:val="9"/>
        <w:rPr>
          <w:rFonts w:ascii="Times New Roman" w:hAnsi="Times New Roman" w:cs="Times New Roman" w:eastAsiaTheme="minorEastAsia"/>
          <w:color w:val="auto"/>
        </w:rPr>
      </w:pPr>
    </w:p>
    <w:p w14:paraId="51ECC150">
      <w:pPr>
        <w:pStyle w:val="9"/>
        <w:rPr>
          <w:rFonts w:ascii="Times New Roman" w:hAnsi="Times New Roman" w:cs="Times New Roman" w:eastAsiaTheme="minorEastAsia"/>
          <w:color w:val="auto"/>
        </w:rPr>
      </w:pPr>
    </w:p>
    <w:p w14:paraId="2D2B3990">
      <w:pPr>
        <w:pStyle w:val="9"/>
        <w:rPr>
          <w:rFonts w:ascii="Times New Roman" w:hAnsi="Times New Roman" w:cs="Times New Roman" w:eastAsiaTheme="minorEastAsia"/>
          <w:color w:val="auto"/>
        </w:rPr>
      </w:pPr>
    </w:p>
    <w:p w14:paraId="6BE12AC3">
      <w:pPr>
        <w:pStyle w:val="9"/>
        <w:rPr>
          <w:rFonts w:ascii="Times New Roman" w:hAnsi="Times New Roman" w:cs="Times New Roman" w:eastAsiaTheme="minorEastAsia"/>
          <w:color w:val="auto"/>
        </w:rPr>
      </w:pPr>
    </w:p>
    <w:p w14:paraId="6B2704EC">
      <w:pPr>
        <w:pStyle w:val="9"/>
        <w:rPr>
          <w:rFonts w:ascii="Times New Roman" w:hAnsi="Times New Roman" w:cs="Times New Roman" w:eastAsiaTheme="minorEastAsia"/>
          <w:color w:val="auto"/>
        </w:rPr>
      </w:pPr>
    </w:p>
    <w:p w14:paraId="38F3573E">
      <w:pPr>
        <w:pStyle w:val="9"/>
        <w:rPr>
          <w:rFonts w:ascii="Times New Roman" w:hAnsi="Times New Roman" w:cs="Times New Roman" w:eastAsiaTheme="minorEastAsia"/>
          <w:color w:val="auto"/>
        </w:rPr>
      </w:pPr>
    </w:p>
    <w:p w14:paraId="121AFB83">
      <w:pPr>
        <w:pStyle w:val="9"/>
        <w:rPr>
          <w:rFonts w:ascii="Times New Roman" w:hAnsi="Times New Roman" w:cs="Times New Roman" w:eastAsiaTheme="minorEastAsia"/>
          <w:color w:val="auto"/>
        </w:rPr>
      </w:pPr>
    </w:p>
    <w:p w14:paraId="7D30DD8B">
      <w:pPr>
        <w:pStyle w:val="9"/>
        <w:rPr>
          <w:rFonts w:ascii="Times New Roman" w:hAnsi="Times New Roman" w:cs="Times New Roman" w:eastAsiaTheme="minorEastAsia"/>
          <w:color w:val="auto"/>
        </w:rPr>
      </w:pPr>
    </w:p>
    <w:p w14:paraId="24E4205C">
      <w:pPr>
        <w:pStyle w:val="9"/>
        <w:rPr>
          <w:rFonts w:ascii="Times New Roman" w:hAnsi="Times New Roman" w:cs="Times New Roman" w:eastAsiaTheme="minorEastAsia"/>
          <w:color w:val="auto"/>
        </w:rPr>
      </w:pPr>
    </w:p>
    <w:p w14:paraId="4FD17BB7">
      <w:pPr>
        <w:pStyle w:val="9"/>
        <w:rPr>
          <w:rFonts w:ascii="Times New Roman" w:hAnsi="Times New Roman" w:cs="Times New Roman" w:eastAsiaTheme="minorEastAsia"/>
          <w:color w:val="auto"/>
        </w:rPr>
      </w:pPr>
    </w:p>
    <w:p w14:paraId="07ABC365">
      <w:pPr>
        <w:pStyle w:val="9"/>
        <w:rPr>
          <w:rFonts w:ascii="Times New Roman" w:hAnsi="Times New Roman" w:cs="Times New Roman" w:eastAsiaTheme="minorEastAsia"/>
          <w:color w:val="auto"/>
        </w:rPr>
      </w:pPr>
    </w:p>
    <w:p w14:paraId="3B6BA704">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一般公共预算财政拨款支出决算表</w:t>
      </w:r>
    </w:p>
    <w:tbl>
      <w:tblPr>
        <w:tblStyle w:val="7"/>
        <w:tblW w:w="8216" w:type="dxa"/>
        <w:jc w:val="center"/>
        <w:tblLayout w:type="fixed"/>
        <w:tblCellMar>
          <w:top w:w="0" w:type="dxa"/>
          <w:left w:w="108" w:type="dxa"/>
          <w:bottom w:w="0" w:type="dxa"/>
          <w:right w:w="108" w:type="dxa"/>
        </w:tblCellMar>
      </w:tblPr>
      <w:tblGrid>
        <w:gridCol w:w="1291"/>
        <w:gridCol w:w="389"/>
        <w:gridCol w:w="745"/>
        <w:gridCol w:w="1559"/>
        <w:gridCol w:w="1576"/>
        <w:gridCol w:w="409"/>
        <w:gridCol w:w="2208"/>
        <w:gridCol w:w="39"/>
      </w:tblGrid>
      <w:tr w14:paraId="0AA8B708">
        <w:tblPrEx>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shd w:val="clear" w:color="auto" w:fill="auto"/>
            <w:noWrap/>
            <w:vAlign w:val="bottom"/>
          </w:tcPr>
          <w:p w14:paraId="50EC2C02">
            <w:pPr>
              <w:widowControl/>
              <w:spacing w:line="240" w:lineRule="auto"/>
              <w:jc w:val="center"/>
              <w:rPr>
                <w:rFonts w:ascii="黑体" w:hAnsi="Arial" w:eastAsia="黑体" w:cs="Arial"/>
                <w:kern w:val="0"/>
                <w:sz w:val="36"/>
                <w:szCs w:val="36"/>
              </w:rPr>
            </w:pPr>
            <w:r>
              <w:rPr>
                <w:rFonts w:hint="eastAsia" w:ascii="黑体" w:hAnsi="Arial" w:eastAsia="黑体" w:cs="Arial"/>
                <w:kern w:val="0"/>
                <w:sz w:val="36"/>
                <w:szCs w:val="36"/>
              </w:rPr>
              <w:t>一般公共预算财政拨款支出决算表</w:t>
            </w:r>
          </w:p>
          <w:p w14:paraId="773E575E">
            <w:pPr>
              <w:widowControl/>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27AC23C5">
        <w:tblPrEx>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shd w:val="clear" w:color="auto" w:fill="auto"/>
            <w:noWrap/>
            <w:vAlign w:val="center"/>
          </w:tcPr>
          <w:p w14:paraId="6C4BAA15">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仙游县古洋水库管理中心</w:t>
            </w:r>
          </w:p>
        </w:tc>
        <w:tc>
          <w:tcPr>
            <w:tcW w:w="745" w:type="dxa"/>
            <w:tcBorders>
              <w:top w:val="nil"/>
              <w:left w:val="nil"/>
              <w:bottom w:val="nil"/>
              <w:right w:val="nil"/>
            </w:tcBorders>
            <w:shd w:val="clear" w:color="auto" w:fill="auto"/>
            <w:noWrap/>
            <w:vAlign w:val="center"/>
          </w:tcPr>
          <w:p w14:paraId="3861F1C3">
            <w:pPr>
              <w:widowControl/>
              <w:spacing w:line="240" w:lineRule="auto"/>
              <w:jc w:val="left"/>
              <w:rPr>
                <w:rFonts w:ascii="宋体" w:hAnsi="宋体" w:eastAsia="宋体" w:cs="Arial"/>
                <w:kern w:val="0"/>
                <w:sz w:val="24"/>
                <w:szCs w:val="24"/>
              </w:rPr>
            </w:pPr>
          </w:p>
        </w:tc>
        <w:tc>
          <w:tcPr>
            <w:tcW w:w="3135" w:type="dxa"/>
            <w:gridSpan w:val="2"/>
            <w:tcBorders>
              <w:top w:val="nil"/>
              <w:left w:val="nil"/>
              <w:bottom w:val="nil"/>
              <w:right w:val="nil"/>
            </w:tcBorders>
            <w:shd w:val="clear" w:color="auto" w:fill="auto"/>
            <w:noWrap/>
            <w:vAlign w:val="center"/>
          </w:tcPr>
          <w:p w14:paraId="0A51BCA7">
            <w:pPr>
              <w:widowControl/>
              <w:spacing w:line="240" w:lineRule="auto"/>
              <w:jc w:val="right"/>
              <w:rPr>
                <w:rFonts w:ascii="宋体" w:hAnsi="宋体" w:eastAsia="宋体" w:cs="Arial"/>
                <w:kern w:val="0"/>
                <w:sz w:val="24"/>
                <w:szCs w:val="24"/>
              </w:rPr>
            </w:pPr>
          </w:p>
        </w:tc>
        <w:tc>
          <w:tcPr>
            <w:tcW w:w="2656" w:type="dxa"/>
            <w:gridSpan w:val="3"/>
            <w:tcBorders>
              <w:top w:val="nil"/>
              <w:left w:val="nil"/>
              <w:bottom w:val="nil"/>
              <w:right w:val="nil"/>
            </w:tcBorders>
            <w:shd w:val="clear" w:color="auto" w:fill="auto"/>
            <w:noWrap/>
            <w:vAlign w:val="center"/>
          </w:tcPr>
          <w:p w14:paraId="61D1959E">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5B80EF21">
        <w:tblPrEx>
          <w:tblCellMar>
            <w:top w:w="0" w:type="dxa"/>
            <w:left w:w="108" w:type="dxa"/>
            <w:bottom w:w="0" w:type="dxa"/>
            <w:right w:w="108" w:type="dxa"/>
          </w:tblCellMar>
        </w:tblPrEx>
        <w:trPr>
          <w:gridAfter w:val="1"/>
          <w:wAfter w:w="39" w:type="dxa"/>
          <w:trHeight w:val="510" w:hRule="atLeast"/>
          <w:jc w:val="center"/>
        </w:trPr>
        <w:tc>
          <w:tcPr>
            <w:tcW w:w="24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A9ECFD">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项   目</w:t>
            </w:r>
          </w:p>
        </w:tc>
        <w:tc>
          <w:tcPr>
            <w:tcW w:w="5752" w:type="dxa"/>
            <w:gridSpan w:val="4"/>
            <w:tcBorders>
              <w:top w:val="single" w:color="auto" w:sz="4" w:space="0"/>
              <w:left w:val="nil"/>
              <w:bottom w:val="single" w:color="auto" w:sz="4" w:space="0"/>
              <w:right w:val="single" w:color="auto" w:sz="4" w:space="0"/>
            </w:tcBorders>
            <w:shd w:val="clear" w:color="auto" w:fill="auto"/>
            <w:noWrap/>
            <w:vAlign w:val="center"/>
          </w:tcPr>
          <w:p w14:paraId="09ABAF2F">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本年支出</w:t>
            </w:r>
          </w:p>
        </w:tc>
      </w:tr>
      <w:tr w14:paraId="2EB7C24D">
        <w:tblPrEx>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shd w:val="clear" w:color="auto" w:fill="auto"/>
            <w:vAlign w:val="center"/>
          </w:tcPr>
          <w:p w14:paraId="41E64041">
            <w:pPr>
              <w:widowControl/>
              <w:spacing w:line="240" w:lineRule="auto"/>
              <w:jc w:val="center"/>
              <w:rPr>
                <w:rFonts w:ascii="宋体" w:hAnsi="宋体" w:eastAsia="宋体" w:cs="Arial"/>
                <w:kern w:val="0"/>
                <w:sz w:val="22"/>
              </w:rPr>
            </w:pPr>
            <w:r>
              <w:rPr>
                <w:rFonts w:hint="eastAsia" w:ascii="宋体" w:hAnsi="宋体" w:eastAsia="宋体" w:cs="Arial"/>
                <w:kern w:val="0"/>
                <w:sz w:val="22"/>
              </w:rPr>
              <w:t>功能分类科目编码</w:t>
            </w:r>
          </w:p>
        </w:tc>
        <w:tc>
          <w:tcPr>
            <w:tcW w:w="1134" w:type="dxa"/>
            <w:gridSpan w:val="2"/>
            <w:tcBorders>
              <w:top w:val="nil"/>
              <w:left w:val="nil"/>
              <w:bottom w:val="single" w:color="auto" w:sz="4" w:space="0"/>
              <w:right w:val="single" w:color="auto" w:sz="4" w:space="0"/>
            </w:tcBorders>
            <w:shd w:val="clear" w:color="auto" w:fill="auto"/>
            <w:vAlign w:val="center"/>
          </w:tcPr>
          <w:p w14:paraId="6B074561">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1559" w:type="dxa"/>
            <w:tcBorders>
              <w:top w:val="nil"/>
              <w:left w:val="nil"/>
              <w:bottom w:val="single" w:color="auto" w:sz="4" w:space="0"/>
              <w:right w:val="single" w:color="auto" w:sz="4" w:space="0"/>
            </w:tcBorders>
            <w:shd w:val="clear" w:color="auto" w:fill="auto"/>
            <w:vAlign w:val="center"/>
          </w:tcPr>
          <w:p w14:paraId="478806D9">
            <w:pPr>
              <w:widowControl/>
              <w:spacing w:line="240" w:lineRule="auto"/>
              <w:jc w:val="center"/>
              <w:rPr>
                <w:rFonts w:ascii="宋体" w:hAnsi="宋体" w:eastAsia="宋体" w:cs="Arial"/>
                <w:kern w:val="0"/>
                <w:sz w:val="22"/>
              </w:rPr>
            </w:pPr>
            <w:r>
              <w:rPr>
                <w:rFonts w:hint="eastAsia" w:ascii="宋体" w:hAnsi="宋体" w:eastAsia="宋体" w:cs="Arial"/>
                <w:kern w:val="0"/>
                <w:sz w:val="22"/>
              </w:rPr>
              <w:t>小计</w:t>
            </w:r>
          </w:p>
        </w:tc>
        <w:tc>
          <w:tcPr>
            <w:tcW w:w="1985" w:type="dxa"/>
            <w:gridSpan w:val="2"/>
            <w:tcBorders>
              <w:top w:val="nil"/>
              <w:left w:val="nil"/>
              <w:bottom w:val="single" w:color="auto" w:sz="4" w:space="0"/>
              <w:right w:val="single" w:color="auto" w:sz="4" w:space="0"/>
            </w:tcBorders>
            <w:shd w:val="clear" w:color="auto" w:fill="auto"/>
            <w:vAlign w:val="center"/>
          </w:tcPr>
          <w:p w14:paraId="163EB7C7">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2208" w:type="dxa"/>
            <w:tcBorders>
              <w:top w:val="nil"/>
              <w:left w:val="nil"/>
              <w:bottom w:val="single" w:color="auto" w:sz="4" w:space="0"/>
              <w:right w:val="single" w:color="auto" w:sz="4" w:space="0"/>
            </w:tcBorders>
            <w:shd w:val="clear" w:color="auto" w:fill="auto"/>
            <w:vAlign w:val="center"/>
          </w:tcPr>
          <w:p w14:paraId="305E8D7F">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r>
      <w:tr w14:paraId="5B251CFC">
        <w:tblPrEx>
          <w:tblCellMar>
            <w:top w:w="0" w:type="dxa"/>
            <w:left w:w="108" w:type="dxa"/>
            <w:bottom w:w="0" w:type="dxa"/>
            <w:right w:w="108" w:type="dxa"/>
          </w:tblCellMar>
        </w:tblPrEx>
        <w:trPr>
          <w:gridAfter w:val="1"/>
          <w:wAfter w:w="39" w:type="dxa"/>
          <w:trHeight w:val="435" w:hRule="atLeast"/>
          <w:jc w:val="center"/>
        </w:trPr>
        <w:tc>
          <w:tcPr>
            <w:tcW w:w="242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F5B5FD7">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70EB9382">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985" w:type="dxa"/>
            <w:gridSpan w:val="2"/>
            <w:tcBorders>
              <w:top w:val="nil"/>
              <w:left w:val="nil"/>
              <w:bottom w:val="single" w:color="auto" w:sz="4" w:space="0"/>
              <w:right w:val="single" w:color="auto" w:sz="4" w:space="0"/>
            </w:tcBorders>
            <w:shd w:val="clear" w:color="auto" w:fill="auto"/>
            <w:noWrap/>
            <w:vAlign w:val="center"/>
          </w:tcPr>
          <w:p w14:paraId="310AA538">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2208" w:type="dxa"/>
            <w:tcBorders>
              <w:top w:val="nil"/>
              <w:left w:val="nil"/>
              <w:bottom w:val="single" w:color="auto" w:sz="4" w:space="0"/>
              <w:right w:val="single" w:color="auto" w:sz="4" w:space="0"/>
            </w:tcBorders>
            <w:shd w:val="clear" w:color="auto" w:fill="auto"/>
            <w:noWrap/>
            <w:vAlign w:val="center"/>
          </w:tcPr>
          <w:p w14:paraId="56DA4D78">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r>
    </w:tbl>
    <w:p w14:paraId="5E146AEC">
      <w:pPr>
        <w:pStyle w:val="9"/>
        <w:ind w:firstLine="480" w:firstLineChars="200"/>
        <w:rPr>
          <w:rFonts w:ascii="Times New Roman" w:hAnsi="Times New Roman" w:cs="Times New Roman" w:eastAsiaTheme="minorEastAsia"/>
          <w:color w:val="auto"/>
        </w:rPr>
      </w:pPr>
      <w:r>
        <w:rPr>
          <w:rFonts w:hint="eastAsia" w:ascii="Times New Roman" w:hAnsi="Times New Roman" w:eastAsia="宋体" w:cs="Times New Roman"/>
          <w:color w:val="auto"/>
        </w:rPr>
        <w:t>注：本单位</w:t>
      </w:r>
      <w:r>
        <w:rPr>
          <w:rFonts w:ascii="Times New Roman" w:hAnsi="Times New Roman" w:eastAsia="宋体" w:cs="Times New Roman"/>
          <w:color w:val="auto"/>
        </w:rPr>
        <w:t>202</w:t>
      </w:r>
      <w:r>
        <w:rPr>
          <w:rFonts w:hint="eastAsia" w:ascii="Times New Roman" w:hAnsi="Times New Roman" w:cs="Times New Roman"/>
          <w:color w:val="auto"/>
        </w:rPr>
        <w:t>3</w:t>
      </w:r>
      <w:r>
        <w:rPr>
          <w:rFonts w:hint="eastAsia" w:ascii="宋体" w:hAnsi="宋体" w:eastAsia="宋体" w:cs="宋体"/>
          <w:color w:val="auto"/>
        </w:rPr>
        <w:t>年度没有一般公共预算财政拨款支出。</w:t>
      </w:r>
    </w:p>
    <w:p w14:paraId="32895064">
      <w:pPr>
        <w:pStyle w:val="10"/>
        <w:ind w:left="720" w:firstLine="0" w:firstLineChars="0"/>
        <w:jc w:val="left"/>
        <w:rPr>
          <w:rFonts w:ascii="黑体" w:hAnsi="仿宋" w:eastAsia="黑体"/>
          <w:sz w:val="32"/>
          <w:szCs w:val="32"/>
        </w:rPr>
      </w:pPr>
    </w:p>
    <w:p w14:paraId="4B6BB408">
      <w:pPr>
        <w:pStyle w:val="10"/>
        <w:ind w:left="720" w:firstLine="0" w:firstLineChars="0"/>
        <w:jc w:val="left"/>
        <w:rPr>
          <w:rFonts w:ascii="黑体" w:hAnsi="仿宋" w:eastAsia="黑体"/>
          <w:sz w:val="32"/>
          <w:szCs w:val="32"/>
        </w:rPr>
      </w:pPr>
    </w:p>
    <w:p w14:paraId="3E1F8799">
      <w:pPr>
        <w:pStyle w:val="10"/>
        <w:ind w:left="720" w:firstLine="0" w:firstLineChars="0"/>
        <w:jc w:val="left"/>
        <w:rPr>
          <w:rFonts w:ascii="黑体" w:hAnsi="仿宋" w:eastAsia="黑体"/>
          <w:sz w:val="32"/>
          <w:szCs w:val="32"/>
        </w:rPr>
      </w:pPr>
    </w:p>
    <w:p w14:paraId="5BAD17D3">
      <w:pPr>
        <w:pStyle w:val="10"/>
        <w:ind w:left="720" w:firstLine="0" w:firstLineChars="0"/>
        <w:jc w:val="left"/>
        <w:rPr>
          <w:rFonts w:ascii="黑体" w:hAnsi="仿宋" w:eastAsia="黑体"/>
          <w:sz w:val="32"/>
          <w:szCs w:val="32"/>
        </w:rPr>
      </w:pPr>
    </w:p>
    <w:p w14:paraId="581D8BF3">
      <w:pPr>
        <w:pStyle w:val="10"/>
        <w:ind w:left="720" w:firstLine="0" w:firstLineChars="0"/>
        <w:jc w:val="left"/>
        <w:rPr>
          <w:rFonts w:ascii="黑体" w:hAnsi="仿宋" w:eastAsia="黑体"/>
          <w:sz w:val="32"/>
          <w:szCs w:val="32"/>
        </w:rPr>
      </w:pPr>
    </w:p>
    <w:p w14:paraId="244D0D05">
      <w:pPr>
        <w:pStyle w:val="10"/>
        <w:ind w:left="720" w:firstLine="0" w:firstLineChars="0"/>
        <w:jc w:val="left"/>
        <w:rPr>
          <w:rFonts w:ascii="黑体" w:hAnsi="仿宋" w:eastAsia="黑体"/>
          <w:sz w:val="32"/>
          <w:szCs w:val="32"/>
        </w:rPr>
      </w:pPr>
    </w:p>
    <w:p w14:paraId="361A72E5">
      <w:pPr>
        <w:pStyle w:val="10"/>
        <w:ind w:left="720" w:firstLine="0" w:firstLineChars="0"/>
        <w:jc w:val="left"/>
        <w:rPr>
          <w:rFonts w:ascii="黑体" w:hAnsi="仿宋" w:eastAsia="黑体"/>
          <w:sz w:val="32"/>
          <w:szCs w:val="32"/>
        </w:rPr>
      </w:pPr>
    </w:p>
    <w:p w14:paraId="1485A797">
      <w:pPr>
        <w:pStyle w:val="10"/>
        <w:ind w:left="720" w:firstLine="0" w:firstLineChars="0"/>
        <w:jc w:val="left"/>
        <w:rPr>
          <w:rFonts w:ascii="黑体" w:hAnsi="仿宋" w:eastAsia="黑体"/>
          <w:sz w:val="32"/>
          <w:szCs w:val="32"/>
        </w:rPr>
      </w:pPr>
    </w:p>
    <w:p w14:paraId="47F4E2CC">
      <w:pPr>
        <w:pStyle w:val="10"/>
        <w:ind w:left="720" w:firstLine="0" w:firstLineChars="0"/>
        <w:jc w:val="left"/>
        <w:rPr>
          <w:rFonts w:ascii="黑体" w:hAnsi="仿宋" w:eastAsia="黑体"/>
          <w:sz w:val="32"/>
          <w:szCs w:val="32"/>
        </w:rPr>
      </w:pPr>
    </w:p>
    <w:p w14:paraId="25456D1E">
      <w:pPr>
        <w:pStyle w:val="10"/>
        <w:ind w:left="720" w:firstLine="0" w:firstLineChars="0"/>
        <w:jc w:val="left"/>
        <w:rPr>
          <w:rFonts w:ascii="黑体" w:hAnsi="仿宋" w:eastAsia="黑体"/>
          <w:sz w:val="32"/>
          <w:szCs w:val="32"/>
        </w:rPr>
      </w:pPr>
    </w:p>
    <w:p w14:paraId="0A257250">
      <w:pPr>
        <w:pStyle w:val="10"/>
        <w:ind w:left="720" w:firstLine="0" w:firstLineChars="0"/>
        <w:jc w:val="left"/>
        <w:rPr>
          <w:rFonts w:ascii="黑体" w:hAnsi="仿宋" w:eastAsia="黑体"/>
          <w:sz w:val="32"/>
          <w:szCs w:val="32"/>
        </w:rPr>
      </w:pPr>
    </w:p>
    <w:p w14:paraId="3C21E550">
      <w:pPr>
        <w:pStyle w:val="10"/>
        <w:ind w:left="720" w:firstLine="0" w:firstLineChars="0"/>
        <w:jc w:val="left"/>
        <w:rPr>
          <w:rFonts w:ascii="黑体" w:hAnsi="仿宋" w:eastAsia="黑体"/>
          <w:sz w:val="32"/>
          <w:szCs w:val="32"/>
        </w:rPr>
      </w:pPr>
    </w:p>
    <w:p w14:paraId="716D2A41">
      <w:pPr>
        <w:pStyle w:val="10"/>
        <w:ind w:left="720" w:firstLine="0" w:firstLineChars="0"/>
        <w:jc w:val="left"/>
        <w:rPr>
          <w:rFonts w:ascii="黑体" w:hAnsi="仿宋" w:eastAsia="黑体"/>
          <w:sz w:val="32"/>
          <w:szCs w:val="32"/>
        </w:rPr>
      </w:pPr>
    </w:p>
    <w:p w14:paraId="2E1BAB89">
      <w:pPr>
        <w:jc w:val="left"/>
        <w:rPr>
          <w:rFonts w:ascii="黑体" w:hAnsi="仿宋" w:eastAsia="黑体"/>
          <w:sz w:val="32"/>
          <w:szCs w:val="32"/>
        </w:rPr>
      </w:pPr>
    </w:p>
    <w:p w14:paraId="5DD8C5D1">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一般公共预算财政拨款基本支出决算表 </w:t>
      </w:r>
    </w:p>
    <w:tbl>
      <w:tblPr>
        <w:tblStyle w:val="7"/>
        <w:tblW w:w="9608" w:type="dxa"/>
        <w:tblInd w:w="-318" w:type="dxa"/>
        <w:tblLayout w:type="fixed"/>
        <w:tblCellMar>
          <w:top w:w="0" w:type="dxa"/>
          <w:left w:w="108" w:type="dxa"/>
          <w:bottom w:w="0" w:type="dxa"/>
          <w:right w:w="108" w:type="dxa"/>
        </w:tblCellMar>
      </w:tblPr>
      <w:tblGrid>
        <w:gridCol w:w="749"/>
        <w:gridCol w:w="1945"/>
        <w:gridCol w:w="436"/>
        <w:gridCol w:w="200"/>
        <w:gridCol w:w="241"/>
        <w:gridCol w:w="308"/>
        <w:gridCol w:w="617"/>
        <w:gridCol w:w="1341"/>
        <w:gridCol w:w="442"/>
        <w:gridCol w:w="501"/>
        <w:gridCol w:w="248"/>
        <w:gridCol w:w="495"/>
        <w:gridCol w:w="1649"/>
        <w:gridCol w:w="436"/>
      </w:tblGrid>
      <w:tr w14:paraId="58A1F28B">
        <w:tblPrEx>
          <w:tblCellMar>
            <w:top w:w="0" w:type="dxa"/>
            <w:left w:w="108" w:type="dxa"/>
            <w:bottom w:w="0" w:type="dxa"/>
            <w:right w:w="108" w:type="dxa"/>
          </w:tblCellMar>
        </w:tblPrEx>
        <w:trPr>
          <w:trHeight w:val="440" w:hRule="atLeast"/>
        </w:trPr>
        <w:tc>
          <w:tcPr>
            <w:tcW w:w="9608" w:type="dxa"/>
            <w:gridSpan w:val="14"/>
            <w:tcBorders>
              <w:top w:val="nil"/>
              <w:left w:val="nil"/>
              <w:bottom w:val="nil"/>
              <w:right w:val="nil"/>
            </w:tcBorders>
            <w:shd w:val="clear" w:color="auto" w:fill="auto"/>
            <w:noWrap/>
            <w:vAlign w:val="center"/>
          </w:tcPr>
          <w:p w14:paraId="60CE8700">
            <w:pPr>
              <w:widowControl/>
              <w:spacing w:line="240" w:lineRule="auto"/>
              <w:jc w:val="center"/>
              <w:rPr>
                <w:rFonts w:ascii="黑体" w:hAnsi="Arial" w:eastAsia="黑体" w:cs="Arial"/>
                <w:kern w:val="0"/>
                <w:sz w:val="44"/>
                <w:szCs w:val="44"/>
              </w:rPr>
            </w:pPr>
            <w:r>
              <w:rPr>
                <w:rFonts w:hint="eastAsia" w:ascii="黑体" w:hAnsi="Arial" w:eastAsia="黑体" w:cs="Arial"/>
                <w:kern w:val="0"/>
                <w:sz w:val="36"/>
                <w:szCs w:val="36"/>
              </w:rPr>
              <w:t>一般公共预算财政拨款基本支出决算表</w:t>
            </w:r>
          </w:p>
        </w:tc>
      </w:tr>
      <w:tr w14:paraId="20B323B7">
        <w:tblPrEx>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shd w:val="clear" w:color="auto" w:fill="auto"/>
            <w:noWrap/>
            <w:vAlign w:val="center"/>
          </w:tcPr>
          <w:p w14:paraId="3E496ABF">
            <w:pPr>
              <w:widowControl/>
              <w:spacing w:line="240" w:lineRule="auto"/>
              <w:jc w:val="left"/>
              <w:rPr>
                <w:rFonts w:ascii="宋体" w:hAnsi="宋体" w:eastAsia="宋体" w:cs="Arial"/>
                <w:kern w:val="0"/>
                <w:sz w:val="22"/>
              </w:rPr>
            </w:pPr>
          </w:p>
        </w:tc>
        <w:tc>
          <w:tcPr>
            <w:tcW w:w="241" w:type="dxa"/>
            <w:tcBorders>
              <w:top w:val="nil"/>
              <w:left w:val="nil"/>
              <w:bottom w:val="nil"/>
              <w:right w:val="nil"/>
            </w:tcBorders>
            <w:shd w:val="clear" w:color="auto" w:fill="auto"/>
            <w:noWrap/>
            <w:vAlign w:val="bottom"/>
          </w:tcPr>
          <w:p w14:paraId="7319790F">
            <w:pPr>
              <w:widowControl/>
              <w:spacing w:line="240" w:lineRule="auto"/>
              <w:jc w:val="left"/>
              <w:rPr>
                <w:rFonts w:ascii="Arial" w:hAnsi="Arial" w:eastAsia="宋体" w:cs="Arial"/>
                <w:kern w:val="0"/>
                <w:sz w:val="20"/>
                <w:szCs w:val="20"/>
              </w:rPr>
            </w:pPr>
          </w:p>
        </w:tc>
        <w:tc>
          <w:tcPr>
            <w:tcW w:w="925" w:type="dxa"/>
            <w:gridSpan w:val="2"/>
            <w:tcBorders>
              <w:top w:val="nil"/>
              <w:left w:val="nil"/>
              <w:bottom w:val="nil"/>
              <w:right w:val="nil"/>
            </w:tcBorders>
            <w:shd w:val="clear" w:color="auto" w:fill="auto"/>
            <w:noWrap/>
            <w:vAlign w:val="bottom"/>
          </w:tcPr>
          <w:p w14:paraId="1D5286D8">
            <w:pPr>
              <w:widowControl/>
              <w:spacing w:line="240" w:lineRule="auto"/>
              <w:jc w:val="left"/>
              <w:rPr>
                <w:rFonts w:ascii="Arial" w:hAnsi="Arial" w:eastAsia="宋体" w:cs="Arial"/>
                <w:kern w:val="0"/>
                <w:sz w:val="20"/>
                <w:szCs w:val="20"/>
              </w:rPr>
            </w:pPr>
          </w:p>
        </w:tc>
        <w:tc>
          <w:tcPr>
            <w:tcW w:w="1783" w:type="dxa"/>
            <w:gridSpan w:val="2"/>
            <w:tcBorders>
              <w:top w:val="nil"/>
              <w:left w:val="nil"/>
              <w:bottom w:val="nil"/>
              <w:right w:val="nil"/>
            </w:tcBorders>
            <w:shd w:val="clear" w:color="auto" w:fill="auto"/>
            <w:noWrap/>
            <w:vAlign w:val="bottom"/>
          </w:tcPr>
          <w:p w14:paraId="1BDB875B">
            <w:pPr>
              <w:widowControl/>
              <w:spacing w:line="240" w:lineRule="auto"/>
              <w:jc w:val="left"/>
              <w:rPr>
                <w:rFonts w:ascii="Arial" w:hAnsi="Arial" w:eastAsia="宋体" w:cs="Arial"/>
                <w:kern w:val="0"/>
                <w:sz w:val="20"/>
                <w:szCs w:val="20"/>
              </w:rPr>
            </w:pPr>
          </w:p>
        </w:tc>
        <w:tc>
          <w:tcPr>
            <w:tcW w:w="501" w:type="dxa"/>
            <w:tcBorders>
              <w:top w:val="nil"/>
              <w:left w:val="nil"/>
              <w:bottom w:val="nil"/>
              <w:right w:val="nil"/>
            </w:tcBorders>
            <w:shd w:val="clear" w:color="auto" w:fill="auto"/>
            <w:noWrap/>
            <w:vAlign w:val="bottom"/>
          </w:tcPr>
          <w:p w14:paraId="72377E92">
            <w:pPr>
              <w:widowControl/>
              <w:spacing w:line="240" w:lineRule="auto"/>
              <w:jc w:val="left"/>
              <w:rPr>
                <w:rFonts w:ascii="Arial" w:hAnsi="Arial" w:eastAsia="宋体" w:cs="Arial"/>
                <w:kern w:val="0"/>
                <w:sz w:val="20"/>
                <w:szCs w:val="20"/>
              </w:rPr>
            </w:pPr>
          </w:p>
        </w:tc>
        <w:tc>
          <w:tcPr>
            <w:tcW w:w="743" w:type="dxa"/>
            <w:gridSpan w:val="2"/>
            <w:tcBorders>
              <w:top w:val="nil"/>
              <w:left w:val="nil"/>
              <w:bottom w:val="nil"/>
              <w:right w:val="nil"/>
            </w:tcBorders>
            <w:shd w:val="clear" w:color="auto" w:fill="auto"/>
            <w:noWrap/>
            <w:vAlign w:val="bottom"/>
          </w:tcPr>
          <w:p w14:paraId="58112406">
            <w:pPr>
              <w:widowControl/>
              <w:spacing w:line="240" w:lineRule="auto"/>
              <w:jc w:val="left"/>
              <w:rPr>
                <w:rFonts w:ascii="Arial" w:hAnsi="Arial" w:eastAsia="宋体" w:cs="Arial"/>
                <w:kern w:val="0"/>
                <w:sz w:val="20"/>
                <w:szCs w:val="20"/>
              </w:rPr>
            </w:pPr>
          </w:p>
        </w:tc>
        <w:tc>
          <w:tcPr>
            <w:tcW w:w="2085" w:type="dxa"/>
            <w:gridSpan w:val="2"/>
            <w:tcBorders>
              <w:top w:val="nil"/>
              <w:left w:val="nil"/>
              <w:bottom w:val="nil"/>
              <w:right w:val="nil"/>
            </w:tcBorders>
            <w:shd w:val="clear" w:color="auto" w:fill="auto"/>
            <w:noWrap/>
            <w:vAlign w:val="bottom"/>
          </w:tcPr>
          <w:p w14:paraId="70736642">
            <w:pPr>
              <w:widowControl/>
              <w:spacing w:line="240" w:lineRule="auto"/>
              <w:jc w:val="right"/>
              <w:rPr>
                <w:rFonts w:ascii="宋体" w:hAnsi="宋体" w:eastAsia="宋体" w:cs="Arial"/>
                <w:kern w:val="0"/>
                <w:sz w:val="22"/>
              </w:rPr>
            </w:pPr>
            <w:r>
              <w:rPr>
                <w:rFonts w:hint="eastAsia" w:ascii="宋体" w:hAnsi="宋体" w:eastAsia="宋体" w:cs="Arial"/>
                <w:kern w:val="0"/>
                <w:sz w:val="22"/>
              </w:rPr>
              <w:t>公开06表</w:t>
            </w:r>
          </w:p>
        </w:tc>
      </w:tr>
      <w:tr w14:paraId="2C4312E1">
        <w:tblPrEx>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shd w:val="clear" w:color="auto" w:fill="auto"/>
            <w:noWrap/>
            <w:vAlign w:val="center"/>
          </w:tcPr>
          <w:p w14:paraId="7A0DC343">
            <w:pPr>
              <w:widowControl/>
              <w:spacing w:line="240" w:lineRule="auto"/>
              <w:jc w:val="left"/>
              <w:rPr>
                <w:rFonts w:ascii="宋体" w:hAnsi="宋体" w:eastAsia="宋体" w:cs="Arial"/>
                <w:kern w:val="0"/>
                <w:sz w:val="22"/>
              </w:rPr>
            </w:pPr>
            <w:r>
              <w:rPr>
                <w:rFonts w:hint="eastAsia" w:ascii="宋体" w:hAnsi="宋体" w:eastAsia="宋体" w:cs="Arial"/>
                <w:kern w:val="0"/>
                <w:sz w:val="24"/>
                <w:szCs w:val="24"/>
              </w:rPr>
              <w:t>单位</w:t>
            </w:r>
            <w:r>
              <w:rPr>
                <w:rFonts w:hint="eastAsia" w:ascii="宋体" w:hAnsi="宋体" w:eastAsia="宋体" w:cs="Arial"/>
                <w:kern w:val="0"/>
                <w:sz w:val="22"/>
              </w:rPr>
              <w:t>：仙游县古洋水库管理中心</w:t>
            </w:r>
          </w:p>
        </w:tc>
        <w:tc>
          <w:tcPr>
            <w:tcW w:w="241" w:type="dxa"/>
            <w:tcBorders>
              <w:top w:val="nil"/>
              <w:left w:val="nil"/>
              <w:bottom w:val="nil"/>
              <w:right w:val="nil"/>
            </w:tcBorders>
            <w:shd w:val="clear" w:color="auto" w:fill="auto"/>
            <w:noWrap/>
            <w:vAlign w:val="bottom"/>
          </w:tcPr>
          <w:p w14:paraId="1458484C">
            <w:pPr>
              <w:widowControl/>
              <w:spacing w:line="240" w:lineRule="auto"/>
              <w:jc w:val="left"/>
              <w:rPr>
                <w:rFonts w:ascii="Arial" w:hAnsi="Arial" w:eastAsia="宋体" w:cs="Arial"/>
                <w:kern w:val="0"/>
                <w:sz w:val="20"/>
                <w:szCs w:val="20"/>
              </w:rPr>
            </w:pPr>
          </w:p>
        </w:tc>
        <w:tc>
          <w:tcPr>
            <w:tcW w:w="925" w:type="dxa"/>
            <w:gridSpan w:val="2"/>
            <w:tcBorders>
              <w:top w:val="nil"/>
              <w:left w:val="nil"/>
              <w:bottom w:val="nil"/>
              <w:right w:val="nil"/>
            </w:tcBorders>
            <w:shd w:val="clear" w:color="auto" w:fill="auto"/>
            <w:noWrap/>
            <w:vAlign w:val="bottom"/>
          </w:tcPr>
          <w:p w14:paraId="532B62BC">
            <w:pPr>
              <w:widowControl/>
              <w:spacing w:line="240" w:lineRule="auto"/>
              <w:jc w:val="left"/>
              <w:rPr>
                <w:rFonts w:ascii="Arial" w:hAnsi="Arial" w:eastAsia="宋体" w:cs="Arial"/>
                <w:kern w:val="0"/>
                <w:sz w:val="20"/>
                <w:szCs w:val="20"/>
              </w:rPr>
            </w:pPr>
          </w:p>
        </w:tc>
        <w:tc>
          <w:tcPr>
            <w:tcW w:w="1783" w:type="dxa"/>
            <w:gridSpan w:val="2"/>
            <w:tcBorders>
              <w:top w:val="nil"/>
              <w:left w:val="nil"/>
              <w:bottom w:val="nil"/>
              <w:right w:val="nil"/>
            </w:tcBorders>
            <w:shd w:val="clear" w:color="auto" w:fill="auto"/>
            <w:noWrap/>
            <w:vAlign w:val="bottom"/>
          </w:tcPr>
          <w:p w14:paraId="5C2E04D8">
            <w:pPr>
              <w:widowControl/>
              <w:spacing w:line="240" w:lineRule="auto"/>
              <w:jc w:val="left"/>
              <w:rPr>
                <w:rFonts w:ascii="Arial" w:hAnsi="Arial" w:eastAsia="宋体" w:cs="Arial"/>
                <w:kern w:val="0"/>
                <w:sz w:val="20"/>
                <w:szCs w:val="20"/>
              </w:rPr>
            </w:pPr>
          </w:p>
        </w:tc>
        <w:tc>
          <w:tcPr>
            <w:tcW w:w="501" w:type="dxa"/>
            <w:tcBorders>
              <w:top w:val="nil"/>
              <w:left w:val="nil"/>
              <w:bottom w:val="nil"/>
              <w:right w:val="nil"/>
            </w:tcBorders>
            <w:shd w:val="clear" w:color="auto" w:fill="auto"/>
            <w:noWrap/>
            <w:vAlign w:val="bottom"/>
          </w:tcPr>
          <w:p w14:paraId="08277C32">
            <w:pPr>
              <w:widowControl/>
              <w:spacing w:line="240" w:lineRule="auto"/>
              <w:jc w:val="left"/>
              <w:rPr>
                <w:rFonts w:ascii="Arial" w:hAnsi="Arial" w:eastAsia="宋体" w:cs="Arial"/>
                <w:kern w:val="0"/>
                <w:sz w:val="20"/>
                <w:szCs w:val="20"/>
              </w:rPr>
            </w:pPr>
          </w:p>
        </w:tc>
        <w:tc>
          <w:tcPr>
            <w:tcW w:w="743" w:type="dxa"/>
            <w:gridSpan w:val="2"/>
            <w:tcBorders>
              <w:top w:val="nil"/>
              <w:left w:val="nil"/>
              <w:bottom w:val="nil"/>
              <w:right w:val="nil"/>
            </w:tcBorders>
            <w:shd w:val="clear" w:color="auto" w:fill="auto"/>
            <w:noWrap/>
            <w:vAlign w:val="bottom"/>
          </w:tcPr>
          <w:p w14:paraId="141AF2EB">
            <w:pPr>
              <w:widowControl/>
              <w:spacing w:line="240" w:lineRule="auto"/>
              <w:jc w:val="left"/>
              <w:rPr>
                <w:rFonts w:ascii="Arial" w:hAnsi="Arial" w:eastAsia="宋体" w:cs="Arial"/>
                <w:kern w:val="0"/>
                <w:sz w:val="20"/>
                <w:szCs w:val="20"/>
              </w:rPr>
            </w:pPr>
          </w:p>
        </w:tc>
        <w:tc>
          <w:tcPr>
            <w:tcW w:w="2085" w:type="dxa"/>
            <w:gridSpan w:val="2"/>
            <w:tcBorders>
              <w:top w:val="nil"/>
              <w:left w:val="nil"/>
              <w:bottom w:val="nil"/>
              <w:right w:val="nil"/>
            </w:tcBorders>
            <w:shd w:val="clear" w:color="auto" w:fill="auto"/>
            <w:noWrap/>
            <w:vAlign w:val="bottom"/>
          </w:tcPr>
          <w:p w14:paraId="2B645ABB">
            <w:pPr>
              <w:widowControl/>
              <w:spacing w:line="240" w:lineRule="auto"/>
              <w:jc w:val="right"/>
              <w:rPr>
                <w:rFonts w:ascii="宋体" w:hAnsi="宋体" w:eastAsia="宋体" w:cs="Arial"/>
                <w:kern w:val="0"/>
                <w:sz w:val="22"/>
              </w:rPr>
            </w:pPr>
            <w:r>
              <w:rPr>
                <w:rFonts w:hint="eastAsia" w:ascii="宋体" w:hAnsi="宋体" w:eastAsia="宋体" w:cs="Arial"/>
                <w:kern w:val="0"/>
                <w:sz w:val="22"/>
              </w:rPr>
              <w:t>单位：万元</w:t>
            </w:r>
          </w:p>
        </w:tc>
      </w:tr>
      <w:tr w14:paraId="0093AEEA">
        <w:tblPrEx>
          <w:tblCellMar>
            <w:top w:w="0" w:type="dxa"/>
            <w:left w:w="108" w:type="dxa"/>
            <w:bottom w:w="0" w:type="dxa"/>
            <w:right w:w="108" w:type="dxa"/>
          </w:tblCellMar>
        </w:tblPrEx>
        <w:trPr>
          <w:trHeight w:val="245" w:hRule="atLeast"/>
        </w:trPr>
        <w:tc>
          <w:tcPr>
            <w:tcW w:w="31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CB52FF">
            <w:pPr>
              <w:widowControl/>
              <w:spacing w:line="240" w:lineRule="auto"/>
              <w:jc w:val="center"/>
              <w:rPr>
                <w:rFonts w:ascii="宋体" w:hAnsi="宋体" w:eastAsia="宋体" w:cs="Arial"/>
                <w:kern w:val="0"/>
                <w:sz w:val="22"/>
              </w:rPr>
            </w:pPr>
            <w:r>
              <w:rPr>
                <w:rFonts w:hint="eastAsia" w:ascii="宋体" w:hAnsi="宋体" w:eastAsia="宋体" w:cs="Arial"/>
                <w:kern w:val="0"/>
                <w:sz w:val="22"/>
              </w:rPr>
              <w:t>人员经费</w:t>
            </w:r>
          </w:p>
        </w:tc>
        <w:tc>
          <w:tcPr>
            <w:tcW w:w="6478" w:type="dxa"/>
            <w:gridSpan w:val="11"/>
            <w:tcBorders>
              <w:top w:val="single" w:color="auto" w:sz="4" w:space="0"/>
              <w:left w:val="nil"/>
              <w:bottom w:val="single" w:color="auto" w:sz="4" w:space="0"/>
              <w:right w:val="single" w:color="auto" w:sz="4" w:space="0"/>
            </w:tcBorders>
            <w:shd w:val="clear" w:color="auto" w:fill="auto"/>
            <w:noWrap/>
            <w:vAlign w:val="center"/>
          </w:tcPr>
          <w:p w14:paraId="6B98C7D8">
            <w:pPr>
              <w:widowControl/>
              <w:spacing w:line="240" w:lineRule="auto"/>
              <w:jc w:val="center"/>
              <w:rPr>
                <w:rFonts w:ascii="宋体" w:hAnsi="宋体" w:eastAsia="宋体" w:cs="Arial"/>
                <w:kern w:val="0"/>
                <w:sz w:val="22"/>
              </w:rPr>
            </w:pPr>
            <w:r>
              <w:rPr>
                <w:rFonts w:hint="eastAsia" w:ascii="宋体" w:hAnsi="宋体" w:eastAsia="宋体" w:cs="Arial"/>
                <w:kern w:val="0"/>
                <w:sz w:val="22"/>
              </w:rPr>
              <w:t>公用经费</w:t>
            </w:r>
          </w:p>
        </w:tc>
      </w:tr>
      <w:tr w14:paraId="751559DF">
        <w:tblPrEx>
          <w:tblCellMar>
            <w:top w:w="0" w:type="dxa"/>
            <w:left w:w="108" w:type="dxa"/>
            <w:bottom w:w="0" w:type="dxa"/>
            <w:right w:w="108" w:type="dxa"/>
          </w:tblCellMar>
        </w:tblPrEx>
        <w:trPr>
          <w:trHeight w:val="312" w:hRule="atLeast"/>
        </w:trPr>
        <w:tc>
          <w:tcPr>
            <w:tcW w:w="749" w:type="dxa"/>
            <w:vMerge w:val="restart"/>
            <w:tcBorders>
              <w:top w:val="nil"/>
              <w:left w:val="single" w:color="auto" w:sz="4" w:space="0"/>
              <w:bottom w:val="single" w:color="auto" w:sz="4" w:space="0"/>
              <w:right w:val="single" w:color="auto" w:sz="4" w:space="0"/>
            </w:tcBorders>
            <w:shd w:val="clear" w:color="auto" w:fill="auto"/>
            <w:vAlign w:val="center"/>
          </w:tcPr>
          <w:p w14:paraId="05D7F6D2">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1945" w:type="dxa"/>
            <w:vMerge w:val="restart"/>
            <w:tcBorders>
              <w:top w:val="nil"/>
              <w:left w:val="single" w:color="auto" w:sz="4" w:space="0"/>
              <w:bottom w:val="single" w:color="auto" w:sz="4" w:space="0"/>
              <w:right w:val="single" w:color="auto" w:sz="4" w:space="0"/>
            </w:tcBorders>
            <w:shd w:val="clear" w:color="auto" w:fill="auto"/>
            <w:noWrap/>
            <w:vAlign w:val="center"/>
          </w:tcPr>
          <w:p w14:paraId="33A00F1A">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36" w:type="dxa"/>
            <w:vMerge w:val="restart"/>
            <w:tcBorders>
              <w:top w:val="nil"/>
              <w:left w:val="single" w:color="auto" w:sz="4" w:space="0"/>
              <w:bottom w:val="single" w:color="auto" w:sz="4" w:space="0"/>
              <w:right w:val="single" w:color="auto" w:sz="4" w:space="0"/>
            </w:tcBorders>
            <w:shd w:val="clear" w:color="auto" w:fill="auto"/>
            <w:noWrap/>
            <w:vAlign w:val="center"/>
          </w:tcPr>
          <w:p w14:paraId="17B9EC0E">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749"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346F0E69">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195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836B39">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42" w:type="dxa"/>
            <w:vMerge w:val="restart"/>
            <w:tcBorders>
              <w:top w:val="nil"/>
              <w:left w:val="single" w:color="auto" w:sz="4" w:space="0"/>
              <w:bottom w:val="single" w:color="auto" w:sz="4" w:space="0"/>
              <w:right w:val="single" w:color="auto" w:sz="4" w:space="0"/>
            </w:tcBorders>
            <w:shd w:val="clear" w:color="auto" w:fill="auto"/>
            <w:noWrap/>
            <w:vAlign w:val="center"/>
          </w:tcPr>
          <w:p w14:paraId="017F6F39">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74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9382F15">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2144"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5BEEE6A">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36" w:type="dxa"/>
            <w:vMerge w:val="restart"/>
            <w:tcBorders>
              <w:top w:val="nil"/>
              <w:left w:val="single" w:color="auto" w:sz="4" w:space="0"/>
              <w:bottom w:val="single" w:color="auto" w:sz="4" w:space="0"/>
              <w:right w:val="single" w:color="auto" w:sz="4" w:space="0"/>
            </w:tcBorders>
            <w:shd w:val="clear" w:color="auto" w:fill="auto"/>
            <w:noWrap/>
            <w:vAlign w:val="center"/>
          </w:tcPr>
          <w:p w14:paraId="7426BB79">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r>
      <w:tr w14:paraId="44C38A2A">
        <w:tblPrEx>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43CB0B2A">
            <w:pPr>
              <w:widowControl/>
              <w:spacing w:line="240" w:lineRule="auto"/>
              <w:jc w:val="left"/>
              <w:rPr>
                <w:rFonts w:ascii="宋体" w:hAnsi="宋体" w:eastAsia="宋体" w:cs="Arial"/>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14:paraId="7128CD08">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310DB257">
            <w:pPr>
              <w:widowControl/>
              <w:spacing w:line="240" w:lineRule="auto"/>
              <w:jc w:val="left"/>
              <w:rPr>
                <w:rFonts w:ascii="宋体" w:hAnsi="宋体" w:eastAsia="宋体" w:cs="Arial"/>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276FB176">
            <w:pPr>
              <w:widowControl/>
              <w:spacing w:line="240" w:lineRule="auto"/>
              <w:jc w:val="left"/>
              <w:rPr>
                <w:rFonts w:ascii="宋体" w:hAnsi="宋体" w:eastAsia="宋体" w:cs="Arial"/>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04791A35">
            <w:pPr>
              <w:widowControl/>
              <w:spacing w:line="240" w:lineRule="auto"/>
              <w:jc w:val="left"/>
              <w:rPr>
                <w:rFonts w:ascii="宋体" w:hAnsi="宋体" w:eastAsia="宋体" w:cs="Arial"/>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14:paraId="1657B7D5">
            <w:pPr>
              <w:widowControl/>
              <w:spacing w:line="240" w:lineRule="auto"/>
              <w:jc w:val="left"/>
              <w:rPr>
                <w:rFonts w:ascii="宋体" w:hAnsi="宋体" w:eastAsia="宋体" w:cs="Arial"/>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4F9DEED3">
            <w:pPr>
              <w:widowControl/>
              <w:spacing w:line="240" w:lineRule="auto"/>
              <w:jc w:val="left"/>
              <w:rPr>
                <w:rFonts w:ascii="宋体" w:hAnsi="宋体" w:eastAsia="宋体" w:cs="Arial"/>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44DAA8AB">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2C1C99CB">
            <w:pPr>
              <w:widowControl/>
              <w:spacing w:line="240" w:lineRule="auto"/>
              <w:jc w:val="left"/>
              <w:rPr>
                <w:rFonts w:ascii="宋体" w:hAnsi="宋体" w:eastAsia="宋体" w:cs="Arial"/>
                <w:kern w:val="0"/>
                <w:sz w:val="22"/>
              </w:rPr>
            </w:pPr>
          </w:p>
        </w:tc>
      </w:tr>
      <w:tr w14:paraId="0B794F1C">
        <w:tblPrEx>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78363E76">
            <w:pPr>
              <w:widowControl/>
              <w:spacing w:line="240" w:lineRule="auto"/>
              <w:jc w:val="left"/>
              <w:rPr>
                <w:rFonts w:ascii="宋体" w:hAnsi="宋体" w:eastAsia="宋体" w:cs="Arial"/>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14:paraId="5B6F65B9">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60627AC7">
            <w:pPr>
              <w:widowControl/>
              <w:spacing w:line="240" w:lineRule="auto"/>
              <w:jc w:val="left"/>
              <w:rPr>
                <w:rFonts w:ascii="宋体" w:hAnsi="宋体" w:eastAsia="宋体" w:cs="Arial"/>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152E9315">
            <w:pPr>
              <w:widowControl/>
              <w:spacing w:line="240" w:lineRule="auto"/>
              <w:jc w:val="left"/>
              <w:rPr>
                <w:rFonts w:ascii="宋体" w:hAnsi="宋体" w:eastAsia="宋体" w:cs="Arial"/>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19C98FFF">
            <w:pPr>
              <w:widowControl/>
              <w:spacing w:line="240" w:lineRule="auto"/>
              <w:jc w:val="left"/>
              <w:rPr>
                <w:rFonts w:ascii="宋体" w:hAnsi="宋体" w:eastAsia="宋体" w:cs="Arial"/>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14:paraId="1ED0F50A">
            <w:pPr>
              <w:widowControl/>
              <w:spacing w:line="240" w:lineRule="auto"/>
              <w:jc w:val="left"/>
              <w:rPr>
                <w:rFonts w:ascii="宋体" w:hAnsi="宋体" w:eastAsia="宋体" w:cs="Arial"/>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581A7F24">
            <w:pPr>
              <w:widowControl/>
              <w:spacing w:line="240" w:lineRule="auto"/>
              <w:jc w:val="left"/>
              <w:rPr>
                <w:rFonts w:ascii="宋体" w:hAnsi="宋体" w:eastAsia="宋体" w:cs="Arial"/>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28F66E2C">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2EDABE00">
            <w:pPr>
              <w:widowControl/>
              <w:spacing w:line="240" w:lineRule="auto"/>
              <w:jc w:val="left"/>
              <w:rPr>
                <w:rFonts w:ascii="宋体" w:hAnsi="宋体" w:eastAsia="宋体" w:cs="Arial"/>
                <w:kern w:val="0"/>
                <w:sz w:val="22"/>
              </w:rPr>
            </w:pPr>
          </w:p>
        </w:tc>
      </w:tr>
      <w:tr w14:paraId="59BA7912">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6ED9F73D">
            <w:r>
              <w:rPr>
                <w:rFonts w:hint="eastAsia"/>
              </w:rPr>
              <w:t>301</w:t>
            </w:r>
          </w:p>
        </w:tc>
        <w:tc>
          <w:tcPr>
            <w:tcW w:w="1945" w:type="dxa"/>
            <w:tcBorders>
              <w:top w:val="nil"/>
              <w:left w:val="nil"/>
              <w:bottom w:val="single" w:color="auto" w:sz="4" w:space="0"/>
              <w:right w:val="single" w:color="auto" w:sz="4" w:space="0"/>
            </w:tcBorders>
            <w:shd w:val="clear" w:color="auto" w:fill="auto"/>
            <w:noWrap/>
          </w:tcPr>
          <w:p w14:paraId="20EDA8CF">
            <w:r>
              <w:rPr>
                <w:rFonts w:hint="eastAsia"/>
              </w:rPr>
              <w:t>工资福利支出</w:t>
            </w:r>
          </w:p>
        </w:tc>
        <w:tc>
          <w:tcPr>
            <w:tcW w:w="436" w:type="dxa"/>
            <w:tcBorders>
              <w:top w:val="nil"/>
              <w:left w:val="nil"/>
              <w:bottom w:val="single" w:color="auto" w:sz="4" w:space="0"/>
              <w:right w:val="single" w:color="auto" w:sz="4" w:space="0"/>
            </w:tcBorders>
            <w:shd w:val="clear" w:color="auto" w:fill="auto"/>
            <w:noWrap/>
            <w:vAlign w:val="center"/>
          </w:tcPr>
          <w:p w14:paraId="26DBD33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784F2C30">
            <w:r>
              <w:rPr>
                <w:rFonts w:hint="eastAsia"/>
              </w:rPr>
              <w:t>302</w:t>
            </w:r>
          </w:p>
        </w:tc>
        <w:tc>
          <w:tcPr>
            <w:tcW w:w="1958" w:type="dxa"/>
            <w:gridSpan w:val="2"/>
            <w:tcBorders>
              <w:top w:val="nil"/>
              <w:left w:val="nil"/>
              <w:bottom w:val="single" w:color="auto" w:sz="4" w:space="0"/>
              <w:right w:val="single" w:color="auto" w:sz="4" w:space="0"/>
            </w:tcBorders>
            <w:shd w:val="clear" w:color="auto" w:fill="auto"/>
            <w:noWrap/>
          </w:tcPr>
          <w:p w14:paraId="02C858D0">
            <w:r>
              <w:rPr>
                <w:rFonts w:hint="eastAsia"/>
              </w:rPr>
              <w:t>商品和服务支出</w:t>
            </w:r>
          </w:p>
        </w:tc>
        <w:tc>
          <w:tcPr>
            <w:tcW w:w="442" w:type="dxa"/>
            <w:tcBorders>
              <w:top w:val="nil"/>
              <w:left w:val="nil"/>
              <w:bottom w:val="single" w:color="auto" w:sz="4" w:space="0"/>
              <w:right w:val="single" w:color="auto" w:sz="4" w:space="0"/>
            </w:tcBorders>
            <w:shd w:val="clear" w:color="auto" w:fill="auto"/>
            <w:noWrap/>
            <w:vAlign w:val="bottom"/>
          </w:tcPr>
          <w:p w14:paraId="1D80A80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5D78A2DA">
            <w:r>
              <w:rPr>
                <w:rFonts w:hint="eastAsia"/>
              </w:rPr>
              <w:t>30703</w:t>
            </w:r>
          </w:p>
        </w:tc>
        <w:tc>
          <w:tcPr>
            <w:tcW w:w="2144" w:type="dxa"/>
            <w:gridSpan w:val="2"/>
            <w:tcBorders>
              <w:top w:val="nil"/>
              <w:left w:val="nil"/>
              <w:bottom w:val="single" w:color="auto" w:sz="4" w:space="0"/>
              <w:right w:val="single" w:color="auto" w:sz="4" w:space="0"/>
            </w:tcBorders>
            <w:shd w:val="clear" w:color="auto" w:fill="auto"/>
            <w:noWrap/>
          </w:tcPr>
          <w:p w14:paraId="5A51C1BA">
            <w:r>
              <w:rPr>
                <w:rFonts w:hint="eastAsia"/>
              </w:rPr>
              <w:t xml:space="preserve">  国内债务发行费用</w:t>
            </w:r>
          </w:p>
        </w:tc>
        <w:tc>
          <w:tcPr>
            <w:tcW w:w="436" w:type="dxa"/>
            <w:tcBorders>
              <w:top w:val="nil"/>
              <w:left w:val="nil"/>
              <w:bottom w:val="single" w:color="auto" w:sz="4" w:space="0"/>
              <w:right w:val="single" w:color="auto" w:sz="4" w:space="0"/>
            </w:tcBorders>
            <w:shd w:val="clear" w:color="auto" w:fill="auto"/>
            <w:noWrap/>
            <w:vAlign w:val="bottom"/>
          </w:tcPr>
          <w:p w14:paraId="6D6A4FE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E34618C">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319F3957">
            <w:r>
              <w:rPr>
                <w:rFonts w:hint="eastAsia"/>
              </w:rPr>
              <w:t>30101</w:t>
            </w:r>
          </w:p>
        </w:tc>
        <w:tc>
          <w:tcPr>
            <w:tcW w:w="1945" w:type="dxa"/>
            <w:tcBorders>
              <w:top w:val="nil"/>
              <w:left w:val="nil"/>
              <w:bottom w:val="single" w:color="auto" w:sz="4" w:space="0"/>
              <w:right w:val="single" w:color="auto" w:sz="4" w:space="0"/>
            </w:tcBorders>
            <w:shd w:val="clear" w:color="auto" w:fill="auto"/>
            <w:noWrap/>
          </w:tcPr>
          <w:p w14:paraId="3C120EFF">
            <w:r>
              <w:rPr>
                <w:rFonts w:hint="eastAsia"/>
              </w:rPr>
              <w:t xml:space="preserve">  基本工资</w:t>
            </w:r>
          </w:p>
        </w:tc>
        <w:tc>
          <w:tcPr>
            <w:tcW w:w="436" w:type="dxa"/>
            <w:tcBorders>
              <w:top w:val="nil"/>
              <w:left w:val="nil"/>
              <w:bottom w:val="single" w:color="auto" w:sz="4" w:space="0"/>
              <w:right w:val="single" w:color="auto" w:sz="4" w:space="0"/>
            </w:tcBorders>
            <w:shd w:val="clear" w:color="auto" w:fill="auto"/>
            <w:noWrap/>
            <w:vAlign w:val="center"/>
          </w:tcPr>
          <w:p w14:paraId="215BEEF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22FF50A2">
            <w:r>
              <w:rPr>
                <w:rFonts w:hint="eastAsia"/>
              </w:rPr>
              <w:t>30201</w:t>
            </w:r>
          </w:p>
        </w:tc>
        <w:tc>
          <w:tcPr>
            <w:tcW w:w="1958" w:type="dxa"/>
            <w:gridSpan w:val="2"/>
            <w:tcBorders>
              <w:top w:val="nil"/>
              <w:left w:val="nil"/>
              <w:bottom w:val="single" w:color="auto" w:sz="4" w:space="0"/>
              <w:right w:val="single" w:color="auto" w:sz="4" w:space="0"/>
            </w:tcBorders>
            <w:shd w:val="clear" w:color="auto" w:fill="auto"/>
            <w:noWrap/>
          </w:tcPr>
          <w:p w14:paraId="798D5193">
            <w:r>
              <w:rPr>
                <w:rFonts w:hint="eastAsia"/>
              </w:rPr>
              <w:t xml:space="preserve">  办公费</w:t>
            </w:r>
          </w:p>
        </w:tc>
        <w:tc>
          <w:tcPr>
            <w:tcW w:w="442" w:type="dxa"/>
            <w:tcBorders>
              <w:top w:val="nil"/>
              <w:left w:val="nil"/>
              <w:bottom w:val="single" w:color="auto" w:sz="4" w:space="0"/>
              <w:right w:val="single" w:color="auto" w:sz="4" w:space="0"/>
            </w:tcBorders>
            <w:shd w:val="clear" w:color="auto" w:fill="auto"/>
            <w:noWrap/>
            <w:vAlign w:val="bottom"/>
          </w:tcPr>
          <w:p w14:paraId="031D870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39AF7E88">
            <w:r>
              <w:rPr>
                <w:rFonts w:hint="eastAsia"/>
              </w:rPr>
              <w:t>30704</w:t>
            </w:r>
          </w:p>
        </w:tc>
        <w:tc>
          <w:tcPr>
            <w:tcW w:w="2144" w:type="dxa"/>
            <w:gridSpan w:val="2"/>
            <w:tcBorders>
              <w:top w:val="nil"/>
              <w:left w:val="nil"/>
              <w:bottom w:val="single" w:color="auto" w:sz="4" w:space="0"/>
              <w:right w:val="single" w:color="auto" w:sz="4" w:space="0"/>
            </w:tcBorders>
            <w:shd w:val="clear" w:color="auto" w:fill="auto"/>
            <w:noWrap/>
          </w:tcPr>
          <w:p w14:paraId="66AE2319">
            <w:r>
              <w:rPr>
                <w:rFonts w:hint="eastAsia"/>
              </w:rPr>
              <w:t xml:space="preserve">  国外债务发行费用</w:t>
            </w:r>
          </w:p>
        </w:tc>
        <w:tc>
          <w:tcPr>
            <w:tcW w:w="436" w:type="dxa"/>
            <w:tcBorders>
              <w:top w:val="nil"/>
              <w:left w:val="nil"/>
              <w:bottom w:val="single" w:color="auto" w:sz="4" w:space="0"/>
              <w:right w:val="single" w:color="auto" w:sz="4" w:space="0"/>
            </w:tcBorders>
            <w:shd w:val="clear" w:color="auto" w:fill="auto"/>
            <w:noWrap/>
            <w:vAlign w:val="bottom"/>
          </w:tcPr>
          <w:p w14:paraId="6F5FC5E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5AF0E44">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48D080F4">
            <w:r>
              <w:rPr>
                <w:rFonts w:hint="eastAsia"/>
              </w:rPr>
              <w:t>30102</w:t>
            </w:r>
          </w:p>
        </w:tc>
        <w:tc>
          <w:tcPr>
            <w:tcW w:w="1945" w:type="dxa"/>
            <w:tcBorders>
              <w:top w:val="nil"/>
              <w:left w:val="nil"/>
              <w:bottom w:val="single" w:color="auto" w:sz="4" w:space="0"/>
              <w:right w:val="single" w:color="auto" w:sz="4" w:space="0"/>
            </w:tcBorders>
            <w:shd w:val="clear" w:color="auto" w:fill="auto"/>
            <w:noWrap/>
          </w:tcPr>
          <w:p w14:paraId="5E91B0C7">
            <w:r>
              <w:rPr>
                <w:rFonts w:hint="eastAsia"/>
              </w:rPr>
              <w:t xml:space="preserve">  津贴补贴</w:t>
            </w:r>
          </w:p>
        </w:tc>
        <w:tc>
          <w:tcPr>
            <w:tcW w:w="436" w:type="dxa"/>
            <w:tcBorders>
              <w:top w:val="nil"/>
              <w:left w:val="nil"/>
              <w:bottom w:val="single" w:color="auto" w:sz="4" w:space="0"/>
              <w:right w:val="single" w:color="auto" w:sz="4" w:space="0"/>
            </w:tcBorders>
            <w:shd w:val="clear" w:color="auto" w:fill="auto"/>
            <w:noWrap/>
            <w:vAlign w:val="center"/>
          </w:tcPr>
          <w:p w14:paraId="00177EF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477EDD5B">
            <w:r>
              <w:rPr>
                <w:rFonts w:hint="eastAsia"/>
              </w:rPr>
              <w:t>30202</w:t>
            </w:r>
          </w:p>
        </w:tc>
        <w:tc>
          <w:tcPr>
            <w:tcW w:w="1958" w:type="dxa"/>
            <w:gridSpan w:val="2"/>
            <w:tcBorders>
              <w:top w:val="nil"/>
              <w:left w:val="nil"/>
              <w:bottom w:val="single" w:color="auto" w:sz="4" w:space="0"/>
              <w:right w:val="single" w:color="auto" w:sz="4" w:space="0"/>
            </w:tcBorders>
            <w:shd w:val="clear" w:color="auto" w:fill="auto"/>
            <w:noWrap/>
          </w:tcPr>
          <w:p w14:paraId="3786EAEC">
            <w:r>
              <w:rPr>
                <w:rFonts w:hint="eastAsia"/>
              </w:rPr>
              <w:t xml:space="preserve">  印刷费</w:t>
            </w:r>
          </w:p>
        </w:tc>
        <w:tc>
          <w:tcPr>
            <w:tcW w:w="442" w:type="dxa"/>
            <w:tcBorders>
              <w:top w:val="nil"/>
              <w:left w:val="nil"/>
              <w:bottom w:val="single" w:color="auto" w:sz="4" w:space="0"/>
              <w:right w:val="single" w:color="auto" w:sz="4" w:space="0"/>
            </w:tcBorders>
            <w:shd w:val="clear" w:color="auto" w:fill="auto"/>
            <w:noWrap/>
            <w:vAlign w:val="bottom"/>
          </w:tcPr>
          <w:p w14:paraId="7873314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1DDC044B">
            <w:r>
              <w:rPr>
                <w:rFonts w:hint="eastAsia"/>
              </w:rPr>
              <w:t>310</w:t>
            </w:r>
          </w:p>
        </w:tc>
        <w:tc>
          <w:tcPr>
            <w:tcW w:w="2144" w:type="dxa"/>
            <w:gridSpan w:val="2"/>
            <w:tcBorders>
              <w:top w:val="nil"/>
              <w:left w:val="nil"/>
              <w:bottom w:val="single" w:color="auto" w:sz="4" w:space="0"/>
              <w:right w:val="single" w:color="auto" w:sz="4" w:space="0"/>
            </w:tcBorders>
            <w:shd w:val="clear" w:color="auto" w:fill="auto"/>
            <w:noWrap/>
          </w:tcPr>
          <w:p w14:paraId="1DF6E5DF">
            <w:r>
              <w:rPr>
                <w:rFonts w:hint="eastAsia"/>
              </w:rPr>
              <w:t>资本性支出</w:t>
            </w:r>
          </w:p>
        </w:tc>
        <w:tc>
          <w:tcPr>
            <w:tcW w:w="436" w:type="dxa"/>
            <w:tcBorders>
              <w:top w:val="nil"/>
              <w:left w:val="nil"/>
              <w:bottom w:val="single" w:color="auto" w:sz="4" w:space="0"/>
              <w:right w:val="single" w:color="auto" w:sz="4" w:space="0"/>
            </w:tcBorders>
            <w:shd w:val="clear" w:color="auto" w:fill="auto"/>
            <w:noWrap/>
            <w:vAlign w:val="bottom"/>
          </w:tcPr>
          <w:p w14:paraId="2D3B5D9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23F1C36">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47EAF34D">
            <w:r>
              <w:rPr>
                <w:rFonts w:hint="eastAsia"/>
              </w:rPr>
              <w:t>30103</w:t>
            </w:r>
          </w:p>
        </w:tc>
        <w:tc>
          <w:tcPr>
            <w:tcW w:w="1945" w:type="dxa"/>
            <w:tcBorders>
              <w:top w:val="nil"/>
              <w:left w:val="nil"/>
              <w:bottom w:val="single" w:color="auto" w:sz="4" w:space="0"/>
              <w:right w:val="single" w:color="auto" w:sz="4" w:space="0"/>
            </w:tcBorders>
            <w:shd w:val="clear" w:color="auto" w:fill="auto"/>
            <w:noWrap/>
          </w:tcPr>
          <w:p w14:paraId="2A0AA1AB">
            <w:r>
              <w:rPr>
                <w:rFonts w:hint="eastAsia"/>
              </w:rPr>
              <w:t xml:space="preserve">  奖金</w:t>
            </w:r>
          </w:p>
        </w:tc>
        <w:tc>
          <w:tcPr>
            <w:tcW w:w="436" w:type="dxa"/>
            <w:tcBorders>
              <w:top w:val="nil"/>
              <w:left w:val="nil"/>
              <w:bottom w:val="single" w:color="auto" w:sz="4" w:space="0"/>
              <w:right w:val="single" w:color="auto" w:sz="4" w:space="0"/>
            </w:tcBorders>
            <w:shd w:val="clear" w:color="auto" w:fill="auto"/>
            <w:noWrap/>
            <w:vAlign w:val="center"/>
          </w:tcPr>
          <w:p w14:paraId="0BDD298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63F6EAFB">
            <w:r>
              <w:rPr>
                <w:rFonts w:hint="eastAsia"/>
              </w:rPr>
              <w:t>30203</w:t>
            </w:r>
          </w:p>
        </w:tc>
        <w:tc>
          <w:tcPr>
            <w:tcW w:w="1958" w:type="dxa"/>
            <w:gridSpan w:val="2"/>
            <w:tcBorders>
              <w:top w:val="nil"/>
              <w:left w:val="nil"/>
              <w:bottom w:val="single" w:color="auto" w:sz="4" w:space="0"/>
              <w:right w:val="single" w:color="auto" w:sz="4" w:space="0"/>
            </w:tcBorders>
            <w:shd w:val="clear" w:color="auto" w:fill="auto"/>
            <w:noWrap/>
          </w:tcPr>
          <w:p w14:paraId="34110F77">
            <w:r>
              <w:rPr>
                <w:rFonts w:hint="eastAsia"/>
              </w:rPr>
              <w:t xml:space="preserve">  咨询费</w:t>
            </w:r>
          </w:p>
        </w:tc>
        <w:tc>
          <w:tcPr>
            <w:tcW w:w="442" w:type="dxa"/>
            <w:tcBorders>
              <w:top w:val="nil"/>
              <w:left w:val="nil"/>
              <w:bottom w:val="single" w:color="auto" w:sz="4" w:space="0"/>
              <w:right w:val="single" w:color="auto" w:sz="4" w:space="0"/>
            </w:tcBorders>
            <w:shd w:val="clear" w:color="auto" w:fill="auto"/>
            <w:noWrap/>
            <w:vAlign w:val="bottom"/>
          </w:tcPr>
          <w:p w14:paraId="4ADCEA7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3233A82A">
            <w:r>
              <w:rPr>
                <w:rFonts w:hint="eastAsia"/>
              </w:rPr>
              <w:t>31001</w:t>
            </w:r>
          </w:p>
        </w:tc>
        <w:tc>
          <w:tcPr>
            <w:tcW w:w="2144" w:type="dxa"/>
            <w:gridSpan w:val="2"/>
            <w:tcBorders>
              <w:top w:val="nil"/>
              <w:left w:val="nil"/>
              <w:bottom w:val="single" w:color="auto" w:sz="4" w:space="0"/>
              <w:right w:val="single" w:color="auto" w:sz="4" w:space="0"/>
            </w:tcBorders>
            <w:shd w:val="clear" w:color="auto" w:fill="auto"/>
            <w:noWrap/>
          </w:tcPr>
          <w:p w14:paraId="5E2CED2E">
            <w:r>
              <w:rPr>
                <w:rFonts w:hint="eastAsia"/>
              </w:rPr>
              <w:t xml:space="preserve">  房屋建筑物购建</w:t>
            </w:r>
          </w:p>
        </w:tc>
        <w:tc>
          <w:tcPr>
            <w:tcW w:w="436" w:type="dxa"/>
            <w:tcBorders>
              <w:top w:val="nil"/>
              <w:left w:val="nil"/>
              <w:bottom w:val="single" w:color="auto" w:sz="4" w:space="0"/>
              <w:right w:val="single" w:color="auto" w:sz="4" w:space="0"/>
            </w:tcBorders>
            <w:shd w:val="clear" w:color="auto" w:fill="auto"/>
            <w:noWrap/>
            <w:vAlign w:val="bottom"/>
          </w:tcPr>
          <w:p w14:paraId="5C6F723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8925BBE">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2C5E995A">
            <w:r>
              <w:rPr>
                <w:rFonts w:hint="eastAsia"/>
              </w:rPr>
              <w:t>30106</w:t>
            </w:r>
          </w:p>
        </w:tc>
        <w:tc>
          <w:tcPr>
            <w:tcW w:w="1945" w:type="dxa"/>
            <w:tcBorders>
              <w:top w:val="nil"/>
              <w:left w:val="nil"/>
              <w:bottom w:val="single" w:color="auto" w:sz="4" w:space="0"/>
              <w:right w:val="single" w:color="auto" w:sz="4" w:space="0"/>
            </w:tcBorders>
            <w:shd w:val="clear" w:color="auto" w:fill="auto"/>
            <w:noWrap/>
          </w:tcPr>
          <w:p w14:paraId="600A819F">
            <w:r>
              <w:rPr>
                <w:rFonts w:hint="eastAsia"/>
              </w:rPr>
              <w:t xml:space="preserve">  伙食补助费</w:t>
            </w:r>
          </w:p>
        </w:tc>
        <w:tc>
          <w:tcPr>
            <w:tcW w:w="436" w:type="dxa"/>
            <w:tcBorders>
              <w:top w:val="nil"/>
              <w:left w:val="nil"/>
              <w:bottom w:val="single" w:color="auto" w:sz="4" w:space="0"/>
              <w:right w:val="single" w:color="auto" w:sz="4" w:space="0"/>
            </w:tcBorders>
            <w:shd w:val="clear" w:color="auto" w:fill="auto"/>
            <w:noWrap/>
            <w:vAlign w:val="center"/>
          </w:tcPr>
          <w:p w14:paraId="160DC51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4C275446">
            <w:r>
              <w:rPr>
                <w:rFonts w:hint="eastAsia"/>
              </w:rPr>
              <w:t>30204</w:t>
            </w:r>
          </w:p>
        </w:tc>
        <w:tc>
          <w:tcPr>
            <w:tcW w:w="1958" w:type="dxa"/>
            <w:gridSpan w:val="2"/>
            <w:tcBorders>
              <w:top w:val="nil"/>
              <w:left w:val="nil"/>
              <w:bottom w:val="single" w:color="auto" w:sz="4" w:space="0"/>
              <w:right w:val="single" w:color="auto" w:sz="4" w:space="0"/>
            </w:tcBorders>
            <w:shd w:val="clear" w:color="auto" w:fill="auto"/>
            <w:noWrap/>
          </w:tcPr>
          <w:p w14:paraId="5B0BC6E1">
            <w:r>
              <w:rPr>
                <w:rFonts w:hint="eastAsia"/>
              </w:rPr>
              <w:t xml:space="preserve">  手续费</w:t>
            </w:r>
          </w:p>
        </w:tc>
        <w:tc>
          <w:tcPr>
            <w:tcW w:w="442" w:type="dxa"/>
            <w:tcBorders>
              <w:top w:val="nil"/>
              <w:left w:val="nil"/>
              <w:bottom w:val="single" w:color="auto" w:sz="4" w:space="0"/>
              <w:right w:val="single" w:color="auto" w:sz="4" w:space="0"/>
            </w:tcBorders>
            <w:shd w:val="clear" w:color="auto" w:fill="auto"/>
            <w:noWrap/>
            <w:vAlign w:val="bottom"/>
          </w:tcPr>
          <w:p w14:paraId="15D0FB1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1EFAD4F2">
            <w:r>
              <w:rPr>
                <w:rFonts w:hint="eastAsia"/>
              </w:rPr>
              <w:t>31002</w:t>
            </w:r>
          </w:p>
        </w:tc>
        <w:tc>
          <w:tcPr>
            <w:tcW w:w="2144" w:type="dxa"/>
            <w:gridSpan w:val="2"/>
            <w:tcBorders>
              <w:top w:val="nil"/>
              <w:left w:val="nil"/>
              <w:bottom w:val="single" w:color="auto" w:sz="4" w:space="0"/>
              <w:right w:val="single" w:color="auto" w:sz="4" w:space="0"/>
            </w:tcBorders>
            <w:shd w:val="clear" w:color="auto" w:fill="auto"/>
            <w:noWrap/>
          </w:tcPr>
          <w:p w14:paraId="5BD3F4E5">
            <w:r>
              <w:rPr>
                <w:rFonts w:hint="eastAsia"/>
              </w:rPr>
              <w:t xml:space="preserve">  办公设备购置</w:t>
            </w:r>
          </w:p>
        </w:tc>
        <w:tc>
          <w:tcPr>
            <w:tcW w:w="436" w:type="dxa"/>
            <w:tcBorders>
              <w:top w:val="nil"/>
              <w:left w:val="nil"/>
              <w:bottom w:val="single" w:color="auto" w:sz="4" w:space="0"/>
              <w:right w:val="single" w:color="auto" w:sz="4" w:space="0"/>
            </w:tcBorders>
            <w:shd w:val="clear" w:color="auto" w:fill="auto"/>
            <w:noWrap/>
            <w:vAlign w:val="bottom"/>
          </w:tcPr>
          <w:p w14:paraId="7EAA174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5EDCA0D">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207ABCF4">
            <w:r>
              <w:rPr>
                <w:rFonts w:hint="eastAsia"/>
              </w:rPr>
              <w:t>30107</w:t>
            </w:r>
          </w:p>
        </w:tc>
        <w:tc>
          <w:tcPr>
            <w:tcW w:w="1945" w:type="dxa"/>
            <w:tcBorders>
              <w:top w:val="nil"/>
              <w:left w:val="nil"/>
              <w:bottom w:val="single" w:color="auto" w:sz="4" w:space="0"/>
              <w:right w:val="single" w:color="auto" w:sz="4" w:space="0"/>
            </w:tcBorders>
            <w:shd w:val="clear" w:color="auto" w:fill="auto"/>
            <w:noWrap/>
          </w:tcPr>
          <w:p w14:paraId="6EC940BE">
            <w:r>
              <w:rPr>
                <w:rFonts w:hint="eastAsia"/>
              </w:rPr>
              <w:t xml:space="preserve">  绩效工资</w:t>
            </w:r>
          </w:p>
        </w:tc>
        <w:tc>
          <w:tcPr>
            <w:tcW w:w="436" w:type="dxa"/>
            <w:tcBorders>
              <w:top w:val="nil"/>
              <w:left w:val="nil"/>
              <w:bottom w:val="single" w:color="auto" w:sz="4" w:space="0"/>
              <w:right w:val="single" w:color="auto" w:sz="4" w:space="0"/>
            </w:tcBorders>
            <w:shd w:val="clear" w:color="auto" w:fill="auto"/>
            <w:noWrap/>
            <w:vAlign w:val="center"/>
          </w:tcPr>
          <w:p w14:paraId="00F8416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4375B3C1">
            <w:r>
              <w:rPr>
                <w:rFonts w:hint="eastAsia"/>
              </w:rPr>
              <w:t>30205</w:t>
            </w:r>
          </w:p>
        </w:tc>
        <w:tc>
          <w:tcPr>
            <w:tcW w:w="1958" w:type="dxa"/>
            <w:gridSpan w:val="2"/>
            <w:tcBorders>
              <w:top w:val="nil"/>
              <w:left w:val="nil"/>
              <w:bottom w:val="single" w:color="auto" w:sz="4" w:space="0"/>
              <w:right w:val="single" w:color="auto" w:sz="4" w:space="0"/>
            </w:tcBorders>
            <w:shd w:val="clear" w:color="auto" w:fill="auto"/>
            <w:noWrap/>
          </w:tcPr>
          <w:p w14:paraId="6C1F7D3D">
            <w:r>
              <w:rPr>
                <w:rFonts w:hint="eastAsia"/>
              </w:rPr>
              <w:t xml:space="preserve">  水费</w:t>
            </w:r>
          </w:p>
        </w:tc>
        <w:tc>
          <w:tcPr>
            <w:tcW w:w="442" w:type="dxa"/>
            <w:tcBorders>
              <w:top w:val="nil"/>
              <w:left w:val="nil"/>
              <w:bottom w:val="single" w:color="auto" w:sz="4" w:space="0"/>
              <w:right w:val="single" w:color="auto" w:sz="4" w:space="0"/>
            </w:tcBorders>
            <w:shd w:val="clear" w:color="auto" w:fill="auto"/>
            <w:noWrap/>
            <w:vAlign w:val="bottom"/>
          </w:tcPr>
          <w:p w14:paraId="7A87B98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50289C79">
            <w:r>
              <w:rPr>
                <w:rFonts w:hint="eastAsia"/>
              </w:rPr>
              <w:t>31003</w:t>
            </w:r>
          </w:p>
        </w:tc>
        <w:tc>
          <w:tcPr>
            <w:tcW w:w="2144" w:type="dxa"/>
            <w:gridSpan w:val="2"/>
            <w:tcBorders>
              <w:top w:val="nil"/>
              <w:left w:val="nil"/>
              <w:bottom w:val="single" w:color="auto" w:sz="4" w:space="0"/>
              <w:right w:val="single" w:color="auto" w:sz="4" w:space="0"/>
            </w:tcBorders>
            <w:shd w:val="clear" w:color="auto" w:fill="auto"/>
            <w:noWrap/>
          </w:tcPr>
          <w:p w14:paraId="4ECB79CD">
            <w:r>
              <w:rPr>
                <w:rFonts w:hint="eastAsia"/>
              </w:rPr>
              <w:t xml:space="preserve">  专用设备购置</w:t>
            </w:r>
          </w:p>
        </w:tc>
        <w:tc>
          <w:tcPr>
            <w:tcW w:w="436" w:type="dxa"/>
            <w:tcBorders>
              <w:top w:val="nil"/>
              <w:left w:val="nil"/>
              <w:bottom w:val="single" w:color="auto" w:sz="4" w:space="0"/>
              <w:right w:val="single" w:color="auto" w:sz="4" w:space="0"/>
            </w:tcBorders>
            <w:shd w:val="clear" w:color="auto" w:fill="auto"/>
            <w:noWrap/>
            <w:vAlign w:val="bottom"/>
          </w:tcPr>
          <w:p w14:paraId="3994F95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730D2D6">
        <w:tblPrEx>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shd w:val="clear" w:color="auto" w:fill="auto"/>
            <w:noWrap/>
          </w:tcPr>
          <w:p w14:paraId="1272B477">
            <w:r>
              <w:rPr>
                <w:rFonts w:hint="eastAsia"/>
              </w:rPr>
              <w:t>30108</w:t>
            </w:r>
          </w:p>
        </w:tc>
        <w:tc>
          <w:tcPr>
            <w:tcW w:w="1945" w:type="dxa"/>
            <w:tcBorders>
              <w:top w:val="nil"/>
              <w:left w:val="nil"/>
              <w:bottom w:val="single" w:color="auto" w:sz="4" w:space="0"/>
              <w:right w:val="single" w:color="auto" w:sz="4" w:space="0"/>
            </w:tcBorders>
            <w:shd w:val="clear" w:color="auto" w:fill="auto"/>
          </w:tcPr>
          <w:p w14:paraId="383D3C91">
            <w:r>
              <w:rPr>
                <w:rFonts w:hint="eastAsia"/>
              </w:rPr>
              <w:t xml:space="preserve">  机关事业单位基本养老保险缴费</w:t>
            </w:r>
          </w:p>
        </w:tc>
        <w:tc>
          <w:tcPr>
            <w:tcW w:w="436" w:type="dxa"/>
            <w:tcBorders>
              <w:top w:val="nil"/>
              <w:left w:val="nil"/>
              <w:bottom w:val="single" w:color="auto" w:sz="4" w:space="0"/>
              <w:right w:val="single" w:color="auto" w:sz="4" w:space="0"/>
            </w:tcBorders>
            <w:shd w:val="clear" w:color="auto" w:fill="auto"/>
            <w:noWrap/>
            <w:vAlign w:val="center"/>
          </w:tcPr>
          <w:p w14:paraId="5D3B5ED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1D968C50">
            <w:r>
              <w:rPr>
                <w:rFonts w:hint="eastAsia"/>
              </w:rPr>
              <w:t>30206</w:t>
            </w:r>
          </w:p>
        </w:tc>
        <w:tc>
          <w:tcPr>
            <w:tcW w:w="1958" w:type="dxa"/>
            <w:gridSpan w:val="2"/>
            <w:tcBorders>
              <w:top w:val="nil"/>
              <w:left w:val="nil"/>
              <w:bottom w:val="single" w:color="auto" w:sz="4" w:space="0"/>
              <w:right w:val="single" w:color="auto" w:sz="4" w:space="0"/>
            </w:tcBorders>
            <w:shd w:val="clear" w:color="auto" w:fill="auto"/>
            <w:noWrap/>
          </w:tcPr>
          <w:p w14:paraId="2AD5DD65">
            <w:r>
              <w:rPr>
                <w:rFonts w:hint="eastAsia"/>
              </w:rPr>
              <w:t xml:space="preserve">  电费</w:t>
            </w:r>
          </w:p>
        </w:tc>
        <w:tc>
          <w:tcPr>
            <w:tcW w:w="442" w:type="dxa"/>
            <w:tcBorders>
              <w:top w:val="nil"/>
              <w:left w:val="nil"/>
              <w:bottom w:val="single" w:color="auto" w:sz="4" w:space="0"/>
              <w:right w:val="single" w:color="auto" w:sz="4" w:space="0"/>
            </w:tcBorders>
            <w:shd w:val="clear" w:color="auto" w:fill="auto"/>
            <w:noWrap/>
            <w:vAlign w:val="bottom"/>
          </w:tcPr>
          <w:p w14:paraId="1B0A29B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795C0968">
            <w:r>
              <w:rPr>
                <w:rFonts w:hint="eastAsia"/>
              </w:rPr>
              <w:t>31005</w:t>
            </w:r>
          </w:p>
        </w:tc>
        <w:tc>
          <w:tcPr>
            <w:tcW w:w="2144" w:type="dxa"/>
            <w:gridSpan w:val="2"/>
            <w:tcBorders>
              <w:top w:val="nil"/>
              <w:left w:val="nil"/>
              <w:bottom w:val="single" w:color="auto" w:sz="4" w:space="0"/>
              <w:right w:val="single" w:color="auto" w:sz="4" w:space="0"/>
            </w:tcBorders>
            <w:shd w:val="clear" w:color="auto" w:fill="auto"/>
          </w:tcPr>
          <w:p w14:paraId="6A25F04F">
            <w:r>
              <w:rPr>
                <w:rFonts w:hint="eastAsia"/>
              </w:rPr>
              <w:t xml:space="preserve">  基础设施建设</w:t>
            </w:r>
          </w:p>
        </w:tc>
        <w:tc>
          <w:tcPr>
            <w:tcW w:w="436" w:type="dxa"/>
            <w:tcBorders>
              <w:top w:val="nil"/>
              <w:left w:val="nil"/>
              <w:bottom w:val="single" w:color="auto" w:sz="4" w:space="0"/>
              <w:right w:val="single" w:color="auto" w:sz="4" w:space="0"/>
            </w:tcBorders>
            <w:shd w:val="clear" w:color="auto" w:fill="auto"/>
            <w:noWrap/>
            <w:vAlign w:val="bottom"/>
          </w:tcPr>
          <w:p w14:paraId="71CEE37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AA61046">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7654BE78">
            <w:r>
              <w:rPr>
                <w:rFonts w:hint="eastAsia"/>
              </w:rPr>
              <w:t>30109</w:t>
            </w:r>
          </w:p>
        </w:tc>
        <w:tc>
          <w:tcPr>
            <w:tcW w:w="1945" w:type="dxa"/>
            <w:tcBorders>
              <w:top w:val="nil"/>
              <w:left w:val="nil"/>
              <w:bottom w:val="single" w:color="auto" w:sz="4" w:space="0"/>
              <w:right w:val="single" w:color="auto" w:sz="4" w:space="0"/>
            </w:tcBorders>
            <w:shd w:val="clear" w:color="auto" w:fill="auto"/>
            <w:noWrap/>
          </w:tcPr>
          <w:p w14:paraId="2EF36461">
            <w:r>
              <w:rPr>
                <w:rFonts w:hint="eastAsia"/>
              </w:rPr>
              <w:t xml:space="preserve">  职业年金缴费</w:t>
            </w:r>
          </w:p>
        </w:tc>
        <w:tc>
          <w:tcPr>
            <w:tcW w:w="436" w:type="dxa"/>
            <w:tcBorders>
              <w:top w:val="nil"/>
              <w:left w:val="nil"/>
              <w:bottom w:val="single" w:color="auto" w:sz="4" w:space="0"/>
              <w:right w:val="single" w:color="auto" w:sz="4" w:space="0"/>
            </w:tcBorders>
            <w:shd w:val="clear" w:color="auto" w:fill="auto"/>
            <w:noWrap/>
            <w:vAlign w:val="center"/>
          </w:tcPr>
          <w:p w14:paraId="04B9A75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7EE098D3">
            <w:r>
              <w:rPr>
                <w:rFonts w:hint="eastAsia"/>
              </w:rPr>
              <w:t>30207</w:t>
            </w:r>
          </w:p>
        </w:tc>
        <w:tc>
          <w:tcPr>
            <w:tcW w:w="1958" w:type="dxa"/>
            <w:gridSpan w:val="2"/>
            <w:tcBorders>
              <w:top w:val="nil"/>
              <w:left w:val="nil"/>
              <w:bottom w:val="single" w:color="auto" w:sz="4" w:space="0"/>
              <w:right w:val="single" w:color="auto" w:sz="4" w:space="0"/>
            </w:tcBorders>
            <w:shd w:val="clear" w:color="auto" w:fill="auto"/>
            <w:noWrap/>
          </w:tcPr>
          <w:p w14:paraId="1C3218A8">
            <w:r>
              <w:rPr>
                <w:rFonts w:hint="eastAsia"/>
              </w:rPr>
              <w:t xml:space="preserve">  邮电费</w:t>
            </w:r>
          </w:p>
        </w:tc>
        <w:tc>
          <w:tcPr>
            <w:tcW w:w="442" w:type="dxa"/>
            <w:tcBorders>
              <w:top w:val="nil"/>
              <w:left w:val="nil"/>
              <w:bottom w:val="single" w:color="auto" w:sz="4" w:space="0"/>
              <w:right w:val="single" w:color="auto" w:sz="4" w:space="0"/>
            </w:tcBorders>
            <w:shd w:val="clear" w:color="auto" w:fill="auto"/>
            <w:noWrap/>
            <w:vAlign w:val="bottom"/>
          </w:tcPr>
          <w:p w14:paraId="231978C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166D7F1B">
            <w:r>
              <w:rPr>
                <w:rFonts w:hint="eastAsia"/>
              </w:rPr>
              <w:t>31006</w:t>
            </w:r>
          </w:p>
        </w:tc>
        <w:tc>
          <w:tcPr>
            <w:tcW w:w="2144" w:type="dxa"/>
            <w:gridSpan w:val="2"/>
            <w:tcBorders>
              <w:top w:val="nil"/>
              <w:left w:val="nil"/>
              <w:bottom w:val="single" w:color="auto" w:sz="4" w:space="0"/>
              <w:right w:val="single" w:color="auto" w:sz="4" w:space="0"/>
            </w:tcBorders>
            <w:shd w:val="clear" w:color="auto" w:fill="auto"/>
            <w:noWrap/>
          </w:tcPr>
          <w:p w14:paraId="7CFFC320">
            <w:r>
              <w:rPr>
                <w:rFonts w:hint="eastAsia"/>
              </w:rPr>
              <w:t xml:space="preserve">  大型修缮</w:t>
            </w:r>
          </w:p>
        </w:tc>
        <w:tc>
          <w:tcPr>
            <w:tcW w:w="436" w:type="dxa"/>
            <w:tcBorders>
              <w:top w:val="nil"/>
              <w:left w:val="nil"/>
              <w:bottom w:val="single" w:color="auto" w:sz="4" w:space="0"/>
              <w:right w:val="single" w:color="auto" w:sz="4" w:space="0"/>
            </w:tcBorders>
            <w:shd w:val="clear" w:color="auto" w:fill="auto"/>
            <w:noWrap/>
            <w:vAlign w:val="bottom"/>
          </w:tcPr>
          <w:p w14:paraId="4F685B8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F6911A5">
        <w:tblPrEx>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shd w:val="clear" w:color="auto" w:fill="auto"/>
            <w:noWrap/>
          </w:tcPr>
          <w:p w14:paraId="7C7C3364">
            <w:r>
              <w:rPr>
                <w:rFonts w:hint="eastAsia"/>
              </w:rPr>
              <w:t>30110</w:t>
            </w:r>
          </w:p>
        </w:tc>
        <w:tc>
          <w:tcPr>
            <w:tcW w:w="1945" w:type="dxa"/>
            <w:tcBorders>
              <w:top w:val="nil"/>
              <w:left w:val="nil"/>
              <w:bottom w:val="single" w:color="auto" w:sz="4" w:space="0"/>
              <w:right w:val="single" w:color="auto" w:sz="4" w:space="0"/>
            </w:tcBorders>
            <w:shd w:val="clear" w:color="auto" w:fill="auto"/>
            <w:noWrap/>
          </w:tcPr>
          <w:p w14:paraId="1B462D85">
            <w:r>
              <w:rPr>
                <w:rFonts w:hint="eastAsia"/>
              </w:rPr>
              <w:t xml:space="preserve">  职工基本医疗保险缴费</w:t>
            </w:r>
          </w:p>
        </w:tc>
        <w:tc>
          <w:tcPr>
            <w:tcW w:w="436" w:type="dxa"/>
            <w:tcBorders>
              <w:top w:val="nil"/>
              <w:left w:val="nil"/>
              <w:bottom w:val="single" w:color="auto" w:sz="4" w:space="0"/>
              <w:right w:val="single" w:color="auto" w:sz="4" w:space="0"/>
            </w:tcBorders>
            <w:shd w:val="clear" w:color="auto" w:fill="auto"/>
            <w:noWrap/>
            <w:vAlign w:val="bottom"/>
          </w:tcPr>
          <w:p w14:paraId="0A2DE5F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nil"/>
              <w:left w:val="nil"/>
              <w:bottom w:val="single" w:color="auto" w:sz="4" w:space="0"/>
              <w:right w:val="single" w:color="auto" w:sz="4" w:space="0"/>
            </w:tcBorders>
            <w:shd w:val="clear" w:color="auto" w:fill="auto"/>
            <w:noWrap/>
          </w:tcPr>
          <w:p w14:paraId="2AB24ECC">
            <w:r>
              <w:rPr>
                <w:rFonts w:hint="eastAsia"/>
              </w:rPr>
              <w:t>30208</w:t>
            </w:r>
          </w:p>
        </w:tc>
        <w:tc>
          <w:tcPr>
            <w:tcW w:w="1958" w:type="dxa"/>
            <w:gridSpan w:val="2"/>
            <w:tcBorders>
              <w:top w:val="nil"/>
              <w:left w:val="nil"/>
              <w:bottom w:val="single" w:color="auto" w:sz="4" w:space="0"/>
              <w:right w:val="single" w:color="auto" w:sz="4" w:space="0"/>
            </w:tcBorders>
            <w:shd w:val="clear" w:color="auto" w:fill="auto"/>
            <w:noWrap/>
          </w:tcPr>
          <w:p w14:paraId="3635445D">
            <w:r>
              <w:rPr>
                <w:rFonts w:hint="eastAsia"/>
              </w:rPr>
              <w:t xml:space="preserve">  取暖费</w:t>
            </w:r>
          </w:p>
        </w:tc>
        <w:tc>
          <w:tcPr>
            <w:tcW w:w="442" w:type="dxa"/>
            <w:tcBorders>
              <w:top w:val="nil"/>
              <w:left w:val="nil"/>
              <w:bottom w:val="single" w:color="auto" w:sz="4" w:space="0"/>
              <w:right w:val="single" w:color="auto" w:sz="4" w:space="0"/>
            </w:tcBorders>
            <w:shd w:val="clear" w:color="auto" w:fill="auto"/>
            <w:noWrap/>
            <w:vAlign w:val="bottom"/>
          </w:tcPr>
          <w:p w14:paraId="719E14B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49B4A6EF">
            <w:r>
              <w:rPr>
                <w:rFonts w:hint="eastAsia"/>
              </w:rPr>
              <w:t>31007</w:t>
            </w:r>
          </w:p>
        </w:tc>
        <w:tc>
          <w:tcPr>
            <w:tcW w:w="2144" w:type="dxa"/>
            <w:gridSpan w:val="2"/>
            <w:tcBorders>
              <w:top w:val="nil"/>
              <w:left w:val="nil"/>
              <w:bottom w:val="single" w:color="auto" w:sz="4" w:space="0"/>
              <w:right w:val="single" w:color="auto" w:sz="4" w:space="0"/>
            </w:tcBorders>
            <w:shd w:val="clear" w:color="auto" w:fill="auto"/>
            <w:noWrap/>
          </w:tcPr>
          <w:p w14:paraId="3BAD51D4">
            <w:r>
              <w:rPr>
                <w:rFonts w:hint="eastAsia"/>
              </w:rPr>
              <w:t xml:space="preserve">  信息网络及软件购置更新</w:t>
            </w:r>
          </w:p>
        </w:tc>
        <w:tc>
          <w:tcPr>
            <w:tcW w:w="436" w:type="dxa"/>
            <w:tcBorders>
              <w:top w:val="nil"/>
              <w:left w:val="nil"/>
              <w:bottom w:val="single" w:color="auto" w:sz="4" w:space="0"/>
              <w:right w:val="single" w:color="auto" w:sz="4" w:space="0"/>
            </w:tcBorders>
            <w:shd w:val="clear" w:color="auto" w:fill="auto"/>
            <w:noWrap/>
            <w:vAlign w:val="bottom"/>
          </w:tcPr>
          <w:p w14:paraId="115AC2B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AF33329">
        <w:tblPrEx>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shd w:val="clear" w:color="auto" w:fill="auto"/>
            <w:noWrap/>
          </w:tcPr>
          <w:p w14:paraId="287E9979">
            <w:r>
              <w:rPr>
                <w:rFonts w:hint="eastAsia"/>
              </w:rPr>
              <w:t>30111</w:t>
            </w:r>
          </w:p>
        </w:tc>
        <w:tc>
          <w:tcPr>
            <w:tcW w:w="1945" w:type="dxa"/>
            <w:tcBorders>
              <w:top w:val="nil"/>
              <w:left w:val="nil"/>
              <w:bottom w:val="single" w:color="auto" w:sz="4" w:space="0"/>
              <w:right w:val="single" w:color="auto" w:sz="4" w:space="0"/>
            </w:tcBorders>
            <w:shd w:val="clear" w:color="auto" w:fill="auto"/>
            <w:noWrap/>
          </w:tcPr>
          <w:p w14:paraId="3DF9D911">
            <w:r>
              <w:rPr>
                <w:rFonts w:hint="eastAsia"/>
              </w:rPr>
              <w:t xml:space="preserve">  公务员医疗补助缴费</w:t>
            </w:r>
          </w:p>
        </w:tc>
        <w:tc>
          <w:tcPr>
            <w:tcW w:w="436" w:type="dxa"/>
            <w:tcBorders>
              <w:top w:val="nil"/>
              <w:left w:val="nil"/>
              <w:bottom w:val="single" w:color="auto" w:sz="4" w:space="0"/>
              <w:right w:val="single" w:color="auto" w:sz="4" w:space="0"/>
            </w:tcBorders>
            <w:shd w:val="clear" w:color="auto" w:fill="auto"/>
            <w:noWrap/>
            <w:vAlign w:val="bottom"/>
          </w:tcPr>
          <w:p w14:paraId="2D47152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nil"/>
              <w:left w:val="nil"/>
              <w:bottom w:val="single" w:color="auto" w:sz="4" w:space="0"/>
              <w:right w:val="single" w:color="auto" w:sz="4" w:space="0"/>
            </w:tcBorders>
            <w:shd w:val="clear" w:color="auto" w:fill="auto"/>
            <w:noWrap/>
          </w:tcPr>
          <w:p w14:paraId="2C1BB915">
            <w:r>
              <w:rPr>
                <w:rFonts w:hint="eastAsia"/>
              </w:rPr>
              <w:t>30209</w:t>
            </w:r>
          </w:p>
        </w:tc>
        <w:tc>
          <w:tcPr>
            <w:tcW w:w="1958" w:type="dxa"/>
            <w:gridSpan w:val="2"/>
            <w:tcBorders>
              <w:top w:val="nil"/>
              <w:left w:val="nil"/>
              <w:bottom w:val="single" w:color="auto" w:sz="4" w:space="0"/>
              <w:right w:val="single" w:color="auto" w:sz="4" w:space="0"/>
            </w:tcBorders>
            <w:shd w:val="clear" w:color="auto" w:fill="auto"/>
            <w:noWrap/>
          </w:tcPr>
          <w:p w14:paraId="7B7A3B9F">
            <w:r>
              <w:rPr>
                <w:rFonts w:hint="eastAsia"/>
              </w:rPr>
              <w:t xml:space="preserve">  物业管理费</w:t>
            </w:r>
          </w:p>
        </w:tc>
        <w:tc>
          <w:tcPr>
            <w:tcW w:w="442" w:type="dxa"/>
            <w:tcBorders>
              <w:top w:val="nil"/>
              <w:left w:val="nil"/>
              <w:bottom w:val="single" w:color="auto" w:sz="4" w:space="0"/>
              <w:right w:val="single" w:color="auto" w:sz="4" w:space="0"/>
            </w:tcBorders>
            <w:shd w:val="clear" w:color="auto" w:fill="auto"/>
            <w:noWrap/>
            <w:vAlign w:val="bottom"/>
          </w:tcPr>
          <w:p w14:paraId="2A39AB6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56908D48">
            <w:r>
              <w:rPr>
                <w:rFonts w:hint="eastAsia"/>
              </w:rPr>
              <w:t>31008</w:t>
            </w:r>
          </w:p>
        </w:tc>
        <w:tc>
          <w:tcPr>
            <w:tcW w:w="2144" w:type="dxa"/>
            <w:gridSpan w:val="2"/>
            <w:tcBorders>
              <w:top w:val="nil"/>
              <w:left w:val="nil"/>
              <w:bottom w:val="single" w:color="auto" w:sz="4" w:space="0"/>
              <w:right w:val="single" w:color="auto" w:sz="4" w:space="0"/>
            </w:tcBorders>
            <w:shd w:val="clear" w:color="auto" w:fill="auto"/>
            <w:noWrap/>
          </w:tcPr>
          <w:p w14:paraId="03865990">
            <w:r>
              <w:rPr>
                <w:rFonts w:hint="eastAsia"/>
              </w:rPr>
              <w:t xml:space="preserve">  物资储备</w:t>
            </w:r>
          </w:p>
        </w:tc>
        <w:tc>
          <w:tcPr>
            <w:tcW w:w="436" w:type="dxa"/>
            <w:tcBorders>
              <w:top w:val="nil"/>
              <w:left w:val="nil"/>
              <w:bottom w:val="single" w:color="auto" w:sz="4" w:space="0"/>
              <w:right w:val="single" w:color="auto" w:sz="4" w:space="0"/>
            </w:tcBorders>
            <w:shd w:val="clear" w:color="auto" w:fill="auto"/>
            <w:noWrap/>
            <w:vAlign w:val="bottom"/>
          </w:tcPr>
          <w:p w14:paraId="1C7EF95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AD5156D">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4AB2FFDD">
            <w:r>
              <w:rPr>
                <w:rFonts w:hint="eastAsia"/>
              </w:rPr>
              <w:t>30112</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156948E5">
            <w:r>
              <w:rPr>
                <w:rFonts w:hint="eastAsia"/>
              </w:rPr>
              <w:t xml:space="preserve">  其他社会保障缴费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950E2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455A8C05">
            <w:r>
              <w:rPr>
                <w:rFonts w:hint="eastAsia"/>
              </w:rPr>
              <w:t>30211</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6DD11347">
            <w:r>
              <w:rPr>
                <w:rFonts w:hint="eastAsia"/>
              </w:rPr>
              <w:t xml:space="preserve">  差旅费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A6E02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1A364DB8">
            <w:r>
              <w:rPr>
                <w:rFonts w:hint="eastAsia"/>
              </w:rPr>
              <w:t>31009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tcPr>
          <w:p w14:paraId="07588584">
            <w:r>
              <w:rPr>
                <w:rFonts w:hint="eastAsia"/>
              </w:rPr>
              <w:t xml:space="preserve">  土地补偿</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DDD43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FA4C48D">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1CE39D9">
            <w:r>
              <w:rPr>
                <w:rFonts w:hint="eastAsia"/>
              </w:rPr>
              <w:t>30113</w:t>
            </w:r>
          </w:p>
        </w:tc>
        <w:tc>
          <w:tcPr>
            <w:tcW w:w="1945" w:type="dxa"/>
            <w:tcBorders>
              <w:top w:val="single" w:color="auto" w:sz="4" w:space="0"/>
              <w:left w:val="nil"/>
              <w:bottom w:val="single" w:color="auto" w:sz="4" w:space="0"/>
              <w:right w:val="single" w:color="auto" w:sz="4" w:space="0"/>
            </w:tcBorders>
            <w:shd w:val="clear" w:color="auto" w:fill="auto"/>
            <w:noWrap/>
          </w:tcPr>
          <w:p w14:paraId="725AD269">
            <w:r>
              <w:rPr>
                <w:rFonts w:hint="eastAsia"/>
              </w:rPr>
              <w:t xml:space="preserve">  住房公积金</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4E8998D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35BE687D">
            <w:r>
              <w:rPr>
                <w:rFonts w:hint="eastAsia"/>
              </w:rPr>
              <w:t>30212</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5D27748B">
            <w:r>
              <w:rPr>
                <w:rFonts w:hint="eastAsia"/>
              </w:rPr>
              <w:t xml:space="preserve">  因公出国（境）费用</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0E2113F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2F121307">
            <w:r>
              <w:rPr>
                <w:rFonts w:hint="eastAsia"/>
              </w:rPr>
              <w:t>31010</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426F2DB0">
            <w:r>
              <w:rPr>
                <w:rFonts w:hint="eastAsia"/>
              </w:rPr>
              <w:t xml:space="preserve">  安置补助</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7C71E19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171DB834">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1670F2AD">
            <w:r>
              <w:rPr>
                <w:rFonts w:hint="eastAsia"/>
              </w:rPr>
              <w:t>30114</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32D442CE">
            <w:r>
              <w:rPr>
                <w:rFonts w:hint="eastAsia"/>
              </w:rPr>
              <w:t xml:space="preserve">  医疗费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3667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086DADF2">
            <w:r>
              <w:rPr>
                <w:rFonts w:hint="eastAsia"/>
              </w:rPr>
              <w:t>30213</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4EB64A5C">
            <w:r>
              <w:rPr>
                <w:rFonts w:hint="eastAsia"/>
              </w:rPr>
              <w:t xml:space="preserve">  维修（护）费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2EBAC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45AA8411">
            <w:r>
              <w:rPr>
                <w:rFonts w:hint="eastAsia"/>
              </w:rPr>
              <w:t>31011</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7A5D1E6B">
            <w:r>
              <w:rPr>
                <w:rFonts w:hint="eastAsia"/>
              </w:rPr>
              <w:t xml:space="preserve">  地上附着物和青苗补偿</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213FE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E35006E">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4B754EA">
            <w:r>
              <w:rPr>
                <w:rFonts w:hint="eastAsia"/>
              </w:rPr>
              <w:t>30199</w:t>
            </w:r>
          </w:p>
        </w:tc>
        <w:tc>
          <w:tcPr>
            <w:tcW w:w="1945" w:type="dxa"/>
            <w:tcBorders>
              <w:top w:val="single" w:color="auto" w:sz="4" w:space="0"/>
              <w:left w:val="nil"/>
              <w:bottom w:val="single" w:color="auto" w:sz="4" w:space="0"/>
              <w:right w:val="single" w:color="auto" w:sz="4" w:space="0"/>
            </w:tcBorders>
            <w:shd w:val="clear" w:color="auto" w:fill="auto"/>
            <w:noWrap/>
          </w:tcPr>
          <w:p w14:paraId="5239042C">
            <w:r>
              <w:rPr>
                <w:rFonts w:hint="eastAsia"/>
              </w:rPr>
              <w:t xml:space="preserve">  其他工资福利支出</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6D51E4C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6BA5763D">
            <w:r>
              <w:rPr>
                <w:rFonts w:hint="eastAsia"/>
              </w:rPr>
              <w:t>30214</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1CF116DD">
            <w:r>
              <w:rPr>
                <w:rFonts w:hint="eastAsia"/>
              </w:rPr>
              <w:t xml:space="preserve">  租赁费</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73B369C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3F8A2F2E">
            <w:r>
              <w:rPr>
                <w:rFonts w:hint="eastAsia"/>
              </w:rPr>
              <w:t>31012</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2DDA504D">
            <w:r>
              <w:rPr>
                <w:rFonts w:hint="eastAsia"/>
              </w:rPr>
              <w:t xml:space="preserve">  拆迁补偿</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6B6A4CF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1C73928B">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3DD7D43E">
            <w:r>
              <w:rPr>
                <w:rFonts w:hint="eastAsia"/>
              </w:rPr>
              <w:t>303</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333767C8">
            <w:r>
              <w:rPr>
                <w:rFonts w:hint="eastAsia"/>
              </w:rPr>
              <w:t>对个人和家庭的补助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9078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2A682C14">
            <w:r>
              <w:rPr>
                <w:rFonts w:hint="eastAsia"/>
              </w:rPr>
              <w:t>30215</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7B1F5610">
            <w:r>
              <w:rPr>
                <w:rFonts w:hint="eastAsia"/>
              </w:rPr>
              <w:t xml:space="preserve">  会议费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BE93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2D0D43DA">
            <w:r>
              <w:rPr>
                <w:rFonts w:hint="eastAsia"/>
              </w:rPr>
              <w:t>31013</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011E4B3E">
            <w:r>
              <w:rPr>
                <w:rFonts w:hint="eastAsia"/>
              </w:rPr>
              <w:t xml:space="preserve">  公务用车购置</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46561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17235E69">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73A7284">
            <w:r>
              <w:rPr>
                <w:rFonts w:hint="eastAsia"/>
              </w:rPr>
              <w:t>30301</w:t>
            </w:r>
          </w:p>
        </w:tc>
        <w:tc>
          <w:tcPr>
            <w:tcW w:w="1945" w:type="dxa"/>
            <w:tcBorders>
              <w:top w:val="single" w:color="auto" w:sz="4" w:space="0"/>
              <w:left w:val="nil"/>
              <w:bottom w:val="single" w:color="auto" w:sz="4" w:space="0"/>
              <w:right w:val="single" w:color="auto" w:sz="4" w:space="0"/>
            </w:tcBorders>
            <w:shd w:val="clear" w:color="auto" w:fill="auto"/>
            <w:noWrap/>
          </w:tcPr>
          <w:p w14:paraId="6AECC860">
            <w:r>
              <w:rPr>
                <w:rFonts w:hint="eastAsia"/>
              </w:rPr>
              <w:t xml:space="preserve">  离休费</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7228270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6C8A1BAA">
            <w:r>
              <w:rPr>
                <w:rFonts w:hint="eastAsia"/>
              </w:rPr>
              <w:t>30216</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007F805A">
            <w:r>
              <w:rPr>
                <w:rFonts w:hint="eastAsia"/>
              </w:rPr>
              <w:t xml:space="preserve">  培训费</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3633EF2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3CD60C4E">
            <w:r>
              <w:rPr>
                <w:rFonts w:hint="eastAsia"/>
              </w:rPr>
              <w:t>31019</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321999FA">
            <w:r>
              <w:rPr>
                <w:rFonts w:hint="eastAsia"/>
              </w:rPr>
              <w:t xml:space="preserve">  其他交通工具购置</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7E1E4C2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AD16392">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05AD8D81">
            <w:r>
              <w:rPr>
                <w:rFonts w:hint="eastAsia"/>
              </w:rPr>
              <w:t>30302</w:t>
            </w:r>
          </w:p>
        </w:tc>
        <w:tc>
          <w:tcPr>
            <w:tcW w:w="1945" w:type="dxa"/>
            <w:tcBorders>
              <w:top w:val="nil"/>
              <w:left w:val="nil"/>
              <w:bottom w:val="single" w:color="auto" w:sz="4" w:space="0"/>
              <w:right w:val="single" w:color="auto" w:sz="4" w:space="0"/>
            </w:tcBorders>
            <w:shd w:val="clear" w:color="auto" w:fill="auto"/>
            <w:noWrap/>
          </w:tcPr>
          <w:p w14:paraId="00900B37">
            <w:r>
              <w:rPr>
                <w:rFonts w:hint="eastAsia"/>
              </w:rPr>
              <w:t xml:space="preserve">  退休费</w:t>
            </w:r>
          </w:p>
        </w:tc>
        <w:tc>
          <w:tcPr>
            <w:tcW w:w="436" w:type="dxa"/>
            <w:tcBorders>
              <w:top w:val="nil"/>
              <w:left w:val="nil"/>
              <w:bottom w:val="single" w:color="auto" w:sz="4" w:space="0"/>
              <w:right w:val="single" w:color="auto" w:sz="4" w:space="0"/>
            </w:tcBorders>
            <w:shd w:val="clear" w:color="auto" w:fill="auto"/>
            <w:noWrap/>
            <w:vAlign w:val="center"/>
          </w:tcPr>
          <w:p w14:paraId="4D49B03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1FFEB7DF">
            <w:r>
              <w:rPr>
                <w:rFonts w:hint="eastAsia"/>
              </w:rPr>
              <w:t>30217</w:t>
            </w:r>
          </w:p>
        </w:tc>
        <w:tc>
          <w:tcPr>
            <w:tcW w:w="1958" w:type="dxa"/>
            <w:gridSpan w:val="2"/>
            <w:tcBorders>
              <w:top w:val="nil"/>
              <w:left w:val="nil"/>
              <w:bottom w:val="single" w:color="auto" w:sz="4" w:space="0"/>
              <w:right w:val="single" w:color="auto" w:sz="4" w:space="0"/>
            </w:tcBorders>
            <w:shd w:val="clear" w:color="auto" w:fill="auto"/>
            <w:noWrap/>
          </w:tcPr>
          <w:p w14:paraId="5F99F604">
            <w:r>
              <w:rPr>
                <w:rFonts w:hint="eastAsia"/>
              </w:rPr>
              <w:t xml:space="preserve">  公务接待费</w:t>
            </w:r>
          </w:p>
        </w:tc>
        <w:tc>
          <w:tcPr>
            <w:tcW w:w="442" w:type="dxa"/>
            <w:tcBorders>
              <w:top w:val="nil"/>
              <w:left w:val="nil"/>
              <w:bottom w:val="single" w:color="auto" w:sz="4" w:space="0"/>
              <w:right w:val="single" w:color="auto" w:sz="4" w:space="0"/>
            </w:tcBorders>
            <w:shd w:val="clear" w:color="auto" w:fill="auto"/>
            <w:noWrap/>
            <w:vAlign w:val="bottom"/>
          </w:tcPr>
          <w:p w14:paraId="45A03BC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6F00CE1B">
            <w:r>
              <w:rPr>
                <w:rFonts w:hint="eastAsia"/>
              </w:rPr>
              <w:t>31021</w:t>
            </w:r>
          </w:p>
        </w:tc>
        <w:tc>
          <w:tcPr>
            <w:tcW w:w="2144" w:type="dxa"/>
            <w:gridSpan w:val="2"/>
            <w:tcBorders>
              <w:top w:val="nil"/>
              <w:left w:val="nil"/>
              <w:bottom w:val="single" w:color="auto" w:sz="4" w:space="0"/>
              <w:right w:val="single" w:color="auto" w:sz="4" w:space="0"/>
            </w:tcBorders>
            <w:shd w:val="clear" w:color="auto" w:fill="auto"/>
            <w:noWrap/>
          </w:tcPr>
          <w:p w14:paraId="102C6F62">
            <w:r>
              <w:rPr>
                <w:rFonts w:hint="eastAsia"/>
              </w:rPr>
              <w:t xml:space="preserve">  文物和陈列品购置</w:t>
            </w:r>
          </w:p>
        </w:tc>
        <w:tc>
          <w:tcPr>
            <w:tcW w:w="436" w:type="dxa"/>
            <w:tcBorders>
              <w:top w:val="nil"/>
              <w:left w:val="nil"/>
              <w:bottom w:val="single" w:color="auto" w:sz="4" w:space="0"/>
              <w:right w:val="single" w:color="auto" w:sz="4" w:space="0"/>
            </w:tcBorders>
            <w:shd w:val="clear" w:color="auto" w:fill="auto"/>
            <w:noWrap/>
            <w:vAlign w:val="bottom"/>
          </w:tcPr>
          <w:p w14:paraId="0E0D8D3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0AD296C">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0C4EF263">
            <w:r>
              <w:rPr>
                <w:rFonts w:hint="eastAsia"/>
              </w:rPr>
              <w:t>30303</w:t>
            </w:r>
          </w:p>
        </w:tc>
        <w:tc>
          <w:tcPr>
            <w:tcW w:w="1945" w:type="dxa"/>
            <w:tcBorders>
              <w:top w:val="nil"/>
              <w:left w:val="nil"/>
              <w:bottom w:val="single" w:color="auto" w:sz="4" w:space="0"/>
              <w:right w:val="single" w:color="auto" w:sz="4" w:space="0"/>
            </w:tcBorders>
            <w:shd w:val="clear" w:color="auto" w:fill="auto"/>
            <w:noWrap/>
          </w:tcPr>
          <w:p w14:paraId="37008E55">
            <w:r>
              <w:rPr>
                <w:rFonts w:hint="eastAsia"/>
              </w:rPr>
              <w:t xml:space="preserve">  退职（役）费</w:t>
            </w:r>
          </w:p>
        </w:tc>
        <w:tc>
          <w:tcPr>
            <w:tcW w:w="436" w:type="dxa"/>
            <w:tcBorders>
              <w:top w:val="nil"/>
              <w:left w:val="nil"/>
              <w:bottom w:val="single" w:color="auto" w:sz="4" w:space="0"/>
              <w:right w:val="single" w:color="auto" w:sz="4" w:space="0"/>
            </w:tcBorders>
            <w:shd w:val="clear" w:color="auto" w:fill="auto"/>
            <w:noWrap/>
            <w:vAlign w:val="center"/>
          </w:tcPr>
          <w:p w14:paraId="599BF04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D21924B">
            <w:r>
              <w:rPr>
                <w:rFonts w:hint="eastAsia"/>
              </w:rPr>
              <w:t>30218</w:t>
            </w:r>
          </w:p>
        </w:tc>
        <w:tc>
          <w:tcPr>
            <w:tcW w:w="1958" w:type="dxa"/>
            <w:gridSpan w:val="2"/>
            <w:tcBorders>
              <w:top w:val="nil"/>
              <w:left w:val="nil"/>
              <w:bottom w:val="single" w:color="auto" w:sz="4" w:space="0"/>
              <w:right w:val="single" w:color="auto" w:sz="4" w:space="0"/>
            </w:tcBorders>
            <w:shd w:val="clear" w:color="auto" w:fill="auto"/>
            <w:noWrap/>
          </w:tcPr>
          <w:p w14:paraId="7AB52ABD">
            <w:r>
              <w:rPr>
                <w:rFonts w:hint="eastAsia"/>
              </w:rPr>
              <w:t xml:space="preserve">  专用材料费</w:t>
            </w:r>
          </w:p>
        </w:tc>
        <w:tc>
          <w:tcPr>
            <w:tcW w:w="442" w:type="dxa"/>
            <w:tcBorders>
              <w:top w:val="nil"/>
              <w:left w:val="nil"/>
              <w:bottom w:val="single" w:color="auto" w:sz="4" w:space="0"/>
              <w:right w:val="single" w:color="auto" w:sz="4" w:space="0"/>
            </w:tcBorders>
            <w:shd w:val="clear" w:color="auto" w:fill="auto"/>
            <w:noWrap/>
            <w:vAlign w:val="bottom"/>
          </w:tcPr>
          <w:p w14:paraId="5E72C5D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4B8DF681">
            <w:r>
              <w:rPr>
                <w:rFonts w:hint="eastAsia"/>
              </w:rPr>
              <w:t>31022</w:t>
            </w:r>
          </w:p>
        </w:tc>
        <w:tc>
          <w:tcPr>
            <w:tcW w:w="2144" w:type="dxa"/>
            <w:gridSpan w:val="2"/>
            <w:tcBorders>
              <w:top w:val="nil"/>
              <w:left w:val="nil"/>
              <w:bottom w:val="single" w:color="auto" w:sz="4" w:space="0"/>
              <w:right w:val="single" w:color="auto" w:sz="4" w:space="0"/>
            </w:tcBorders>
            <w:shd w:val="clear" w:color="auto" w:fill="auto"/>
            <w:noWrap/>
          </w:tcPr>
          <w:p w14:paraId="0B545EE9">
            <w:r>
              <w:rPr>
                <w:rFonts w:hint="eastAsia"/>
              </w:rPr>
              <w:t xml:space="preserve">  无形资产购置</w:t>
            </w:r>
          </w:p>
        </w:tc>
        <w:tc>
          <w:tcPr>
            <w:tcW w:w="436" w:type="dxa"/>
            <w:tcBorders>
              <w:top w:val="nil"/>
              <w:left w:val="nil"/>
              <w:bottom w:val="single" w:color="auto" w:sz="4" w:space="0"/>
              <w:right w:val="single" w:color="auto" w:sz="4" w:space="0"/>
            </w:tcBorders>
            <w:shd w:val="clear" w:color="auto" w:fill="auto"/>
            <w:noWrap/>
            <w:vAlign w:val="bottom"/>
          </w:tcPr>
          <w:p w14:paraId="7169D0B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88132FC">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3A225BD0">
            <w:r>
              <w:rPr>
                <w:rFonts w:hint="eastAsia"/>
              </w:rPr>
              <w:t>30304</w:t>
            </w:r>
          </w:p>
        </w:tc>
        <w:tc>
          <w:tcPr>
            <w:tcW w:w="1945" w:type="dxa"/>
            <w:tcBorders>
              <w:top w:val="nil"/>
              <w:left w:val="nil"/>
              <w:bottom w:val="single" w:color="auto" w:sz="4" w:space="0"/>
              <w:right w:val="single" w:color="auto" w:sz="4" w:space="0"/>
            </w:tcBorders>
            <w:shd w:val="clear" w:color="auto" w:fill="auto"/>
            <w:noWrap/>
          </w:tcPr>
          <w:p w14:paraId="31E2309E">
            <w:r>
              <w:rPr>
                <w:rFonts w:hint="eastAsia"/>
              </w:rPr>
              <w:t xml:space="preserve">  抚恤金</w:t>
            </w:r>
          </w:p>
        </w:tc>
        <w:tc>
          <w:tcPr>
            <w:tcW w:w="436" w:type="dxa"/>
            <w:tcBorders>
              <w:top w:val="nil"/>
              <w:left w:val="nil"/>
              <w:bottom w:val="single" w:color="auto" w:sz="4" w:space="0"/>
              <w:right w:val="single" w:color="auto" w:sz="4" w:space="0"/>
            </w:tcBorders>
            <w:shd w:val="clear" w:color="auto" w:fill="auto"/>
            <w:noWrap/>
            <w:vAlign w:val="center"/>
          </w:tcPr>
          <w:p w14:paraId="2DDC237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3A47CF6B">
            <w:r>
              <w:rPr>
                <w:rFonts w:hint="eastAsia"/>
              </w:rPr>
              <w:t>30224</w:t>
            </w:r>
          </w:p>
        </w:tc>
        <w:tc>
          <w:tcPr>
            <w:tcW w:w="1958" w:type="dxa"/>
            <w:gridSpan w:val="2"/>
            <w:tcBorders>
              <w:top w:val="nil"/>
              <w:left w:val="nil"/>
              <w:bottom w:val="single" w:color="auto" w:sz="4" w:space="0"/>
              <w:right w:val="single" w:color="auto" w:sz="4" w:space="0"/>
            </w:tcBorders>
            <w:shd w:val="clear" w:color="auto" w:fill="auto"/>
            <w:noWrap/>
          </w:tcPr>
          <w:p w14:paraId="74FA61B5">
            <w:r>
              <w:rPr>
                <w:rFonts w:hint="eastAsia"/>
              </w:rPr>
              <w:t xml:space="preserve">  被装购置费</w:t>
            </w:r>
          </w:p>
        </w:tc>
        <w:tc>
          <w:tcPr>
            <w:tcW w:w="442" w:type="dxa"/>
            <w:tcBorders>
              <w:top w:val="nil"/>
              <w:left w:val="nil"/>
              <w:bottom w:val="single" w:color="auto" w:sz="4" w:space="0"/>
              <w:right w:val="single" w:color="auto" w:sz="4" w:space="0"/>
            </w:tcBorders>
            <w:shd w:val="clear" w:color="auto" w:fill="auto"/>
            <w:noWrap/>
            <w:vAlign w:val="bottom"/>
          </w:tcPr>
          <w:p w14:paraId="1D2475E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30763780">
            <w:r>
              <w:rPr>
                <w:rFonts w:hint="eastAsia"/>
              </w:rPr>
              <w:t>31099</w:t>
            </w:r>
          </w:p>
        </w:tc>
        <w:tc>
          <w:tcPr>
            <w:tcW w:w="2144" w:type="dxa"/>
            <w:gridSpan w:val="2"/>
            <w:tcBorders>
              <w:top w:val="nil"/>
              <w:left w:val="nil"/>
              <w:bottom w:val="single" w:color="auto" w:sz="4" w:space="0"/>
              <w:right w:val="single" w:color="auto" w:sz="4" w:space="0"/>
            </w:tcBorders>
            <w:shd w:val="clear" w:color="auto" w:fill="auto"/>
            <w:noWrap/>
          </w:tcPr>
          <w:p w14:paraId="4DAF7657">
            <w:r>
              <w:rPr>
                <w:rFonts w:hint="eastAsia"/>
              </w:rPr>
              <w:t xml:space="preserve">  其他资本性支出</w:t>
            </w:r>
          </w:p>
        </w:tc>
        <w:tc>
          <w:tcPr>
            <w:tcW w:w="436" w:type="dxa"/>
            <w:tcBorders>
              <w:top w:val="nil"/>
              <w:left w:val="nil"/>
              <w:bottom w:val="single" w:color="auto" w:sz="4" w:space="0"/>
              <w:right w:val="single" w:color="auto" w:sz="4" w:space="0"/>
            </w:tcBorders>
            <w:shd w:val="clear" w:color="auto" w:fill="auto"/>
            <w:noWrap/>
            <w:vAlign w:val="bottom"/>
          </w:tcPr>
          <w:p w14:paraId="1A11DA5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7848066">
        <w:tblPrEx>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shd w:val="clear" w:color="auto" w:fill="auto"/>
            <w:noWrap/>
          </w:tcPr>
          <w:p w14:paraId="59356276">
            <w:r>
              <w:rPr>
                <w:rFonts w:hint="eastAsia"/>
              </w:rPr>
              <w:t>30305</w:t>
            </w:r>
          </w:p>
        </w:tc>
        <w:tc>
          <w:tcPr>
            <w:tcW w:w="1945" w:type="dxa"/>
            <w:tcBorders>
              <w:top w:val="nil"/>
              <w:left w:val="nil"/>
              <w:bottom w:val="single" w:color="auto" w:sz="4" w:space="0"/>
              <w:right w:val="single" w:color="auto" w:sz="4" w:space="0"/>
            </w:tcBorders>
            <w:shd w:val="clear" w:color="auto" w:fill="auto"/>
            <w:noWrap/>
          </w:tcPr>
          <w:p w14:paraId="63A57607">
            <w:r>
              <w:rPr>
                <w:rFonts w:hint="eastAsia"/>
              </w:rPr>
              <w:t xml:space="preserve">  生活补助</w:t>
            </w:r>
          </w:p>
        </w:tc>
        <w:tc>
          <w:tcPr>
            <w:tcW w:w="436" w:type="dxa"/>
            <w:tcBorders>
              <w:top w:val="nil"/>
              <w:left w:val="nil"/>
              <w:bottom w:val="single" w:color="auto" w:sz="4" w:space="0"/>
              <w:right w:val="single" w:color="auto" w:sz="4" w:space="0"/>
            </w:tcBorders>
            <w:shd w:val="clear" w:color="auto" w:fill="auto"/>
            <w:noWrap/>
            <w:vAlign w:val="center"/>
          </w:tcPr>
          <w:p w14:paraId="7DB73C1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33449F4A">
            <w:r>
              <w:rPr>
                <w:rFonts w:hint="eastAsia"/>
              </w:rPr>
              <w:t>30225</w:t>
            </w:r>
          </w:p>
        </w:tc>
        <w:tc>
          <w:tcPr>
            <w:tcW w:w="1958" w:type="dxa"/>
            <w:gridSpan w:val="2"/>
            <w:tcBorders>
              <w:top w:val="nil"/>
              <w:left w:val="nil"/>
              <w:bottom w:val="single" w:color="auto" w:sz="4" w:space="0"/>
              <w:right w:val="single" w:color="auto" w:sz="4" w:space="0"/>
            </w:tcBorders>
            <w:shd w:val="clear" w:color="auto" w:fill="auto"/>
            <w:noWrap/>
          </w:tcPr>
          <w:p w14:paraId="2542766B">
            <w:r>
              <w:rPr>
                <w:rFonts w:hint="eastAsia"/>
              </w:rPr>
              <w:t xml:space="preserve">  专用燃料费</w:t>
            </w:r>
          </w:p>
        </w:tc>
        <w:tc>
          <w:tcPr>
            <w:tcW w:w="442" w:type="dxa"/>
            <w:tcBorders>
              <w:top w:val="nil"/>
              <w:left w:val="nil"/>
              <w:bottom w:val="single" w:color="auto" w:sz="4" w:space="0"/>
              <w:right w:val="single" w:color="auto" w:sz="4" w:space="0"/>
            </w:tcBorders>
            <w:shd w:val="clear" w:color="auto" w:fill="auto"/>
            <w:noWrap/>
            <w:vAlign w:val="bottom"/>
          </w:tcPr>
          <w:p w14:paraId="100F49B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5E4E2CF8">
            <w:r>
              <w:rPr>
                <w:rFonts w:hint="eastAsia"/>
              </w:rPr>
              <w:t>312</w:t>
            </w:r>
          </w:p>
        </w:tc>
        <w:tc>
          <w:tcPr>
            <w:tcW w:w="2144" w:type="dxa"/>
            <w:gridSpan w:val="2"/>
            <w:tcBorders>
              <w:top w:val="nil"/>
              <w:left w:val="nil"/>
              <w:bottom w:val="single" w:color="auto" w:sz="4" w:space="0"/>
              <w:right w:val="single" w:color="auto" w:sz="4" w:space="0"/>
            </w:tcBorders>
            <w:shd w:val="clear" w:color="auto" w:fill="auto"/>
          </w:tcPr>
          <w:p w14:paraId="41C72AF7">
            <w:r>
              <w:rPr>
                <w:rFonts w:hint="eastAsia"/>
              </w:rPr>
              <w:t>对企业补助</w:t>
            </w:r>
          </w:p>
        </w:tc>
        <w:tc>
          <w:tcPr>
            <w:tcW w:w="436" w:type="dxa"/>
            <w:tcBorders>
              <w:top w:val="nil"/>
              <w:left w:val="nil"/>
              <w:bottom w:val="single" w:color="auto" w:sz="4" w:space="0"/>
              <w:right w:val="single" w:color="auto" w:sz="4" w:space="0"/>
            </w:tcBorders>
            <w:shd w:val="clear" w:color="auto" w:fill="auto"/>
            <w:noWrap/>
            <w:vAlign w:val="bottom"/>
          </w:tcPr>
          <w:p w14:paraId="0D473CC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81C57E8">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60D1EE7F">
            <w:r>
              <w:rPr>
                <w:rFonts w:hint="eastAsia"/>
              </w:rPr>
              <w:t>30306</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19320434">
            <w:r>
              <w:rPr>
                <w:rFonts w:hint="eastAsia"/>
              </w:rPr>
              <w:t xml:space="preserve">  救济费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3CCC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42101EA">
            <w:r>
              <w:rPr>
                <w:rFonts w:hint="eastAsia"/>
              </w:rPr>
              <w:t>30226</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202C808A">
            <w:r>
              <w:rPr>
                <w:rFonts w:hint="eastAsia"/>
              </w:rPr>
              <w:t xml:space="preserve">  劳务费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4F1F9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6F82133">
            <w:r>
              <w:rPr>
                <w:rFonts w:hint="eastAsia"/>
              </w:rPr>
              <w:t>31201</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4FC1624E">
            <w:r>
              <w:rPr>
                <w:rFonts w:hint="eastAsia"/>
              </w:rPr>
              <w:t xml:space="preserve">  资本金注入</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49853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6FC8A25">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7CBAA89">
            <w:r>
              <w:rPr>
                <w:rFonts w:hint="eastAsia"/>
              </w:rPr>
              <w:t>30307</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38DCBE7B">
            <w:r>
              <w:rPr>
                <w:rFonts w:hint="eastAsia"/>
              </w:rPr>
              <w:t xml:space="preserve">  医疗费补助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947A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6F9D2C44">
            <w:r>
              <w:rPr>
                <w:rFonts w:hint="eastAsia"/>
              </w:rPr>
              <w:t>30227</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4393D0BF">
            <w:r>
              <w:rPr>
                <w:rFonts w:hint="eastAsia"/>
              </w:rPr>
              <w:t xml:space="preserve">  委托业务费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CC0AD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0F5625D2">
            <w:r>
              <w:rPr>
                <w:rFonts w:hint="eastAsia"/>
              </w:rPr>
              <w:t>31203</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1BABB026">
            <w:r>
              <w:rPr>
                <w:rFonts w:hint="eastAsia"/>
              </w:rPr>
              <w:t xml:space="preserve">  政府投资基金股权投资</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C7AE1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E406422">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B5DF502">
            <w:r>
              <w:rPr>
                <w:rFonts w:hint="eastAsia"/>
              </w:rPr>
              <w:t>30308</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225FE6E8">
            <w:r>
              <w:rPr>
                <w:rFonts w:hint="eastAsia"/>
              </w:rPr>
              <w:t xml:space="preserve">  助学金</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735F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15037B2B">
            <w:r>
              <w:rPr>
                <w:rFonts w:hint="eastAsia"/>
              </w:rPr>
              <w:t>30228</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1BF6EF79">
            <w:r>
              <w:rPr>
                <w:rFonts w:hint="eastAsia"/>
              </w:rPr>
              <w:t xml:space="preserve">  工会经费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4C9AE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56F89E60">
            <w:r>
              <w:rPr>
                <w:rFonts w:hint="eastAsia"/>
              </w:rPr>
              <w:t>31204</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621EA1CD">
            <w:r>
              <w:rPr>
                <w:rFonts w:hint="eastAsia"/>
              </w:rPr>
              <w:t xml:space="preserve">  费用补贴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DD6AA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0B3E804">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9BB52AC">
            <w:r>
              <w:rPr>
                <w:rFonts w:hint="eastAsia"/>
              </w:rPr>
              <w:t>30309</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36CE6D26">
            <w:r>
              <w:rPr>
                <w:rFonts w:hint="eastAsia"/>
              </w:rPr>
              <w:t xml:space="preserve">  奖励金</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4437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4B4B1B0A">
            <w:r>
              <w:rPr>
                <w:rFonts w:hint="eastAsia"/>
              </w:rPr>
              <w:t>30229</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080598BD">
            <w:r>
              <w:rPr>
                <w:rFonts w:hint="eastAsia"/>
              </w:rPr>
              <w:t xml:space="preserve">  福利费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4FB29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61A1D4C">
            <w:r>
              <w:rPr>
                <w:rFonts w:hint="eastAsia"/>
              </w:rPr>
              <w:t>31205</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6CF68EDC">
            <w:r>
              <w:rPr>
                <w:rFonts w:hint="eastAsia"/>
              </w:rPr>
              <w:t xml:space="preserve">  利息补贴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C063E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69F0D34">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2C43CDDA">
            <w:r>
              <w:rPr>
                <w:rFonts w:hint="eastAsia"/>
              </w:rPr>
              <w:t>30310</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2366B989">
            <w:r>
              <w:rPr>
                <w:rFonts w:hint="eastAsia"/>
              </w:rPr>
              <w:t xml:space="preserve">  个人农业生产补贴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6FAF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1AA34E47">
            <w:r>
              <w:rPr>
                <w:rFonts w:hint="eastAsia"/>
              </w:rPr>
              <w:t>30231</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tcPr>
          <w:p w14:paraId="36292188">
            <w:r>
              <w:rPr>
                <w:rFonts w:hint="eastAsia"/>
              </w:rPr>
              <w:t xml:space="preserve">  公务用车运行维护费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66D83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53131AD9">
            <w:r>
              <w:rPr>
                <w:rFonts w:hint="eastAsia"/>
              </w:rPr>
              <w:t>31299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5CF4FEEA">
            <w:r>
              <w:rPr>
                <w:rFonts w:hint="eastAsia"/>
              </w:rPr>
              <w:t xml:space="preserve">  其他对企业补助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F01DE0">
            <w:pPr>
              <w:widowControl/>
              <w:spacing w:line="240" w:lineRule="auto"/>
              <w:jc w:val="left"/>
              <w:rPr>
                <w:rFonts w:ascii="Arial" w:hAnsi="Arial" w:eastAsia="宋体" w:cs="Arial"/>
                <w:kern w:val="0"/>
                <w:sz w:val="20"/>
                <w:szCs w:val="20"/>
              </w:rPr>
            </w:pPr>
          </w:p>
        </w:tc>
      </w:tr>
      <w:tr w14:paraId="2E9CE7BF">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132699C">
            <w:r>
              <w:rPr>
                <w:rFonts w:hint="eastAsia"/>
              </w:rPr>
              <w:t>30311</w:t>
            </w:r>
          </w:p>
        </w:tc>
        <w:tc>
          <w:tcPr>
            <w:tcW w:w="1945" w:type="dxa"/>
            <w:tcBorders>
              <w:top w:val="single" w:color="auto" w:sz="4" w:space="0"/>
              <w:left w:val="single" w:color="auto" w:sz="4" w:space="0"/>
              <w:bottom w:val="single" w:color="auto" w:sz="4" w:space="0"/>
              <w:right w:val="single" w:color="auto" w:sz="4" w:space="0"/>
            </w:tcBorders>
            <w:shd w:val="clear" w:color="auto" w:fill="auto"/>
          </w:tcPr>
          <w:p w14:paraId="43F5E2FC">
            <w:r>
              <w:rPr>
                <w:rFonts w:hint="eastAsia"/>
              </w:rPr>
              <w:t xml:space="preserve">  代缴社会保险费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F4FF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4511052C">
            <w:r>
              <w:rPr>
                <w:rFonts w:hint="eastAsia"/>
              </w:rPr>
              <w:t>30239</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5F0DCFB9">
            <w:r>
              <w:rPr>
                <w:rFonts w:hint="eastAsia"/>
              </w:rPr>
              <w:t xml:space="preserve">  其他交通费用</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785F2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1F241950">
            <w:r>
              <w:rPr>
                <w:rFonts w:hint="eastAsia"/>
              </w:rPr>
              <w:t>399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004FFED8">
            <w:r>
              <w:rPr>
                <w:rFonts w:hint="eastAsia"/>
              </w:rPr>
              <w:t>其他支出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3FFF7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4140374">
        <w:tblPrEx>
          <w:tblCellMar>
            <w:top w:w="0" w:type="dxa"/>
            <w:left w:w="108" w:type="dxa"/>
            <w:bottom w:w="0" w:type="dxa"/>
            <w:right w:w="108" w:type="dxa"/>
          </w:tblCellMar>
        </w:tblPrEx>
        <w:trPr>
          <w:trHeight w:val="587"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263A1687">
            <w:r>
              <w:rPr>
                <w:rFonts w:hint="eastAsia"/>
              </w:rPr>
              <w:t>30399</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1C7319D7">
            <w:r>
              <w:rPr>
                <w:rFonts w:hint="eastAsia"/>
              </w:rPr>
              <w:t xml:space="preserve">  其他对个人和家庭的补助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862D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3EA92F72">
            <w:r>
              <w:rPr>
                <w:rFonts w:hint="eastAsia"/>
              </w:rPr>
              <w:t>30240</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426747E1">
            <w:r>
              <w:rPr>
                <w:rFonts w:hint="eastAsia"/>
              </w:rPr>
              <w:t xml:space="preserve">  税金及附加费用</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8F3A6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6344C76">
            <w:r>
              <w:rPr>
                <w:rFonts w:hint="eastAsia"/>
              </w:rPr>
              <w:t>39907</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tcPr>
          <w:p w14:paraId="6B3AE111">
            <w:r>
              <w:rPr>
                <w:rFonts w:hint="eastAsia"/>
              </w:rPr>
              <w:t xml:space="preserve">  国家赔偿费用支出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F4BD3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DB500C5">
        <w:tblPrEx>
          <w:tblCellMar>
            <w:top w:w="0" w:type="dxa"/>
            <w:left w:w="108" w:type="dxa"/>
            <w:bottom w:w="0" w:type="dxa"/>
            <w:right w:w="108" w:type="dxa"/>
          </w:tblCellMar>
        </w:tblPrEx>
        <w:trPr>
          <w:trHeight w:val="343"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2C94A">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6B9EB679">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69E0CC9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41A7CAE2">
            <w:r>
              <w:rPr>
                <w:rFonts w:hint="eastAsia"/>
              </w:rPr>
              <w:t>30299</w:t>
            </w:r>
          </w:p>
        </w:tc>
        <w:tc>
          <w:tcPr>
            <w:tcW w:w="1958" w:type="dxa"/>
            <w:gridSpan w:val="2"/>
            <w:tcBorders>
              <w:top w:val="single" w:color="auto" w:sz="4" w:space="0"/>
              <w:left w:val="nil"/>
              <w:bottom w:val="single" w:color="auto" w:sz="4" w:space="0"/>
              <w:right w:val="single" w:color="auto" w:sz="4" w:space="0"/>
            </w:tcBorders>
            <w:shd w:val="clear" w:color="auto" w:fill="auto"/>
          </w:tcPr>
          <w:p w14:paraId="0302E960">
            <w:r>
              <w:rPr>
                <w:rFonts w:hint="eastAsia"/>
              </w:rPr>
              <w:t xml:space="preserve">  其他商品和服务支出</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486E065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571C3B74">
            <w:r>
              <w:rPr>
                <w:rFonts w:hint="eastAsia"/>
              </w:rPr>
              <w:t>39908</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5606EA90">
            <w:r>
              <w:rPr>
                <w:rFonts w:hint="eastAsia"/>
              </w:rPr>
              <w:t xml:space="preserve">  对民间非营利组织和群众性自治组织补贴</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5EA2E21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EFE3980">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vAlign w:val="center"/>
          </w:tcPr>
          <w:p w14:paraId="784EF20C">
            <w:pPr>
              <w:widowControl/>
              <w:spacing w:line="240" w:lineRule="auto"/>
              <w:jc w:val="left"/>
              <w:rPr>
                <w:rFonts w:ascii="宋体" w:hAnsi="宋体" w:eastAsia="宋体" w:cs="Arial"/>
                <w:kern w:val="0"/>
                <w:sz w:val="20"/>
                <w:szCs w:val="20"/>
              </w:rPr>
            </w:pPr>
          </w:p>
        </w:tc>
        <w:tc>
          <w:tcPr>
            <w:tcW w:w="1945" w:type="dxa"/>
            <w:tcBorders>
              <w:top w:val="nil"/>
              <w:left w:val="nil"/>
              <w:bottom w:val="single" w:color="auto" w:sz="4" w:space="0"/>
              <w:right w:val="single" w:color="auto" w:sz="4" w:space="0"/>
            </w:tcBorders>
            <w:shd w:val="clear" w:color="auto" w:fill="auto"/>
            <w:noWrap/>
            <w:vAlign w:val="center"/>
          </w:tcPr>
          <w:p w14:paraId="14CEA700">
            <w:pPr>
              <w:widowControl/>
              <w:spacing w:line="240" w:lineRule="auto"/>
              <w:jc w:val="left"/>
              <w:rPr>
                <w:rFonts w:ascii="宋体" w:hAnsi="宋体" w:eastAsia="宋体" w:cs="Arial"/>
                <w:kern w:val="0"/>
                <w:sz w:val="20"/>
                <w:szCs w:val="20"/>
              </w:rPr>
            </w:pPr>
          </w:p>
        </w:tc>
        <w:tc>
          <w:tcPr>
            <w:tcW w:w="436" w:type="dxa"/>
            <w:tcBorders>
              <w:top w:val="nil"/>
              <w:left w:val="nil"/>
              <w:bottom w:val="single" w:color="auto" w:sz="4" w:space="0"/>
              <w:right w:val="single" w:color="auto" w:sz="4" w:space="0"/>
            </w:tcBorders>
            <w:shd w:val="clear" w:color="auto" w:fill="auto"/>
            <w:noWrap/>
            <w:vAlign w:val="center"/>
          </w:tcPr>
          <w:p w14:paraId="20F7DD2F">
            <w:pPr>
              <w:widowControl/>
              <w:spacing w:line="240" w:lineRule="auto"/>
              <w:jc w:val="right"/>
              <w:rPr>
                <w:rFonts w:ascii="宋体" w:hAnsi="宋体" w:eastAsia="宋体" w:cs="Arial"/>
                <w:kern w:val="0"/>
                <w:sz w:val="22"/>
              </w:rPr>
            </w:pPr>
          </w:p>
        </w:tc>
        <w:tc>
          <w:tcPr>
            <w:tcW w:w="749" w:type="dxa"/>
            <w:gridSpan w:val="3"/>
            <w:tcBorders>
              <w:top w:val="nil"/>
              <w:left w:val="nil"/>
              <w:bottom w:val="single" w:color="auto" w:sz="4" w:space="0"/>
              <w:right w:val="single" w:color="auto" w:sz="4" w:space="0"/>
            </w:tcBorders>
            <w:shd w:val="clear" w:color="auto" w:fill="auto"/>
            <w:noWrap/>
          </w:tcPr>
          <w:p w14:paraId="5FBE0E76">
            <w:r>
              <w:rPr>
                <w:rFonts w:hint="eastAsia"/>
              </w:rPr>
              <w:t>307</w:t>
            </w:r>
          </w:p>
        </w:tc>
        <w:tc>
          <w:tcPr>
            <w:tcW w:w="1958" w:type="dxa"/>
            <w:gridSpan w:val="2"/>
            <w:tcBorders>
              <w:top w:val="nil"/>
              <w:left w:val="nil"/>
              <w:bottom w:val="single" w:color="auto" w:sz="4" w:space="0"/>
              <w:right w:val="single" w:color="auto" w:sz="4" w:space="0"/>
            </w:tcBorders>
            <w:shd w:val="clear" w:color="auto" w:fill="auto"/>
            <w:noWrap/>
          </w:tcPr>
          <w:p w14:paraId="674CF9C8">
            <w:r>
              <w:rPr>
                <w:rFonts w:hint="eastAsia"/>
              </w:rPr>
              <w:t>债务利息及费用支出</w:t>
            </w:r>
          </w:p>
        </w:tc>
        <w:tc>
          <w:tcPr>
            <w:tcW w:w="442" w:type="dxa"/>
            <w:tcBorders>
              <w:top w:val="nil"/>
              <w:left w:val="nil"/>
              <w:bottom w:val="single" w:color="auto" w:sz="4" w:space="0"/>
              <w:right w:val="single" w:color="auto" w:sz="4" w:space="0"/>
            </w:tcBorders>
            <w:shd w:val="clear" w:color="auto" w:fill="auto"/>
            <w:noWrap/>
            <w:vAlign w:val="bottom"/>
          </w:tcPr>
          <w:p w14:paraId="78E5F152">
            <w:pPr>
              <w:widowControl/>
              <w:spacing w:line="240" w:lineRule="auto"/>
              <w:jc w:val="left"/>
              <w:rPr>
                <w:rFonts w:ascii="Arial" w:hAnsi="Arial" w:eastAsia="宋体" w:cs="Arial"/>
                <w:kern w:val="0"/>
                <w:sz w:val="20"/>
                <w:szCs w:val="20"/>
              </w:rPr>
            </w:pPr>
          </w:p>
        </w:tc>
        <w:tc>
          <w:tcPr>
            <w:tcW w:w="749" w:type="dxa"/>
            <w:gridSpan w:val="2"/>
            <w:tcBorders>
              <w:top w:val="nil"/>
              <w:left w:val="nil"/>
              <w:bottom w:val="single" w:color="auto" w:sz="4" w:space="0"/>
              <w:right w:val="single" w:color="auto" w:sz="4" w:space="0"/>
            </w:tcBorders>
            <w:shd w:val="clear" w:color="auto" w:fill="auto"/>
            <w:noWrap/>
            <w:vAlign w:val="center"/>
          </w:tcPr>
          <w:p w14:paraId="7453B297">
            <w:pPr>
              <w:rPr>
                <w:rFonts w:ascii="宋体" w:hAnsi="宋体" w:eastAsia="宋体" w:cs="宋体"/>
                <w:sz w:val="20"/>
                <w:szCs w:val="20"/>
              </w:rPr>
            </w:pPr>
            <w:r>
              <w:rPr>
                <w:rFonts w:hint="eastAsia"/>
                <w:sz w:val="20"/>
                <w:szCs w:val="20"/>
              </w:rPr>
              <w:t>39909</w:t>
            </w:r>
          </w:p>
        </w:tc>
        <w:tc>
          <w:tcPr>
            <w:tcW w:w="2144" w:type="dxa"/>
            <w:gridSpan w:val="2"/>
            <w:tcBorders>
              <w:top w:val="nil"/>
              <w:left w:val="nil"/>
              <w:bottom w:val="single" w:color="auto" w:sz="4" w:space="0"/>
              <w:right w:val="single" w:color="auto" w:sz="4" w:space="0"/>
            </w:tcBorders>
            <w:shd w:val="clear" w:color="auto" w:fill="auto"/>
            <w:noWrap/>
            <w:vAlign w:val="center"/>
          </w:tcPr>
          <w:p w14:paraId="5BFC168D">
            <w:pPr>
              <w:rPr>
                <w:rFonts w:ascii="宋体" w:hAnsi="宋体" w:eastAsia="宋体" w:cs="宋体"/>
                <w:sz w:val="20"/>
                <w:szCs w:val="20"/>
              </w:rPr>
            </w:pPr>
            <w:r>
              <w:rPr>
                <w:rFonts w:hint="eastAsia"/>
                <w:sz w:val="20"/>
                <w:szCs w:val="20"/>
              </w:rPr>
              <w:t xml:space="preserve">  经常性赠与</w:t>
            </w:r>
          </w:p>
        </w:tc>
        <w:tc>
          <w:tcPr>
            <w:tcW w:w="436" w:type="dxa"/>
            <w:tcBorders>
              <w:top w:val="nil"/>
              <w:left w:val="nil"/>
              <w:bottom w:val="single" w:color="auto" w:sz="4" w:space="0"/>
              <w:right w:val="single" w:color="auto" w:sz="4" w:space="0"/>
            </w:tcBorders>
            <w:shd w:val="clear" w:color="auto" w:fill="auto"/>
            <w:noWrap/>
            <w:vAlign w:val="bottom"/>
          </w:tcPr>
          <w:p w14:paraId="79862F5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D2543DA">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vAlign w:val="center"/>
          </w:tcPr>
          <w:p w14:paraId="33C1A2C6">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nil"/>
              <w:left w:val="nil"/>
              <w:bottom w:val="single" w:color="auto" w:sz="4" w:space="0"/>
              <w:right w:val="single" w:color="auto" w:sz="4" w:space="0"/>
            </w:tcBorders>
            <w:shd w:val="clear" w:color="auto" w:fill="auto"/>
            <w:noWrap/>
            <w:vAlign w:val="center"/>
          </w:tcPr>
          <w:p w14:paraId="5A5710D0">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nil"/>
              <w:left w:val="nil"/>
              <w:bottom w:val="single" w:color="auto" w:sz="4" w:space="0"/>
              <w:right w:val="single" w:color="auto" w:sz="4" w:space="0"/>
            </w:tcBorders>
            <w:shd w:val="clear" w:color="auto" w:fill="auto"/>
            <w:noWrap/>
            <w:vAlign w:val="center"/>
          </w:tcPr>
          <w:p w14:paraId="51893B8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6395A955">
            <w:r>
              <w:rPr>
                <w:rFonts w:hint="eastAsia"/>
              </w:rPr>
              <w:t>30701</w:t>
            </w:r>
          </w:p>
        </w:tc>
        <w:tc>
          <w:tcPr>
            <w:tcW w:w="1958" w:type="dxa"/>
            <w:gridSpan w:val="2"/>
            <w:tcBorders>
              <w:top w:val="nil"/>
              <w:left w:val="nil"/>
              <w:bottom w:val="single" w:color="auto" w:sz="4" w:space="0"/>
              <w:right w:val="single" w:color="auto" w:sz="4" w:space="0"/>
            </w:tcBorders>
            <w:shd w:val="clear" w:color="auto" w:fill="auto"/>
            <w:noWrap/>
          </w:tcPr>
          <w:p w14:paraId="2C7CDCF6">
            <w:r>
              <w:rPr>
                <w:rFonts w:hint="eastAsia"/>
              </w:rPr>
              <w:t xml:space="preserve">  国内债务付息</w:t>
            </w:r>
          </w:p>
        </w:tc>
        <w:tc>
          <w:tcPr>
            <w:tcW w:w="442" w:type="dxa"/>
            <w:tcBorders>
              <w:top w:val="nil"/>
              <w:left w:val="nil"/>
              <w:bottom w:val="single" w:color="auto" w:sz="4" w:space="0"/>
              <w:right w:val="single" w:color="auto" w:sz="4" w:space="0"/>
            </w:tcBorders>
            <w:shd w:val="clear" w:color="auto" w:fill="auto"/>
            <w:noWrap/>
            <w:vAlign w:val="bottom"/>
          </w:tcPr>
          <w:p w14:paraId="27DA4E7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vAlign w:val="center"/>
          </w:tcPr>
          <w:p w14:paraId="7D613A9A">
            <w:pPr>
              <w:rPr>
                <w:rFonts w:ascii="宋体" w:hAnsi="宋体" w:eastAsia="宋体" w:cs="宋体"/>
                <w:sz w:val="20"/>
                <w:szCs w:val="20"/>
              </w:rPr>
            </w:pPr>
            <w:r>
              <w:rPr>
                <w:rFonts w:hint="eastAsia"/>
                <w:sz w:val="20"/>
                <w:szCs w:val="20"/>
              </w:rPr>
              <w:t>39910</w:t>
            </w:r>
          </w:p>
        </w:tc>
        <w:tc>
          <w:tcPr>
            <w:tcW w:w="2144" w:type="dxa"/>
            <w:gridSpan w:val="2"/>
            <w:tcBorders>
              <w:top w:val="nil"/>
              <w:left w:val="nil"/>
              <w:bottom w:val="single" w:color="auto" w:sz="4" w:space="0"/>
              <w:right w:val="single" w:color="auto" w:sz="4" w:space="0"/>
            </w:tcBorders>
            <w:shd w:val="clear" w:color="auto" w:fill="auto"/>
            <w:noWrap/>
            <w:vAlign w:val="center"/>
          </w:tcPr>
          <w:p w14:paraId="18CCA343">
            <w:pPr>
              <w:rPr>
                <w:rFonts w:ascii="宋体" w:hAnsi="宋体" w:eastAsia="宋体" w:cs="宋体"/>
                <w:sz w:val="20"/>
                <w:szCs w:val="20"/>
              </w:rPr>
            </w:pPr>
            <w:r>
              <w:rPr>
                <w:rFonts w:hint="eastAsia"/>
                <w:sz w:val="20"/>
                <w:szCs w:val="20"/>
              </w:rPr>
              <w:t xml:space="preserve">  资本性赠与</w:t>
            </w:r>
          </w:p>
        </w:tc>
        <w:tc>
          <w:tcPr>
            <w:tcW w:w="436" w:type="dxa"/>
            <w:tcBorders>
              <w:top w:val="nil"/>
              <w:left w:val="nil"/>
              <w:bottom w:val="single" w:color="auto" w:sz="4" w:space="0"/>
              <w:right w:val="single" w:color="auto" w:sz="4" w:space="0"/>
            </w:tcBorders>
            <w:shd w:val="clear" w:color="auto" w:fill="auto"/>
            <w:noWrap/>
            <w:vAlign w:val="bottom"/>
          </w:tcPr>
          <w:p w14:paraId="7DF01D9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1904C75">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D2F3E">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78E6F">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7586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6D23A143">
            <w:r>
              <w:rPr>
                <w:rFonts w:hint="eastAsia"/>
              </w:rPr>
              <w:t>30702</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51D6ADEF">
            <w:r>
              <w:rPr>
                <w:rFonts w:hint="eastAsia"/>
              </w:rPr>
              <w:t xml:space="preserve">  国外债务付息</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07AF0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48241093">
            <w:r>
              <w:rPr>
                <w:rFonts w:hint="eastAsia"/>
              </w:rPr>
              <w:t>39999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1A7C51BA">
            <w:r>
              <w:rPr>
                <w:rFonts w:hint="eastAsia"/>
              </w:rPr>
              <w:t xml:space="preserve">  其他支出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47653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6047BBD">
        <w:tblPrEx>
          <w:tblCellMar>
            <w:top w:w="0" w:type="dxa"/>
            <w:left w:w="108" w:type="dxa"/>
            <w:bottom w:w="0" w:type="dxa"/>
            <w:right w:w="108" w:type="dxa"/>
          </w:tblCellMar>
        </w:tblPrEx>
        <w:trPr>
          <w:trHeight w:val="220" w:hRule="atLeast"/>
        </w:trPr>
        <w:tc>
          <w:tcPr>
            <w:tcW w:w="26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0A9D9A">
            <w:pPr>
              <w:widowControl/>
              <w:spacing w:line="240" w:lineRule="auto"/>
              <w:jc w:val="center"/>
              <w:rPr>
                <w:rFonts w:ascii="宋体" w:hAnsi="宋体" w:eastAsia="宋体" w:cs="Arial"/>
                <w:kern w:val="0"/>
                <w:sz w:val="22"/>
              </w:rPr>
            </w:pPr>
            <w:r>
              <w:rPr>
                <w:rFonts w:hint="eastAsia" w:ascii="宋体" w:hAnsi="宋体" w:eastAsia="宋体" w:cs="Arial"/>
                <w:kern w:val="0"/>
                <w:sz w:val="22"/>
              </w:rPr>
              <w:t>人员经费合计</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65D3DC67">
            <w:pPr>
              <w:widowControl/>
              <w:spacing w:line="240" w:lineRule="auto"/>
              <w:jc w:val="left"/>
              <w:rPr>
                <w:rFonts w:ascii="宋体" w:hAnsi="宋体" w:eastAsia="宋体" w:cs="Arial"/>
                <w:kern w:val="0"/>
                <w:sz w:val="22"/>
              </w:rPr>
            </w:pPr>
            <w:r>
              <w:rPr>
                <w:rFonts w:hint="eastAsia" w:ascii="宋体" w:hAnsi="宋体" w:eastAsia="宋体" w:cs="Arial"/>
                <w:kern w:val="0"/>
                <w:sz w:val="22"/>
              </w:rPr>
              <w:t>0　</w:t>
            </w:r>
          </w:p>
        </w:tc>
        <w:tc>
          <w:tcPr>
            <w:tcW w:w="6042" w:type="dxa"/>
            <w:gridSpan w:val="10"/>
            <w:tcBorders>
              <w:top w:val="single" w:color="auto" w:sz="4" w:space="0"/>
              <w:left w:val="nil"/>
              <w:bottom w:val="single" w:color="auto" w:sz="4" w:space="0"/>
              <w:right w:val="single" w:color="auto" w:sz="4" w:space="0"/>
            </w:tcBorders>
            <w:shd w:val="clear" w:color="auto" w:fill="auto"/>
            <w:noWrap/>
            <w:vAlign w:val="center"/>
          </w:tcPr>
          <w:p w14:paraId="27D0D86A">
            <w:pPr>
              <w:widowControl/>
              <w:spacing w:line="240" w:lineRule="auto"/>
              <w:jc w:val="center"/>
              <w:rPr>
                <w:rFonts w:ascii="宋体" w:hAnsi="宋体" w:eastAsia="宋体" w:cs="Arial"/>
                <w:kern w:val="0"/>
                <w:sz w:val="22"/>
              </w:rPr>
            </w:pPr>
            <w:r>
              <w:rPr>
                <w:rFonts w:hint="eastAsia" w:ascii="宋体" w:hAnsi="宋体" w:eastAsia="宋体" w:cs="Arial"/>
                <w:kern w:val="0"/>
                <w:sz w:val="22"/>
              </w:rPr>
              <w:t>公用经费合计</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6221735F">
            <w:pPr>
              <w:widowControl/>
              <w:spacing w:line="240" w:lineRule="auto"/>
              <w:jc w:val="left"/>
              <w:rPr>
                <w:rFonts w:ascii="Arial" w:hAnsi="Arial" w:eastAsia="宋体" w:cs="Arial"/>
                <w:kern w:val="0"/>
                <w:sz w:val="20"/>
                <w:szCs w:val="20"/>
              </w:rPr>
            </w:pPr>
            <w:r>
              <w:rPr>
                <w:rFonts w:hint="eastAsia" w:ascii="Arial" w:hAnsi="Arial" w:eastAsia="宋体" w:cs="Arial"/>
                <w:kern w:val="0"/>
                <w:sz w:val="20"/>
                <w:szCs w:val="20"/>
              </w:rPr>
              <w:t>0</w:t>
            </w:r>
            <w:r>
              <w:rPr>
                <w:rFonts w:ascii="Arial" w:hAnsi="Arial" w:eastAsia="宋体" w:cs="Arial"/>
                <w:kern w:val="0"/>
                <w:sz w:val="20"/>
                <w:szCs w:val="20"/>
              </w:rPr>
              <w:t>　</w:t>
            </w:r>
          </w:p>
        </w:tc>
      </w:tr>
    </w:tbl>
    <w:p w14:paraId="64878EE5">
      <w:pPr>
        <w:widowControl/>
        <w:spacing w:line="240" w:lineRule="auto"/>
        <w:jc w:val="left"/>
        <w:rPr>
          <w:rFonts w:ascii="宋体" w:hAnsi="宋体" w:eastAsia="宋体" w:cs="宋体"/>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w:t>
      </w:r>
      <w:r>
        <w:rPr>
          <w:rFonts w:hint="eastAsia" w:ascii="宋体" w:hAnsi="宋体" w:eastAsia="宋体" w:cs="宋体"/>
          <w:kern w:val="0"/>
          <w:sz w:val="24"/>
          <w:szCs w:val="24"/>
        </w:rPr>
        <w:t>年度没有一般公共预算财政基本支出。</w:t>
      </w:r>
    </w:p>
    <w:p w14:paraId="796C5247">
      <w:pPr>
        <w:pStyle w:val="9"/>
        <w:rPr>
          <w:rFonts w:ascii="Times New Roman" w:hAnsi="Times New Roman" w:cs="Times New Roman" w:eastAsiaTheme="minorEastAsia"/>
          <w:color w:val="auto"/>
        </w:rPr>
      </w:pPr>
    </w:p>
    <w:p w14:paraId="31F1159A">
      <w:pPr>
        <w:pStyle w:val="9"/>
        <w:rPr>
          <w:rFonts w:ascii="Times New Roman" w:hAnsi="Times New Roman" w:cs="Times New Roman" w:eastAsiaTheme="minorEastAsia"/>
          <w:color w:val="auto"/>
        </w:rPr>
      </w:pPr>
    </w:p>
    <w:p w14:paraId="678B01CF">
      <w:pPr>
        <w:pStyle w:val="9"/>
        <w:rPr>
          <w:rFonts w:ascii="Times New Roman" w:hAnsi="Times New Roman" w:cs="Times New Roman" w:eastAsiaTheme="minorEastAsia"/>
          <w:color w:val="auto"/>
        </w:rPr>
      </w:pPr>
    </w:p>
    <w:p w14:paraId="0BFFC847">
      <w:pPr>
        <w:pStyle w:val="9"/>
        <w:rPr>
          <w:rFonts w:ascii="Times New Roman" w:hAnsi="Times New Roman" w:cs="Times New Roman" w:eastAsiaTheme="minorEastAsia"/>
          <w:color w:val="auto"/>
        </w:rPr>
      </w:pPr>
    </w:p>
    <w:p w14:paraId="57A5D71B">
      <w:pPr>
        <w:pStyle w:val="9"/>
        <w:rPr>
          <w:rFonts w:ascii="Times New Roman" w:hAnsi="Times New Roman" w:cs="Times New Roman" w:eastAsiaTheme="minorEastAsia"/>
          <w:color w:val="auto"/>
        </w:rPr>
      </w:pPr>
    </w:p>
    <w:p w14:paraId="5E74FF6F">
      <w:pPr>
        <w:pStyle w:val="9"/>
        <w:rPr>
          <w:rFonts w:ascii="Times New Roman" w:hAnsi="Times New Roman" w:cs="Times New Roman" w:eastAsiaTheme="minorEastAsia"/>
          <w:color w:val="auto"/>
        </w:rPr>
      </w:pPr>
    </w:p>
    <w:p w14:paraId="51F021C3">
      <w:pPr>
        <w:pStyle w:val="9"/>
        <w:rPr>
          <w:rFonts w:ascii="Times New Roman" w:hAnsi="Times New Roman" w:cs="Times New Roman" w:eastAsiaTheme="minorEastAsia"/>
          <w:color w:val="auto"/>
        </w:rPr>
      </w:pPr>
    </w:p>
    <w:p w14:paraId="4B0761E5">
      <w:pPr>
        <w:pStyle w:val="9"/>
        <w:rPr>
          <w:rFonts w:ascii="Times New Roman" w:hAnsi="Times New Roman" w:cs="Times New Roman" w:eastAsiaTheme="minorEastAsia"/>
          <w:color w:val="auto"/>
        </w:rPr>
      </w:pPr>
    </w:p>
    <w:p w14:paraId="3068F05D">
      <w:pPr>
        <w:pStyle w:val="9"/>
        <w:rPr>
          <w:rFonts w:ascii="Times New Roman" w:hAnsi="Times New Roman" w:cs="Times New Roman" w:eastAsiaTheme="minorEastAsia"/>
          <w:color w:val="auto"/>
        </w:rPr>
      </w:pPr>
    </w:p>
    <w:p w14:paraId="2688CA0A">
      <w:pPr>
        <w:pStyle w:val="9"/>
        <w:rPr>
          <w:rFonts w:ascii="Times New Roman" w:hAnsi="Times New Roman" w:cs="Times New Roman" w:eastAsiaTheme="minorEastAsia"/>
          <w:color w:val="auto"/>
        </w:rPr>
      </w:pPr>
    </w:p>
    <w:p w14:paraId="4641906B">
      <w:pPr>
        <w:pStyle w:val="9"/>
        <w:rPr>
          <w:rFonts w:ascii="Times New Roman" w:hAnsi="Times New Roman" w:cs="Times New Roman" w:eastAsiaTheme="minorEastAsia"/>
          <w:color w:val="auto"/>
        </w:rPr>
      </w:pPr>
    </w:p>
    <w:p w14:paraId="4A7FE208">
      <w:pPr>
        <w:pStyle w:val="9"/>
        <w:rPr>
          <w:rFonts w:ascii="Times New Roman" w:hAnsi="Times New Roman" w:cs="Times New Roman" w:eastAsiaTheme="minorEastAsia"/>
          <w:color w:val="auto"/>
        </w:rPr>
      </w:pPr>
    </w:p>
    <w:p w14:paraId="7520F139">
      <w:pPr>
        <w:pStyle w:val="9"/>
        <w:rPr>
          <w:rFonts w:ascii="Times New Roman" w:hAnsi="Times New Roman" w:cs="Times New Roman" w:eastAsiaTheme="minorEastAsia"/>
          <w:color w:val="auto"/>
        </w:rPr>
      </w:pPr>
    </w:p>
    <w:p w14:paraId="60195408">
      <w:pPr>
        <w:pStyle w:val="9"/>
        <w:rPr>
          <w:rFonts w:ascii="Times New Roman" w:hAnsi="Times New Roman" w:cs="Times New Roman" w:eastAsiaTheme="minorEastAsia"/>
          <w:color w:val="auto"/>
        </w:rPr>
      </w:pPr>
    </w:p>
    <w:p w14:paraId="1FE44791">
      <w:pPr>
        <w:pStyle w:val="9"/>
        <w:rPr>
          <w:rFonts w:ascii="Times New Roman" w:hAnsi="Times New Roman" w:cs="Times New Roman" w:eastAsiaTheme="minorEastAsia"/>
          <w:color w:val="auto"/>
        </w:rPr>
      </w:pPr>
    </w:p>
    <w:p w14:paraId="1E707EE8">
      <w:pPr>
        <w:pStyle w:val="9"/>
        <w:rPr>
          <w:rFonts w:ascii="Times New Roman" w:hAnsi="Times New Roman" w:cs="Times New Roman" w:eastAsiaTheme="minorEastAsia"/>
          <w:color w:val="auto"/>
        </w:rPr>
      </w:pPr>
    </w:p>
    <w:p w14:paraId="539EEF7F">
      <w:pPr>
        <w:pStyle w:val="9"/>
        <w:rPr>
          <w:rFonts w:ascii="Times New Roman" w:hAnsi="Times New Roman" w:cs="Times New Roman" w:eastAsiaTheme="minorEastAsia"/>
          <w:color w:val="auto"/>
        </w:rPr>
      </w:pPr>
    </w:p>
    <w:p w14:paraId="2B9E1549">
      <w:pPr>
        <w:pStyle w:val="9"/>
        <w:rPr>
          <w:rFonts w:ascii="Times New Roman" w:hAnsi="Times New Roman" w:cs="Times New Roman" w:eastAsiaTheme="minorEastAsia"/>
          <w:color w:val="auto"/>
        </w:rPr>
      </w:pPr>
    </w:p>
    <w:p w14:paraId="480D17E3">
      <w:pPr>
        <w:pStyle w:val="9"/>
        <w:rPr>
          <w:rFonts w:ascii="Times New Roman" w:hAnsi="Times New Roman" w:cs="Times New Roman" w:eastAsiaTheme="minorEastAsia"/>
          <w:color w:val="auto"/>
        </w:rPr>
      </w:pPr>
    </w:p>
    <w:p w14:paraId="3A5170BD">
      <w:pPr>
        <w:pStyle w:val="9"/>
        <w:rPr>
          <w:rFonts w:ascii="Times New Roman" w:hAnsi="Times New Roman" w:cs="Times New Roman" w:eastAsiaTheme="minorEastAsia"/>
          <w:color w:val="auto"/>
        </w:rPr>
      </w:pPr>
    </w:p>
    <w:p w14:paraId="10327C3D">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一般公共预算财政拨款“三公”经费支出决算表 </w:t>
      </w:r>
    </w:p>
    <w:p w14:paraId="2207045E">
      <w:pPr>
        <w:widowControl/>
        <w:spacing w:line="240" w:lineRule="auto"/>
        <w:jc w:val="center"/>
        <w:rPr>
          <w:rFonts w:ascii="黑体" w:hAnsi="Arial" w:eastAsia="黑体" w:cs="Arial"/>
          <w:kern w:val="0"/>
          <w:sz w:val="36"/>
          <w:szCs w:val="36"/>
        </w:rPr>
      </w:pPr>
      <w:r>
        <w:rPr>
          <w:rFonts w:hint="eastAsia" w:ascii="黑体" w:hAnsi="Arial" w:eastAsia="黑体" w:cs="Arial"/>
          <w:kern w:val="0"/>
          <w:sz w:val="36"/>
          <w:szCs w:val="36"/>
        </w:rPr>
        <w:t>一般公共预算财政拨款“三公”经费支出决算表</w:t>
      </w:r>
    </w:p>
    <w:tbl>
      <w:tblPr>
        <w:tblStyle w:val="7"/>
        <w:tblW w:w="8375" w:type="dxa"/>
        <w:jc w:val="center"/>
        <w:tblLayout w:type="fixed"/>
        <w:tblCellMar>
          <w:top w:w="0" w:type="dxa"/>
          <w:left w:w="108" w:type="dxa"/>
          <w:bottom w:w="0" w:type="dxa"/>
          <w:right w:w="108" w:type="dxa"/>
        </w:tblCellMar>
      </w:tblPr>
      <w:tblGrid>
        <w:gridCol w:w="4180"/>
        <w:gridCol w:w="780"/>
        <w:gridCol w:w="3415"/>
      </w:tblGrid>
      <w:tr w14:paraId="2758CBFC">
        <w:tblPrEx>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noWrap/>
            <w:vAlign w:val="center"/>
          </w:tcPr>
          <w:p w14:paraId="1324DFB7">
            <w:pPr>
              <w:widowControl/>
              <w:spacing w:line="240" w:lineRule="auto"/>
              <w:jc w:val="center"/>
              <w:rPr>
                <w:rFonts w:ascii="黑体" w:hAnsi="宋体" w:eastAsia="黑体" w:cs="宋体"/>
                <w:kern w:val="0"/>
                <w:sz w:val="38"/>
                <w:szCs w:val="38"/>
              </w:rPr>
            </w:pPr>
          </w:p>
        </w:tc>
        <w:tc>
          <w:tcPr>
            <w:tcW w:w="780" w:type="dxa"/>
            <w:tcBorders>
              <w:top w:val="nil"/>
              <w:left w:val="nil"/>
              <w:bottom w:val="nil"/>
              <w:right w:val="nil"/>
            </w:tcBorders>
            <w:shd w:val="clear" w:color="auto" w:fill="auto"/>
            <w:noWrap/>
            <w:vAlign w:val="center"/>
          </w:tcPr>
          <w:p w14:paraId="156CD978">
            <w:pPr>
              <w:widowControl/>
              <w:spacing w:line="240" w:lineRule="auto"/>
              <w:jc w:val="center"/>
              <w:rPr>
                <w:rFonts w:ascii="黑体" w:hAnsi="宋体" w:eastAsia="黑体" w:cs="宋体"/>
                <w:kern w:val="0"/>
                <w:sz w:val="38"/>
                <w:szCs w:val="38"/>
              </w:rPr>
            </w:pPr>
          </w:p>
        </w:tc>
        <w:tc>
          <w:tcPr>
            <w:tcW w:w="3415" w:type="dxa"/>
            <w:tcBorders>
              <w:top w:val="nil"/>
              <w:left w:val="nil"/>
              <w:bottom w:val="nil"/>
              <w:right w:val="nil"/>
            </w:tcBorders>
            <w:shd w:val="clear" w:color="000000" w:fill="FFFFFF"/>
            <w:noWrap/>
            <w:vAlign w:val="bottom"/>
          </w:tcPr>
          <w:p w14:paraId="033433B4">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14:paraId="70280774">
        <w:tblPrEx>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shd w:val="clear" w:color="auto" w:fill="auto"/>
            <w:noWrap/>
            <w:vAlign w:val="center"/>
          </w:tcPr>
          <w:p w14:paraId="3D00395D">
            <w:pPr>
              <w:widowControl/>
              <w:spacing w:line="240" w:lineRule="auto"/>
              <w:jc w:val="left"/>
              <w:rPr>
                <w:rFonts w:ascii="宋体" w:hAnsi="宋体" w:eastAsia="宋体" w:cs="宋体"/>
                <w:kern w:val="0"/>
                <w:sz w:val="22"/>
              </w:rPr>
            </w:pPr>
            <w:r>
              <w:rPr>
                <w:rFonts w:hint="eastAsia" w:ascii="宋体" w:hAnsi="宋体" w:eastAsia="宋体" w:cs="Arial"/>
                <w:kern w:val="0"/>
                <w:sz w:val="24"/>
                <w:szCs w:val="24"/>
              </w:rPr>
              <w:t>单位</w:t>
            </w:r>
            <w:r>
              <w:rPr>
                <w:rFonts w:hint="eastAsia" w:ascii="宋体" w:hAnsi="宋体" w:eastAsia="宋体" w:cs="宋体"/>
                <w:kern w:val="0"/>
                <w:sz w:val="22"/>
              </w:rPr>
              <w:t>：</w:t>
            </w:r>
            <w:r>
              <w:rPr>
                <w:rFonts w:hint="eastAsia" w:ascii="宋体" w:hAnsi="宋体" w:eastAsia="宋体" w:cs="Arial"/>
                <w:kern w:val="0"/>
                <w:sz w:val="22"/>
              </w:rPr>
              <w:t>仙游县古洋水库管理中心</w:t>
            </w:r>
          </w:p>
        </w:tc>
        <w:tc>
          <w:tcPr>
            <w:tcW w:w="780" w:type="dxa"/>
            <w:tcBorders>
              <w:top w:val="nil"/>
              <w:left w:val="nil"/>
              <w:bottom w:val="nil"/>
              <w:right w:val="nil"/>
            </w:tcBorders>
            <w:shd w:val="clear" w:color="auto" w:fill="auto"/>
            <w:noWrap/>
            <w:vAlign w:val="center"/>
          </w:tcPr>
          <w:p w14:paraId="565C7080">
            <w:pPr>
              <w:widowControl/>
              <w:spacing w:line="240" w:lineRule="auto"/>
              <w:jc w:val="left"/>
              <w:rPr>
                <w:rFonts w:ascii="宋体" w:hAnsi="宋体" w:eastAsia="宋体" w:cs="宋体"/>
                <w:kern w:val="0"/>
                <w:sz w:val="22"/>
              </w:rPr>
            </w:pPr>
          </w:p>
        </w:tc>
        <w:tc>
          <w:tcPr>
            <w:tcW w:w="3415" w:type="dxa"/>
            <w:tcBorders>
              <w:top w:val="nil"/>
              <w:left w:val="nil"/>
              <w:bottom w:val="nil"/>
              <w:right w:val="nil"/>
            </w:tcBorders>
            <w:shd w:val="clear" w:color="auto" w:fill="auto"/>
            <w:noWrap/>
            <w:vAlign w:val="center"/>
          </w:tcPr>
          <w:p w14:paraId="580415C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88AD78B">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946C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1E9F8E61">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行次</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7172FAF1">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61E0134B">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14:paraId="3AADF32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780" w:type="dxa"/>
            <w:tcBorders>
              <w:top w:val="nil"/>
              <w:left w:val="nil"/>
              <w:bottom w:val="single" w:color="auto" w:sz="4" w:space="0"/>
              <w:right w:val="single" w:color="auto" w:sz="4" w:space="0"/>
            </w:tcBorders>
            <w:shd w:val="clear" w:color="auto" w:fill="auto"/>
            <w:noWrap/>
            <w:vAlign w:val="center"/>
          </w:tcPr>
          <w:p w14:paraId="11F748A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5" w:type="dxa"/>
            <w:tcBorders>
              <w:top w:val="nil"/>
              <w:left w:val="nil"/>
              <w:bottom w:val="single" w:color="auto" w:sz="4" w:space="0"/>
              <w:right w:val="single" w:color="auto" w:sz="4" w:space="0"/>
            </w:tcBorders>
            <w:shd w:val="clear" w:color="auto" w:fill="auto"/>
            <w:noWrap/>
            <w:vAlign w:val="center"/>
          </w:tcPr>
          <w:p w14:paraId="449C8EB8">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6D330A13">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49B4E">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1. 因公出国（境）费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2C13D">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95684">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05A1CE70">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EBF2A">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2. 公务用车购置及运行维护费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17F9607B">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51CC9ACF">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1D715D47">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B75F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F706A">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EA60D">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0A3D244C">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2749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（2）公务用车运行维护费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6E6393C1">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05556153">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03FF2BB8">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14:paraId="7EC33CE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3. 公务接待费</w:t>
            </w:r>
          </w:p>
        </w:tc>
        <w:tc>
          <w:tcPr>
            <w:tcW w:w="780" w:type="dxa"/>
            <w:tcBorders>
              <w:top w:val="nil"/>
              <w:left w:val="nil"/>
              <w:bottom w:val="single" w:color="auto" w:sz="4" w:space="0"/>
              <w:right w:val="single" w:color="auto" w:sz="4" w:space="0"/>
            </w:tcBorders>
            <w:shd w:val="clear" w:color="auto" w:fill="auto"/>
            <w:noWrap/>
            <w:vAlign w:val="center"/>
          </w:tcPr>
          <w:p w14:paraId="1A5C91E6">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415" w:type="dxa"/>
            <w:tcBorders>
              <w:top w:val="nil"/>
              <w:left w:val="nil"/>
              <w:bottom w:val="single" w:color="auto" w:sz="4" w:space="0"/>
              <w:right w:val="single" w:color="auto" w:sz="4" w:space="0"/>
            </w:tcBorders>
            <w:shd w:val="clear" w:color="auto" w:fill="auto"/>
            <w:noWrap/>
            <w:vAlign w:val="center"/>
          </w:tcPr>
          <w:p w14:paraId="10086565">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1F007751">
        <w:tblPrEx>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shd w:val="clear" w:color="auto" w:fill="auto"/>
            <w:vAlign w:val="center"/>
          </w:tcPr>
          <w:p w14:paraId="5AFDD61E">
            <w:pPr>
              <w:widowControl/>
              <w:spacing w:line="240" w:lineRule="auto"/>
              <w:jc w:val="left"/>
              <w:rPr>
                <w:rFonts w:ascii="宋体" w:hAnsi="宋体" w:eastAsia="宋体" w:cs="宋体"/>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w:t>
            </w:r>
            <w:r>
              <w:rPr>
                <w:rFonts w:hint="eastAsia" w:ascii="宋体" w:hAnsi="宋体" w:eastAsia="宋体" w:cs="宋体"/>
                <w:kern w:val="0"/>
                <w:sz w:val="24"/>
                <w:szCs w:val="24"/>
              </w:rPr>
              <w:t>年度没有一般公共预算财政拨款“三公”经费支出”。</w:t>
            </w:r>
          </w:p>
          <w:p w14:paraId="5ED82DAB">
            <w:pPr>
              <w:widowControl/>
              <w:spacing w:line="240" w:lineRule="auto"/>
              <w:jc w:val="left"/>
              <w:rPr>
                <w:rFonts w:ascii="宋体" w:hAnsi="宋体" w:eastAsia="宋体" w:cs="宋体"/>
                <w:kern w:val="0"/>
                <w:sz w:val="24"/>
                <w:szCs w:val="24"/>
              </w:rPr>
            </w:pPr>
          </w:p>
          <w:p w14:paraId="180BB579">
            <w:pPr>
              <w:widowControl/>
              <w:spacing w:line="240" w:lineRule="auto"/>
              <w:jc w:val="left"/>
              <w:rPr>
                <w:rFonts w:ascii="宋体" w:hAnsi="宋体" w:eastAsia="宋体" w:cs="宋体"/>
                <w:kern w:val="0"/>
                <w:sz w:val="24"/>
                <w:szCs w:val="24"/>
              </w:rPr>
            </w:pPr>
          </w:p>
          <w:p w14:paraId="0A568302">
            <w:pPr>
              <w:widowControl/>
              <w:spacing w:line="240" w:lineRule="auto"/>
              <w:jc w:val="left"/>
              <w:rPr>
                <w:rFonts w:ascii="宋体" w:hAnsi="宋体" w:eastAsia="宋体" w:cs="宋体"/>
                <w:kern w:val="0"/>
                <w:sz w:val="24"/>
                <w:szCs w:val="24"/>
              </w:rPr>
            </w:pPr>
          </w:p>
          <w:p w14:paraId="7A2F88E4">
            <w:pPr>
              <w:widowControl/>
              <w:spacing w:line="240" w:lineRule="auto"/>
              <w:jc w:val="left"/>
              <w:rPr>
                <w:rFonts w:ascii="宋体" w:hAnsi="宋体" w:eastAsia="宋体" w:cs="宋体"/>
                <w:kern w:val="0"/>
                <w:sz w:val="24"/>
                <w:szCs w:val="24"/>
              </w:rPr>
            </w:pPr>
          </w:p>
          <w:p w14:paraId="1F83DAAF">
            <w:pPr>
              <w:widowControl/>
              <w:spacing w:line="240" w:lineRule="auto"/>
              <w:jc w:val="left"/>
              <w:rPr>
                <w:rFonts w:ascii="宋体" w:hAnsi="宋体" w:eastAsia="宋体" w:cs="宋体"/>
                <w:kern w:val="0"/>
                <w:sz w:val="24"/>
                <w:szCs w:val="24"/>
              </w:rPr>
            </w:pPr>
          </w:p>
          <w:p w14:paraId="2B2529B3">
            <w:pPr>
              <w:widowControl/>
              <w:spacing w:line="240" w:lineRule="auto"/>
              <w:jc w:val="left"/>
              <w:rPr>
                <w:rFonts w:ascii="宋体" w:hAnsi="宋体" w:eastAsia="宋体" w:cs="宋体"/>
                <w:kern w:val="0"/>
                <w:sz w:val="24"/>
                <w:szCs w:val="24"/>
              </w:rPr>
            </w:pPr>
          </w:p>
          <w:p w14:paraId="51DBE9FE">
            <w:pPr>
              <w:widowControl/>
              <w:spacing w:line="240" w:lineRule="auto"/>
              <w:jc w:val="left"/>
              <w:rPr>
                <w:rFonts w:ascii="宋体" w:hAnsi="宋体" w:eastAsia="宋体" w:cs="宋体"/>
                <w:kern w:val="0"/>
                <w:sz w:val="24"/>
                <w:szCs w:val="24"/>
              </w:rPr>
            </w:pPr>
          </w:p>
          <w:p w14:paraId="1659F1AB">
            <w:pPr>
              <w:widowControl/>
              <w:spacing w:line="240" w:lineRule="auto"/>
              <w:jc w:val="left"/>
              <w:rPr>
                <w:rFonts w:ascii="宋体" w:hAnsi="宋体" w:eastAsia="宋体" w:cs="宋体"/>
                <w:kern w:val="0"/>
                <w:sz w:val="24"/>
                <w:szCs w:val="24"/>
              </w:rPr>
            </w:pPr>
          </w:p>
          <w:p w14:paraId="32819737">
            <w:pPr>
              <w:widowControl/>
              <w:spacing w:line="240" w:lineRule="auto"/>
              <w:jc w:val="left"/>
              <w:rPr>
                <w:rFonts w:ascii="宋体" w:hAnsi="宋体" w:eastAsia="宋体" w:cs="宋体"/>
                <w:kern w:val="0"/>
                <w:sz w:val="24"/>
                <w:szCs w:val="24"/>
              </w:rPr>
            </w:pPr>
          </w:p>
          <w:p w14:paraId="2A3C814D">
            <w:pPr>
              <w:widowControl/>
              <w:spacing w:line="240" w:lineRule="auto"/>
              <w:jc w:val="left"/>
              <w:rPr>
                <w:rFonts w:ascii="宋体" w:hAnsi="宋体" w:eastAsia="宋体" w:cs="宋体"/>
                <w:kern w:val="0"/>
                <w:sz w:val="24"/>
                <w:szCs w:val="24"/>
              </w:rPr>
            </w:pPr>
          </w:p>
          <w:p w14:paraId="6FA60980">
            <w:pPr>
              <w:widowControl/>
              <w:spacing w:line="240" w:lineRule="auto"/>
              <w:jc w:val="left"/>
              <w:rPr>
                <w:rFonts w:ascii="宋体" w:hAnsi="宋体" w:eastAsia="宋体" w:cs="宋体"/>
                <w:kern w:val="0"/>
                <w:sz w:val="24"/>
                <w:szCs w:val="24"/>
              </w:rPr>
            </w:pPr>
          </w:p>
          <w:p w14:paraId="7C0EF8E7">
            <w:pPr>
              <w:widowControl/>
              <w:spacing w:line="240" w:lineRule="auto"/>
              <w:jc w:val="left"/>
              <w:rPr>
                <w:rFonts w:ascii="宋体" w:hAnsi="宋体" w:eastAsia="宋体" w:cs="宋体"/>
                <w:kern w:val="0"/>
                <w:sz w:val="24"/>
                <w:szCs w:val="24"/>
              </w:rPr>
            </w:pPr>
          </w:p>
          <w:p w14:paraId="5C2EA881">
            <w:pPr>
              <w:widowControl/>
              <w:spacing w:line="240" w:lineRule="auto"/>
              <w:jc w:val="left"/>
              <w:rPr>
                <w:rFonts w:ascii="宋体" w:hAnsi="宋体" w:eastAsia="宋体" w:cs="宋体"/>
                <w:kern w:val="0"/>
                <w:sz w:val="24"/>
                <w:szCs w:val="24"/>
              </w:rPr>
            </w:pPr>
          </w:p>
          <w:p w14:paraId="2159C3AB">
            <w:pPr>
              <w:widowControl/>
              <w:spacing w:line="240" w:lineRule="auto"/>
              <w:jc w:val="left"/>
              <w:rPr>
                <w:rFonts w:ascii="宋体" w:hAnsi="宋体" w:eastAsia="宋体" w:cs="宋体"/>
                <w:kern w:val="0"/>
                <w:sz w:val="24"/>
                <w:szCs w:val="24"/>
              </w:rPr>
            </w:pPr>
          </w:p>
          <w:p w14:paraId="4E8A322E">
            <w:pPr>
              <w:widowControl/>
              <w:spacing w:line="240" w:lineRule="auto"/>
              <w:jc w:val="left"/>
              <w:rPr>
                <w:rFonts w:ascii="宋体" w:hAnsi="宋体" w:eastAsia="宋体" w:cs="宋体"/>
                <w:kern w:val="0"/>
                <w:sz w:val="24"/>
                <w:szCs w:val="24"/>
              </w:rPr>
            </w:pPr>
          </w:p>
          <w:p w14:paraId="1BEEB90B">
            <w:pPr>
              <w:widowControl/>
              <w:spacing w:line="240" w:lineRule="auto"/>
              <w:jc w:val="left"/>
              <w:rPr>
                <w:rFonts w:ascii="宋体" w:hAnsi="宋体" w:eastAsia="宋体" w:cs="宋体"/>
                <w:kern w:val="0"/>
                <w:sz w:val="24"/>
                <w:szCs w:val="24"/>
              </w:rPr>
            </w:pPr>
          </w:p>
        </w:tc>
      </w:tr>
    </w:tbl>
    <w:p w14:paraId="107F8B21">
      <w:pPr>
        <w:pStyle w:val="9"/>
        <w:rPr>
          <w:rFonts w:ascii="Times New Roman" w:hAnsi="Times New Roman" w:cs="Times New Roman" w:eastAsiaTheme="minorEastAsia"/>
          <w:color w:val="auto"/>
        </w:rPr>
      </w:pPr>
    </w:p>
    <w:p w14:paraId="5A9C103D">
      <w:pPr>
        <w:jc w:val="left"/>
        <w:rPr>
          <w:rFonts w:ascii="黑体" w:hAnsi="仿宋" w:eastAsia="黑体"/>
          <w:sz w:val="32"/>
          <w:szCs w:val="32"/>
        </w:rPr>
      </w:pPr>
    </w:p>
    <w:p w14:paraId="098B631A">
      <w:pPr>
        <w:jc w:val="left"/>
        <w:rPr>
          <w:rFonts w:ascii="黑体" w:hAnsi="仿宋" w:eastAsia="黑体"/>
          <w:sz w:val="32"/>
          <w:szCs w:val="32"/>
        </w:rPr>
      </w:pPr>
    </w:p>
    <w:p w14:paraId="765A6E7B">
      <w:pPr>
        <w:jc w:val="left"/>
        <w:rPr>
          <w:rFonts w:ascii="黑体" w:hAnsi="仿宋" w:eastAsia="黑体"/>
          <w:sz w:val="32"/>
          <w:szCs w:val="32"/>
        </w:rPr>
      </w:pPr>
      <w:r>
        <w:rPr>
          <w:rFonts w:hint="eastAsia" w:ascii="黑体" w:hAnsi="仿宋" w:eastAsia="黑体"/>
          <w:sz w:val="32"/>
          <w:szCs w:val="32"/>
        </w:rPr>
        <w:t xml:space="preserve">八、政府性基金预算财政拨款收入支出决算表 </w:t>
      </w:r>
    </w:p>
    <w:tbl>
      <w:tblPr>
        <w:tblStyle w:val="7"/>
        <w:tblW w:w="9168" w:type="dxa"/>
        <w:tblInd w:w="93" w:type="dxa"/>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14:paraId="206A312D">
        <w:tblPrEx>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shd w:val="clear" w:color="auto" w:fill="auto"/>
            <w:noWrap/>
            <w:vAlign w:val="center"/>
          </w:tcPr>
          <w:p w14:paraId="177ED7E5">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政府性基金预算财政拨款收入支出决算表</w:t>
            </w:r>
          </w:p>
        </w:tc>
      </w:tr>
      <w:tr w14:paraId="660E5F78">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2627E29E">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503CD7E3">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1EECBA64">
            <w:pPr>
              <w:widowControl/>
              <w:spacing w:line="240" w:lineRule="auto"/>
              <w:jc w:val="left"/>
              <w:rPr>
                <w:rFonts w:ascii="Arial" w:hAnsi="Arial" w:eastAsia="宋体" w:cs="Arial"/>
                <w:kern w:val="0"/>
                <w:sz w:val="20"/>
                <w:szCs w:val="20"/>
              </w:rPr>
            </w:pPr>
          </w:p>
        </w:tc>
        <w:tc>
          <w:tcPr>
            <w:tcW w:w="1280" w:type="dxa"/>
            <w:tcBorders>
              <w:top w:val="nil"/>
              <w:left w:val="nil"/>
              <w:bottom w:val="nil"/>
              <w:right w:val="nil"/>
            </w:tcBorders>
            <w:shd w:val="clear" w:color="auto" w:fill="auto"/>
            <w:noWrap/>
            <w:vAlign w:val="bottom"/>
          </w:tcPr>
          <w:p w14:paraId="488B8903">
            <w:pPr>
              <w:widowControl/>
              <w:spacing w:line="240" w:lineRule="auto"/>
              <w:jc w:val="left"/>
              <w:rPr>
                <w:rFonts w:ascii="Arial" w:hAnsi="Arial" w:eastAsia="宋体" w:cs="Arial"/>
                <w:kern w:val="0"/>
                <w:sz w:val="20"/>
                <w:szCs w:val="20"/>
              </w:rPr>
            </w:pPr>
          </w:p>
        </w:tc>
        <w:tc>
          <w:tcPr>
            <w:tcW w:w="1000" w:type="dxa"/>
            <w:tcBorders>
              <w:top w:val="nil"/>
              <w:left w:val="nil"/>
              <w:bottom w:val="nil"/>
              <w:right w:val="nil"/>
            </w:tcBorders>
            <w:shd w:val="clear" w:color="auto" w:fill="auto"/>
            <w:noWrap/>
            <w:vAlign w:val="bottom"/>
          </w:tcPr>
          <w:p w14:paraId="2B3D29FA">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4DA2462D">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0C0CCDD8">
            <w:pPr>
              <w:widowControl/>
              <w:spacing w:line="240" w:lineRule="auto"/>
              <w:jc w:val="left"/>
              <w:rPr>
                <w:rFonts w:ascii="Arial" w:hAnsi="Arial" w:eastAsia="宋体" w:cs="Arial"/>
                <w:kern w:val="0"/>
                <w:sz w:val="20"/>
                <w:szCs w:val="20"/>
              </w:rPr>
            </w:pPr>
          </w:p>
        </w:tc>
        <w:tc>
          <w:tcPr>
            <w:tcW w:w="1160" w:type="dxa"/>
            <w:tcBorders>
              <w:top w:val="nil"/>
              <w:left w:val="nil"/>
              <w:bottom w:val="nil"/>
              <w:right w:val="nil"/>
            </w:tcBorders>
            <w:shd w:val="clear" w:color="auto" w:fill="auto"/>
            <w:noWrap/>
            <w:vAlign w:val="bottom"/>
          </w:tcPr>
          <w:p w14:paraId="0DD96347">
            <w:pPr>
              <w:widowControl/>
              <w:spacing w:line="240" w:lineRule="auto"/>
              <w:jc w:val="left"/>
              <w:rPr>
                <w:rFonts w:ascii="Arial" w:hAnsi="Arial" w:eastAsia="宋体" w:cs="Arial"/>
                <w:kern w:val="0"/>
                <w:sz w:val="20"/>
                <w:szCs w:val="20"/>
              </w:rPr>
            </w:pPr>
          </w:p>
        </w:tc>
        <w:tc>
          <w:tcPr>
            <w:tcW w:w="1150" w:type="dxa"/>
            <w:tcBorders>
              <w:top w:val="nil"/>
              <w:left w:val="nil"/>
              <w:bottom w:val="nil"/>
              <w:right w:val="nil"/>
            </w:tcBorders>
            <w:shd w:val="clear" w:color="auto" w:fill="auto"/>
            <w:noWrap/>
            <w:vAlign w:val="bottom"/>
          </w:tcPr>
          <w:p w14:paraId="0D161BDA">
            <w:pPr>
              <w:widowControl/>
              <w:spacing w:line="240" w:lineRule="auto"/>
              <w:jc w:val="left"/>
              <w:rPr>
                <w:rFonts w:ascii="Arial" w:hAnsi="Arial" w:eastAsia="宋体" w:cs="Arial"/>
                <w:kern w:val="0"/>
                <w:sz w:val="20"/>
                <w:szCs w:val="20"/>
              </w:rPr>
            </w:pPr>
          </w:p>
        </w:tc>
        <w:tc>
          <w:tcPr>
            <w:tcW w:w="1230" w:type="dxa"/>
            <w:tcBorders>
              <w:top w:val="nil"/>
              <w:left w:val="nil"/>
              <w:bottom w:val="nil"/>
              <w:right w:val="nil"/>
            </w:tcBorders>
            <w:shd w:val="clear" w:color="auto" w:fill="auto"/>
            <w:noWrap/>
            <w:vAlign w:val="bottom"/>
          </w:tcPr>
          <w:p w14:paraId="60F6A409">
            <w:pPr>
              <w:widowControl/>
              <w:spacing w:line="240" w:lineRule="auto"/>
              <w:jc w:val="right"/>
              <w:rPr>
                <w:rFonts w:ascii="宋体" w:hAnsi="宋体" w:eastAsia="宋体" w:cs="Arial"/>
                <w:kern w:val="0"/>
                <w:sz w:val="24"/>
                <w:szCs w:val="24"/>
              </w:rPr>
            </w:pPr>
            <w:r>
              <w:rPr>
                <w:rFonts w:hint="eastAsia" w:ascii="宋体" w:hAnsi="宋体" w:eastAsia="宋体" w:cs="Arial"/>
                <w:kern w:val="0"/>
                <w:sz w:val="20"/>
                <w:szCs w:val="20"/>
              </w:rPr>
              <w:t>公开08表</w:t>
            </w:r>
          </w:p>
        </w:tc>
      </w:tr>
      <w:tr w14:paraId="2A39DB9F">
        <w:tblPrEx>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shd w:val="clear" w:color="auto" w:fill="auto"/>
            <w:noWrap/>
            <w:vAlign w:val="bottom"/>
          </w:tcPr>
          <w:p w14:paraId="22F13561">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仙游县古洋水库管理中心</w:t>
            </w:r>
          </w:p>
        </w:tc>
        <w:tc>
          <w:tcPr>
            <w:tcW w:w="1000" w:type="dxa"/>
            <w:tcBorders>
              <w:top w:val="nil"/>
              <w:left w:val="nil"/>
              <w:bottom w:val="nil"/>
              <w:right w:val="nil"/>
            </w:tcBorders>
            <w:shd w:val="clear" w:color="auto" w:fill="auto"/>
            <w:noWrap/>
            <w:vAlign w:val="bottom"/>
          </w:tcPr>
          <w:p w14:paraId="0D60C91C">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00ED524B">
            <w:pPr>
              <w:widowControl/>
              <w:spacing w:line="240" w:lineRule="auto"/>
              <w:jc w:val="center"/>
              <w:rPr>
                <w:rFonts w:ascii="宋体" w:hAnsi="宋体" w:eastAsia="宋体" w:cs="Arial"/>
                <w:kern w:val="0"/>
                <w:sz w:val="24"/>
                <w:szCs w:val="24"/>
              </w:rPr>
            </w:pPr>
          </w:p>
        </w:tc>
        <w:tc>
          <w:tcPr>
            <w:tcW w:w="1020" w:type="dxa"/>
            <w:tcBorders>
              <w:top w:val="nil"/>
              <w:left w:val="nil"/>
              <w:bottom w:val="nil"/>
              <w:right w:val="nil"/>
            </w:tcBorders>
            <w:shd w:val="clear" w:color="auto" w:fill="auto"/>
            <w:noWrap/>
            <w:vAlign w:val="bottom"/>
          </w:tcPr>
          <w:p w14:paraId="444FD59D">
            <w:pPr>
              <w:widowControl/>
              <w:spacing w:line="240" w:lineRule="auto"/>
              <w:jc w:val="left"/>
              <w:rPr>
                <w:rFonts w:ascii="Arial" w:hAnsi="Arial" w:eastAsia="宋体" w:cs="Arial"/>
                <w:kern w:val="0"/>
                <w:sz w:val="20"/>
                <w:szCs w:val="20"/>
              </w:rPr>
            </w:pPr>
          </w:p>
        </w:tc>
        <w:tc>
          <w:tcPr>
            <w:tcW w:w="1160" w:type="dxa"/>
            <w:tcBorders>
              <w:top w:val="nil"/>
              <w:left w:val="nil"/>
              <w:bottom w:val="nil"/>
              <w:right w:val="nil"/>
            </w:tcBorders>
            <w:shd w:val="clear" w:color="auto" w:fill="auto"/>
            <w:noWrap/>
            <w:vAlign w:val="bottom"/>
          </w:tcPr>
          <w:p w14:paraId="7E51F44E">
            <w:pPr>
              <w:widowControl/>
              <w:spacing w:line="240" w:lineRule="auto"/>
              <w:jc w:val="left"/>
              <w:rPr>
                <w:rFonts w:ascii="Arial" w:hAnsi="Arial" w:eastAsia="宋体" w:cs="Arial"/>
                <w:kern w:val="0"/>
                <w:sz w:val="20"/>
                <w:szCs w:val="20"/>
              </w:rPr>
            </w:pPr>
          </w:p>
        </w:tc>
        <w:tc>
          <w:tcPr>
            <w:tcW w:w="2380" w:type="dxa"/>
            <w:gridSpan w:val="2"/>
            <w:tcBorders>
              <w:top w:val="nil"/>
              <w:left w:val="nil"/>
              <w:bottom w:val="nil"/>
              <w:right w:val="nil"/>
            </w:tcBorders>
            <w:shd w:val="clear" w:color="auto" w:fill="auto"/>
            <w:noWrap/>
            <w:vAlign w:val="bottom"/>
          </w:tcPr>
          <w:p w14:paraId="673880C4">
            <w:pPr>
              <w:widowControl/>
              <w:spacing w:line="240" w:lineRule="auto"/>
              <w:jc w:val="right"/>
              <w:rPr>
                <w:rFonts w:ascii="宋体" w:hAnsi="宋体" w:eastAsia="宋体" w:cs="Arial"/>
                <w:kern w:val="0"/>
                <w:sz w:val="24"/>
                <w:szCs w:val="24"/>
              </w:rPr>
            </w:pPr>
            <w:r>
              <w:rPr>
                <w:rFonts w:hint="eastAsia" w:ascii="宋体" w:hAnsi="宋体" w:eastAsia="宋体" w:cs="Arial"/>
                <w:kern w:val="0"/>
                <w:sz w:val="24"/>
                <w:szCs w:val="24"/>
              </w:rPr>
              <w:t>单位：万元</w:t>
            </w:r>
          </w:p>
        </w:tc>
      </w:tr>
      <w:tr w14:paraId="337F87C0">
        <w:tblPrEx>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654FA997">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10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BE3971">
            <w:pPr>
              <w:widowControl/>
              <w:spacing w:line="240" w:lineRule="auto"/>
              <w:jc w:val="center"/>
              <w:rPr>
                <w:rFonts w:ascii="宋体" w:hAnsi="宋体" w:eastAsia="宋体" w:cs="Arial"/>
                <w:kern w:val="0"/>
                <w:sz w:val="22"/>
              </w:rPr>
            </w:pPr>
            <w:r>
              <w:rPr>
                <w:rFonts w:hint="eastAsia" w:ascii="宋体" w:hAnsi="宋体" w:eastAsia="宋体" w:cs="Arial"/>
                <w:kern w:val="0"/>
                <w:sz w:val="22"/>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943962">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本年收入</w:t>
            </w:r>
          </w:p>
        </w:tc>
        <w:tc>
          <w:tcPr>
            <w:tcW w:w="3330" w:type="dxa"/>
            <w:gridSpan w:val="3"/>
            <w:tcBorders>
              <w:top w:val="single" w:color="000000" w:sz="8" w:space="0"/>
              <w:left w:val="nil"/>
              <w:bottom w:val="single" w:color="000000" w:sz="4" w:space="0"/>
              <w:right w:val="single" w:color="000000" w:sz="4" w:space="0"/>
            </w:tcBorders>
            <w:shd w:val="clear" w:color="auto" w:fill="auto"/>
            <w:vAlign w:val="center"/>
          </w:tcPr>
          <w:p w14:paraId="66A7A7CA">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973A94">
            <w:pPr>
              <w:widowControl/>
              <w:spacing w:line="240" w:lineRule="auto"/>
              <w:jc w:val="center"/>
              <w:rPr>
                <w:rFonts w:ascii="宋体" w:hAnsi="宋体" w:eastAsia="宋体" w:cs="Arial"/>
                <w:kern w:val="0"/>
                <w:sz w:val="22"/>
              </w:rPr>
            </w:pPr>
            <w:r>
              <w:rPr>
                <w:rFonts w:hint="eastAsia" w:ascii="宋体" w:hAnsi="宋体" w:eastAsia="宋体" w:cs="Arial"/>
                <w:kern w:val="0"/>
                <w:sz w:val="22"/>
              </w:rPr>
              <w:t>年末结转和结余</w:t>
            </w:r>
          </w:p>
        </w:tc>
      </w:tr>
      <w:tr w14:paraId="43D61198">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346F49">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280" w:type="dxa"/>
            <w:vMerge w:val="restart"/>
            <w:tcBorders>
              <w:top w:val="nil"/>
              <w:left w:val="nil"/>
              <w:bottom w:val="single" w:color="000000" w:sz="4" w:space="0"/>
              <w:right w:val="single" w:color="000000" w:sz="4" w:space="0"/>
            </w:tcBorders>
            <w:shd w:val="clear" w:color="auto" w:fill="auto"/>
            <w:vAlign w:val="center"/>
          </w:tcPr>
          <w:p w14:paraId="2ACD4D16">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45C265B8">
            <w:pPr>
              <w:widowControl/>
              <w:spacing w:line="240" w:lineRule="auto"/>
              <w:jc w:val="left"/>
              <w:rPr>
                <w:rFonts w:ascii="宋体" w:hAnsi="宋体" w:eastAsia="宋体" w:cs="Arial"/>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771B8C9C">
            <w:pPr>
              <w:widowControl/>
              <w:spacing w:line="240" w:lineRule="auto"/>
              <w:jc w:val="left"/>
              <w:rPr>
                <w:rFonts w:ascii="宋体" w:hAnsi="宋体" w:eastAsia="宋体" w:cs="Arial"/>
                <w:kern w:val="0"/>
                <w:sz w:val="22"/>
              </w:rPr>
            </w:pPr>
          </w:p>
        </w:tc>
        <w:tc>
          <w:tcPr>
            <w:tcW w:w="1020" w:type="dxa"/>
            <w:vMerge w:val="restart"/>
            <w:tcBorders>
              <w:top w:val="nil"/>
              <w:left w:val="nil"/>
              <w:bottom w:val="single" w:color="000000" w:sz="4" w:space="0"/>
              <w:right w:val="single" w:color="000000" w:sz="4" w:space="0"/>
            </w:tcBorders>
            <w:shd w:val="clear" w:color="auto" w:fill="auto"/>
            <w:vAlign w:val="center"/>
          </w:tcPr>
          <w:p w14:paraId="32D9E157">
            <w:pPr>
              <w:widowControl/>
              <w:spacing w:line="240" w:lineRule="auto"/>
              <w:jc w:val="center"/>
              <w:rPr>
                <w:rFonts w:ascii="宋体" w:hAnsi="宋体" w:eastAsia="宋体" w:cs="Arial"/>
                <w:kern w:val="0"/>
                <w:sz w:val="22"/>
              </w:rPr>
            </w:pPr>
            <w:r>
              <w:rPr>
                <w:rFonts w:hint="eastAsia" w:ascii="宋体" w:hAnsi="宋体" w:eastAsia="宋体" w:cs="Arial"/>
                <w:kern w:val="0"/>
                <w:sz w:val="22"/>
              </w:rPr>
              <w:t>小计</w:t>
            </w:r>
          </w:p>
        </w:tc>
        <w:tc>
          <w:tcPr>
            <w:tcW w:w="1160" w:type="dxa"/>
            <w:vMerge w:val="restart"/>
            <w:tcBorders>
              <w:top w:val="nil"/>
              <w:left w:val="single" w:color="000000" w:sz="4" w:space="0"/>
              <w:bottom w:val="nil"/>
              <w:right w:val="single" w:color="000000" w:sz="4" w:space="0"/>
            </w:tcBorders>
            <w:shd w:val="clear" w:color="auto" w:fill="auto"/>
            <w:vAlign w:val="center"/>
          </w:tcPr>
          <w:p w14:paraId="12F5F867">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vAlign w:val="center"/>
          </w:tcPr>
          <w:p w14:paraId="334D61AD">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3F08EC00">
            <w:pPr>
              <w:widowControl/>
              <w:spacing w:line="240" w:lineRule="auto"/>
              <w:jc w:val="left"/>
              <w:rPr>
                <w:rFonts w:ascii="宋体" w:hAnsi="宋体" w:eastAsia="宋体" w:cs="Arial"/>
                <w:kern w:val="0"/>
                <w:sz w:val="22"/>
              </w:rPr>
            </w:pPr>
          </w:p>
        </w:tc>
      </w:tr>
      <w:tr w14:paraId="39FC488F">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14978CA0">
            <w:pPr>
              <w:widowControl/>
              <w:spacing w:line="240" w:lineRule="auto"/>
              <w:jc w:val="left"/>
              <w:rPr>
                <w:rFonts w:ascii="宋体" w:hAnsi="宋体" w:eastAsia="宋体" w:cs="Arial"/>
                <w:kern w:val="0"/>
                <w:sz w:val="22"/>
              </w:rPr>
            </w:pPr>
          </w:p>
        </w:tc>
        <w:tc>
          <w:tcPr>
            <w:tcW w:w="1280" w:type="dxa"/>
            <w:vMerge w:val="continue"/>
            <w:tcBorders>
              <w:top w:val="nil"/>
              <w:left w:val="nil"/>
              <w:bottom w:val="single" w:color="000000" w:sz="4" w:space="0"/>
              <w:right w:val="single" w:color="000000" w:sz="4" w:space="0"/>
            </w:tcBorders>
            <w:vAlign w:val="center"/>
          </w:tcPr>
          <w:p w14:paraId="74661236">
            <w:pPr>
              <w:widowControl/>
              <w:spacing w:line="240" w:lineRule="auto"/>
              <w:jc w:val="left"/>
              <w:rPr>
                <w:rFonts w:ascii="宋体" w:hAnsi="宋体" w:eastAsia="宋体" w:cs="Arial"/>
                <w:kern w:val="0"/>
                <w:sz w:val="22"/>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24C1AEDB">
            <w:pPr>
              <w:widowControl/>
              <w:spacing w:line="240" w:lineRule="auto"/>
              <w:jc w:val="left"/>
              <w:rPr>
                <w:rFonts w:ascii="宋体" w:hAnsi="宋体" w:eastAsia="宋体" w:cs="Arial"/>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4234EC32">
            <w:pPr>
              <w:widowControl/>
              <w:spacing w:line="240" w:lineRule="auto"/>
              <w:jc w:val="left"/>
              <w:rPr>
                <w:rFonts w:ascii="宋体" w:hAnsi="宋体" w:eastAsia="宋体" w:cs="Arial"/>
                <w:kern w:val="0"/>
                <w:sz w:val="22"/>
              </w:rPr>
            </w:pPr>
          </w:p>
        </w:tc>
        <w:tc>
          <w:tcPr>
            <w:tcW w:w="1020" w:type="dxa"/>
            <w:vMerge w:val="continue"/>
            <w:tcBorders>
              <w:top w:val="nil"/>
              <w:left w:val="nil"/>
              <w:bottom w:val="single" w:color="000000" w:sz="4" w:space="0"/>
              <w:right w:val="single" w:color="000000" w:sz="4" w:space="0"/>
            </w:tcBorders>
            <w:vAlign w:val="center"/>
          </w:tcPr>
          <w:p w14:paraId="1DB6D6DD">
            <w:pPr>
              <w:widowControl/>
              <w:spacing w:line="240" w:lineRule="auto"/>
              <w:jc w:val="left"/>
              <w:rPr>
                <w:rFonts w:ascii="宋体" w:hAnsi="宋体" w:eastAsia="宋体" w:cs="Arial"/>
                <w:kern w:val="0"/>
                <w:sz w:val="22"/>
              </w:rPr>
            </w:pPr>
          </w:p>
        </w:tc>
        <w:tc>
          <w:tcPr>
            <w:tcW w:w="1160" w:type="dxa"/>
            <w:vMerge w:val="continue"/>
            <w:tcBorders>
              <w:top w:val="nil"/>
              <w:left w:val="single" w:color="000000" w:sz="4" w:space="0"/>
              <w:bottom w:val="nil"/>
              <w:right w:val="single" w:color="000000" w:sz="4" w:space="0"/>
            </w:tcBorders>
            <w:vAlign w:val="center"/>
          </w:tcPr>
          <w:p w14:paraId="7CE9EDC2">
            <w:pPr>
              <w:widowControl/>
              <w:spacing w:line="240" w:lineRule="auto"/>
              <w:jc w:val="left"/>
              <w:rPr>
                <w:rFonts w:ascii="宋体" w:hAnsi="宋体" w:eastAsia="宋体" w:cs="Arial"/>
                <w:kern w:val="0"/>
                <w:sz w:val="22"/>
              </w:rPr>
            </w:pPr>
          </w:p>
        </w:tc>
        <w:tc>
          <w:tcPr>
            <w:tcW w:w="1150" w:type="dxa"/>
            <w:vMerge w:val="continue"/>
            <w:tcBorders>
              <w:top w:val="nil"/>
              <w:left w:val="nil"/>
              <w:bottom w:val="single" w:color="000000" w:sz="4" w:space="0"/>
              <w:right w:val="single" w:color="000000" w:sz="4" w:space="0"/>
            </w:tcBorders>
            <w:vAlign w:val="center"/>
          </w:tcPr>
          <w:p w14:paraId="5A270625">
            <w:pPr>
              <w:widowControl/>
              <w:spacing w:line="240" w:lineRule="auto"/>
              <w:jc w:val="left"/>
              <w:rPr>
                <w:rFonts w:ascii="宋体" w:hAnsi="宋体" w:eastAsia="宋体" w:cs="Arial"/>
                <w:kern w:val="0"/>
                <w:sz w:val="22"/>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57E8F52F">
            <w:pPr>
              <w:widowControl/>
              <w:spacing w:line="240" w:lineRule="auto"/>
              <w:jc w:val="left"/>
              <w:rPr>
                <w:rFonts w:ascii="宋体" w:hAnsi="宋体" w:eastAsia="宋体" w:cs="Arial"/>
                <w:kern w:val="0"/>
                <w:sz w:val="22"/>
              </w:rPr>
            </w:pPr>
          </w:p>
        </w:tc>
      </w:tr>
      <w:tr w14:paraId="006B8D74">
        <w:tblPrEx>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shd w:val="clear" w:color="auto" w:fill="auto"/>
            <w:vAlign w:val="center"/>
          </w:tcPr>
          <w:p w14:paraId="1A92C873">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vMerge w:val="restart"/>
            <w:tcBorders>
              <w:top w:val="nil"/>
              <w:left w:val="nil"/>
              <w:bottom w:val="single" w:color="000000" w:sz="4" w:space="0"/>
              <w:right w:val="single" w:color="000000" w:sz="4" w:space="0"/>
            </w:tcBorders>
            <w:shd w:val="clear" w:color="auto" w:fill="auto"/>
            <w:vAlign w:val="center"/>
          </w:tcPr>
          <w:p w14:paraId="47E23F32">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vMerge w:val="restart"/>
            <w:tcBorders>
              <w:top w:val="nil"/>
              <w:left w:val="nil"/>
              <w:bottom w:val="single" w:color="000000" w:sz="4" w:space="0"/>
              <w:right w:val="single" w:color="000000" w:sz="4" w:space="0"/>
            </w:tcBorders>
            <w:shd w:val="clear" w:color="auto" w:fill="auto"/>
            <w:vAlign w:val="center"/>
          </w:tcPr>
          <w:p w14:paraId="2E9180E7">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280" w:type="dxa"/>
            <w:tcBorders>
              <w:top w:val="nil"/>
              <w:left w:val="nil"/>
              <w:bottom w:val="single" w:color="000000" w:sz="4" w:space="0"/>
              <w:right w:val="single" w:color="000000" w:sz="4" w:space="0"/>
            </w:tcBorders>
            <w:shd w:val="clear" w:color="auto" w:fill="auto"/>
            <w:vAlign w:val="center"/>
          </w:tcPr>
          <w:p w14:paraId="629B2B9D">
            <w:pPr>
              <w:widowControl/>
              <w:spacing w:line="240" w:lineRule="auto"/>
              <w:jc w:val="center"/>
              <w:rPr>
                <w:rFonts w:ascii="宋体" w:hAnsi="宋体" w:eastAsia="宋体" w:cs="Arial"/>
                <w:kern w:val="0"/>
                <w:sz w:val="22"/>
              </w:rPr>
            </w:pPr>
            <w:r>
              <w:rPr>
                <w:rFonts w:hint="eastAsia" w:ascii="宋体" w:hAnsi="宋体" w:eastAsia="宋体" w:cs="Arial"/>
                <w:kern w:val="0"/>
                <w:sz w:val="22"/>
              </w:rPr>
              <w:t>栏次</w:t>
            </w:r>
          </w:p>
        </w:tc>
        <w:tc>
          <w:tcPr>
            <w:tcW w:w="1000" w:type="dxa"/>
            <w:tcBorders>
              <w:top w:val="nil"/>
              <w:left w:val="nil"/>
              <w:bottom w:val="single" w:color="000000" w:sz="4" w:space="0"/>
              <w:right w:val="single" w:color="000000" w:sz="4" w:space="0"/>
            </w:tcBorders>
            <w:shd w:val="clear" w:color="auto" w:fill="auto"/>
            <w:noWrap/>
            <w:vAlign w:val="center"/>
          </w:tcPr>
          <w:p w14:paraId="0E0DCF13">
            <w:pPr>
              <w:widowControl/>
              <w:spacing w:line="240" w:lineRule="auto"/>
              <w:jc w:val="center"/>
              <w:rPr>
                <w:rFonts w:ascii="宋体" w:hAnsi="宋体" w:eastAsia="宋体" w:cs="Arial"/>
                <w:kern w:val="0"/>
                <w:sz w:val="22"/>
              </w:rPr>
            </w:pPr>
            <w:r>
              <w:rPr>
                <w:rFonts w:hint="eastAsia" w:ascii="宋体" w:hAnsi="宋体" w:eastAsia="宋体" w:cs="Arial"/>
                <w:kern w:val="0"/>
                <w:sz w:val="22"/>
              </w:rPr>
              <w:t>1</w:t>
            </w:r>
          </w:p>
        </w:tc>
        <w:tc>
          <w:tcPr>
            <w:tcW w:w="1020" w:type="dxa"/>
            <w:tcBorders>
              <w:top w:val="nil"/>
              <w:left w:val="nil"/>
              <w:bottom w:val="single" w:color="000000" w:sz="4" w:space="0"/>
              <w:right w:val="single" w:color="000000" w:sz="4" w:space="0"/>
            </w:tcBorders>
            <w:shd w:val="clear" w:color="auto" w:fill="auto"/>
            <w:noWrap/>
            <w:vAlign w:val="center"/>
          </w:tcPr>
          <w:p w14:paraId="4633DDE9">
            <w:pPr>
              <w:widowControl/>
              <w:spacing w:line="240" w:lineRule="auto"/>
              <w:jc w:val="center"/>
              <w:rPr>
                <w:rFonts w:ascii="宋体" w:hAnsi="宋体" w:eastAsia="宋体" w:cs="Arial"/>
                <w:kern w:val="0"/>
                <w:sz w:val="22"/>
              </w:rPr>
            </w:pPr>
            <w:r>
              <w:rPr>
                <w:rFonts w:hint="eastAsia" w:ascii="宋体" w:hAnsi="宋体" w:eastAsia="宋体" w:cs="Arial"/>
                <w:kern w:val="0"/>
                <w:sz w:val="22"/>
              </w:rPr>
              <w:t>2</w:t>
            </w:r>
          </w:p>
        </w:tc>
        <w:tc>
          <w:tcPr>
            <w:tcW w:w="1020" w:type="dxa"/>
            <w:tcBorders>
              <w:top w:val="nil"/>
              <w:left w:val="nil"/>
              <w:bottom w:val="single" w:color="000000" w:sz="4" w:space="0"/>
              <w:right w:val="single" w:color="000000" w:sz="4" w:space="0"/>
            </w:tcBorders>
            <w:shd w:val="clear" w:color="auto" w:fill="auto"/>
            <w:noWrap/>
            <w:vAlign w:val="center"/>
          </w:tcPr>
          <w:p w14:paraId="503B9C72">
            <w:pPr>
              <w:widowControl/>
              <w:spacing w:line="240" w:lineRule="auto"/>
              <w:jc w:val="center"/>
              <w:rPr>
                <w:rFonts w:ascii="宋体" w:hAnsi="宋体" w:eastAsia="宋体" w:cs="Arial"/>
                <w:kern w:val="0"/>
                <w:sz w:val="22"/>
              </w:rPr>
            </w:pPr>
            <w:r>
              <w:rPr>
                <w:rFonts w:hint="eastAsia" w:ascii="宋体" w:hAnsi="宋体" w:eastAsia="宋体" w:cs="Arial"/>
                <w:kern w:val="0"/>
                <w:sz w:val="22"/>
              </w:rPr>
              <w:t>3</w:t>
            </w:r>
          </w:p>
        </w:tc>
        <w:tc>
          <w:tcPr>
            <w:tcW w:w="1160" w:type="dxa"/>
            <w:tcBorders>
              <w:top w:val="single" w:color="000000" w:sz="4" w:space="0"/>
              <w:left w:val="nil"/>
              <w:bottom w:val="single" w:color="000000" w:sz="4" w:space="0"/>
              <w:right w:val="single" w:color="000000" w:sz="4" w:space="0"/>
            </w:tcBorders>
            <w:shd w:val="clear" w:color="auto" w:fill="auto"/>
            <w:noWrap/>
            <w:vAlign w:val="center"/>
          </w:tcPr>
          <w:p w14:paraId="7FCA9C7B">
            <w:pPr>
              <w:widowControl/>
              <w:spacing w:line="240" w:lineRule="auto"/>
              <w:jc w:val="center"/>
              <w:rPr>
                <w:rFonts w:ascii="宋体" w:hAnsi="宋体" w:eastAsia="宋体" w:cs="Arial"/>
                <w:kern w:val="0"/>
                <w:sz w:val="22"/>
              </w:rPr>
            </w:pPr>
            <w:r>
              <w:rPr>
                <w:rFonts w:hint="eastAsia" w:ascii="宋体" w:hAnsi="宋体" w:eastAsia="宋体" w:cs="Arial"/>
                <w:kern w:val="0"/>
                <w:sz w:val="22"/>
              </w:rPr>
              <w:t>4</w:t>
            </w:r>
          </w:p>
        </w:tc>
        <w:tc>
          <w:tcPr>
            <w:tcW w:w="1150" w:type="dxa"/>
            <w:tcBorders>
              <w:top w:val="nil"/>
              <w:left w:val="nil"/>
              <w:bottom w:val="single" w:color="000000" w:sz="4" w:space="0"/>
              <w:right w:val="single" w:color="000000" w:sz="4" w:space="0"/>
            </w:tcBorders>
            <w:shd w:val="clear" w:color="auto" w:fill="auto"/>
            <w:noWrap/>
            <w:vAlign w:val="center"/>
          </w:tcPr>
          <w:p w14:paraId="472A0552">
            <w:pPr>
              <w:widowControl/>
              <w:spacing w:line="240" w:lineRule="auto"/>
              <w:jc w:val="center"/>
              <w:rPr>
                <w:rFonts w:ascii="宋体" w:hAnsi="宋体" w:eastAsia="宋体" w:cs="Arial"/>
                <w:kern w:val="0"/>
                <w:sz w:val="22"/>
              </w:rPr>
            </w:pPr>
            <w:r>
              <w:rPr>
                <w:rFonts w:hint="eastAsia" w:ascii="宋体" w:hAnsi="宋体" w:eastAsia="宋体" w:cs="Arial"/>
                <w:kern w:val="0"/>
                <w:sz w:val="22"/>
              </w:rPr>
              <w:t>5</w:t>
            </w:r>
          </w:p>
        </w:tc>
        <w:tc>
          <w:tcPr>
            <w:tcW w:w="1230" w:type="dxa"/>
            <w:tcBorders>
              <w:top w:val="nil"/>
              <w:left w:val="nil"/>
              <w:bottom w:val="single" w:color="000000" w:sz="4" w:space="0"/>
              <w:right w:val="single" w:color="000000" w:sz="4" w:space="0"/>
            </w:tcBorders>
            <w:shd w:val="clear" w:color="auto" w:fill="auto"/>
            <w:noWrap/>
            <w:vAlign w:val="center"/>
          </w:tcPr>
          <w:p w14:paraId="7CE30294">
            <w:pPr>
              <w:widowControl/>
              <w:spacing w:line="240" w:lineRule="auto"/>
              <w:jc w:val="center"/>
              <w:rPr>
                <w:rFonts w:ascii="宋体" w:hAnsi="宋体" w:eastAsia="宋体" w:cs="Arial"/>
                <w:kern w:val="0"/>
                <w:sz w:val="22"/>
              </w:rPr>
            </w:pPr>
            <w:r>
              <w:rPr>
                <w:rFonts w:hint="eastAsia" w:ascii="宋体" w:hAnsi="宋体" w:eastAsia="宋体" w:cs="Arial"/>
                <w:kern w:val="0"/>
                <w:sz w:val="22"/>
              </w:rPr>
              <w:t>6</w:t>
            </w:r>
          </w:p>
        </w:tc>
      </w:tr>
      <w:tr w14:paraId="2A005539">
        <w:tblPrEx>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000000" w:sz="4" w:space="0"/>
              <w:right w:val="single" w:color="000000" w:sz="4" w:space="0"/>
            </w:tcBorders>
            <w:vAlign w:val="center"/>
          </w:tcPr>
          <w:p w14:paraId="196DCB86">
            <w:pPr>
              <w:widowControl/>
              <w:spacing w:line="240" w:lineRule="auto"/>
              <w:jc w:val="left"/>
              <w:rPr>
                <w:rFonts w:ascii="宋体" w:hAnsi="宋体" w:eastAsia="宋体" w:cs="Arial"/>
                <w:kern w:val="0"/>
                <w:sz w:val="22"/>
              </w:rPr>
            </w:pPr>
          </w:p>
        </w:tc>
        <w:tc>
          <w:tcPr>
            <w:tcW w:w="436" w:type="dxa"/>
            <w:vMerge w:val="continue"/>
            <w:tcBorders>
              <w:top w:val="nil"/>
              <w:left w:val="nil"/>
              <w:bottom w:val="single" w:color="000000" w:sz="4" w:space="0"/>
              <w:right w:val="single" w:color="000000" w:sz="4" w:space="0"/>
            </w:tcBorders>
            <w:vAlign w:val="center"/>
          </w:tcPr>
          <w:p w14:paraId="24A6EE2D">
            <w:pPr>
              <w:widowControl/>
              <w:spacing w:line="240" w:lineRule="auto"/>
              <w:jc w:val="left"/>
              <w:rPr>
                <w:rFonts w:ascii="宋体" w:hAnsi="宋体" w:eastAsia="宋体" w:cs="Arial"/>
                <w:kern w:val="0"/>
                <w:sz w:val="22"/>
              </w:rPr>
            </w:pPr>
          </w:p>
        </w:tc>
        <w:tc>
          <w:tcPr>
            <w:tcW w:w="436" w:type="dxa"/>
            <w:vMerge w:val="continue"/>
            <w:tcBorders>
              <w:top w:val="nil"/>
              <w:left w:val="nil"/>
              <w:bottom w:val="single" w:color="000000" w:sz="4" w:space="0"/>
              <w:right w:val="single" w:color="000000" w:sz="4" w:space="0"/>
            </w:tcBorders>
            <w:vAlign w:val="center"/>
          </w:tcPr>
          <w:p w14:paraId="750C24AC">
            <w:pPr>
              <w:widowControl/>
              <w:spacing w:line="240" w:lineRule="auto"/>
              <w:jc w:val="left"/>
              <w:rPr>
                <w:rFonts w:ascii="宋体" w:hAnsi="宋体" w:eastAsia="宋体" w:cs="Arial"/>
                <w:kern w:val="0"/>
                <w:sz w:val="22"/>
              </w:rPr>
            </w:pPr>
          </w:p>
        </w:tc>
        <w:tc>
          <w:tcPr>
            <w:tcW w:w="1280" w:type="dxa"/>
            <w:tcBorders>
              <w:top w:val="nil"/>
              <w:left w:val="nil"/>
              <w:bottom w:val="single" w:color="000000" w:sz="4" w:space="0"/>
              <w:right w:val="single" w:color="000000" w:sz="4" w:space="0"/>
            </w:tcBorders>
            <w:shd w:val="clear" w:color="auto" w:fill="auto"/>
            <w:vAlign w:val="center"/>
          </w:tcPr>
          <w:p w14:paraId="7E12B32C">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1000" w:type="dxa"/>
            <w:tcBorders>
              <w:top w:val="nil"/>
              <w:left w:val="nil"/>
              <w:bottom w:val="single" w:color="000000" w:sz="4" w:space="0"/>
              <w:right w:val="single" w:color="000000" w:sz="4" w:space="0"/>
            </w:tcBorders>
            <w:shd w:val="clear" w:color="auto" w:fill="auto"/>
            <w:noWrap/>
            <w:vAlign w:val="center"/>
          </w:tcPr>
          <w:p w14:paraId="03D13513">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020" w:type="dxa"/>
            <w:tcBorders>
              <w:top w:val="nil"/>
              <w:left w:val="nil"/>
              <w:bottom w:val="single" w:color="000000" w:sz="4" w:space="0"/>
              <w:right w:val="single" w:color="000000" w:sz="4" w:space="0"/>
            </w:tcBorders>
            <w:shd w:val="clear" w:color="auto" w:fill="auto"/>
            <w:noWrap/>
            <w:vAlign w:val="center"/>
          </w:tcPr>
          <w:p w14:paraId="3F9BF25B">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020" w:type="dxa"/>
            <w:tcBorders>
              <w:top w:val="nil"/>
              <w:left w:val="nil"/>
              <w:bottom w:val="single" w:color="000000" w:sz="4" w:space="0"/>
              <w:right w:val="single" w:color="000000" w:sz="4" w:space="0"/>
            </w:tcBorders>
            <w:shd w:val="clear" w:color="auto" w:fill="auto"/>
            <w:noWrap/>
            <w:vAlign w:val="center"/>
          </w:tcPr>
          <w:p w14:paraId="6476C704">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160" w:type="dxa"/>
            <w:tcBorders>
              <w:top w:val="nil"/>
              <w:left w:val="nil"/>
              <w:bottom w:val="single" w:color="000000" w:sz="4" w:space="0"/>
              <w:right w:val="single" w:color="000000" w:sz="4" w:space="0"/>
            </w:tcBorders>
            <w:shd w:val="clear" w:color="auto" w:fill="auto"/>
            <w:noWrap/>
            <w:vAlign w:val="center"/>
          </w:tcPr>
          <w:p w14:paraId="614DEFC5">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150" w:type="dxa"/>
            <w:tcBorders>
              <w:top w:val="nil"/>
              <w:left w:val="nil"/>
              <w:bottom w:val="single" w:color="000000" w:sz="4" w:space="0"/>
              <w:right w:val="single" w:color="000000" w:sz="4" w:space="0"/>
            </w:tcBorders>
            <w:shd w:val="clear" w:color="auto" w:fill="auto"/>
            <w:noWrap/>
            <w:vAlign w:val="center"/>
          </w:tcPr>
          <w:p w14:paraId="3517D43D">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230" w:type="dxa"/>
            <w:tcBorders>
              <w:top w:val="nil"/>
              <w:left w:val="nil"/>
              <w:bottom w:val="single" w:color="000000" w:sz="4" w:space="0"/>
              <w:right w:val="single" w:color="000000" w:sz="4" w:space="0"/>
            </w:tcBorders>
            <w:shd w:val="clear" w:color="auto" w:fill="auto"/>
            <w:noWrap/>
            <w:vAlign w:val="center"/>
          </w:tcPr>
          <w:p w14:paraId="09F30FE3">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r>
    </w:tbl>
    <w:p w14:paraId="41123B55">
      <w:pPr>
        <w:jc w:val="left"/>
        <w:rPr>
          <w:rFonts w:ascii="Times New Roman" w:hAnsi="Times New Roman" w:cs="Times New Roman"/>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3年度没有使用政府性基金预算拨款安排的收支。</w:t>
      </w:r>
    </w:p>
    <w:p w14:paraId="619D3C2D">
      <w:pPr>
        <w:ind w:firstLine="480" w:firstLineChars="200"/>
        <w:jc w:val="left"/>
        <w:rPr>
          <w:rFonts w:ascii="Times New Roman" w:hAnsi="Times New Roman" w:cs="Times New Roman"/>
          <w:kern w:val="0"/>
          <w:sz w:val="24"/>
          <w:szCs w:val="24"/>
        </w:rPr>
      </w:pPr>
    </w:p>
    <w:p w14:paraId="46E30A65">
      <w:pPr>
        <w:ind w:firstLine="480" w:firstLineChars="200"/>
        <w:jc w:val="left"/>
        <w:rPr>
          <w:rFonts w:ascii="Times New Roman" w:hAnsi="Times New Roman" w:cs="Times New Roman"/>
          <w:kern w:val="0"/>
          <w:sz w:val="24"/>
          <w:szCs w:val="24"/>
        </w:rPr>
      </w:pPr>
    </w:p>
    <w:p w14:paraId="4CC54B7E">
      <w:pPr>
        <w:ind w:firstLine="480" w:firstLineChars="200"/>
        <w:jc w:val="left"/>
        <w:rPr>
          <w:rFonts w:ascii="Times New Roman" w:hAnsi="Times New Roman" w:cs="Times New Roman"/>
          <w:kern w:val="0"/>
          <w:sz w:val="24"/>
          <w:szCs w:val="24"/>
        </w:rPr>
      </w:pPr>
    </w:p>
    <w:p w14:paraId="1A1B4CC5">
      <w:pPr>
        <w:ind w:firstLine="480" w:firstLineChars="200"/>
        <w:jc w:val="left"/>
        <w:rPr>
          <w:rFonts w:ascii="Times New Roman" w:hAnsi="Times New Roman" w:cs="Times New Roman"/>
          <w:kern w:val="0"/>
          <w:sz w:val="24"/>
          <w:szCs w:val="24"/>
        </w:rPr>
      </w:pPr>
    </w:p>
    <w:p w14:paraId="1880EC4C">
      <w:pPr>
        <w:ind w:firstLine="480" w:firstLineChars="200"/>
        <w:jc w:val="left"/>
        <w:rPr>
          <w:rFonts w:ascii="Times New Roman" w:hAnsi="Times New Roman" w:cs="Times New Roman"/>
          <w:kern w:val="0"/>
          <w:sz w:val="24"/>
          <w:szCs w:val="24"/>
        </w:rPr>
      </w:pPr>
    </w:p>
    <w:p w14:paraId="619D4648">
      <w:pPr>
        <w:ind w:firstLine="480" w:firstLineChars="200"/>
        <w:jc w:val="left"/>
        <w:rPr>
          <w:rFonts w:ascii="Times New Roman" w:hAnsi="Times New Roman" w:cs="Times New Roman"/>
          <w:kern w:val="0"/>
          <w:sz w:val="24"/>
          <w:szCs w:val="24"/>
        </w:rPr>
      </w:pPr>
    </w:p>
    <w:p w14:paraId="3D08549A">
      <w:pPr>
        <w:ind w:firstLine="480" w:firstLineChars="200"/>
        <w:jc w:val="left"/>
        <w:rPr>
          <w:rFonts w:ascii="Times New Roman" w:hAnsi="Times New Roman" w:cs="Times New Roman"/>
          <w:kern w:val="0"/>
          <w:sz w:val="24"/>
          <w:szCs w:val="24"/>
        </w:rPr>
      </w:pPr>
    </w:p>
    <w:p w14:paraId="65887687">
      <w:pPr>
        <w:ind w:firstLine="480" w:firstLineChars="200"/>
        <w:jc w:val="left"/>
        <w:rPr>
          <w:rFonts w:ascii="Times New Roman" w:hAnsi="Times New Roman" w:cs="Times New Roman"/>
          <w:kern w:val="0"/>
          <w:sz w:val="24"/>
          <w:szCs w:val="24"/>
        </w:rPr>
      </w:pPr>
    </w:p>
    <w:p w14:paraId="546EECED">
      <w:pPr>
        <w:ind w:firstLine="480" w:firstLineChars="200"/>
        <w:jc w:val="left"/>
        <w:rPr>
          <w:rFonts w:ascii="Times New Roman" w:hAnsi="Times New Roman" w:cs="Times New Roman"/>
          <w:kern w:val="0"/>
          <w:sz w:val="24"/>
          <w:szCs w:val="24"/>
        </w:rPr>
      </w:pPr>
    </w:p>
    <w:p w14:paraId="6B6CD566">
      <w:pPr>
        <w:ind w:firstLine="480" w:firstLineChars="200"/>
        <w:jc w:val="left"/>
        <w:rPr>
          <w:rFonts w:ascii="Times New Roman" w:hAnsi="Times New Roman" w:cs="Times New Roman"/>
          <w:kern w:val="0"/>
          <w:sz w:val="24"/>
          <w:szCs w:val="24"/>
        </w:rPr>
      </w:pPr>
    </w:p>
    <w:p w14:paraId="75121817">
      <w:pPr>
        <w:ind w:firstLine="480" w:firstLineChars="200"/>
        <w:jc w:val="left"/>
        <w:rPr>
          <w:rFonts w:ascii="Times New Roman" w:hAnsi="Times New Roman" w:cs="Times New Roman"/>
          <w:kern w:val="0"/>
          <w:sz w:val="24"/>
          <w:szCs w:val="24"/>
        </w:rPr>
      </w:pPr>
    </w:p>
    <w:p w14:paraId="2AA65121">
      <w:pPr>
        <w:ind w:firstLine="480" w:firstLineChars="200"/>
        <w:jc w:val="left"/>
        <w:rPr>
          <w:rFonts w:ascii="Times New Roman" w:hAnsi="Times New Roman" w:cs="Times New Roman"/>
          <w:kern w:val="0"/>
          <w:sz w:val="24"/>
          <w:szCs w:val="24"/>
        </w:rPr>
      </w:pPr>
    </w:p>
    <w:p w14:paraId="262F6672">
      <w:pPr>
        <w:ind w:firstLine="480" w:firstLineChars="200"/>
        <w:jc w:val="left"/>
        <w:rPr>
          <w:rFonts w:ascii="Times New Roman" w:hAnsi="Times New Roman" w:cs="Times New Roman"/>
          <w:kern w:val="0"/>
          <w:sz w:val="24"/>
          <w:szCs w:val="24"/>
        </w:rPr>
      </w:pPr>
    </w:p>
    <w:p w14:paraId="10CC5BF6">
      <w:pPr>
        <w:ind w:firstLine="480" w:firstLineChars="200"/>
        <w:jc w:val="left"/>
        <w:rPr>
          <w:rFonts w:ascii="Times New Roman" w:hAnsi="Times New Roman" w:cs="Times New Roman"/>
          <w:kern w:val="0"/>
          <w:sz w:val="24"/>
          <w:szCs w:val="24"/>
        </w:rPr>
      </w:pPr>
    </w:p>
    <w:p w14:paraId="3A7EA70E">
      <w:pPr>
        <w:ind w:firstLine="480" w:firstLineChars="200"/>
        <w:jc w:val="left"/>
        <w:rPr>
          <w:rFonts w:ascii="Times New Roman" w:hAnsi="Times New Roman" w:cs="Times New Roman"/>
          <w:kern w:val="0"/>
          <w:sz w:val="24"/>
          <w:szCs w:val="24"/>
        </w:rPr>
      </w:pPr>
    </w:p>
    <w:p w14:paraId="694FA81F">
      <w:pPr>
        <w:ind w:firstLine="480" w:firstLineChars="200"/>
        <w:jc w:val="left"/>
        <w:rPr>
          <w:rFonts w:ascii="Times New Roman" w:hAnsi="Times New Roman" w:cs="Times New Roman"/>
          <w:kern w:val="0"/>
          <w:sz w:val="24"/>
          <w:szCs w:val="24"/>
        </w:rPr>
      </w:pPr>
    </w:p>
    <w:p w14:paraId="6BCAB224">
      <w:pPr>
        <w:ind w:firstLine="480" w:firstLineChars="200"/>
        <w:jc w:val="left"/>
        <w:rPr>
          <w:rFonts w:ascii="Times New Roman" w:hAnsi="Times New Roman" w:cs="Times New Roman"/>
          <w:kern w:val="0"/>
          <w:sz w:val="24"/>
          <w:szCs w:val="24"/>
        </w:rPr>
      </w:pPr>
    </w:p>
    <w:p w14:paraId="3005C226">
      <w:pPr>
        <w:ind w:firstLine="480" w:firstLineChars="200"/>
        <w:jc w:val="left"/>
        <w:rPr>
          <w:rFonts w:ascii="Times New Roman" w:hAnsi="Times New Roman" w:cs="Times New Roman"/>
          <w:kern w:val="0"/>
          <w:sz w:val="24"/>
          <w:szCs w:val="24"/>
        </w:rPr>
      </w:pPr>
    </w:p>
    <w:p w14:paraId="60CF137B">
      <w:pPr>
        <w:ind w:firstLine="480" w:firstLineChars="200"/>
        <w:jc w:val="left"/>
        <w:rPr>
          <w:rFonts w:ascii="Times New Roman" w:hAnsi="Times New Roman" w:cs="Times New Roman"/>
          <w:kern w:val="0"/>
          <w:sz w:val="24"/>
          <w:szCs w:val="24"/>
        </w:rPr>
      </w:pPr>
    </w:p>
    <w:p w14:paraId="6CC579ED">
      <w:pPr>
        <w:ind w:firstLine="480" w:firstLineChars="200"/>
        <w:jc w:val="left"/>
        <w:rPr>
          <w:rFonts w:ascii="Times New Roman" w:hAnsi="Times New Roman" w:cs="Times New Roman"/>
          <w:kern w:val="0"/>
          <w:sz w:val="24"/>
          <w:szCs w:val="24"/>
        </w:rPr>
      </w:pPr>
    </w:p>
    <w:p w14:paraId="4F5C93A6">
      <w:pPr>
        <w:ind w:firstLine="480" w:firstLineChars="200"/>
        <w:jc w:val="left"/>
        <w:rPr>
          <w:rFonts w:ascii="Times New Roman" w:hAnsi="Times New Roman" w:cs="Times New Roman"/>
          <w:kern w:val="0"/>
          <w:sz w:val="24"/>
          <w:szCs w:val="24"/>
        </w:rPr>
      </w:pPr>
    </w:p>
    <w:p w14:paraId="52FE278A">
      <w:pPr>
        <w:ind w:firstLine="480" w:firstLineChars="200"/>
        <w:jc w:val="left"/>
        <w:rPr>
          <w:rFonts w:ascii="Times New Roman" w:hAnsi="Times New Roman" w:cs="Times New Roman"/>
          <w:kern w:val="0"/>
          <w:sz w:val="24"/>
          <w:szCs w:val="24"/>
        </w:rPr>
      </w:pPr>
    </w:p>
    <w:p w14:paraId="2125F0B3">
      <w:pPr>
        <w:ind w:firstLine="480" w:firstLineChars="200"/>
        <w:jc w:val="left"/>
        <w:rPr>
          <w:rFonts w:ascii="Times New Roman" w:hAnsi="Times New Roman" w:cs="Times New Roman"/>
          <w:kern w:val="0"/>
          <w:sz w:val="24"/>
          <w:szCs w:val="24"/>
        </w:rPr>
      </w:pPr>
    </w:p>
    <w:p w14:paraId="1A4DCC88">
      <w:pPr>
        <w:ind w:firstLine="480" w:firstLineChars="200"/>
        <w:jc w:val="left"/>
        <w:rPr>
          <w:rFonts w:ascii="Times New Roman" w:hAnsi="Times New Roman" w:cs="Times New Roman"/>
          <w:kern w:val="0"/>
          <w:sz w:val="24"/>
          <w:szCs w:val="24"/>
        </w:rPr>
      </w:pPr>
    </w:p>
    <w:p w14:paraId="0C9957F9">
      <w:pPr>
        <w:pStyle w:val="9"/>
        <w:rPr>
          <w:rFonts w:ascii="黑体" w:hAnsi="仿宋" w:eastAsia="黑体"/>
          <w:color w:val="auto"/>
          <w:sz w:val="32"/>
          <w:szCs w:val="32"/>
        </w:rPr>
      </w:pPr>
    </w:p>
    <w:p w14:paraId="18117E4B">
      <w:pPr>
        <w:pStyle w:val="9"/>
        <w:rPr>
          <w:rFonts w:ascii="Times New Roman" w:hAnsi="Times New Roman" w:cs="Times New Roman" w:eastAsiaTheme="minorEastAsia"/>
          <w:color w:val="auto"/>
        </w:rPr>
      </w:pPr>
      <w:r>
        <w:rPr>
          <w:rFonts w:hint="eastAsia" w:ascii="黑体" w:hAnsi="仿宋" w:eastAsia="黑体"/>
          <w:color w:val="auto"/>
          <w:sz w:val="32"/>
          <w:szCs w:val="32"/>
        </w:rPr>
        <w:t>九、国有资本经营预算财政拨款支出决算表</w:t>
      </w:r>
    </w:p>
    <w:tbl>
      <w:tblPr>
        <w:tblStyle w:val="7"/>
        <w:tblW w:w="7940" w:type="dxa"/>
        <w:jc w:val="center"/>
        <w:tblLayout w:type="fixed"/>
        <w:tblCellMar>
          <w:top w:w="0" w:type="dxa"/>
          <w:left w:w="108" w:type="dxa"/>
          <w:bottom w:w="0" w:type="dxa"/>
          <w:right w:w="108" w:type="dxa"/>
        </w:tblCellMar>
      </w:tblPr>
      <w:tblGrid>
        <w:gridCol w:w="600"/>
        <w:gridCol w:w="1060"/>
        <w:gridCol w:w="1480"/>
        <w:gridCol w:w="1540"/>
        <w:gridCol w:w="1600"/>
        <w:gridCol w:w="1660"/>
      </w:tblGrid>
      <w:tr w14:paraId="3BDFE6D1">
        <w:tblPrEx>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784DA120">
            <w:pPr>
              <w:widowControl/>
              <w:spacing w:line="240" w:lineRule="auto"/>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761C4C3D">
        <w:tblPrEx>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70FE05F6">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60" w:type="dxa"/>
            <w:tcBorders>
              <w:top w:val="nil"/>
              <w:left w:val="nil"/>
              <w:bottom w:val="nil"/>
              <w:right w:val="nil"/>
            </w:tcBorders>
            <w:shd w:val="clear" w:color="000000" w:fill="FFFFFF"/>
            <w:vAlign w:val="center"/>
          </w:tcPr>
          <w:p w14:paraId="66DD4F7C">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tcBorders>
              <w:top w:val="nil"/>
              <w:left w:val="nil"/>
              <w:bottom w:val="nil"/>
              <w:right w:val="nil"/>
            </w:tcBorders>
            <w:shd w:val="clear" w:color="000000" w:fill="FFFFFF"/>
            <w:vAlign w:val="center"/>
          </w:tcPr>
          <w:p w14:paraId="1994BEDF">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nil"/>
              <w:right w:val="nil"/>
            </w:tcBorders>
            <w:shd w:val="clear" w:color="000000" w:fill="FFFFFF"/>
            <w:vAlign w:val="center"/>
          </w:tcPr>
          <w:p w14:paraId="0CD6225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nil"/>
              <w:right w:val="nil"/>
            </w:tcBorders>
            <w:shd w:val="clear" w:color="000000" w:fill="FFFFFF"/>
            <w:vAlign w:val="center"/>
          </w:tcPr>
          <w:p w14:paraId="021917C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noWrap/>
            <w:vAlign w:val="center"/>
          </w:tcPr>
          <w:p w14:paraId="79012153">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rPr>
              <w:t>公开09表</w:t>
            </w:r>
          </w:p>
        </w:tc>
      </w:tr>
      <w:tr w14:paraId="45A811A7">
        <w:tblPrEx>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noWrap/>
            <w:vAlign w:val="center"/>
          </w:tcPr>
          <w:p w14:paraId="0A3F4BD8">
            <w:pPr>
              <w:widowControl/>
              <w:spacing w:line="240" w:lineRule="auto"/>
              <w:jc w:val="left"/>
              <w:rPr>
                <w:rFonts w:ascii="宋体" w:hAnsi="宋体" w:eastAsia="宋体" w:cs="宋体"/>
                <w:kern w:val="0"/>
                <w:sz w:val="20"/>
                <w:szCs w:val="20"/>
              </w:rPr>
            </w:pPr>
            <w:r>
              <w:rPr>
                <w:rFonts w:hint="eastAsia" w:ascii="宋体" w:hAnsi="宋体" w:eastAsia="宋体" w:cs="Arial"/>
                <w:kern w:val="0"/>
                <w:sz w:val="24"/>
                <w:szCs w:val="24"/>
              </w:rPr>
              <w:t>单位</w:t>
            </w:r>
            <w:r>
              <w:rPr>
                <w:rFonts w:hint="eastAsia" w:ascii="宋体" w:hAnsi="宋体" w:eastAsia="宋体" w:cs="宋体"/>
                <w:kern w:val="0"/>
                <w:sz w:val="20"/>
                <w:szCs w:val="20"/>
              </w:rPr>
              <w:t>：</w:t>
            </w:r>
            <w:r>
              <w:rPr>
                <w:rFonts w:hint="eastAsia" w:ascii="宋体" w:hAnsi="宋体" w:eastAsia="宋体" w:cs="Arial"/>
                <w:kern w:val="0"/>
                <w:sz w:val="22"/>
              </w:rPr>
              <w:t>仙游县古洋水库管理中心</w:t>
            </w:r>
          </w:p>
        </w:tc>
        <w:tc>
          <w:tcPr>
            <w:tcW w:w="1480" w:type="dxa"/>
            <w:tcBorders>
              <w:top w:val="nil"/>
              <w:left w:val="nil"/>
              <w:bottom w:val="nil"/>
              <w:right w:val="nil"/>
            </w:tcBorders>
            <w:shd w:val="clear" w:color="000000" w:fill="FFFFFF"/>
            <w:vAlign w:val="center"/>
          </w:tcPr>
          <w:p w14:paraId="29EE242C">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single" w:color="auto" w:sz="8" w:space="0"/>
              <w:right w:val="nil"/>
            </w:tcBorders>
            <w:shd w:val="clear" w:color="000000" w:fill="FFFFFF"/>
            <w:vAlign w:val="center"/>
          </w:tcPr>
          <w:p w14:paraId="72EFC5A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single" w:color="auto" w:sz="8" w:space="0"/>
              <w:right w:val="nil"/>
            </w:tcBorders>
            <w:shd w:val="clear" w:color="000000" w:fill="FFFFFF"/>
            <w:vAlign w:val="center"/>
          </w:tcPr>
          <w:p w14:paraId="084BE26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noWrap/>
            <w:vAlign w:val="center"/>
          </w:tcPr>
          <w:p w14:paraId="4D4C4590">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352FA816">
        <w:tblPrEx>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089192E2">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800" w:type="dxa"/>
            <w:gridSpan w:val="3"/>
            <w:tcBorders>
              <w:top w:val="single" w:color="auto" w:sz="8" w:space="0"/>
              <w:left w:val="nil"/>
              <w:bottom w:val="single" w:color="auto" w:sz="4" w:space="0"/>
              <w:right w:val="single" w:color="000000" w:sz="4" w:space="0"/>
            </w:tcBorders>
            <w:shd w:val="clear" w:color="auto" w:fill="auto"/>
            <w:vAlign w:val="center"/>
          </w:tcPr>
          <w:p w14:paraId="63C550B2">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000CCD4E">
        <w:tblPrEx>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92C8A">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B528C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B91F2B">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4D4928">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676D6">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67851AA1">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29C7ABA9">
            <w:pPr>
              <w:widowControl/>
              <w:spacing w:line="240" w:lineRule="auto"/>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312124DB">
            <w:pPr>
              <w:widowControl/>
              <w:spacing w:line="240" w:lineRule="auto"/>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0E7FDD22">
            <w:pPr>
              <w:widowControl/>
              <w:spacing w:line="240" w:lineRule="auto"/>
              <w:jc w:val="left"/>
              <w:rPr>
                <w:rFonts w:ascii="宋体" w:hAnsi="宋体" w:eastAsia="宋体" w:cs="宋体"/>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3A36DDFC">
            <w:pPr>
              <w:widowControl/>
              <w:spacing w:line="240" w:lineRule="auto"/>
              <w:jc w:val="left"/>
              <w:rPr>
                <w:rFonts w:ascii="宋体" w:hAnsi="宋体" w:eastAsia="宋体" w:cs="宋体"/>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21A3AA32">
            <w:pPr>
              <w:widowControl/>
              <w:spacing w:line="240" w:lineRule="auto"/>
              <w:jc w:val="left"/>
              <w:rPr>
                <w:rFonts w:ascii="宋体" w:hAnsi="宋体" w:eastAsia="宋体" w:cs="宋体"/>
                <w:kern w:val="0"/>
                <w:sz w:val="24"/>
                <w:szCs w:val="24"/>
              </w:rPr>
            </w:pPr>
          </w:p>
        </w:tc>
      </w:tr>
      <w:tr w14:paraId="143C7CED">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2E50A6BB">
            <w:pPr>
              <w:widowControl/>
              <w:spacing w:line="240" w:lineRule="auto"/>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22F7A83E">
            <w:pPr>
              <w:widowControl/>
              <w:spacing w:line="240" w:lineRule="auto"/>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282C95F">
            <w:pPr>
              <w:widowControl/>
              <w:spacing w:line="240" w:lineRule="auto"/>
              <w:jc w:val="left"/>
              <w:rPr>
                <w:rFonts w:ascii="宋体" w:hAnsi="宋体" w:eastAsia="宋体" w:cs="宋体"/>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499F0D9E">
            <w:pPr>
              <w:widowControl/>
              <w:spacing w:line="240" w:lineRule="auto"/>
              <w:jc w:val="left"/>
              <w:rPr>
                <w:rFonts w:ascii="宋体" w:hAnsi="宋体" w:eastAsia="宋体" w:cs="宋体"/>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5E4CBA2B">
            <w:pPr>
              <w:widowControl/>
              <w:spacing w:line="240" w:lineRule="auto"/>
              <w:jc w:val="left"/>
              <w:rPr>
                <w:rFonts w:ascii="宋体" w:hAnsi="宋体" w:eastAsia="宋体" w:cs="宋体"/>
                <w:kern w:val="0"/>
                <w:sz w:val="24"/>
                <w:szCs w:val="24"/>
              </w:rPr>
            </w:pPr>
          </w:p>
        </w:tc>
      </w:tr>
      <w:tr w14:paraId="5F2CF256">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96DD7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630C11">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D6B176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C4F67B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1E46665D">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A6D8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89B44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54E121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C6A8CA5">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0　</w:t>
            </w:r>
          </w:p>
        </w:tc>
      </w:tr>
      <w:tr w14:paraId="29FCE2C4">
        <w:tblPrEx>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shd w:val="clear" w:color="auto" w:fill="auto"/>
            <w:vAlign w:val="center"/>
          </w:tcPr>
          <w:p w14:paraId="150987CE">
            <w:pPr>
              <w:widowControl/>
              <w:spacing w:line="240" w:lineRule="auto"/>
              <w:jc w:val="left"/>
              <w:rPr>
                <w:rFonts w:ascii="宋体" w:hAnsi="宋体" w:eastAsia="宋体" w:cs="宋体"/>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3年度没有使用国有资本经营预算财政拨款安排的支出。</w:t>
            </w:r>
          </w:p>
        </w:tc>
      </w:tr>
    </w:tbl>
    <w:p w14:paraId="1893F7CE">
      <w:pPr>
        <w:spacing w:line="600" w:lineRule="exact"/>
        <w:jc w:val="center"/>
        <w:rPr>
          <w:rFonts w:ascii="黑体" w:hAnsi="黑体" w:eastAsia="黑体"/>
          <w:sz w:val="36"/>
          <w:szCs w:val="36"/>
        </w:rPr>
      </w:pPr>
    </w:p>
    <w:p w14:paraId="5552A465">
      <w:pPr>
        <w:spacing w:line="600" w:lineRule="exact"/>
        <w:jc w:val="center"/>
        <w:rPr>
          <w:rFonts w:ascii="黑体" w:hAnsi="黑体" w:eastAsia="黑体"/>
          <w:sz w:val="36"/>
          <w:szCs w:val="36"/>
        </w:rPr>
      </w:pPr>
    </w:p>
    <w:p w14:paraId="76797C9E">
      <w:pPr>
        <w:spacing w:line="600" w:lineRule="exact"/>
        <w:jc w:val="center"/>
        <w:rPr>
          <w:rFonts w:ascii="黑体" w:hAnsi="黑体" w:eastAsia="黑体"/>
          <w:sz w:val="36"/>
          <w:szCs w:val="36"/>
        </w:rPr>
      </w:pPr>
    </w:p>
    <w:p w14:paraId="5127FDCA">
      <w:pPr>
        <w:spacing w:line="600" w:lineRule="exact"/>
        <w:jc w:val="center"/>
        <w:rPr>
          <w:rFonts w:ascii="黑体" w:hAnsi="黑体" w:eastAsia="黑体"/>
          <w:sz w:val="36"/>
          <w:szCs w:val="36"/>
        </w:rPr>
      </w:pPr>
    </w:p>
    <w:p w14:paraId="7CCC5922">
      <w:pPr>
        <w:spacing w:line="600" w:lineRule="exact"/>
        <w:jc w:val="center"/>
        <w:rPr>
          <w:rFonts w:ascii="黑体" w:hAnsi="黑体" w:eastAsia="黑体"/>
          <w:sz w:val="36"/>
          <w:szCs w:val="36"/>
        </w:rPr>
      </w:pPr>
    </w:p>
    <w:p w14:paraId="0A329542">
      <w:pPr>
        <w:spacing w:line="600" w:lineRule="exact"/>
        <w:jc w:val="center"/>
        <w:rPr>
          <w:rFonts w:ascii="黑体" w:hAnsi="黑体" w:eastAsia="黑体"/>
          <w:sz w:val="36"/>
          <w:szCs w:val="36"/>
        </w:rPr>
      </w:pPr>
    </w:p>
    <w:p w14:paraId="3964F57F">
      <w:pPr>
        <w:spacing w:line="600" w:lineRule="exact"/>
        <w:jc w:val="center"/>
        <w:rPr>
          <w:rFonts w:ascii="黑体" w:hAnsi="黑体" w:eastAsia="黑体"/>
          <w:sz w:val="36"/>
          <w:szCs w:val="36"/>
        </w:rPr>
      </w:pPr>
    </w:p>
    <w:p w14:paraId="2D0746B6">
      <w:pPr>
        <w:spacing w:line="600" w:lineRule="exact"/>
        <w:jc w:val="center"/>
        <w:rPr>
          <w:rFonts w:ascii="黑体" w:hAnsi="黑体" w:eastAsia="黑体"/>
          <w:sz w:val="36"/>
          <w:szCs w:val="36"/>
        </w:rPr>
      </w:pPr>
    </w:p>
    <w:p w14:paraId="39D453F1">
      <w:pPr>
        <w:spacing w:line="600" w:lineRule="exact"/>
        <w:jc w:val="center"/>
        <w:rPr>
          <w:rFonts w:ascii="黑体" w:hAnsi="黑体" w:eastAsia="黑体"/>
          <w:sz w:val="36"/>
          <w:szCs w:val="36"/>
        </w:rPr>
      </w:pPr>
    </w:p>
    <w:p w14:paraId="3FDD73F0">
      <w:pPr>
        <w:jc w:val="center"/>
        <w:rPr>
          <w:rFonts w:ascii="方正小标宋简体" w:hAnsi="方正小标宋简体" w:eastAsia="方正小标宋简体" w:cs="方正小标宋简体"/>
          <w:sz w:val="36"/>
          <w:szCs w:val="36"/>
        </w:rPr>
      </w:pPr>
    </w:p>
    <w:p w14:paraId="5207CB48">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第三部分2023年度部门决算情况说明</w:t>
      </w:r>
    </w:p>
    <w:p w14:paraId="375E24B7">
      <w:pPr>
        <w:spacing w:line="600" w:lineRule="exact"/>
        <w:rPr>
          <w:rFonts w:ascii="仿宋" w:hAnsi="仿宋" w:eastAsia="仿宋"/>
          <w:sz w:val="32"/>
          <w:szCs w:val="32"/>
        </w:rPr>
      </w:pPr>
    </w:p>
    <w:p w14:paraId="25C30631">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14:paraId="48158604">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（一）收入支出决算总体情况说明</w:t>
      </w:r>
    </w:p>
    <w:p w14:paraId="384A3E03">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 年度本单位收入总计256.37万元， 支出总计256.37万元，与上年决算数相比，各增加8.83万元，增长4%。主要是原水费</w:t>
      </w:r>
      <w:r>
        <w:rPr>
          <w:rFonts w:ascii="仿宋" w:hAnsi="仿宋" w:eastAsia="仿宋" w:cs="仿宋_GB2312"/>
          <w:sz w:val="32"/>
          <w:szCs w:val="32"/>
        </w:rPr>
        <w:t>收入</w:t>
      </w:r>
      <w:r>
        <w:rPr>
          <w:rFonts w:hint="eastAsia" w:ascii="仿宋" w:hAnsi="仿宋" w:eastAsia="仿宋" w:cs="仿宋_GB2312"/>
          <w:sz w:val="32"/>
          <w:szCs w:val="32"/>
        </w:rPr>
        <w:t>。</w:t>
      </w:r>
    </w:p>
    <w:p w14:paraId="463AD467">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（二）收入决算情况说明</w:t>
      </w:r>
    </w:p>
    <w:p w14:paraId="2DA475CD">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2023年度收入256.37万元，比上年决算数增加8.83万元，增长4％</w:t>
      </w:r>
      <w:r>
        <w:rPr>
          <w:rFonts w:hint="eastAsia" w:ascii="仿宋" w:hAnsi="仿宋" w:eastAsia="仿宋"/>
          <w:sz w:val="32"/>
          <w:szCs w:val="32"/>
        </w:rPr>
        <w:t>，</w:t>
      </w:r>
      <w:r>
        <w:rPr>
          <w:rFonts w:hint="eastAsia" w:ascii="仿宋" w:hAnsi="仿宋" w:eastAsia="仿宋" w:cs="仿宋_GB2312"/>
          <w:sz w:val="32"/>
          <w:szCs w:val="32"/>
        </w:rPr>
        <w:t>具体情况如下：</w:t>
      </w:r>
    </w:p>
    <w:p w14:paraId="2AF56DCF">
      <w:pPr>
        <w:autoSpaceDE w:val="0"/>
        <w:autoSpaceDN w:val="0"/>
        <w:adjustRightInd w:val="0"/>
        <w:spacing w:line="56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一般公共预算财政拨款收入0</w:t>
      </w:r>
      <w:r>
        <w:rPr>
          <w:rFonts w:ascii="仿宋" w:hAnsi="仿宋" w:eastAsia="仿宋" w:cs="仿宋_GB2312"/>
          <w:sz w:val="32"/>
          <w:szCs w:val="32"/>
        </w:rPr>
        <w:t>万元</w:t>
      </w:r>
      <w:r>
        <w:rPr>
          <w:rFonts w:hint="eastAsia" w:ascii="仿宋" w:hAnsi="仿宋" w:eastAsia="仿宋" w:cs="仿宋_GB2312"/>
          <w:sz w:val="32"/>
          <w:szCs w:val="32"/>
        </w:rPr>
        <w:t>。</w:t>
      </w:r>
    </w:p>
    <w:p w14:paraId="5046F515">
      <w:pPr>
        <w:autoSpaceDE w:val="0"/>
        <w:autoSpaceDN w:val="0"/>
        <w:adjustRightInd w:val="0"/>
        <w:spacing w:line="56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2.政府性基金预算财政拨款收入0</w:t>
      </w:r>
      <w:r>
        <w:rPr>
          <w:rFonts w:ascii="仿宋" w:hAnsi="仿宋" w:eastAsia="仿宋" w:cs="仿宋_GB2312"/>
          <w:sz w:val="32"/>
          <w:szCs w:val="32"/>
        </w:rPr>
        <w:t>万元。</w:t>
      </w:r>
    </w:p>
    <w:p w14:paraId="2C61C4BE">
      <w:pPr>
        <w:autoSpaceDE w:val="0"/>
        <w:autoSpaceDN w:val="0"/>
        <w:adjustRightInd w:val="0"/>
        <w:spacing w:line="56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3.国有资本经营预算财政拨款收入0</w:t>
      </w:r>
      <w:r>
        <w:rPr>
          <w:rFonts w:ascii="仿宋" w:hAnsi="仿宋" w:eastAsia="仿宋" w:cs="仿宋_GB2312"/>
          <w:sz w:val="32"/>
          <w:szCs w:val="32"/>
        </w:rPr>
        <w:t>万元。</w:t>
      </w:r>
    </w:p>
    <w:p w14:paraId="7E68555D">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 xml:space="preserve"> 上级补助收入</w:t>
      </w:r>
      <w:r>
        <w:rPr>
          <w:rFonts w:hint="eastAsia" w:ascii="仿宋" w:hAnsi="仿宋" w:eastAsia="仿宋" w:cs="仿宋_GB2312"/>
          <w:sz w:val="32"/>
          <w:szCs w:val="32"/>
        </w:rPr>
        <w:t>0</w:t>
      </w:r>
      <w:r>
        <w:rPr>
          <w:rFonts w:hint="eastAsia" w:ascii="仿宋" w:hAnsi="仿宋" w:eastAsia="仿宋"/>
          <w:sz w:val="32"/>
          <w:szCs w:val="32"/>
        </w:rPr>
        <w:t>万元。</w:t>
      </w:r>
    </w:p>
    <w:p w14:paraId="08F893A0">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256.37万元。</w:t>
      </w:r>
    </w:p>
    <w:p w14:paraId="33D19A6A">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0万元。</w:t>
      </w:r>
    </w:p>
    <w:p w14:paraId="634D61D9">
      <w:pPr>
        <w:autoSpaceDE w:val="0"/>
        <w:autoSpaceDN w:val="0"/>
        <w:adjustRightIn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0万元。</w:t>
      </w:r>
    </w:p>
    <w:p w14:paraId="5EEC1E6A">
      <w:pPr>
        <w:autoSpaceDE w:val="0"/>
        <w:autoSpaceDN w:val="0"/>
        <w:adjustRightIn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0万元。</w:t>
      </w:r>
    </w:p>
    <w:p w14:paraId="4A31ECB1">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（三）支出决算情况说明</w:t>
      </w:r>
    </w:p>
    <w:p w14:paraId="2F54F45E">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2023年度支出256.37万元，比上年决算数增加8.83万元，增长4％</w:t>
      </w:r>
      <w:r>
        <w:rPr>
          <w:rFonts w:hint="eastAsia" w:ascii="仿宋" w:hAnsi="仿宋" w:eastAsia="仿宋"/>
          <w:sz w:val="32"/>
          <w:szCs w:val="32"/>
        </w:rPr>
        <w:t>，</w:t>
      </w:r>
      <w:r>
        <w:rPr>
          <w:rFonts w:hint="eastAsia" w:ascii="仿宋" w:hAnsi="仿宋" w:eastAsia="仿宋" w:cs="仿宋_GB2312"/>
          <w:sz w:val="32"/>
          <w:szCs w:val="32"/>
        </w:rPr>
        <w:t>具体情况如下：</w:t>
      </w:r>
    </w:p>
    <w:p w14:paraId="47B98E0A">
      <w:pPr>
        <w:tabs>
          <w:tab w:val="left" w:pos="7513"/>
        </w:tabs>
        <w:adjustRightInd w:val="0"/>
        <w:snapToGrid w:val="0"/>
        <w:spacing w:line="560" w:lineRule="exact"/>
        <w:ind w:left="237" w:leftChars="113" w:firstLine="480" w:firstLineChars="15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基本支出256.37万元。其中，人员支出242.66万元，公用支出13.71万元。</w:t>
      </w:r>
    </w:p>
    <w:p w14:paraId="37AEBAB2">
      <w:pPr>
        <w:tabs>
          <w:tab w:val="left" w:pos="7513"/>
        </w:tabs>
        <w:adjustRightInd w:val="0"/>
        <w:snapToGrid w:val="0"/>
        <w:spacing w:line="560" w:lineRule="exact"/>
        <w:ind w:left="716" w:leftChars="341"/>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项目支出0万元。</w:t>
      </w:r>
    </w:p>
    <w:p w14:paraId="6D1D7966">
      <w:pPr>
        <w:tabs>
          <w:tab w:val="left" w:pos="7513"/>
        </w:tabs>
        <w:adjustRightInd w:val="0"/>
        <w:snapToGrid w:val="0"/>
        <w:spacing w:line="560" w:lineRule="exact"/>
        <w:ind w:firstLine="640" w:firstLineChars="200"/>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上缴上级支出0万元。</w:t>
      </w:r>
    </w:p>
    <w:p w14:paraId="566538A4">
      <w:pPr>
        <w:tabs>
          <w:tab w:val="left" w:pos="7513"/>
        </w:tabs>
        <w:adjustRightInd w:val="0"/>
        <w:snapToGrid w:val="0"/>
        <w:spacing w:line="560" w:lineRule="exact"/>
        <w:ind w:firstLine="640" w:firstLineChars="20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经营支出0万元。</w:t>
      </w:r>
    </w:p>
    <w:p w14:paraId="708AB377">
      <w:pPr>
        <w:spacing w:line="560" w:lineRule="exact"/>
        <w:ind w:firstLine="640" w:firstLineChars="20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对附属单位补助支出0万元。</w:t>
      </w:r>
    </w:p>
    <w:p w14:paraId="2B797819">
      <w:pPr>
        <w:autoSpaceDE w:val="0"/>
        <w:autoSpaceDN w:val="0"/>
        <w:adjustRightInd w:val="0"/>
        <w:spacing w:line="560" w:lineRule="exact"/>
        <w:ind w:firstLine="640" w:firstLineChars="200"/>
        <w:jc w:val="left"/>
        <w:rPr>
          <w:rFonts w:ascii="黑体" w:eastAsia="黑体" w:cs="黑体"/>
          <w:kern w:val="0"/>
          <w:sz w:val="32"/>
          <w:szCs w:val="32"/>
        </w:rPr>
      </w:pPr>
      <w:r>
        <w:rPr>
          <w:rFonts w:hint="eastAsia" w:ascii="黑体" w:hAnsi="黑体" w:eastAsia="黑体"/>
          <w:sz w:val="32"/>
          <w:szCs w:val="32"/>
        </w:rPr>
        <w:t>二、</w:t>
      </w:r>
      <w:r>
        <w:rPr>
          <w:rFonts w:hint="eastAsia" w:ascii="黑体" w:eastAsia="黑体" w:cs="黑体"/>
          <w:kern w:val="0"/>
          <w:sz w:val="32"/>
          <w:szCs w:val="32"/>
        </w:rPr>
        <w:t>财政拨款收入支出决算总体情况说明</w:t>
      </w:r>
    </w:p>
    <w:p w14:paraId="38EE923D">
      <w:pPr>
        <w:autoSpaceDE w:val="0"/>
        <w:autoSpaceDN w:val="0"/>
        <w:adjustRightInd w:val="0"/>
        <w:spacing w:line="560" w:lineRule="exact"/>
        <w:ind w:firstLine="640" w:firstLineChars="200"/>
        <w:jc w:val="left"/>
        <w:rPr>
          <w:rFonts w:ascii="仿宋" w:hAnsi="仿宋" w:eastAsia="仿宋"/>
          <w:sz w:val="32"/>
          <w:szCs w:val="32"/>
        </w:rPr>
      </w:pPr>
      <w:r>
        <w:rPr>
          <w:rFonts w:ascii="仿宋" w:hAnsi="仿宋" w:eastAsia="仿宋" w:cs="仿宋_GB2312"/>
          <w:kern w:val="0"/>
          <w:sz w:val="32"/>
          <w:szCs w:val="32"/>
        </w:rPr>
        <w:t>2023</w:t>
      </w:r>
      <w:r>
        <w:rPr>
          <w:rFonts w:hint="eastAsia" w:ascii="仿宋" w:hAnsi="仿宋" w:eastAsia="仿宋" w:cs="仿宋_GB2312"/>
          <w:kern w:val="0"/>
          <w:sz w:val="32"/>
          <w:szCs w:val="32"/>
        </w:rPr>
        <w:t>年度财政拨款</w:t>
      </w:r>
      <w:r>
        <w:rPr>
          <w:rFonts w:hint="eastAsia" w:ascii="仿宋" w:hAnsi="仿宋" w:eastAsia="仿宋" w:cs="仿宋_GB2312"/>
          <w:sz w:val="32"/>
          <w:szCs w:val="32"/>
        </w:rPr>
        <w:t>收入总计0万元，支出总计0万元，与上年决算数相比，</w:t>
      </w:r>
      <w:r>
        <w:rPr>
          <w:rFonts w:hint="eastAsia" w:ascii="仿宋" w:hAnsi="仿宋" w:eastAsia="仿宋" w:cs="仿宋_GB2312"/>
          <w:kern w:val="0"/>
          <w:sz w:val="32"/>
          <w:szCs w:val="32"/>
        </w:rPr>
        <w:t>各增加</w:t>
      </w:r>
      <w:r>
        <w:rPr>
          <w:rFonts w:hint="eastAsia" w:ascii="仿宋" w:hAnsi="仿宋" w:eastAsia="仿宋" w:cs="仿宋_GB2312"/>
          <w:sz w:val="32"/>
          <w:szCs w:val="32"/>
        </w:rPr>
        <w:t>0</w:t>
      </w:r>
      <w:r>
        <w:rPr>
          <w:rFonts w:hint="eastAsia" w:ascii="仿宋" w:hAnsi="仿宋" w:eastAsia="仿宋" w:cs="仿宋_GB2312"/>
          <w:kern w:val="0"/>
          <w:sz w:val="32"/>
          <w:szCs w:val="32"/>
        </w:rPr>
        <w:t>万元，增长</w:t>
      </w:r>
      <w:r>
        <w:rPr>
          <w:rFonts w:hint="eastAsia" w:ascii="仿宋" w:hAnsi="仿宋" w:eastAsia="仿宋" w:cs="仿宋_GB2312"/>
          <w:sz w:val="32"/>
          <w:szCs w:val="32"/>
        </w:rPr>
        <w:t>0</w:t>
      </w:r>
      <w:r>
        <w:rPr>
          <w:rFonts w:ascii="仿宋" w:hAnsi="仿宋" w:eastAsia="仿宋" w:cs="仿宋_GB2312"/>
          <w:kern w:val="0"/>
          <w:sz w:val="32"/>
          <w:szCs w:val="32"/>
        </w:rPr>
        <w:t>%</w:t>
      </w:r>
      <w:r>
        <w:rPr>
          <w:rFonts w:hint="eastAsia" w:ascii="仿宋" w:hAnsi="仿宋" w:eastAsia="仿宋" w:cs="仿宋_GB2312"/>
          <w:sz w:val="32"/>
          <w:szCs w:val="32"/>
        </w:rPr>
        <w:t>。</w:t>
      </w:r>
    </w:p>
    <w:p w14:paraId="601FD46B">
      <w:pPr>
        <w:spacing w:line="560" w:lineRule="exact"/>
        <w:ind w:firstLine="640" w:firstLineChars="200"/>
        <w:rPr>
          <w:rFonts w:ascii="黑体" w:hAnsi="黑体" w:eastAsia="黑体"/>
          <w:sz w:val="32"/>
          <w:szCs w:val="32"/>
        </w:rPr>
      </w:pPr>
      <w:r>
        <w:rPr>
          <w:rFonts w:hint="eastAsia" w:ascii="黑体" w:hAnsi="黑体" w:eastAsia="黑体"/>
          <w:sz w:val="32"/>
          <w:szCs w:val="32"/>
        </w:rPr>
        <w:t>三、一般公共预算财政拨款支出决算情况说明</w:t>
      </w:r>
    </w:p>
    <w:p w14:paraId="6FC106AC">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2023</w:t>
      </w:r>
      <w:r>
        <w:rPr>
          <w:rFonts w:hint="eastAsia" w:ascii="仿宋" w:hAnsi="仿宋" w:eastAsia="仿宋"/>
          <w:sz w:val="32"/>
          <w:szCs w:val="32"/>
        </w:rPr>
        <w:t>年一般公共预算财政拨款支出0万元，比上年决算数增加（减少）0万元，增长（下降）0</w:t>
      </w:r>
      <w:r>
        <w:rPr>
          <w:rFonts w:ascii="仿宋" w:hAnsi="仿宋" w:eastAsia="仿宋"/>
          <w:sz w:val="32"/>
          <w:szCs w:val="32"/>
        </w:rPr>
        <w:t>%，</w:t>
      </w:r>
      <w:r>
        <w:rPr>
          <w:rFonts w:hint="eastAsia" w:ascii="仿宋" w:hAnsi="仿宋" w:eastAsia="仿宋"/>
          <w:sz w:val="32"/>
          <w:szCs w:val="32"/>
        </w:rPr>
        <w:t>本单位2023年度没有使用一般公共预算拨款安排的支出。</w:t>
      </w:r>
    </w:p>
    <w:p w14:paraId="78BBAC33">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四、政府性基金预算财政拨款支出决算情况说明</w:t>
      </w:r>
    </w:p>
    <w:p w14:paraId="7B1B3AD4">
      <w:pPr>
        <w:tabs>
          <w:tab w:val="left" w:pos="7513"/>
        </w:tabs>
        <w:adjustRightInd w:val="0"/>
        <w:snapToGrid w:val="0"/>
        <w:spacing w:line="560" w:lineRule="exact"/>
        <w:ind w:firstLine="704" w:firstLineChars="220"/>
        <w:rPr>
          <w:rFonts w:ascii="仿宋" w:hAnsi="仿宋" w:eastAsia="仿宋"/>
          <w:sz w:val="32"/>
          <w:szCs w:val="32"/>
        </w:rPr>
      </w:pPr>
      <w:r>
        <w:rPr>
          <w:rFonts w:hint="eastAsia" w:ascii="仿宋" w:hAnsi="仿宋" w:eastAsia="仿宋" w:cs="仿宋_GB2312"/>
          <w:sz w:val="32"/>
          <w:szCs w:val="32"/>
        </w:rPr>
        <w:t>2023年度</w:t>
      </w:r>
      <w:r>
        <w:rPr>
          <w:rFonts w:ascii="仿宋" w:hAnsi="仿宋" w:eastAsia="仿宋" w:cs="仿宋_GB2312"/>
          <w:sz w:val="32"/>
          <w:szCs w:val="32"/>
        </w:rPr>
        <w:t>政府性基金支出</w:t>
      </w:r>
      <w:r>
        <w:rPr>
          <w:rFonts w:hint="eastAsia" w:ascii="仿宋" w:hAnsi="仿宋" w:eastAsia="仿宋"/>
          <w:sz w:val="32"/>
          <w:szCs w:val="32"/>
        </w:rPr>
        <w:t>0</w:t>
      </w:r>
      <w:r>
        <w:rPr>
          <w:rFonts w:hint="eastAsia"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决算数增加（减少）</w:t>
      </w:r>
      <w:r>
        <w:rPr>
          <w:rFonts w:hint="eastAsia" w:ascii="仿宋" w:hAnsi="仿宋" w:eastAsia="仿宋"/>
          <w:sz w:val="32"/>
          <w:szCs w:val="32"/>
        </w:rPr>
        <w:t>0</w:t>
      </w:r>
      <w:r>
        <w:rPr>
          <w:rFonts w:hint="eastAsia" w:ascii="仿宋" w:hAnsi="仿宋" w:eastAsia="仿宋" w:cs="仿宋_GB2312"/>
          <w:sz w:val="32"/>
          <w:szCs w:val="32"/>
        </w:rPr>
        <w:t>万元，增长（下降）</w:t>
      </w:r>
      <w:r>
        <w:rPr>
          <w:rFonts w:hint="eastAsia" w:ascii="仿宋" w:hAnsi="仿宋" w:eastAsia="仿宋"/>
          <w:sz w:val="32"/>
          <w:szCs w:val="32"/>
        </w:rPr>
        <w:t>0</w:t>
      </w:r>
      <w:r>
        <w:rPr>
          <w:rFonts w:ascii="仿宋" w:hAnsi="仿宋" w:eastAsia="仿宋" w:cs="仿宋_GB2312"/>
          <w:sz w:val="32"/>
          <w:szCs w:val="32"/>
        </w:rPr>
        <w:t>%，</w:t>
      </w:r>
      <w:r>
        <w:rPr>
          <w:rFonts w:hint="eastAsia" w:ascii="仿宋" w:hAnsi="仿宋" w:eastAsia="仿宋"/>
          <w:sz w:val="32"/>
          <w:szCs w:val="32"/>
        </w:rPr>
        <w:t>本单位2023年度没有使用政府性基金预算拨款安排的支出。</w:t>
      </w:r>
    </w:p>
    <w:p w14:paraId="3FCD5B2A">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五、国有资本经营预算财政拨款支出决算情况说明</w:t>
      </w:r>
    </w:p>
    <w:p w14:paraId="7528D494">
      <w:pPr>
        <w:tabs>
          <w:tab w:val="left" w:pos="7513"/>
        </w:tabs>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2023年度国有资本经营预算支出0万元，比上年决算数增加（减少）0万元，增长（下降）0%，</w:t>
      </w:r>
      <w:r>
        <w:rPr>
          <w:rFonts w:hint="eastAsia" w:ascii="仿宋" w:hAnsi="仿宋" w:eastAsia="仿宋"/>
          <w:sz w:val="32"/>
          <w:szCs w:val="32"/>
        </w:rPr>
        <w:t>本单位2023年度没有使用国有资本经营预算财政拨款安排的支出。</w:t>
      </w:r>
    </w:p>
    <w:p w14:paraId="57F81828">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六、一般公共预算财政拨款基本支出决算情况说明</w:t>
      </w:r>
    </w:p>
    <w:p w14:paraId="707DA8A4">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财政拨款基本支出0万元，其中：</w:t>
      </w:r>
    </w:p>
    <w:p w14:paraId="072A3FD5">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2553F56">
      <w:pPr>
        <w:autoSpaceDE w:val="0"/>
        <w:autoSpaceDN w:val="0"/>
        <w:adjustRightInd w:val="0"/>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0B633A2">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p>
    <w:p w14:paraId="1101A965">
      <w:pPr>
        <w:tabs>
          <w:tab w:val="left" w:pos="7513"/>
        </w:tabs>
        <w:adjustRightInd w:val="0"/>
        <w:snapToGrid w:val="0"/>
        <w:spacing w:line="56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2023</w:t>
      </w:r>
      <w:r>
        <w:rPr>
          <w:rFonts w:ascii="仿宋" w:hAnsi="仿宋" w:eastAsia="仿宋" w:cs="仿宋_GB2312"/>
          <w:sz w:val="32"/>
          <w:szCs w:val="32"/>
        </w:rPr>
        <w:t>年</w:t>
      </w:r>
      <w:r>
        <w:rPr>
          <w:rFonts w:hint="eastAsia" w:ascii="仿宋" w:hAnsi="仿宋" w:eastAsia="仿宋" w:cs="仿宋_GB2312"/>
          <w:sz w:val="32"/>
          <w:szCs w:val="32"/>
        </w:rPr>
        <w:t>度一般公共预算拨款</w:t>
      </w:r>
      <w:r>
        <w:rPr>
          <w:rFonts w:ascii="仿宋" w:hAnsi="仿宋" w:eastAsia="仿宋" w:cs="仿宋_GB2312"/>
          <w:sz w:val="32"/>
          <w:szCs w:val="32"/>
        </w:rPr>
        <w:t>“三公”经费</w:t>
      </w:r>
      <w:r>
        <w:rPr>
          <w:rFonts w:hint="eastAsia" w:ascii="仿宋" w:hAnsi="仿宋" w:eastAsia="仿宋" w:cs="仿宋_GB2312"/>
          <w:sz w:val="32"/>
          <w:szCs w:val="32"/>
        </w:rPr>
        <w:t>支出0万元，完成全年预算的0</w:t>
      </w:r>
      <w:r>
        <w:rPr>
          <w:rFonts w:ascii="仿宋" w:hAnsi="仿宋" w:eastAsia="仿宋" w:cs="仿宋_GB2312"/>
          <w:sz w:val="32"/>
          <w:szCs w:val="32"/>
        </w:rPr>
        <w:t>%</w:t>
      </w:r>
      <w:r>
        <w:rPr>
          <w:rFonts w:hint="eastAsia" w:ascii="仿宋" w:hAnsi="仿宋" w:eastAsia="仿宋" w:cs="仿宋_GB2312"/>
          <w:sz w:val="32"/>
          <w:szCs w:val="32"/>
        </w:rPr>
        <w:t>；较上年增加（减少）0万元，增长（下降）0%。主要原因是无</w:t>
      </w:r>
      <w:r>
        <w:rPr>
          <w:rFonts w:ascii="仿宋" w:hAnsi="仿宋" w:eastAsia="仿宋" w:cs="仿宋_GB2312"/>
          <w:sz w:val="32"/>
          <w:szCs w:val="32"/>
        </w:rPr>
        <w:t>三公经费支出。具体情况如下：</w:t>
      </w:r>
      <w:r>
        <w:rPr>
          <w:rFonts w:ascii="仿宋" w:hAnsi="仿宋" w:eastAsia="仿宋" w:cs="仿宋_GB2312"/>
          <w:sz w:val="32"/>
          <w:szCs w:val="32"/>
        </w:rPr>
        <w:br w:type="textWrapping"/>
      </w:r>
      <w:r>
        <w:rPr>
          <w:rFonts w:hint="eastAsia" w:ascii="仿宋" w:hAnsi="仿宋" w:eastAsia="仿宋" w:cs="仿宋_GB2312"/>
          <w:sz w:val="32"/>
          <w:szCs w:val="32"/>
        </w:rPr>
        <w:t>　　（一）因公出国（境）费支出0万元，完成全年预算的0%；较上年增加（减少）0万元，增长（下降）0%。全年安排本单位组织的出国团组0个，参加其他单位出国团组0个；全年因公出国（境）累计0人次。</w:t>
      </w:r>
    </w:p>
    <w:p w14:paraId="0A32716D">
      <w:pPr>
        <w:tabs>
          <w:tab w:val="left" w:pos="7513"/>
        </w:tabs>
        <w:adjustRightInd w:val="0"/>
        <w:snapToGrid w:val="0"/>
        <w:spacing w:line="56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w:t>
      </w:r>
      <w:r>
        <w:rPr>
          <w:rFonts w:hint="eastAsia" w:ascii="仿宋" w:hAnsi="仿宋" w:eastAsia="仿宋" w:cs="仿宋_GB2312"/>
          <w:sz w:val="32"/>
          <w:szCs w:val="32"/>
        </w:rPr>
        <w:t>支出0万元，完成全年预算的0%；较上年增加（减少）0万元，增长（下降）0%。</w:t>
      </w:r>
      <w:r>
        <w:rPr>
          <w:rFonts w:ascii="仿宋" w:hAnsi="仿宋" w:eastAsia="仿宋" w:cs="仿宋_GB2312"/>
          <w:sz w:val="32"/>
          <w:szCs w:val="32"/>
        </w:rPr>
        <w:t>其中：</w:t>
      </w:r>
    </w:p>
    <w:p w14:paraId="313C5F58">
      <w:pPr>
        <w:tabs>
          <w:tab w:val="left" w:pos="7513"/>
        </w:tabs>
        <w:adjustRightInd w:val="0"/>
        <w:snapToGrid w:val="0"/>
        <w:spacing w:line="560" w:lineRule="exact"/>
        <w:ind w:firstLine="645"/>
        <w:rPr>
          <w:rFonts w:ascii="仿宋" w:hAnsi="仿宋" w:eastAsia="仿宋" w:cs="仿宋_GB2312"/>
          <w:sz w:val="32"/>
          <w:szCs w:val="32"/>
        </w:rPr>
      </w:pPr>
      <w:r>
        <w:rPr>
          <w:rFonts w:ascii="仿宋" w:hAnsi="仿宋" w:eastAsia="仿宋" w:cs="仿宋_GB2312"/>
          <w:sz w:val="32"/>
          <w:szCs w:val="32"/>
        </w:rPr>
        <w:t>公务用车购置费</w:t>
      </w:r>
      <w:r>
        <w:rPr>
          <w:rFonts w:hint="eastAsia" w:ascii="仿宋" w:hAnsi="仿宋" w:eastAsia="仿宋" w:cs="仿宋_GB2312"/>
          <w:sz w:val="32"/>
          <w:szCs w:val="32"/>
        </w:rPr>
        <w:t>支出0万元，完成全年预算的0%；较上年增加（减少）0万元，增长（下降）0%。2023</w:t>
      </w:r>
      <w:r>
        <w:rPr>
          <w:rFonts w:ascii="仿宋" w:hAnsi="仿宋" w:eastAsia="仿宋" w:cs="仿宋_GB2312"/>
          <w:sz w:val="32"/>
          <w:szCs w:val="32"/>
        </w:rPr>
        <w:t>年公务用车购置</w:t>
      </w:r>
      <w:r>
        <w:rPr>
          <w:rFonts w:hint="eastAsia" w:ascii="仿宋" w:hAnsi="仿宋" w:eastAsia="仿宋" w:cs="仿宋_GB2312"/>
          <w:sz w:val="32"/>
          <w:szCs w:val="32"/>
        </w:rPr>
        <w:t>0辆</w:t>
      </w:r>
      <w:r>
        <w:rPr>
          <w:rFonts w:ascii="仿宋" w:hAnsi="仿宋" w:eastAsia="仿宋" w:cs="仿宋_GB2312"/>
          <w:sz w:val="32"/>
          <w:szCs w:val="32"/>
        </w:rPr>
        <w:t>。</w:t>
      </w:r>
    </w:p>
    <w:p w14:paraId="7CD04AF6">
      <w:pPr>
        <w:tabs>
          <w:tab w:val="left" w:pos="7513"/>
        </w:tabs>
        <w:adjustRightInd w:val="0"/>
        <w:snapToGrid w:val="0"/>
        <w:spacing w:line="56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公务用车运行费支出0万元，完成全年预算的0%；较上年增加（减少）0万元，增长（下降）0%。截至</w:t>
      </w:r>
      <w:r>
        <w:rPr>
          <w:rFonts w:ascii="仿宋" w:hAnsi="仿宋" w:eastAsia="仿宋" w:cs="仿宋_GB2312"/>
          <w:sz w:val="32"/>
          <w:szCs w:val="32"/>
        </w:rPr>
        <w:t>2023</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日，本单位公务用车保有量为0辆</w:t>
      </w:r>
      <w:r>
        <w:rPr>
          <w:rFonts w:ascii="仿宋" w:hAnsi="仿宋" w:eastAsia="仿宋" w:cs="仿宋_GB2312"/>
          <w:sz w:val="32"/>
          <w:szCs w:val="32"/>
        </w:rPr>
        <w:t>。</w:t>
      </w:r>
    </w:p>
    <w:p w14:paraId="267919D9">
      <w:pPr>
        <w:tabs>
          <w:tab w:val="left" w:pos="7513"/>
        </w:tabs>
        <w:adjustRightInd w:val="0"/>
        <w:snapToGrid w:val="0"/>
        <w:spacing w:line="560" w:lineRule="exact"/>
        <w:ind w:firstLine="645"/>
        <w:rPr>
          <w:rFonts w:ascii="仿宋" w:hAnsi="仿宋" w:eastAsia="仿宋" w:cs="仿宋_GB2312"/>
          <w:sz w:val="32"/>
          <w:szCs w:val="32"/>
        </w:rPr>
      </w:pPr>
      <w:r>
        <w:rPr>
          <w:rFonts w:hint="eastAsia" w:ascii="仿宋" w:hAnsi="仿宋" w:eastAsia="仿宋" w:cs="仿宋_GB2312"/>
          <w:sz w:val="32"/>
          <w:szCs w:val="32"/>
        </w:rPr>
        <w:t>（三）公务接待费支出0万元，完成全年预算的0%；较上年增加（减少）0万元，增长（下降）0%。累计接待0批次、0人次。</w:t>
      </w:r>
    </w:p>
    <w:p w14:paraId="2EEE72CA">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八、预算绩效情况说明</w:t>
      </w:r>
    </w:p>
    <w:p w14:paraId="27BAD818">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本年度本单位无单位自评项目。</w:t>
      </w:r>
    </w:p>
    <w:p w14:paraId="598C1C80">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九、其他重要事项说明</w:t>
      </w:r>
    </w:p>
    <w:p w14:paraId="5B18ED69">
      <w:pPr>
        <w:tabs>
          <w:tab w:val="left" w:pos="7513"/>
        </w:tabs>
        <w:adjustRightInd w:val="0"/>
        <w:snapToGrid w:val="0"/>
        <w:spacing w:line="56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p>
    <w:p w14:paraId="5C5FBA72">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w:t>
      </w:r>
      <w:r>
        <w:rPr>
          <w:rFonts w:ascii="仿宋" w:hAnsi="仿宋" w:eastAsia="仿宋" w:cs="仿宋_GB2312"/>
          <w:sz w:val="32"/>
          <w:szCs w:val="32"/>
        </w:rPr>
        <w:t>机关运行经费支出</w:t>
      </w:r>
      <w:r>
        <w:rPr>
          <w:rFonts w:hint="eastAsia" w:ascii="仿宋" w:hAnsi="仿宋" w:eastAsia="仿宋" w:cs="仿宋_GB2312"/>
          <w:sz w:val="32"/>
          <w:szCs w:val="32"/>
        </w:rPr>
        <w:t>0</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决算数增长</w:t>
      </w:r>
      <w:r>
        <w:rPr>
          <w:rFonts w:hint="eastAsia" w:ascii="仿宋" w:hAnsi="仿宋" w:eastAsia="仿宋" w:cs="仿宋_GB2312"/>
          <w:sz w:val="32"/>
          <w:szCs w:val="32"/>
        </w:rPr>
        <w:t>（减少）0</w:t>
      </w:r>
      <w:r>
        <w:rPr>
          <w:rFonts w:ascii="仿宋" w:hAnsi="仿宋" w:eastAsia="仿宋" w:cs="仿宋_GB2312"/>
          <w:sz w:val="32"/>
          <w:szCs w:val="32"/>
        </w:rPr>
        <w:t>%，</w:t>
      </w:r>
      <w:r>
        <w:rPr>
          <w:rFonts w:hint="eastAsia" w:ascii="仿宋" w:hAnsi="仿宋" w:eastAsia="仿宋" w:cs="仿宋_GB2312"/>
          <w:sz w:val="32"/>
          <w:szCs w:val="32"/>
        </w:rPr>
        <w:t>本单位为事业单位没有机关运行经费。</w:t>
      </w:r>
    </w:p>
    <w:p w14:paraId="1C2DECEF">
      <w:pPr>
        <w:autoSpaceDE w:val="0"/>
        <w:autoSpaceDN w:val="0"/>
        <w:adjustRightInd w:val="0"/>
        <w:spacing w:line="56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14:paraId="784FF1AA">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本单位2023年度</w:t>
      </w:r>
      <w:r>
        <w:rPr>
          <w:rFonts w:ascii="仿宋" w:hAnsi="仿宋" w:eastAsia="仿宋" w:cs="仿宋_GB2312"/>
          <w:sz w:val="32"/>
          <w:szCs w:val="32"/>
        </w:rPr>
        <w:t>政府采购支出总额</w:t>
      </w:r>
      <w:r>
        <w:rPr>
          <w:rFonts w:hint="eastAsia" w:ascii="仿宋" w:hAnsi="仿宋" w:eastAsia="仿宋" w:cs="仿宋_GB2312"/>
          <w:sz w:val="32"/>
          <w:szCs w:val="32"/>
        </w:rPr>
        <w:t>0万元，本单位2023年度没有政府采购支出。</w:t>
      </w:r>
    </w:p>
    <w:p w14:paraId="01FA4BE8">
      <w:pPr>
        <w:tabs>
          <w:tab w:val="left" w:pos="7513"/>
        </w:tabs>
        <w:adjustRightInd w:val="0"/>
        <w:snapToGrid w:val="0"/>
        <w:spacing w:line="560" w:lineRule="exact"/>
        <w:ind w:firstLine="643" w:firstLineChars="200"/>
        <w:rPr>
          <w:rFonts w:ascii="黑体" w:hAnsi="黑体" w:eastAsia="黑体" w:cs="Times New Roman"/>
          <w:sz w:val="32"/>
          <w:szCs w:val="32"/>
        </w:rPr>
      </w:pPr>
      <w:r>
        <w:rPr>
          <w:rFonts w:hint="eastAsia" w:ascii="楷体" w:hAnsi="楷体" w:eastAsia="楷体"/>
          <w:b/>
          <w:sz w:val="32"/>
          <w:szCs w:val="32"/>
        </w:rPr>
        <w:t>（三）国有资产占用使用情况</w:t>
      </w:r>
    </w:p>
    <w:p w14:paraId="432A7F2E">
      <w:pPr>
        <w:tabs>
          <w:tab w:val="left" w:pos="7513"/>
        </w:tabs>
        <w:adjustRightInd w:val="0"/>
        <w:snapToGrid w:val="0"/>
        <w:spacing w:line="56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hint="eastAsia" w:ascii="仿宋" w:hAnsi="仿宋" w:eastAsia="仿宋"/>
          <w:sz w:val="32"/>
          <w:szCs w:val="32"/>
        </w:rPr>
        <w:t>2023</w:t>
      </w:r>
      <w:r>
        <w:rPr>
          <w:rFonts w:hint="eastAsia" w:ascii="仿宋" w:hAnsi="仿宋" w:eastAsia="仿宋" w:cs="仿宋_GB2312"/>
          <w:kern w:val="0"/>
          <w:sz w:val="32"/>
          <w:szCs w:val="32"/>
        </w:rPr>
        <w:t>年</w:t>
      </w:r>
      <w:r>
        <w:rPr>
          <w:rFonts w:ascii="仿宋" w:hAnsi="仿宋" w:eastAsia="仿宋" w:cs="仿宋_GB2312"/>
          <w:kern w:val="0"/>
          <w:sz w:val="32"/>
          <w:szCs w:val="32"/>
        </w:rPr>
        <w:t>12月31日，本单位共有车辆</w:t>
      </w:r>
      <w:r>
        <w:rPr>
          <w:rFonts w:hint="eastAsia" w:ascii="仿宋" w:hAnsi="仿宋" w:eastAsia="仿宋" w:cs="仿宋_GB2312"/>
          <w:sz w:val="32"/>
          <w:szCs w:val="32"/>
        </w:rPr>
        <w:t>0</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0</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rPr>
        <w:t>0</w:t>
      </w:r>
      <w:r>
        <w:rPr>
          <w:rFonts w:hint="eastAsia" w:ascii="仿宋" w:hAnsi="仿宋" w:eastAsia="仿宋" w:cs="仿宋_GB2312"/>
          <w:kern w:val="0"/>
          <w:sz w:val="32"/>
          <w:szCs w:val="32"/>
        </w:rPr>
        <w:t>辆；单位价值100万元以上设备（不含车辆）0台（套）。</w:t>
      </w:r>
    </w:p>
    <w:p w14:paraId="71A2BCEF">
      <w:pPr>
        <w:autoSpaceDE w:val="0"/>
        <w:autoSpaceDN w:val="0"/>
        <w:adjustRightInd w:val="0"/>
        <w:spacing w:line="600" w:lineRule="exact"/>
        <w:jc w:val="left"/>
        <w:rPr>
          <w:rFonts w:ascii="仿宋" w:hAnsi="仿宋" w:eastAsia="仿宋" w:cs="仿宋_GB2312"/>
          <w:sz w:val="32"/>
          <w:szCs w:val="32"/>
        </w:rPr>
      </w:pPr>
    </w:p>
    <w:p w14:paraId="54034EC2">
      <w:pPr>
        <w:jc w:val="center"/>
        <w:rPr>
          <w:rFonts w:ascii="方正小标宋简体" w:hAnsi="方正小标宋简体" w:eastAsia="方正小标宋简体" w:cs="方正小标宋简体"/>
          <w:sz w:val="36"/>
          <w:szCs w:val="36"/>
        </w:rPr>
      </w:pPr>
    </w:p>
    <w:p w14:paraId="45E7408F">
      <w:pPr>
        <w:jc w:val="center"/>
        <w:rPr>
          <w:rFonts w:ascii="方正小标宋简体" w:hAnsi="方正小标宋简体" w:eastAsia="方正小标宋简体" w:cs="方正小标宋简体"/>
          <w:sz w:val="36"/>
          <w:szCs w:val="36"/>
        </w:rPr>
      </w:pPr>
    </w:p>
    <w:p w14:paraId="3D482D73">
      <w:pPr>
        <w:jc w:val="center"/>
        <w:rPr>
          <w:rFonts w:ascii="方正小标宋简体" w:hAnsi="方正小标宋简体" w:eastAsia="方正小标宋简体" w:cs="方正小标宋简体"/>
          <w:sz w:val="36"/>
          <w:szCs w:val="36"/>
        </w:rPr>
      </w:pPr>
    </w:p>
    <w:p w14:paraId="215F0B9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 名词解释</w:t>
      </w:r>
    </w:p>
    <w:p w14:paraId="79D93CC4">
      <w:pPr>
        <w:autoSpaceDE w:val="0"/>
        <w:autoSpaceDN w:val="0"/>
        <w:adjustRightInd w:val="0"/>
        <w:spacing w:line="600" w:lineRule="exact"/>
        <w:ind w:firstLine="640" w:firstLineChars="200"/>
        <w:jc w:val="left"/>
        <w:rPr>
          <w:rFonts w:ascii="仿宋" w:hAnsi="仿宋" w:eastAsia="仿宋" w:cs="仿宋_GB2312"/>
          <w:kern w:val="0"/>
          <w:sz w:val="32"/>
          <w:szCs w:val="32"/>
        </w:rPr>
      </w:pPr>
    </w:p>
    <w:p w14:paraId="67B2C411">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一、财政拨款收入：</w:t>
      </w:r>
      <w:r>
        <w:rPr>
          <w:rFonts w:hint="eastAsia" w:ascii="仿宋" w:hAnsi="仿宋" w:eastAsia="仿宋" w:cs="仿宋"/>
          <w:kern w:val="0"/>
          <w:sz w:val="32"/>
          <w:szCs w:val="32"/>
        </w:rPr>
        <w:t>指单位从本级财政单位取得的财政预算资金，包括一般公共预算财政拨款、政府性基金预算财政拨款和国有资本经营预算财政拨款。</w:t>
      </w:r>
    </w:p>
    <w:p w14:paraId="0EFFF789">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二、事业收入：</w:t>
      </w:r>
      <w:r>
        <w:rPr>
          <w:rFonts w:hint="eastAsia" w:ascii="仿宋" w:hAnsi="仿宋" w:eastAsia="仿宋" w:cs="仿宋"/>
          <w:kern w:val="0"/>
          <w:sz w:val="32"/>
          <w:szCs w:val="32"/>
        </w:rPr>
        <w:t>指事业单位开展专业业务活动及辅助活动所取得的收入。</w:t>
      </w:r>
    </w:p>
    <w:p w14:paraId="55154268">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三、经营收入：</w:t>
      </w:r>
      <w:r>
        <w:rPr>
          <w:rFonts w:hint="eastAsia" w:ascii="仿宋" w:hAnsi="仿宋" w:eastAsia="仿宋" w:cs="仿宋"/>
          <w:kern w:val="0"/>
          <w:sz w:val="32"/>
          <w:szCs w:val="32"/>
        </w:rPr>
        <w:t xml:space="preserve">指事业单位在专业业务活动及其辅助活动之外开展非独立核算经营活动取得的收入。 </w:t>
      </w:r>
    </w:p>
    <w:p w14:paraId="5EF1BDB6">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四、其他收入：</w:t>
      </w:r>
      <w:r>
        <w:rPr>
          <w:rFonts w:hint="eastAsia" w:ascii="仿宋" w:hAnsi="仿宋" w:eastAsia="仿宋" w:cs="仿宋"/>
          <w:kern w:val="0"/>
          <w:sz w:val="32"/>
          <w:szCs w:val="32"/>
        </w:rPr>
        <w:t>指除上述</w:t>
      </w:r>
      <w:r>
        <w:rPr>
          <w:rFonts w:ascii="仿宋" w:hAnsi="仿宋" w:eastAsia="仿宋" w:cs="仿宋"/>
          <w:kern w:val="0"/>
          <w:sz w:val="32"/>
          <w:szCs w:val="32"/>
        </w:rPr>
        <w:t>“</w:t>
      </w:r>
      <w:r>
        <w:rPr>
          <w:rFonts w:hint="eastAsia" w:ascii="仿宋" w:hAnsi="仿宋" w:eastAsia="仿宋" w:cs="仿宋"/>
          <w:kern w:val="0"/>
          <w:sz w:val="32"/>
          <w:szCs w:val="32"/>
        </w:rPr>
        <w:t>财政拨款收入</w:t>
      </w:r>
      <w:r>
        <w:rPr>
          <w:rFonts w:ascii="仿宋" w:hAnsi="仿宋" w:eastAsia="仿宋" w:cs="仿宋"/>
          <w:kern w:val="0"/>
          <w:sz w:val="32"/>
          <w:szCs w:val="32"/>
        </w:rPr>
        <w:t>”“</w:t>
      </w:r>
      <w:r>
        <w:rPr>
          <w:rFonts w:hint="eastAsia" w:ascii="仿宋" w:hAnsi="仿宋" w:eastAsia="仿宋" w:cs="仿宋"/>
          <w:kern w:val="0"/>
          <w:sz w:val="32"/>
          <w:szCs w:val="32"/>
        </w:rPr>
        <w:t>事业收入</w:t>
      </w:r>
      <w:r>
        <w:rPr>
          <w:rFonts w:ascii="仿宋" w:hAnsi="仿宋" w:eastAsia="仿宋" w:cs="仿宋"/>
          <w:kern w:val="0"/>
          <w:sz w:val="32"/>
          <w:szCs w:val="32"/>
        </w:rPr>
        <w:t>”</w:t>
      </w:r>
      <w:r>
        <w:rPr>
          <w:rFonts w:hint="eastAsia" w:ascii="仿宋" w:hAnsi="仿宋" w:eastAsia="仿宋" w:cs="仿宋"/>
          <w:kern w:val="0"/>
          <w:sz w:val="32"/>
          <w:szCs w:val="32"/>
        </w:rPr>
        <w:t>“上级补助收入”“附属单位上缴收入”</w:t>
      </w:r>
      <w:r>
        <w:rPr>
          <w:rFonts w:ascii="仿宋" w:hAnsi="仿宋" w:eastAsia="仿宋" w:cs="仿宋"/>
          <w:kern w:val="0"/>
          <w:sz w:val="32"/>
          <w:szCs w:val="32"/>
        </w:rPr>
        <w:t>“</w:t>
      </w:r>
      <w:r>
        <w:rPr>
          <w:rFonts w:hint="eastAsia" w:ascii="仿宋" w:hAnsi="仿宋" w:eastAsia="仿宋" w:cs="仿宋"/>
          <w:kern w:val="0"/>
          <w:sz w:val="32"/>
          <w:szCs w:val="32"/>
        </w:rPr>
        <w:t>经营收入</w:t>
      </w:r>
      <w:r>
        <w:rPr>
          <w:rFonts w:ascii="仿宋" w:hAnsi="仿宋" w:eastAsia="仿宋" w:cs="仿宋"/>
          <w:kern w:val="0"/>
          <w:sz w:val="32"/>
          <w:szCs w:val="32"/>
        </w:rPr>
        <w:t>”</w:t>
      </w:r>
      <w:r>
        <w:rPr>
          <w:rFonts w:hint="eastAsia" w:ascii="仿宋" w:hAnsi="仿宋" w:eastAsia="仿宋" w:cs="仿宋"/>
          <w:kern w:val="0"/>
          <w:sz w:val="32"/>
          <w:szCs w:val="32"/>
        </w:rPr>
        <w:t xml:space="preserve">等以外取得的各项收入。主要是事业单位固定资产出租收入等。 </w:t>
      </w:r>
    </w:p>
    <w:p w14:paraId="5C9EC3E7">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五、使用非财政拨款结余：</w:t>
      </w:r>
      <w:r>
        <w:rPr>
          <w:rFonts w:hint="eastAsia" w:ascii="仿宋" w:hAnsi="仿宋" w:eastAsia="仿宋" w:cs="仿宋"/>
          <w:kern w:val="0"/>
          <w:sz w:val="32"/>
          <w:szCs w:val="32"/>
        </w:rPr>
        <w:t xml:space="preserve">指事业单位使用以前年度积累的非财政拨款结余弥补当年收支差额的金额。 </w:t>
      </w:r>
    </w:p>
    <w:p w14:paraId="59AF377A">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六、年初结转和结余：</w:t>
      </w:r>
      <w:r>
        <w:rPr>
          <w:rFonts w:hint="eastAsia" w:ascii="仿宋" w:hAnsi="仿宋" w:eastAsia="仿宋" w:cs="仿宋"/>
          <w:kern w:val="0"/>
          <w:sz w:val="32"/>
          <w:szCs w:val="32"/>
        </w:rPr>
        <w:t>指单位以前年度尚未完成、结转到本年仍按原规定用途继续使用的资金，或项目已完成等产生的结余资金。</w:t>
      </w:r>
    </w:p>
    <w:p w14:paraId="1650606E">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七、结余分配：</w:t>
      </w:r>
      <w:r>
        <w:rPr>
          <w:rFonts w:hint="eastAsia" w:ascii="仿宋" w:hAnsi="仿宋" w:eastAsia="仿宋" w:cs="仿宋"/>
          <w:color w:val="auto"/>
          <w:sz w:val="32"/>
          <w:szCs w:val="32"/>
        </w:rPr>
        <w:t xml:space="preserve">指事业单位按照会计制度规定缴纳的所得税、提取的专用结余以及转入非财政拨款结余的金额等。 </w:t>
      </w:r>
    </w:p>
    <w:p w14:paraId="11CEF577">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八、年末结转和结余：</w:t>
      </w:r>
      <w:r>
        <w:rPr>
          <w:rFonts w:hint="eastAsia" w:ascii="仿宋" w:hAnsi="仿宋" w:eastAsia="仿宋" w:cs="仿宋"/>
          <w:color w:val="auto"/>
          <w:sz w:val="32"/>
          <w:szCs w:val="32"/>
        </w:rPr>
        <w:t xml:space="preserve">指单位按有关规定结转到下年或以后年度继续使用的资金，或项目已完成等产生的结余资金。 </w:t>
      </w:r>
    </w:p>
    <w:p w14:paraId="5FC5E192">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九、基本支出：</w:t>
      </w:r>
      <w:r>
        <w:rPr>
          <w:rFonts w:hint="eastAsia" w:ascii="仿宋" w:hAnsi="仿宋" w:eastAsia="仿宋" w:cs="仿宋"/>
          <w:color w:val="auto"/>
          <w:sz w:val="32"/>
          <w:szCs w:val="32"/>
        </w:rPr>
        <w:t xml:space="preserve">指为保障机构正常运转、完成日常工作任务而发生的人员支出和公用支出。 </w:t>
      </w:r>
    </w:p>
    <w:p w14:paraId="255133BE">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十、项目支出：</w:t>
      </w:r>
      <w:r>
        <w:rPr>
          <w:rFonts w:hint="eastAsia" w:ascii="仿宋" w:hAnsi="仿宋" w:eastAsia="仿宋" w:cs="仿宋"/>
          <w:color w:val="auto"/>
          <w:sz w:val="32"/>
          <w:szCs w:val="32"/>
        </w:rPr>
        <w:t xml:space="preserve">指在基本支出之外为完成特定行政任务和事业发展目标所发生的支出。 </w:t>
      </w:r>
    </w:p>
    <w:p w14:paraId="02E27607">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十一、经营支出：</w:t>
      </w:r>
      <w:r>
        <w:rPr>
          <w:rFonts w:hint="eastAsia" w:ascii="仿宋" w:hAnsi="仿宋" w:eastAsia="仿宋" w:cs="仿宋"/>
          <w:color w:val="auto"/>
          <w:sz w:val="32"/>
          <w:szCs w:val="32"/>
        </w:rPr>
        <w:t xml:space="preserve">指事业单位在专业业务活动及其辅助活动之外开展非独立核算经营活动发生的支出。 </w:t>
      </w:r>
    </w:p>
    <w:p w14:paraId="5E4AB859">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十二、</w:t>
      </w:r>
      <w:r>
        <w:rPr>
          <w:rFonts w:ascii="仿宋" w:hAnsi="仿宋" w:eastAsia="仿宋" w:cs="仿宋"/>
          <w:b/>
          <w:color w:val="auto"/>
          <w:sz w:val="32"/>
          <w:szCs w:val="32"/>
        </w:rPr>
        <w:t>“</w:t>
      </w:r>
      <w:r>
        <w:rPr>
          <w:rFonts w:hint="eastAsia" w:ascii="仿宋" w:hAnsi="仿宋" w:eastAsia="仿宋" w:cs="仿宋"/>
          <w:b/>
          <w:color w:val="auto"/>
          <w:sz w:val="32"/>
          <w:szCs w:val="32"/>
        </w:rPr>
        <w:t>三公</w:t>
      </w:r>
      <w:r>
        <w:rPr>
          <w:rFonts w:ascii="仿宋" w:hAnsi="仿宋" w:eastAsia="仿宋" w:cs="仿宋"/>
          <w:b/>
          <w:color w:val="auto"/>
          <w:sz w:val="32"/>
          <w:szCs w:val="32"/>
        </w:rPr>
        <w:t>”</w:t>
      </w:r>
      <w:r>
        <w:rPr>
          <w:rFonts w:hint="eastAsia" w:ascii="仿宋" w:hAnsi="仿宋" w:eastAsia="仿宋" w:cs="仿宋"/>
          <w:b/>
          <w:color w:val="auto"/>
          <w:sz w:val="32"/>
          <w:szCs w:val="32"/>
        </w:rPr>
        <w:t>经费：</w:t>
      </w:r>
      <w:r>
        <w:rPr>
          <w:rFonts w:hint="eastAsia" w:ascii="仿宋" w:hAnsi="仿宋" w:eastAsia="仿宋" w:cs="仿宋"/>
          <w:color w:val="auto"/>
          <w:sz w:val="32"/>
          <w:szCs w:val="32"/>
        </w:rPr>
        <w:t>纳入本级财政预决算管理的</w:t>
      </w:r>
      <w:r>
        <w:rPr>
          <w:rFonts w:ascii="仿宋" w:hAnsi="仿宋" w:eastAsia="仿宋" w:cs="仿宋"/>
          <w:color w:val="auto"/>
          <w:sz w:val="32"/>
          <w:szCs w:val="32"/>
        </w:rPr>
        <w:t>“</w:t>
      </w:r>
      <w:r>
        <w:rPr>
          <w:rFonts w:hint="eastAsia" w:ascii="仿宋" w:hAnsi="仿宋" w:eastAsia="仿宋" w:cs="仿宋"/>
          <w:color w:val="auto"/>
          <w:sz w:val="32"/>
          <w:szCs w:val="32"/>
        </w:rPr>
        <w:t>三公</w:t>
      </w:r>
      <w:r>
        <w:rPr>
          <w:rFonts w:ascii="仿宋" w:hAnsi="仿宋" w:eastAsia="仿宋" w:cs="仿宋"/>
          <w:color w:val="auto"/>
          <w:sz w:val="32"/>
          <w:szCs w:val="32"/>
        </w:rPr>
        <w:t>”</w:t>
      </w:r>
      <w:r>
        <w:rPr>
          <w:rFonts w:hint="eastAsia" w:ascii="仿宋" w:hAnsi="仿宋" w:eastAsia="仿宋" w:cs="仿宋"/>
          <w:color w:val="auto"/>
          <w:sz w:val="32"/>
          <w:szCs w:val="32"/>
        </w:rPr>
        <w:t xml:space="preserve">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 </w:t>
      </w:r>
    </w:p>
    <w:p w14:paraId="49887C77">
      <w:pPr>
        <w:ind w:firstLine="643" w:firstLineChars="200"/>
        <w:jc w:val="left"/>
        <w:rPr>
          <w:rFonts w:ascii="仿宋" w:hAnsi="仿宋" w:eastAsia="仿宋"/>
          <w:sz w:val="32"/>
          <w:szCs w:val="32"/>
        </w:rPr>
      </w:pPr>
      <w:r>
        <w:rPr>
          <w:rFonts w:hint="eastAsia" w:ascii="仿宋" w:hAnsi="仿宋" w:eastAsia="仿宋" w:cs="仿宋"/>
          <w:b/>
          <w:kern w:val="0"/>
          <w:sz w:val="32"/>
          <w:szCs w:val="32"/>
        </w:rPr>
        <w:t>十三、机关运行经费：</w:t>
      </w:r>
      <w:r>
        <w:rPr>
          <w:rFonts w:hint="eastAsia" w:ascii="仿宋" w:hAnsi="仿宋" w:eastAsia="仿宋" w:cs="仿宋"/>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6F4CA23F">
      <w:pPr>
        <w:autoSpaceDE w:val="0"/>
        <w:autoSpaceDN w:val="0"/>
        <w:adjustRightInd w:val="0"/>
        <w:spacing w:line="600" w:lineRule="exact"/>
        <w:ind w:firstLine="720" w:firstLineChars="200"/>
        <w:jc w:val="center"/>
        <w:rPr>
          <w:rFonts w:ascii="黑体" w:hAnsi="黑体" w:eastAsia="黑体"/>
          <w:sz w:val="36"/>
          <w:szCs w:val="36"/>
        </w:rPr>
      </w:pPr>
    </w:p>
    <w:p w14:paraId="0A12C345">
      <w:pPr>
        <w:autoSpaceDE w:val="0"/>
        <w:autoSpaceDN w:val="0"/>
        <w:adjustRightInd w:val="0"/>
        <w:spacing w:line="600" w:lineRule="exact"/>
        <w:ind w:firstLine="720" w:firstLineChars="200"/>
        <w:jc w:val="center"/>
        <w:rPr>
          <w:rFonts w:ascii="黑体" w:hAnsi="黑体" w:eastAsia="黑体"/>
          <w:sz w:val="36"/>
          <w:szCs w:val="36"/>
        </w:rPr>
      </w:pPr>
    </w:p>
    <w:p w14:paraId="33A53E8E">
      <w:pPr>
        <w:rPr>
          <w:rFonts w:ascii="黑体" w:hAnsi="黑体" w:eastAsia="黑体"/>
          <w:sz w:val="56"/>
        </w:rPr>
      </w:pPr>
    </w:p>
    <w:sectPr>
      <w:footerReference r:id="rId7" w:type="default"/>
      <w:pgSz w:w="11906" w:h="16838"/>
      <w:pgMar w:top="1417" w:right="1417" w:bottom="1417"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969">
    <w:pPr>
      <w:pStyle w:val="5"/>
      <w:jc w:val="center"/>
    </w:pPr>
  </w:p>
  <w:p w14:paraId="122EA65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D8BF">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72AC5C">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472AC5C">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ABA5CC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1839">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F592DC">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5F592DC">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7D9D11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DI5YWI3ZDIzOThlYmI2ZjA4ZWM1Nzc5N2I0ODAifQ=="/>
  </w:docVars>
  <w:rsids>
    <w:rsidRoot w:val="00B409A9"/>
    <w:rsid w:val="00004305"/>
    <w:rsid w:val="0002351C"/>
    <w:rsid w:val="00030B96"/>
    <w:rsid w:val="000316F3"/>
    <w:rsid w:val="00037004"/>
    <w:rsid w:val="00051C06"/>
    <w:rsid w:val="00055FAA"/>
    <w:rsid w:val="00070D5C"/>
    <w:rsid w:val="0007452D"/>
    <w:rsid w:val="00086558"/>
    <w:rsid w:val="000C4426"/>
    <w:rsid w:val="000E0654"/>
    <w:rsid w:val="000E0B30"/>
    <w:rsid w:val="000F1138"/>
    <w:rsid w:val="00102A18"/>
    <w:rsid w:val="0010732F"/>
    <w:rsid w:val="001270F2"/>
    <w:rsid w:val="0012746F"/>
    <w:rsid w:val="0013117E"/>
    <w:rsid w:val="00134B4B"/>
    <w:rsid w:val="00134C74"/>
    <w:rsid w:val="00143949"/>
    <w:rsid w:val="0014407E"/>
    <w:rsid w:val="00145556"/>
    <w:rsid w:val="00145E5D"/>
    <w:rsid w:val="001477DD"/>
    <w:rsid w:val="00150AE4"/>
    <w:rsid w:val="001618A9"/>
    <w:rsid w:val="00167580"/>
    <w:rsid w:val="001731FE"/>
    <w:rsid w:val="0017727A"/>
    <w:rsid w:val="00177B1F"/>
    <w:rsid w:val="001902C5"/>
    <w:rsid w:val="00192491"/>
    <w:rsid w:val="00193F98"/>
    <w:rsid w:val="001A0FC3"/>
    <w:rsid w:val="001A2E4A"/>
    <w:rsid w:val="001B245A"/>
    <w:rsid w:val="001C0FCB"/>
    <w:rsid w:val="001C2C68"/>
    <w:rsid w:val="001C4DF5"/>
    <w:rsid w:val="001E09A7"/>
    <w:rsid w:val="001E1870"/>
    <w:rsid w:val="00211534"/>
    <w:rsid w:val="00215A7F"/>
    <w:rsid w:val="00220D32"/>
    <w:rsid w:val="0023447B"/>
    <w:rsid w:val="00243516"/>
    <w:rsid w:val="0027318D"/>
    <w:rsid w:val="00273D47"/>
    <w:rsid w:val="00293196"/>
    <w:rsid w:val="002A05A6"/>
    <w:rsid w:val="002A57E2"/>
    <w:rsid w:val="002C0045"/>
    <w:rsid w:val="002C6AB2"/>
    <w:rsid w:val="002D0DC2"/>
    <w:rsid w:val="00306AAB"/>
    <w:rsid w:val="00311ADC"/>
    <w:rsid w:val="00336D01"/>
    <w:rsid w:val="00337AE4"/>
    <w:rsid w:val="00340EF1"/>
    <w:rsid w:val="00346462"/>
    <w:rsid w:val="00360C36"/>
    <w:rsid w:val="00377FF0"/>
    <w:rsid w:val="00393DB4"/>
    <w:rsid w:val="003B74A4"/>
    <w:rsid w:val="003C0F13"/>
    <w:rsid w:val="003C28CE"/>
    <w:rsid w:val="003C2961"/>
    <w:rsid w:val="003C5869"/>
    <w:rsid w:val="003C6215"/>
    <w:rsid w:val="003D5D0E"/>
    <w:rsid w:val="003D6C67"/>
    <w:rsid w:val="003E24DD"/>
    <w:rsid w:val="003F76FA"/>
    <w:rsid w:val="00405599"/>
    <w:rsid w:val="004055E6"/>
    <w:rsid w:val="004109D8"/>
    <w:rsid w:val="00410CA2"/>
    <w:rsid w:val="00413168"/>
    <w:rsid w:val="00413289"/>
    <w:rsid w:val="00421A16"/>
    <w:rsid w:val="00430312"/>
    <w:rsid w:val="00433ED5"/>
    <w:rsid w:val="0043555A"/>
    <w:rsid w:val="00443622"/>
    <w:rsid w:val="0048083F"/>
    <w:rsid w:val="004C7FDB"/>
    <w:rsid w:val="004D0A4E"/>
    <w:rsid w:val="004D5843"/>
    <w:rsid w:val="004D62ED"/>
    <w:rsid w:val="004F1429"/>
    <w:rsid w:val="004F1FFD"/>
    <w:rsid w:val="004F60FA"/>
    <w:rsid w:val="005004C8"/>
    <w:rsid w:val="00503B71"/>
    <w:rsid w:val="005103AE"/>
    <w:rsid w:val="00527428"/>
    <w:rsid w:val="00540990"/>
    <w:rsid w:val="00551698"/>
    <w:rsid w:val="00562CE2"/>
    <w:rsid w:val="00562DB1"/>
    <w:rsid w:val="005636F9"/>
    <w:rsid w:val="0059340B"/>
    <w:rsid w:val="005C4F6D"/>
    <w:rsid w:val="005C7CE0"/>
    <w:rsid w:val="005D70CB"/>
    <w:rsid w:val="006344C4"/>
    <w:rsid w:val="0064397E"/>
    <w:rsid w:val="00644184"/>
    <w:rsid w:val="006601ED"/>
    <w:rsid w:val="006A3BD6"/>
    <w:rsid w:val="006D02B8"/>
    <w:rsid w:val="006D6AF4"/>
    <w:rsid w:val="006E094F"/>
    <w:rsid w:val="006E18B0"/>
    <w:rsid w:val="006E511E"/>
    <w:rsid w:val="006F0E6C"/>
    <w:rsid w:val="006F44CA"/>
    <w:rsid w:val="0070161E"/>
    <w:rsid w:val="0070206B"/>
    <w:rsid w:val="00707026"/>
    <w:rsid w:val="007117C7"/>
    <w:rsid w:val="007310D0"/>
    <w:rsid w:val="00734771"/>
    <w:rsid w:val="007476E7"/>
    <w:rsid w:val="00750DC4"/>
    <w:rsid w:val="00766364"/>
    <w:rsid w:val="00773AA5"/>
    <w:rsid w:val="00776C80"/>
    <w:rsid w:val="00784E2B"/>
    <w:rsid w:val="00786C8A"/>
    <w:rsid w:val="007A599F"/>
    <w:rsid w:val="007A776B"/>
    <w:rsid w:val="007B05ED"/>
    <w:rsid w:val="007B0B86"/>
    <w:rsid w:val="007B4397"/>
    <w:rsid w:val="007B6D34"/>
    <w:rsid w:val="007C3E25"/>
    <w:rsid w:val="007D7285"/>
    <w:rsid w:val="007E3832"/>
    <w:rsid w:val="007F0F1C"/>
    <w:rsid w:val="007F1BFC"/>
    <w:rsid w:val="007F6670"/>
    <w:rsid w:val="00812434"/>
    <w:rsid w:val="00832783"/>
    <w:rsid w:val="00840007"/>
    <w:rsid w:val="008460EB"/>
    <w:rsid w:val="00853D97"/>
    <w:rsid w:val="008570CD"/>
    <w:rsid w:val="00857B1A"/>
    <w:rsid w:val="00857F9B"/>
    <w:rsid w:val="00860E9C"/>
    <w:rsid w:val="00863691"/>
    <w:rsid w:val="00882562"/>
    <w:rsid w:val="00883CFD"/>
    <w:rsid w:val="00885F0D"/>
    <w:rsid w:val="0089210B"/>
    <w:rsid w:val="0089563B"/>
    <w:rsid w:val="008D6DB5"/>
    <w:rsid w:val="008E2205"/>
    <w:rsid w:val="00907817"/>
    <w:rsid w:val="009132B2"/>
    <w:rsid w:val="00922D9C"/>
    <w:rsid w:val="0096475A"/>
    <w:rsid w:val="00966D58"/>
    <w:rsid w:val="00981CEC"/>
    <w:rsid w:val="00995847"/>
    <w:rsid w:val="009A7729"/>
    <w:rsid w:val="009B44A6"/>
    <w:rsid w:val="009B6161"/>
    <w:rsid w:val="009C2623"/>
    <w:rsid w:val="009D759E"/>
    <w:rsid w:val="009F163D"/>
    <w:rsid w:val="00A06F3C"/>
    <w:rsid w:val="00A177A9"/>
    <w:rsid w:val="00A261B9"/>
    <w:rsid w:val="00A402B6"/>
    <w:rsid w:val="00A47F42"/>
    <w:rsid w:val="00A6097B"/>
    <w:rsid w:val="00A814ED"/>
    <w:rsid w:val="00A82B32"/>
    <w:rsid w:val="00AA51A1"/>
    <w:rsid w:val="00AB1973"/>
    <w:rsid w:val="00AD5B1D"/>
    <w:rsid w:val="00AF1BFA"/>
    <w:rsid w:val="00AF47E3"/>
    <w:rsid w:val="00B0041F"/>
    <w:rsid w:val="00B02F45"/>
    <w:rsid w:val="00B07CFA"/>
    <w:rsid w:val="00B409A9"/>
    <w:rsid w:val="00B636AD"/>
    <w:rsid w:val="00B71127"/>
    <w:rsid w:val="00B75016"/>
    <w:rsid w:val="00B80325"/>
    <w:rsid w:val="00B914C2"/>
    <w:rsid w:val="00B92B7B"/>
    <w:rsid w:val="00B949B5"/>
    <w:rsid w:val="00B96C49"/>
    <w:rsid w:val="00B97F1C"/>
    <w:rsid w:val="00BB547D"/>
    <w:rsid w:val="00BC66A5"/>
    <w:rsid w:val="00BD45E7"/>
    <w:rsid w:val="00BE11C5"/>
    <w:rsid w:val="00BE21C6"/>
    <w:rsid w:val="00BF6223"/>
    <w:rsid w:val="00BF6416"/>
    <w:rsid w:val="00C059EF"/>
    <w:rsid w:val="00C122CC"/>
    <w:rsid w:val="00C43427"/>
    <w:rsid w:val="00C45098"/>
    <w:rsid w:val="00C81499"/>
    <w:rsid w:val="00C82E6C"/>
    <w:rsid w:val="00C82ECE"/>
    <w:rsid w:val="00C9117D"/>
    <w:rsid w:val="00CB791F"/>
    <w:rsid w:val="00CB7A9E"/>
    <w:rsid w:val="00CC3692"/>
    <w:rsid w:val="00CC629A"/>
    <w:rsid w:val="00CC6497"/>
    <w:rsid w:val="00CD26E1"/>
    <w:rsid w:val="00CD35BB"/>
    <w:rsid w:val="00CD49AD"/>
    <w:rsid w:val="00CF0A6B"/>
    <w:rsid w:val="00D0143C"/>
    <w:rsid w:val="00D046A2"/>
    <w:rsid w:val="00D20F8E"/>
    <w:rsid w:val="00D226FA"/>
    <w:rsid w:val="00D235F8"/>
    <w:rsid w:val="00D3337B"/>
    <w:rsid w:val="00D41DB2"/>
    <w:rsid w:val="00D426E9"/>
    <w:rsid w:val="00D502CB"/>
    <w:rsid w:val="00D52F5C"/>
    <w:rsid w:val="00D55833"/>
    <w:rsid w:val="00D6462B"/>
    <w:rsid w:val="00D74504"/>
    <w:rsid w:val="00D74882"/>
    <w:rsid w:val="00D76E29"/>
    <w:rsid w:val="00D81366"/>
    <w:rsid w:val="00DA4817"/>
    <w:rsid w:val="00DD6708"/>
    <w:rsid w:val="00DE3436"/>
    <w:rsid w:val="00E00FE8"/>
    <w:rsid w:val="00E01C9C"/>
    <w:rsid w:val="00E104EE"/>
    <w:rsid w:val="00E26729"/>
    <w:rsid w:val="00E47C61"/>
    <w:rsid w:val="00E61B46"/>
    <w:rsid w:val="00E63B08"/>
    <w:rsid w:val="00E70C9D"/>
    <w:rsid w:val="00E83A1A"/>
    <w:rsid w:val="00E861E2"/>
    <w:rsid w:val="00E933DB"/>
    <w:rsid w:val="00EA12EB"/>
    <w:rsid w:val="00EA4F36"/>
    <w:rsid w:val="00EA50C7"/>
    <w:rsid w:val="00EC17D9"/>
    <w:rsid w:val="00ED22FC"/>
    <w:rsid w:val="00EE5E11"/>
    <w:rsid w:val="00EF1A66"/>
    <w:rsid w:val="00EF562E"/>
    <w:rsid w:val="00F01815"/>
    <w:rsid w:val="00F26985"/>
    <w:rsid w:val="00F527F2"/>
    <w:rsid w:val="00F53D99"/>
    <w:rsid w:val="00F54EF8"/>
    <w:rsid w:val="00F63954"/>
    <w:rsid w:val="00F764B8"/>
    <w:rsid w:val="00F8466C"/>
    <w:rsid w:val="00F90BDB"/>
    <w:rsid w:val="00FA2AC3"/>
    <w:rsid w:val="00FA45E6"/>
    <w:rsid w:val="00FB4399"/>
    <w:rsid w:val="00FB707A"/>
    <w:rsid w:val="00FC1DBB"/>
    <w:rsid w:val="00FC3FF5"/>
    <w:rsid w:val="00FF293C"/>
    <w:rsid w:val="27F87903"/>
    <w:rsid w:val="29476B52"/>
    <w:rsid w:val="38064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Plain Text"/>
    <w:basedOn w:val="1"/>
    <w:link w:val="17"/>
    <w:qFormat/>
    <w:uiPriority w:val="0"/>
    <w:pPr>
      <w:spacing w:line="240" w:lineRule="auto"/>
    </w:pPr>
    <w:rPr>
      <w:rFonts w:ascii="宋体" w:hAnsi="Courier New" w:eastAsia="宋体" w:cs="Courier New"/>
      <w:szCs w:val="21"/>
    </w:rPr>
  </w:style>
  <w:style w:type="paragraph" w:styleId="4">
    <w:name w:val="Balloon Text"/>
    <w:basedOn w:val="1"/>
    <w:link w:val="11"/>
    <w:semiHidden/>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8"/>
    <w:link w:val="4"/>
    <w:semiHidden/>
    <w:qFormat/>
    <w:uiPriority w:val="99"/>
    <w:rPr>
      <w:sz w:val="18"/>
      <w:szCs w:val="18"/>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Char"/>
    <w:basedOn w:val="8"/>
    <w:link w:val="14"/>
    <w:qFormat/>
    <w:uiPriority w:val="1"/>
    <w:rPr>
      <w:kern w:val="0"/>
      <w:sz w:val="22"/>
    </w:rPr>
  </w:style>
  <w:style w:type="character" w:customStyle="1" w:styleId="16">
    <w:name w:val="正文文本 Char"/>
    <w:basedOn w:val="8"/>
    <w:link w:val="2"/>
    <w:qFormat/>
    <w:uiPriority w:val="1"/>
    <w:rPr>
      <w:rFonts w:ascii="Times New Roman" w:hAnsi="Times New Roman" w:eastAsia="Times New Roman" w:cs="Times New Roman"/>
      <w:kern w:val="0"/>
      <w:sz w:val="20"/>
      <w:szCs w:val="20"/>
      <w:lang w:eastAsia="en-US"/>
    </w:rPr>
  </w:style>
  <w:style w:type="character" w:customStyle="1" w:styleId="17">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34366-5DF3-4DBD-A955-31A86D2A3FC6}">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22</Pages>
  <Words>2165</Words>
  <Characters>2941</Characters>
  <Lines>71</Lines>
  <Paragraphs>20</Paragraphs>
  <TotalTime>1590</TotalTime>
  <ScaleCrop>false</ScaleCrop>
  <LinksUpToDate>false</LinksUpToDate>
  <CharactersWithSpaces>3094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2024-07-31T01:27:00Z</dcterms:created>
  <dc:creator>刘菁</dc:creator>
  <cp:lastModifiedBy>杨溢</cp:lastModifiedBy>
  <cp:lastPrinted>2024-09-14T07:44:00Z</cp:lastPrinted>
  <dcterms:modified xsi:type="dcterms:W3CDTF">2025-09-23T07:09:10Z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99DA5BA66CF14D55AEF25A5B7C6E22F5_13</vt:lpwstr>
  </property>
  <property fmtid="{D5CDD505-2E9C-101B-9397-08002B2CF9AE}" pid="4" name="KSOTemplateDocerSaveRecord">
    <vt:lpwstr>eyJoZGlkIjoiOWZhZGQ1MGIwYmY1OTM3YzhkZDE3MTAwM2Y2ODY4M2UiLCJ1c2VySWQiOiIxNjE2ODM2NDgwIn0=</vt:lpwstr>
  </property>
</Properties>
</file>