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2025年仙游县中小学幼儿园教师专业技能培训服务类采购项目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CGXM-2025-350322-00984[2025]00621</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[350322]FJHB[CS]2025002</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仙游县教师进修学校</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福建省海博招标有限公司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2025年11月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仙游县教师进修学校</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2025年仙游县中小学幼儿园教师专业技能培训服务类采购项目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福建省海博招标有限公司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2025年仙游县中小学幼儿园教师专业技能培训服务类采购项目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CGXM-2025-350322-00984[2025]00621</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[350322]FJHB[CS]2025002</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800,000.00</w:t>
      </w:r>
    </w:p>
    <w:p>
      <w:pPr>
        <w:pStyle w:val="null3"/>
        <w:jc w:val="left"/>
      </w:pPr>
      <w:r>
        <w:rPr>
          <w:rFonts w:ascii="仿宋_GB2312" w:hAnsi="仿宋_GB2312" w:cs="仿宋_GB2312" w:eastAsia="仿宋_GB2312"/>
        </w:rPr>
        <w:t>采购包最高限价（元）: 800,000.00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2025年仙游县中小学幼儿园教师专业技能培训服务类采购项目</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800,000.00</w:t>
            </w:r>
          </w:p>
        </w:tc>
        <w:tc>
          <w:tcPr>
            <w:tcW w:type="dxa" w:w="1187"/>
          </w:tcPr>
          <w:p>
            <w:pPr>
              <w:pStyle w:val="null3"/>
              <w:jc w:val="left"/>
            </w:pPr>
            <w:r>
              <w:rPr>
                <w:rFonts w:ascii="仿宋_GB2312" w:hAnsi="仿宋_GB2312" w:cs="仿宋_GB2312" w:eastAsia="仿宋_GB2312"/>
              </w:rPr>
              <w:t>项</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2025年仙游县中小学幼儿园教师专业技能培训服务类采购项目</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800,000.00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2025年仙游县中小学幼儿园教师专业技能培训服务类采购项目</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2025年仙游县中小学幼儿园教师专业技能培训服务类采购项目</w:t>
            </w:r>
          </w:p>
        </w:tc>
        <w:tc>
          <w:tcPr>
            <w:tcW w:type="dxa" w:w="2076"/>
          </w:tcPr>
          <w:p>
            <w:pPr>
              <w:pStyle w:val="null3"/>
              <w:jc w:val="left"/>
            </w:pPr>
            <w:r>
              <w:rPr>
                <w:rFonts w:ascii="仿宋_GB2312" w:hAnsi="仿宋_GB2312" w:cs="仿宋_GB2312" w:eastAsia="仿宋_GB2312"/>
              </w:rPr>
              <w:t>2025年仙游县中小学幼儿园教师专业技能培训服务类采购项目</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800,000.00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仙游县教师进修学校</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仙游县鲤城八二五北街557号（仙游县教师进修学校）</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王宗顺</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13959511861</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福建省海博招标有限公司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福建省莆田市荔城区西天尾镇荔园北路699号2513室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郑金鑫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18159390069</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福建省海博招标有限公司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1</w:t>
            </w:r>
            <w:r>
              <w:rPr>
                <w:rFonts w:ascii="仿宋_GB2312" w:hAnsi="仿宋_GB2312" w:cs="仿宋_GB2312" w:eastAsia="仿宋_GB2312"/>
              </w:rPr>
              <w:t xml:space="preserve"> 份、副本 </w:t>
            </w:r>
            <w:r>
              <w:rPr>
                <w:rFonts w:ascii="仿宋_GB2312" w:hAnsi="仿宋_GB2312" w:cs="仿宋_GB2312" w:eastAsia="仿宋_GB2312"/>
              </w:rPr>
              <w:t>1</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代理服务费收费标准：中标(成交)金额(人民币 万元)100万元人民币以内的按中标金额的1.5%计取。</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(2)- 1质疑受理的其它要求： ① 、质 疑人现场方式提交书面质疑的，质疑书还应包括 ：a、质疑人已在福建省 政府采购网上公开信息系统上已对本项 目进行报名的证明文件（体现报名时间），否则将不 被认定为潜在投标人 【招标文件首次下载之日为质疑人在福 建省政府采购网上公开信息系统成功报名之日】；b 、质 疑人为法人或其 他组织的，质疑函需逐页加盖质疑人单 位公章；若本项目接受自然人投标且质疑人为自然人的，质疑 函需质疑人 本人逐页签名。② 、在法定质疑期内 供应商须一次性提出针对同一采购程序环节的质疑，二（多）次质疑 不予受 理，采购代理机构或采购人只针对第 一次有效质疑进行答复。③ 、投标人对本项目招标文件有任何疑议或不认 同 之处，需在法定时间内按规定以书 面方式送到代理机构提出质疑，否则视为投标人接受招标文件的规定。 ④ 、财 政 部出台的政府采购供应商质疑 函范本下载网址为：http://gks .mof.gov.cn/ztztz/zhengfucaigouguanli/201 802/t2 0180201_2804589.ht m 。 (2)-2 、开标后，如个别供应商开标报价明显低于其它供应商报价的，根据 系统自动预警 提示，评标时， 评委会将会对价格合理性进行评估，根据《政府采购货物和服务招标投标管理办法 》87号令第六十条 的规定要 求投标人在评标现场合理的时间内（ 一般在接到通知的半小时内）提供书面说明， 必要时还应要求其一并提 交 有关证明材料；投标人不能证明其报价合理性的，评标委员会应将其作为投标无效处 理。建议投标人提前评估其 报 价的合理性，提早准备相应材料，以便出现上述情形时能在规定时间内提供。 (2) 其他： 【 a.本项目支持“远 程开标”, 供应商可到开标现场，也可不到开标现场，由供应商自行决定。供应商选择 到开标现场开标的，请在投 标截止时间 前将CA证书送达指定开标地点（具体开标地点详见信息屏显示）。】 【b .供应商不到开标现场的， 请在福建省政府 采购网莆田分网“服务专区/下载专区/资料下载”中，下载《远程开标操 作手册》，在开标时自行 登录采购系统，线上 观看开标过程，并按要求在开标时段对响应文件进行远程解密、远 程签章。】 【 c .供应商 应确保自身设施、设备、网 络状况良好，提前了解熟悉远程开标流程，因供应商自身原 因造成无法正常观看开标 过程、远程解密或签章的，后果 由供应商自行承担。】 【d.在规定的时间内正确提交电 子响应文件的供应商在 开标时将由系统判断签到情况，具体信 息以福建省政府采购网上公开信息系统所示为准。 】 【 e.供应商应在远 程解密开启后在规定时间（30分钟） 内使用C A数字证书（应与响应文件加密时所用CA证 书一致）进行响应文 件的解密操作，逾期未解密的视为放弃投标。】 【f. 唱标结束后，供应商可对开标结果进行 签章，并在远程签章 开放后5分钟内完成，逾期未签章的视同认可开标结果。 】 【g.开、评标期间，供应商代表 应保证采购系统中预 留的联系方式畅通，以便随时接收并答复评标委员会发起的澄 清等事项。】 【h.在操作过程 中如有疑问请咨询 技术人员（400- 1612-666）或采购代理机构工作人员。】 【i.本项 目远程开标过程中如出现 不可抗力或在3个 小时内未能解决的系统及网络故障，导致远程开标无法进行的，采购人或 采购代理机构根据现 场情况中止开标活 动，封存所有开标资料，择期重新开标，并将相关情况报同级财政部门备案。</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满分为20.0000分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 xml:space="preserve"> 项目</w:t>
            </w:r>
          </w:p>
        </w:tc>
        <w:tc>
          <w:tcPr>
            <w:tcW w:type="dxa" w:w="1661"/>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比例</w:t>
            </w:r>
          </w:p>
        </w:tc>
        <w:tc>
          <w:tcPr>
            <w:tcW w:type="dxa" w:w="4153"/>
          </w:tcPr>
          <w:p>
            <w:pPr>
              <w:pStyle w:val="null3"/>
              <w:jc w:val="left"/>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满分为55.0000分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1.技术和服务要求</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针对本项目对招标文件“第三章”采购内容及要求中“二、技术和服务要求”的逐项响应情况，由评委进行评议并评分，完全满足招标文件“第三章”“二、技术和服务要求”中所有条款的得5分，满分5分。其中以“★”标示的内容为不允许负偏离的实质性要求，出现任一项负偏离的，按无效投标处理；未标注“★”符号的技术参数每负偏离一项扣1.25分（序号1-4，共计4项），扣完为止，正偏离不加分。</w:t>
            </w:r>
          </w:p>
        </w:tc>
      </w:tr>
      <w:tr>
        <w:tc>
          <w:tcPr>
            <w:tcW w:type="dxa" w:w="3322"/>
          </w:tcPr>
          <w:p>
            <w:pPr>
              <w:pStyle w:val="null3"/>
              <w:jc w:val="left"/>
            </w:pPr>
            <w:r>
              <w:rPr>
                <w:rFonts w:ascii="仿宋_GB2312" w:hAnsi="仿宋_GB2312" w:cs="仿宋_GB2312" w:eastAsia="仿宋_GB2312"/>
              </w:rPr>
              <w:t>2.提供项目1网络培训方案</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的连续近三年（三个方案）的中小学教师远程网络培训课程方案，由评标委员会进行评议：（1）每提供一年的培训课程方案得1分；（2）在（1）的基础上，说明内容与要点相符、且针对性措施完整详细、具有操作性的加1分；方案仅笼统描述，具体措施不够完整详细的，不加分。未提供或提供的内容存在明显不足或与本项目情况不符的均不得分。本项满分5分。</w:t>
            </w:r>
          </w:p>
        </w:tc>
      </w:tr>
      <w:tr>
        <w:tc>
          <w:tcPr>
            <w:tcW w:type="dxa" w:w="3322"/>
          </w:tcPr>
          <w:p>
            <w:pPr>
              <w:pStyle w:val="null3"/>
              <w:jc w:val="left"/>
            </w:pPr>
            <w:r>
              <w:rPr>
                <w:rFonts w:ascii="仿宋_GB2312" w:hAnsi="仿宋_GB2312" w:cs="仿宋_GB2312" w:eastAsia="仿宋_GB2312"/>
              </w:rPr>
              <w:t>3.提供项目2小初衔接培训方案</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根据投标人针对本项目情况提供的项目2中 小初衔接培训方案三个（投标人可以拟定学科），由评标委员会进行评议：（1）每提供一个学科的培训方案得1分；（2）在（1）的基础上，每提供一个学科培训方案的说明内容与要点相符、且针对性措施完整详细、具有操作性的加1分；方案仅笼统描述，具体措施不够完整详细的，不加分。未提供或提供的内容存在明显不足或与本项目情况不符的均不得分。本项满分5分。</w:t>
            </w:r>
          </w:p>
        </w:tc>
      </w:tr>
      <w:tr>
        <w:tc>
          <w:tcPr>
            <w:tcW w:type="dxa" w:w="3322"/>
          </w:tcPr>
          <w:p>
            <w:pPr>
              <w:pStyle w:val="null3"/>
              <w:jc w:val="left"/>
            </w:pPr>
            <w:r>
              <w:rPr>
                <w:rFonts w:ascii="仿宋_GB2312" w:hAnsi="仿宋_GB2312" w:cs="仿宋_GB2312" w:eastAsia="仿宋_GB2312"/>
              </w:rPr>
              <w:t>4.提供项目3中新教师培训课程方案</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根据投标人针对本项目情况提供的项目2中 中学、小学、幼儿园不同的培训课程方案，由评标委员会进行评议：（1）每提供一个学段的培训课程方案得1分；（2）在（1）的基础上，每提供一个学段的培训课程方案的说明内容与要点相符、且针对性措施完整详细、具有操作性的加1分；方案仅笼统描述，具体措施不够完整详细的，不加分。未提供或提供的内容存在明显不足或与本项目情况不符的均不得分。本项满分5分。</w:t>
            </w:r>
          </w:p>
        </w:tc>
      </w:tr>
      <w:tr>
        <w:tc>
          <w:tcPr>
            <w:tcW w:type="dxa" w:w="3322"/>
          </w:tcPr>
          <w:p>
            <w:pPr>
              <w:pStyle w:val="null3"/>
              <w:jc w:val="left"/>
            </w:pPr>
            <w:r>
              <w:rPr>
                <w:rFonts w:ascii="仿宋_GB2312" w:hAnsi="仿宋_GB2312" w:cs="仿宋_GB2312" w:eastAsia="仿宋_GB2312"/>
              </w:rPr>
              <w:t>5.负责人条件</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的法定代表人符合任职条件，正高级及以上职称的得5分；有其他职称的得2.5分。须提供事业单位法人证书、职称证书或证明复印件加盖供应商公章，有行政级别的可以与专业技术职称相对应。未提供或提供不全不符的不得分。</w:t>
            </w:r>
          </w:p>
        </w:tc>
      </w:tr>
      <w:tr>
        <w:tc>
          <w:tcPr>
            <w:tcW w:type="dxa" w:w="3322"/>
          </w:tcPr>
          <w:p>
            <w:pPr>
              <w:pStyle w:val="null3"/>
              <w:jc w:val="left"/>
            </w:pPr>
            <w:r>
              <w:rPr>
                <w:rFonts w:ascii="仿宋_GB2312" w:hAnsi="仿宋_GB2312" w:cs="仿宋_GB2312" w:eastAsia="仿宋_GB2312"/>
              </w:rPr>
              <w:t>6.部门分工及管理制度</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①培训考勤制度②培训需求调研制度③培训管理人员职责④培训项目论证制度⑤培训信息搜集反馈制度⑥培训评估制度⑦培训财务制度⑧培训班级管理制度⑨培训考核管理制度等制度中的六项，由评标委员会进行评议：（1）每提供一项制度得0.5分；（2）在（1）的基础上，每提供一项制度针对性措施完整详细、具有操作性的加0.5分；制度仅笼统描述，具体措施不够完整详细的，不加分。未提供或提供的内容存在明显不足或不符的均不得分。本项满分5分。</w:t>
            </w:r>
          </w:p>
        </w:tc>
      </w:tr>
      <w:tr>
        <w:tc>
          <w:tcPr>
            <w:tcW w:type="dxa" w:w="3322"/>
          </w:tcPr>
          <w:p>
            <w:pPr>
              <w:pStyle w:val="null3"/>
              <w:jc w:val="left"/>
            </w:pPr>
            <w:r>
              <w:rPr>
                <w:rFonts w:ascii="仿宋_GB2312" w:hAnsi="仿宋_GB2312" w:cs="仿宋_GB2312" w:eastAsia="仿宋_GB2312"/>
              </w:rPr>
              <w:t>7.辅导及专家团队1</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一支高水平的面授专家团队（副高级以上），可以有效指导校本研修阶段，提供的本投标培训机构专家人员清单、职称证书或聘书和社保证明或银行发放工资票据复印件（必须是投标人机构内的专家，机构外的专家不算），专家数量20人及以上的得5分，11至19人的得3.5分，1至10人的得2分，未提供或提供材料不全的、不符的不得分。</w:t>
            </w:r>
          </w:p>
        </w:tc>
      </w:tr>
      <w:tr>
        <w:tc>
          <w:tcPr>
            <w:tcW w:type="dxa" w:w="3322"/>
          </w:tcPr>
          <w:p>
            <w:pPr>
              <w:pStyle w:val="null3"/>
              <w:jc w:val="left"/>
            </w:pPr>
            <w:r>
              <w:rPr>
                <w:rFonts w:ascii="仿宋_GB2312" w:hAnsi="仿宋_GB2312" w:cs="仿宋_GB2312" w:eastAsia="仿宋_GB2312"/>
              </w:rPr>
              <w:t>8.辅导及专家团队2</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一支相对稳定、经验丰富、学科完备、专兼结合，能够有效指导网络研修的辅导老师团队，须提供团队人员清单、报酬清单等相关证明材料（可以外聘专家），证明材料的完整性且专家数量50人及以上的得5分，20至49人的得3.5分，10至19人的得2分。10人以下、未提供的或提供材料不全的、不符的不得分。</w:t>
            </w:r>
          </w:p>
        </w:tc>
      </w:tr>
      <w:tr>
        <w:tc>
          <w:tcPr>
            <w:tcW w:type="dxa" w:w="3322"/>
          </w:tcPr>
          <w:p>
            <w:pPr>
              <w:pStyle w:val="null3"/>
              <w:jc w:val="left"/>
            </w:pPr>
            <w:r>
              <w:rPr>
                <w:rFonts w:ascii="仿宋_GB2312" w:hAnsi="仿宋_GB2312" w:cs="仿宋_GB2312" w:eastAsia="仿宋_GB2312"/>
              </w:rPr>
              <w:t>9.培训后勤保障方案</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的①食宿安排②会场安排③交通安排，由评标委员会进行评议：（1）针对上述要点制定单独方案，每提供1个方案得1分；（2）在（1）的基础上，说明内容与要点相符、且针对性措施完整详细、具有操作性的加1分；方案仅笼统描述，具体措施不够完整详细的，不加分。未提供或提供的内容存在明显不足或不符的均不得分。本项满分5分。</w:t>
            </w:r>
          </w:p>
        </w:tc>
      </w:tr>
      <w:tr>
        <w:tc>
          <w:tcPr>
            <w:tcW w:type="dxa" w:w="3322"/>
          </w:tcPr>
          <w:p>
            <w:pPr>
              <w:pStyle w:val="null3"/>
              <w:jc w:val="left"/>
            </w:pPr>
            <w:r>
              <w:rPr>
                <w:rFonts w:ascii="仿宋_GB2312" w:hAnsi="仿宋_GB2312" w:cs="仿宋_GB2312" w:eastAsia="仿宋_GB2312"/>
              </w:rPr>
              <w:t>10.培训安全应急预案</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针对本项目提供培训安全预防预案、应急救援处理预案、学员承诺书的情况，每提供一个已完成的项目相对应的安全预防预案、应急救援处理预案、学员承诺书且能满足本项目需求的得1分，最高得5分，材料不全、不真实或不提供的不得分。</w:t>
            </w:r>
          </w:p>
        </w:tc>
      </w:tr>
      <w:tr>
        <w:tc>
          <w:tcPr>
            <w:tcW w:type="dxa" w:w="3322"/>
          </w:tcPr>
          <w:p>
            <w:pPr>
              <w:pStyle w:val="null3"/>
              <w:jc w:val="left"/>
            </w:pPr>
            <w:r>
              <w:rPr>
                <w:rFonts w:ascii="仿宋_GB2312" w:hAnsi="仿宋_GB2312" w:cs="仿宋_GB2312" w:eastAsia="仿宋_GB2312"/>
              </w:rPr>
              <w:t>11.档案管理制度</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针对本项目情况提供①培训报名②学习过程③考核④训后跟踪⑤成果应用的五项制度，由评标委员会进行评议：针对要求每提供1个制度得1分。未提供或提供的内容存在明显不足或不符的均不得分。本项满分5分。</w:t>
            </w:r>
          </w:p>
        </w:tc>
      </w:tr>
    </w:tbl>
    <w:p>
      <w:pPr>
        <w:pStyle w:val="null3"/>
        <w:jc w:val="left"/>
      </w:pPr>
      <w:r>
        <w:rPr>
          <w:rFonts w:ascii="仿宋_GB2312" w:hAnsi="仿宋_GB2312" w:cs="仿宋_GB2312" w:eastAsia="仿宋_GB2312"/>
        </w:rPr>
        <w:t>商务部分评分PB 满分为25.0000分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1.供应商总体能力</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投标人拥有自己的远程培训平台得5分，不属于自己但有使用权的得3分，未提供不得分。（须提供平台网址与投标人从属关系的文件证明，使用权须提供使用协议。）</w:t>
            </w:r>
          </w:p>
        </w:tc>
      </w:tr>
      <w:tr>
        <w:tc>
          <w:tcPr>
            <w:tcW w:type="dxa" w:w="3322"/>
          </w:tcPr>
          <w:p>
            <w:pPr>
              <w:pStyle w:val="null3"/>
              <w:jc w:val="left"/>
            </w:pPr>
            <w:r>
              <w:rPr>
                <w:rFonts w:ascii="仿宋_GB2312" w:hAnsi="仿宋_GB2312" w:cs="仿宋_GB2312" w:eastAsia="仿宋_GB2312"/>
              </w:rPr>
              <w:t>2.供应商总体能力</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远程培训平台优势，能够满足2万人（含）以上规模的远程培训学习需要（提供平台显示的注册人数截屏），需提供培训平台网址和截图、功能列表及运行稳定等证明材料，材料完整得3分，若平台内容具有自己制作版权（如著作权登记证书等）的加2分，总分5分 需提供培训平台网址和截图、功能列表及运行稳定等证明材料,证明材料无法证明事实的不得分。</w:t>
            </w:r>
          </w:p>
        </w:tc>
      </w:tr>
      <w:tr>
        <w:tc>
          <w:tcPr>
            <w:tcW w:type="dxa" w:w="3322"/>
          </w:tcPr>
          <w:p>
            <w:pPr>
              <w:pStyle w:val="null3"/>
              <w:jc w:val="left"/>
            </w:pPr>
            <w:r>
              <w:rPr>
                <w:rFonts w:ascii="仿宋_GB2312" w:hAnsi="仿宋_GB2312" w:cs="仿宋_GB2312" w:eastAsia="仿宋_GB2312"/>
              </w:rPr>
              <w:t>3.供应商总体能力</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本项目同类中小学教师远程培训资格并承担过中小学教师远程培训项目，五年内（2020年9月1日以后，以签订合同时间为准）完成11个项目及以上的得5分，6—10个的得3.5分，3—5个的得2分，其余的不得分，须提供中标通知书或培训合同、协议等相关证明材料并加盖公章。</w:t>
            </w:r>
          </w:p>
        </w:tc>
      </w:tr>
      <w:tr>
        <w:tc>
          <w:tcPr>
            <w:tcW w:type="dxa" w:w="3322"/>
          </w:tcPr>
          <w:p>
            <w:pPr>
              <w:pStyle w:val="null3"/>
              <w:jc w:val="left"/>
            </w:pPr>
            <w:r>
              <w:rPr>
                <w:rFonts w:ascii="仿宋_GB2312" w:hAnsi="仿宋_GB2312" w:cs="仿宋_GB2312" w:eastAsia="仿宋_GB2312"/>
              </w:rPr>
              <w:t>4.供应商总体能力</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投标人提供2020年9月1日以来聘请的正高级师资的相关证书及报酬清单证明材料，每提供1位得0.5分，满分5分，材料不全、不真实或不提供的不得分。</w:t>
            </w:r>
          </w:p>
        </w:tc>
      </w:tr>
      <w:tr>
        <w:tc>
          <w:tcPr>
            <w:tcW w:type="dxa" w:w="3322"/>
          </w:tcPr>
          <w:p>
            <w:pPr>
              <w:pStyle w:val="null3"/>
              <w:jc w:val="left"/>
            </w:pPr>
            <w:r>
              <w:rPr>
                <w:rFonts w:ascii="仿宋_GB2312" w:hAnsi="仿宋_GB2312" w:cs="仿宋_GB2312" w:eastAsia="仿宋_GB2312"/>
              </w:rPr>
              <w:t>5.线上课堂</w:t>
            </w:r>
          </w:p>
        </w:tc>
        <w:tc>
          <w:tcPr>
            <w:tcW w:type="dxa" w:w="831"/>
          </w:tcPr>
          <w:p>
            <w:pPr>
              <w:pStyle w:val="null3"/>
              <w:jc w:val="right"/>
            </w:pPr>
            <w:r>
              <w:rPr>
                <w:rFonts w:ascii="仿宋_GB2312" w:hAnsi="仿宋_GB2312" w:cs="仿宋_GB2312" w:eastAsia="仿宋_GB2312"/>
              </w:rPr>
              <w:t>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通过自有直播软件开通线上课堂且组织过相关培训。提供相关证明材料如功能界面或课堂相片或线上播放截图等证明材料真实有效的得5分，已开通线上课堂但提供相关材料不完整的得2分，未提供或未开通线上课堂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技术部分最终得分低于技术部分总分50%（含50%）的供应商，视为未实质性响应磋商文件要求，为无效响应。</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对磋商文件第三章“三、商务条件”中任何一项要求存在负偏离的，其响应无效。（本磋商文件有不一致的地方，以此为准）</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供应商报价超出最高限价的，按无效响应处理。</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1"/>
          <w:color w:val="000000"/>
        </w:rPr>
        <w:t>根据国家人力资源和社会保障部关于《专业技术人员继续教育规定》（人社部第</w:t>
      </w:r>
      <w:r>
        <w:rPr>
          <w:rFonts w:ascii="仿宋_GB2312" w:hAnsi="仿宋_GB2312" w:cs="仿宋_GB2312" w:eastAsia="仿宋_GB2312"/>
          <w:sz w:val="21"/>
          <w:color w:val="000000"/>
        </w:rPr>
        <w:t>25号令）和福建省人力资源和社会保障厅关于认真贯彻实施《专业技术人员继续教育规定》的通知（闽人社文〔2015〕338号）精神，关于组织实施示范性网络研修与校本研修整合培训项目的申报及通知要求，实施网络研修、校本研修整合培训，建立基于网络的区域与校本研修常态化运行机制，推动教师培训常态化。通过项目实施与示范性引领开展网络研修与现场实践相结合的混合式培训。</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1"/>
          <w:b/>
          <w:color w:val="000000"/>
        </w:rPr>
        <w:t>技术和服务要求（以</w:t>
      </w:r>
      <w:r>
        <w:rPr>
          <w:rFonts w:ascii="仿宋_GB2312" w:hAnsi="仿宋_GB2312" w:cs="仿宋_GB2312" w:eastAsia="仿宋_GB2312"/>
          <w:sz w:val="21"/>
          <w:b/>
          <w:color w:val="000000"/>
        </w:rPr>
        <w:t>“★”标示的内容为不允许负偏离的实质性要求）</w:t>
      </w:r>
    </w:p>
    <w:p>
      <w:pPr>
        <w:pStyle w:val="null3"/>
        <w:jc w:val="left"/>
      </w:pPr>
      <w:r>
        <w:rPr>
          <w:rFonts w:ascii="仿宋_GB2312" w:hAnsi="仿宋_GB2312" w:cs="仿宋_GB2312" w:eastAsia="仿宋_GB2312"/>
          <w:sz w:val="21"/>
          <w:b/>
          <w:color w:val="000000"/>
        </w:rPr>
        <w:t>1</w:t>
      </w:r>
      <w:r>
        <w:rPr>
          <w:rFonts w:ascii="仿宋_GB2312" w:hAnsi="仿宋_GB2312" w:cs="仿宋_GB2312" w:eastAsia="仿宋_GB2312"/>
          <w:sz w:val="21"/>
          <w:b/>
          <w:color w:val="000000"/>
        </w:rPr>
        <w:t>、培训目标：</w:t>
      </w:r>
      <w:r>
        <w:rPr>
          <w:rFonts w:ascii="仿宋_GB2312" w:hAnsi="仿宋_GB2312" w:cs="仿宋_GB2312" w:eastAsia="仿宋_GB2312"/>
          <w:sz w:val="21"/>
          <w:b/>
          <w:color w:val="000000"/>
        </w:rPr>
        <w:t>（评审指标</w:t>
      </w:r>
      <w:r>
        <w:rPr>
          <w:rFonts w:ascii="仿宋_GB2312" w:hAnsi="仿宋_GB2312" w:cs="仿宋_GB2312" w:eastAsia="仿宋_GB2312"/>
          <w:sz w:val="21"/>
          <w:b/>
          <w:color w:val="000000"/>
        </w:rPr>
        <w:t>1）</w:t>
      </w:r>
    </w:p>
    <w:p>
      <w:pPr>
        <w:pStyle w:val="null3"/>
        <w:ind w:left="-135" w:right="-510" w:firstLine="420"/>
        <w:jc w:val="left"/>
      </w:pPr>
      <w:r>
        <w:rPr>
          <w:rFonts w:ascii="仿宋_GB2312" w:hAnsi="仿宋_GB2312" w:cs="仿宋_GB2312" w:eastAsia="仿宋_GB2312"/>
          <w:sz w:val="21"/>
          <w:color w:val="000000"/>
        </w:rPr>
        <w:t>1.1</w:t>
      </w:r>
      <w:r>
        <w:rPr>
          <w:rFonts w:ascii="仿宋_GB2312" w:hAnsi="仿宋_GB2312" w:cs="仿宋_GB2312" w:eastAsia="仿宋_GB2312"/>
          <w:sz w:val="21"/>
          <w:color w:val="000000"/>
        </w:rPr>
        <w:t>促进教师思想政治品质和高尚师德师风的养成与发展；</w:t>
      </w:r>
    </w:p>
    <w:p>
      <w:pPr>
        <w:pStyle w:val="null3"/>
        <w:ind w:left="-135" w:right="-510" w:firstLine="420"/>
        <w:jc w:val="left"/>
      </w:pPr>
      <w:r>
        <w:rPr>
          <w:rFonts w:ascii="仿宋_GB2312" w:hAnsi="仿宋_GB2312" w:cs="仿宋_GB2312" w:eastAsia="仿宋_GB2312"/>
          <w:sz w:val="21"/>
          <w:color w:val="000000"/>
        </w:rPr>
        <w:t>培训中小学幼儿园教师思想政治、师德师风为主旨，加强二十届</w:t>
      </w:r>
      <w:r>
        <w:rPr>
          <w:rFonts w:ascii="仿宋_GB2312" w:hAnsi="仿宋_GB2312" w:cs="仿宋_GB2312" w:eastAsia="仿宋_GB2312"/>
          <w:sz w:val="21"/>
          <w:color w:val="000000"/>
        </w:rPr>
        <w:t>四</w:t>
      </w:r>
      <w:r>
        <w:rPr>
          <w:rFonts w:ascii="仿宋_GB2312" w:hAnsi="仿宋_GB2312" w:cs="仿宋_GB2312" w:eastAsia="仿宋_GB2312"/>
          <w:sz w:val="21"/>
          <w:color w:val="000000"/>
        </w:rPr>
        <w:t>中全会精神的学习，提高教师从教的核心素养、思想政治素养和师德素养。</w:t>
      </w:r>
    </w:p>
    <w:p>
      <w:pPr>
        <w:pStyle w:val="null3"/>
        <w:ind w:left="-135" w:right="-510" w:firstLine="420"/>
        <w:jc w:val="left"/>
      </w:pPr>
      <w:r>
        <w:rPr>
          <w:rFonts w:ascii="仿宋_GB2312" w:hAnsi="仿宋_GB2312" w:cs="仿宋_GB2312" w:eastAsia="仿宋_GB2312"/>
          <w:sz w:val="21"/>
          <w:color w:val="000000"/>
        </w:rPr>
        <w:t>1.2</w:t>
      </w:r>
      <w:r>
        <w:rPr>
          <w:rFonts w:ascii="仿宋_GB2312" w:hAnsi="仿宋_GB2312" w:cs="仿宋_GB2312" w:eastAsia="仿宋_GB2312"/>
          <w:sz w:val="21"/>
          <w:color w:val="000000"/>
        </w:rPr>
        <w:t>增强教师对未来教育、智慧教育、数字校园的认识，在人工智能、大数据、云算力等支持下教学方式的再认识与转变，引领教学创新，提升教师在新时代的教学能力。</w:t>
      </w:r>
    </w:p>
    <w:p>
      <w:pPr>
        <w:pStyle w:val="null3"/>
        <w:ind w:firstLine="360"/>
        <w:jc w:val="left"/>
      </w:pPr>
      <w:r>
        <w:rPr>
          <w:rFonts w:ascii="仿宋_GB2312" w:hAnsi="仿宋_GB2312" w:cs="仿宋_GB2312" w:eastAsia="仿宋_GB2312"/>
          <w:sz w:val="21"/>
          <w:color w:val="000000"/>
        </w:rPr>
        <w:t>1.3</w:t>
      </w:r>
      <w:r>
        <w:rPr>
          <w:rFonts w:ascii="仿宋_GB2312" w:hAnsi="仿宋_GB2312" w:cs="仿宋_GB2312" w:eastAsia="仿宋_GB2312"/>
          <w:sz w:val="21"/>
          <w:color w:val="000000"/>
        </w:rPr>
        <w:t>聚焦新课程、新教材、新教学、新技术、新考试评价，新时代教育理论、教育评价、课程改革下教育教学观重建、教学基本策略形成，立足学科教学，探寻有效的育人方法。</w:t>
      </w:r>
    </w:p>
    <w:p>
      <w:pPr>
        <w:pStyle w:val="null3"/>
        <w:ind w:left="-135" w:right="-510" w:firstLine="420"/>
        <w:jc w:val="left"/>
      </w:pPr>
      <w:r>
        <w:rPr>
          <w:rFonts w:ascii="仿宋_GB2312" w:hAnsi="仿宋_GB2312" w:cs="仿宋_GB2312" w:eastAsia="仿宋_GB2312"/>
          <w:sz w:val="21"/>
          <w:color w:val="000000"/>
        </w:rPr>
        <w:t xml:space="preserve"> </w:t>
      </w:r>
      <w:r>
        <w:rPr>
          <w:rFonts w:ascii="仿宋_GB2312" w:hAnsi="仿宋_GB2312" w:cs="仿宋_GB2312" w:eastAsia="仿宋_GB2312"/>
          <w:sz w:val="21"/>
          <w:color w:val="000000"/>
        </w:rPr>
        <w:t>结合项目我县实际需求，通过集中培训，使参训教师深入理解网络研修与校本研修整合培训的意义、目标、内容、方法和评价管理等方面的知识与技能。</w:t>
      </w:r>
    </w:p>
    <w:p>
      <w:pPr>
        <w:pStyle w:val="null3"/>
        <w:ind w:right="-510"/>
        <w:jc w:val="left"/>
      </w:pPr>
      <w:r>
        <w:rPr>
          <w:rFonts w:ascii="仿宋_GB2312" w:hAnsi="仿宋_GB2312" w:cs="仿宋_GB2312" w:eastAsia="仿宋_GB2312"/>
          <w:sz w:val="21"/>
          <w:b/>
          <w:color w:val="000000"/>
        </w:rPr>
        <w:t>2</w:t>
      </w:r>
      <w:r>
        <w:rPr>
          <w:rFonts w:ascii="仿宋_GB2312" w:hAnsi="仿宋_GB2312" w:cs="仿宋_GB2312" w:eastAsia="仿宋_GB2312"/>
          <w:sz w:val="21"/>
          <w:b/>
          <w:color w:val="000000"/>
        </w:rPr>
        <w:t>、培训概况：</w:t>
      </w:r>
      <w:r>
        <w:rPr>
          <w:rFonts w:ascii="仿宋_GB2312" w:hAnsi="仿宋_GB2312" w:cs="仿宋_GB2312" w:eastAsia="仿宋_GB2312"/>
          <w:sz w:val="21"/>
          <w:b/>
          <w:color w:val="000000"/>
        </w:rPr>
        <w:t>（评审指标</w:t>
      </w:r>
      <w:r>
        <w:rPr>
          <w:rFonts w:ascii="仿宋_GB2312" w:hAnsi="仿宋_GB2312" w:cs="仿宋_GB2312" w:eastAsia="仿宋_GB2312"/>
          <w:sz w:val="21"/>
          <w:b/>
          <w:color w:val="000000"/>
        </w:rPr>
        <w:t>2）</w:t>
      </w:r>
    </w:p>
    <w:p>
      <w:pPr>
        <w:pStyle w:val="null3"/>
        <w:ind w:right="-510"/>
        <w:jc w:val="left"/>
      </w:pPr>
      <w:r>
        <w:rPr>
          <w:rFonts w:ascii="仿宋_GB2312" w:hAnsi="仿宋_GB2312" w:cs="仿宋_GB2312" w:eastAsia="仿宋_GB2312"/>
          <w:sz w:val="21"/>
          <w:color w:val="000000"/>
        </w:rPr>
        <w:t>2.1</w:t>
      </w:r>
      <w:r>
        <w:rPr>
          <w:rFonts w:ascii="仿宋_GB2312" w:hAnsi="仿宋_GB2312" w:cs="仿宋_GB2312" w:eastAsia="仿宋_GB2312"/>
          <w:sz w:val="21"/>
          <w:color w:val="000000"/>
        </w:rPr>
        <w:t>培训方式与要求</w:t>
      </w:r>
    </w:p>
    <w:p>
      <w:pPr>
        <w:pStyle w:val="null3"/>
        <w:ind w:right="-510" w:firstLine="480"/>
        <w:jc w:val="left"/>
      </w:pPr>
      <w:r>
        <w:rPr>
          <w:rFonts w:ascii="仿宋_GB2312" w:hAnsi="仿宋_GB2312" w:cs="仿宋_GB2312" w:eastAsia="仿宋_GB2312"/>
          <w:sz w:val="21"/>
          <w:color w:val="000000"/>
        </w:rPr>
        <w:t>2.1.1</w:t>
      </w:r>
      <w:r>
        <w:rPr>
          <w:rFonts w:ascii="仿宋_GB2312" w:hAnsi="仿宋_GB2312" w:cs="仿宋_GB2312" w:eastAsia="仿宋_GB2312"/>
          <w:sz w:val="21"/>
          <w:color w:val="000000"/>
        </w:rPr>
        <w:t>本次培训项目由培训中标单位和仙游县教师进修学校共同组织。培训方式包括线上学习、线下研修、线下面授、现场实操等。远程学习阶段，学员可根据情况自我掌控，反复听课；线下研修安排专家引领和论坛研讨；线下面授、现场实操安排有关的高校专家和一线名优校长、名优教师（正高级授课教师占比达</w:t>
      </w:r>
      <w:r>
        <w:rPr>
          <w:rFonts w:ascii="仿宋_GB2312" w:hAnsi="仿宋_GB2312" w:cs="仿宋_GB2312" w:eastAsia="仿宋_GB2312"/>
          <w:sz w:val="21"/>
          <w:color w:val="000000"/>
        </w:rPr>
        <w:t>30%以上，合作高校中“省内高校”指有聘请省内高校的师资即可。）对部分骨干教师现场授课和实际操作指导。旨在使参训教师理论与实践相结合,以巩固和加深课程理论的理解,做到学以致用。</w:t>
      </w:r>
    </w:p>
    <w:p>
      <w:pPr>
        <w:pStyle w:val="null3"/>
        <w:ind w:right="-510" w:firstLine="480"/>
        <w:jc w:val="left"/>
      </w:pPr>
      <w:r>
        <w:rPr>
          <w:rFonts w:ascii="仿宋_GB2312" w:hAnsi="仿宋_GB2312" w:cs="仿宋_GB2312" w:eastAsia="仿宋_GB2312"/>
          <w:sz w:val="21"/>
          <w:color w:val="000000"/>
        </w:rPr>
        <w:t>2.1.2</w:t>
      </w:r>
      <w:r>
        <w:rPr>
          <w:rFonts w:ascii="仿宋_GB2312" w:hAnsi="仿宋_GB2312" w:cs="仿宋_GB2312" w:eastAsia="仿宋_GB2312"/>
          <w:sz w:val="21"/>
          <w:color w:val="000000"/>
        </w:rPr>
        <w:t>中标方负责对线上课程辅导教师进行培训。线上学习、线下研修的课程内容、培训方式、指导教师以及线下面授、现场实操合作的高校、课程内容、培训方式、培训教师等均须在仙游县教师进修学校认可后，方可开展培训。</w:t>
      </w:r>
    </w:p>
    <w:p>
      <w:pPr>
        <w:pStyle w:val="null3"/>
        <w:ind w:right="-510"/>
        <w:jc w:val="left"/>
      </w:pPr>
      <w:r>
        <w:rPr>
          <w:rFonts w:ascii="仿宋_GB2312" w:hAnsi="仿宋_GB2312" w:cs="仿宋_GB2312" w:eastAsia="仿宋_GB2312"/>
          <w:sz w:val="21"/>
          <w:color w:val="000000"/>
        </w:rPr>
        <w:t>2.2</w:t>
      </w:r>
      <w:r>
        <w:rPr>
          <w:rFonts w:ascii="仿宋_GB2312" w:hAnsi="仿宋_GB2312" w:cs="仿宋_GB2312" w:eastAsia="仿宋_GB2312"/>
          <w:sz w:val="21"/>
          <w:color w:val="000000"/>
        </w:rPr>
        <w:t>远程网络培训资源及内容制作的完成时间：在</w:t>
      </w:r>
      <w:r>
        <w:rPr>
          <w:rFonts w:ascii="仿宋_GB2312" w:hAnsi="仿宋_GB2312" w:cs="仿宋_GB2312" w:eastAsia="仿宋_GB2312"/>
          <w:sz w:val="21"/>
          <w:color w:val="000000"/>
        </w:rPr>
        <w:t>202</w:t>
      </w:r>
      <w:r>
        <w:rPr>
          <w:rFonts w:ascii="仿宋_GB2312" w:hAnsi="仿宋_GB2312" w:cs="仿宋_GB2312" w:eastAsia="仿宋_GB2312"/>
          <w:sz w:val="21"/>
          <w:color w:val="000000"/>
        </w:rPr>
        <w:t>5</w:t>
      </w:r>
      <w:r>
        <w:rPr>
          <w:rFonts w:ascii="仿宋_GB2312" w:hAnsi="仿宋_GB2312" w:cs="仿宋_GB2312" w:eastAsia="仿宋_GB2312"/>
          <w:sz w:val="21"/>
          <w:color w:val="000000"/>
        </w:rPr>
        <w:t>年</w:t>
      </w:r>
      <w:r>
        <w:rPr>
          <w:rFonts w:ascii="仿宋_GB2312" w:hAnsi="仿宋_GB2312" w:cs="仿宋_GB2312" w:eastAsia="仿宋_GB2312"/>
          <w:sz w:val="21"/>
          <w:color w:val="000000"/>
        </w:rPr>
        <w:t>12</w:t>
      </w:r>
      <w:r>
        <w:rPr>
          <w:rFonts w:ascii="仿宋_GB2312" w:hAnsi="仿宋_GB2312" w:cs="仿宋_GB2312" w:eastAsia="仿宋_GB2312"/>
          <w:sz w:val="21"/>
          <w:color w:val="000000"/>
        </w:rPr>
        <w:t>月</w:t>
      </w:r>
      <w:r>
        <w:rPr>
          <w:rFonts w:ascii="仿宋_GB2312" w:hAnsi="仿宋_GB2312" w:cs="仿宋_GB2312" w:eastAsia="仿宋_GB2312"/>
          <w:sz w:val="21"/>
          <w:color w:val="000000"/>
        </w:rPr>
        <w:t>1</w:t>
      </w:r>
      <w:r>
        <w:rPr>
          <w:rFonts w:ascii="仿宋_GB2312" w:hAnsi="仿宋_GB2312" w:cs="仿宋_GB2312" w:eastAsia="仿宋_GB2312"/>
          <w:sz w:val="21"/>
          <w:color w:val="000000"/>
        </w:rPr>
        <w:t>日前完成。</w:t>
      </w:r>
    </w:p>
    <w:p>
      <w:pPr>
        <w:pStyle w:val="null3"/>
        <w:ind w:right="-510"/>
        <w:jc w:val="left"/>
      </w:pPr>
      <w:r>
        <w:rPr>
          <w:rFonts w:ascii="仿宋_GB2312" w:hAnsi="仿宋_GB2312" w:cs="仿宋_GB2312" w:eastAsia="仿宋_GB2312"/>
          <w:sz w:val="21"/>
          <w:color w:val="000000"/>
        </w:rPr>
        <w:t>2.3</w:t>
      </w:r>
      <w:r>
        <w:rPr>
          <w:rFonts w:ascii="仿宋_GB2312" w:hAnsi="仿宋_GB2312" w:cs="仿宋_GB2312" w:eastAsia="仿宋_GB2312"/>
          <w:sz w:val="21"/>
          <w:color w:val="000000"/>
        </w:rPr>
        <w:t>培训招标的具体项目和内容如下：</w:t>
      </w:r>
    </w:p>
    <w:tbl>
      <w:tblPr>
        <w:tblW w:w="0" w:type="auto"/>
        <w:tblBorders>
          <w:top w:val="none" w:color="000000" w:sz="4"/>
          <w:left w:val="none" w:color="000000" w:sz="4"/>
          <w:bottom w:val="none" w:color="000000" w:sz="4"/>
          <w:right w:val="none" w:color="000000" w:sz="4"/>
          <w:insideH w:val="none"/>
          <w:insideV w:val="none"/>
        </w:tblBorders>
      </w:tblPr>
      <w:tblGrid>
        <w:gridCol w:w="513"/>
        <w:gridCol w:w="708"/>
        <w:gridCol w:w="561"/>
        <w:gridCol w:w="525"/>
        <w:gridCol w:w="647"/>
        <w:gridCol w:w="1123"/>
        <w:gridCol w:w="659"/>
        <w:gridCol w:w="989"/>
        <w:gridCol w:w="1807"/>
        <w:gridCol w:w="757"/>
      </w:tblGrid>
      <w:tr>
        <w:tc>
          <w:tcPr>
            <w:tcW w:type="dxa" w:w="5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班级</w:t>
            </w:r>
          </w:p>
          <w:p>
            <w:pPr>
              <w:pStyle w:val="null3"/>
              <w:jc w:val="left"/>
            </w:pPr>
            <w:r>
              <w:rPr>
                <w:rFonts w:ascii="仿宋_GB2312" w:hAnsi="仿宋_GB2312" w:cs="仿宋_GB2312" w:eastAsia="仿宋_GB2312"/>
                <w:sz w:val="21"/>
                <w:b/>
                <w:color w:val="000000"/>
              </w:rPr>
              <w:t>项目</w:t>
            </w:r>
          </w:p>
        </w:tc>
        <w:tc>
          <w:tcPr>
            <w:tcW w:type="dxa" w:w="7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培训名称</w:t>
            </w:r>
          </w:p>
        </w:tc>
        <w:tc>
          <w:tcPr>
            <w:tcW w:type="dxa" w:w="5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对象</w:t>
            </w:r>
          </w:p>
        </w:tc>
        <w:tc>
          <w:tcPr>
            <w:tcW w:type="dxa" w:w="5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内容</w:t>
            </w:r>
          </w:p>
        </w:tc>
        <w:tc>
          <w:tcPr>
            <w:tcW w:type="dxa" w:w="6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培训方式</w:t>
            </w:r>
          </w:p>
        </w:tc>
        <w:tc>
          <w:tcPr>
            <w:tcW w:type="dxa" w:w="11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时间</w:t>
            </w:r>
          </w:p>
        </w:tc>
        <w:tc>
          <w:tcPr>
            <w:tcW w:type="dxa" w:w="6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地点或合作高校</w:t>
            </w:r>
          </w:p>
        </w:tc>
        <w:tc>
          <w:tcPr>
            <w:tcW w:type="dxa" w:w="9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参训人数</w:t>
            </w:r>
          </w:p>
        </w:tc>
        <w:tc>
          <w:tcPr>
            <w:tcW w:type="dxa" w:w="18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中标方承担的项目费用说明</w:t>
            </w:r>
          </w:p>
        </w:tc>
        <w:tc>
          <w:tcPr>
            <w:tcW w:type="dxa" w:w="7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备注</w:t>
            </w: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1</w:t>
            </w:r>
          </w:p>
        </w:tc>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202</w:t>
            </w:r>
            <w:r>
              <w:rPr>
                <w:rFonts w:ascii="仿宋_GB2312" w:hAnsi="仿宋_GB2312" w:cs="仿宋_GB2312" w:eastAsia="仿宋_GB2312"/>
                <w:sz w:val="21"/>
                <w:color w:val="000000"/>
              </w:rPr>
              <w:t>4</w:t>
            </w:r>
            <w:r>
              <w:rPr>
                <w:rFonts w:ascii="仿宋_GB2312" w:hAnsi="仿宋_GB2312" w:cs="仿宋_GB2312" w:eastAsia="仿宋_GB2312"/>
                <w:sz w:val="21"/>
                <w:color w:val="000000"/>
              </w:rPr>
              <w:t>—202</w:t>
            </w:r>
            <w:r>
              <w:rPr>
                <w:rFonts w:ascii="仿宋_GB2312" w:hAnsi="仿宋_GB2312" w:cs="仿宋_GB2312" w:eastAsia="仿宋_GB2312"/>
                <w:sz w:val="21"/>
                <w:color w:val="000000"/>
              </w:rPr>
              <w:t>5</w:t>
            </w:r>
            <w:r>
              <w:rPr>
                <w:rFonts w:ascii="仿宋_GB2312" w:hAnsi="仿宋_GB2312" w:cs="仿宋_GB2312" w:eastAsia="仿宋_GB2312"/>
                <w:sz w:val="21"/>
                <w:color w:val="000000"/>
              </w:rPr>
              <w:t>学年中小学</w:t>
            </w:r>
          </w:p>
          <w:p>
            <w:pPr>
              <w:pStyle w:val="null3"/>
              <w:jc w:val="left"/>
            </w:pPr>
            <w:r>
              <w:rPr>
                <w:rFonts w:ascii="仿宋_GB2312" w:hAnsi="仿宋_GB2312" w:cs="仿宋_GB2312" w:eastAsia="仿宋_GB2312"/>
                <w:sz w:val="21"/>
                <w:color w:val="000000"/>
              </w:rPr>
              <w:t>幼儿园教师网络继教培训</w:t>
            </w:r>
          </w:p>
        </w:tc>
        <w:tc>
          <w:tcPr>
            <w:tcW w:type="dxa" w:w="5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全体教师</w:t>
            </w:r>
          </w:p>
        </w:tc>
        <w:tc>
          <w:tcPr>
            <w:tcW w:type="dxa" w:w="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公共课程</w:t>
            </w:r>
          </w:p>
          <w:p>
            <w:pPr>
              <w:pStyle w:val="null3"/>
              <w:jc w:val="left"/>
            </w:pPr>
            <w:r>
              <w:rPr>
                <w:rFonts w:ascii="仿宋_GB2312" w:hAnsi="仿宋_GB2312" w:cs="仿宋_GB2312" w:eastAsia="仿宋_GB2312"/>
                <w:sz w:val="21"/>
                <w:color w:val="000000"/>
              </w:rPr>
              <w:t>学科</w:t>
            </w:r>
            <w:r>
              <w:rPr>
                <w:rFonts w:ascii="仿宋_GB2312" w:hAnsi="仿宋_GB2312" w:cs="仿宋_GB2312" w:eastAsia="仿宋_GB2312"/>
                <w:sz w:val="21"/>
                <w:color w:val="000000"/>
              </w:rPr>
              <w:t>专业</w:t>
            </w:r>
            <w:r>
              <w:rPr>
                <w:rFonts w:ascii="仿宋_GB2312" w:hAnsi="仿宋_GB2312" w:cs="仿宋_GB2312" w:eastAsia="仿宋_GB2312"/>
                <w:sz w:val="21"/>
                <w:color w:val="000000"/>
              </w:rPr>
              <w:t>课程</w:t>
            </w:r>
          </w:p>
        </w:tc>
        <w:tc>
          <w:tcPr>
            <w:tcW w:type="dxa" w:w="6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网络课程和集中面授相结合</w:t>
            </w:r>
          </w:p>
        </w:tc>
        <w:tc>
          <w:tcPr>
            <w:tcW w:type="dxa" w:w="1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培训开始时间待定</w:t>
            </w: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高校网络</w:t>
            </w:r>
          </w:p>
          <w:p>
            <w:pPr>
              <w:pStyle w:val="null3"/>
              <w:jc w:val="left"/>
            </w:pPr>
            <w:r>
              <w:rPr>
                <w:rFonts w:ascii="仿宋_GB2312" w:hAnsi="仿宋_GB2312" w:cs="仿宋_GB2312" w:eastAsia="仿宋_GB2312"/>
                <w:sz w:val="21"/>
                <w:color w:val="000000"/>
              </w:rPr>
              <w:t>培训平台</w:t>
            </w:r>
          </w:p>
        </w:tc>
        <w:tc>
          <w:tcPr>
            <w:tcW w:type="dxa" w:w="9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9800人</w:t>
            </w:r>
          </w:p>
          <w:p>
            <w:pPr>
              <w:pStyle w:val="null3"/>
              <w:jc w:val="left"/>
            </w:pPr>
            <w:r>
              <w:rPr>
                <w:rFonts w:ascii="仿宋_GB2312" w:hAnsi="仿宋_GB2312" w:cs="仿宋_GB2312" w:eastAsia="仿宋_GB2312"/>
                <w:sz w:val="21"/>
                <w:color w:val="000000"/>
              </w:rPr>
              <w:t>（每人</w:t>
            </w:r>
            <w:r>
              <w:rPr>
                <w:rFonts w:ascii="仿宋_GB2312" w:hAnsi="仿宋_GB2312" w:cs="仿宋_GB2312" w:eastAsia="仿宋_GB2312"/>
                <w:sz w:val="21"/>
                <w:color w:val="000000"/>
              </w:rPr>
              <w:t>60学时。不含20名辅导教师和其他面授班教师）</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远程网络平台学习线上课程及过程组织管理费用、线下辅导教师培训</w:t>
            </w:r>
            <w:r>
              <w:rPr>
                <w:rFonts w:ascii="仿宋_GB2312" w:hAnsi="仿宋_GB2312" w:cs="仿宋_GB2312" w:eastAsia="仿宋_GB2312"/>
                <w:sz w:val="21"/>
                <w:color w:val="000000"/>
              </w:rPr>
              <w:t>指导</w:t>
            </w:r>
            <w:r>
              <w:rPr>
                <w:rFonts w:ascii="仿宋_GB2312" w:hAnsi="仿宋_GB2312" w:cs="仿宋_GB2312" w:eastAsia="仿宋_GB2312"/>
                <w:sz w:val="21"/>
                <w:color w:val="000000"/>
              </w:rPr>
              <w:t>及管理费用</w:t>
            </w:r>
            <w:r>
              <w:rPr>
                <w:rFonts w:ascii="仿宋_GB2312" w:hAnsi="仿宋_GB2312" w:cs="仿宋_GB2312" w:eastAsia="仿宋_GB2312"/>
                <w:sz w:val="21"/>
                <w:color w:val="000000"/>
              </w:rPr>
              <w:t>、项目</w:t>
            </w:r>
            <w:r>
              <w:rPr>
                <w:rFonts w:ascii="仿宋_GB2312" w:hAnsi="仿宋_GB2312" w:cs="仿宋_GB2312" w:eastAsia="仿宋_GB2312"/>
                <w:sz w:val="21"/>
                <w:color w:val="000000"/>
              </w:rPr>
              <w:t>2-项目3为项目1的线下集中面授部分。</w:t>
            </w:r>
          </w:p>
        </w:tc>
        <w:tc>
          <w:tcPr>
            <w:tcW w:type="dxa" w:w="75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培训费项目的定义和开支范围须依据《仙游县县直机关培训费管理办法》（仙财〔</w:t>
            </w:r>
            <w:r>
              <w:rPr>
                <w:rFonts w:ascii="仿宋_GB2312" w:hAnsi="仿宋_GB2312" w:cs="仿宋_GB2312" w:eastAsia="仿宋_GB2312"/>
                <w:sz w:val="21"/>
                <w:color w:val="000000"/>
              </w:rPr>
              <w:t>2018〕46号）执行。</w:t>
            </w: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2</w:t>
            </w:r>
          </w:p>
        </w:tc>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仙游县小初衔接培训班</w:t>
            </w:r>
          </w:p>
        </w:tc>
        <w:tc>
          <w:tcPr>
            <w:tcW w:type="dxa" w:w="5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有关学科的全体教师</w:t>
            </w:r>
          </w:p>
        </w:tc>
        <w:tc>
          <w:tcPr>
            <w:tcW w:type="dxa" w:w="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学科教学教科研训</w:t>
            </w:r>
          </w:p>
        </w:tc>
        <w:tc>
          <w:tcPr>
            <w:tcW w:type="dxa" w:w="6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直播</w:t>
            </w:r>
            <w:r>
              <w:rPr>
                <w:rFonts w:ascii="仿宋_GB2312" w:hAnsi="仿宋_GB2312" w:cs="仿宋_GB2312" w:eastAsia="仿宋_GB2312"/>
                <w:sz w:val="21"/>
                <w:color w:val="000000"/>
              </w:rPr>
              <w:t>+录播回看</w:t>
            </w:r>
          </w:p>
        </w:tc>
        <w:tc>
          <w:tcPr>
            <w:tcW w:type="dxa" w:w="1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具体培训时间</w:t>
            </w:r>
            <w:r>
              <w:rPr>
                <w:rFonts w:ascii="仿宋_GB2312" w:hAnsi="仿宋_GB2312" w:cs="仿宋_GB2312" w:eastAsia="仿宋_GB2312"/>
                <w:sz w:val="21"/>
                <w:color w:val="000000"/>
              </w:rPr>
              <w:t>待定</w:t>
            </w:r>
            <w:r>
              <w:rPr>
                <w:rFonts w:ascii="仿宋_GB2312" w:hAnsi="仿宋_GB2312" w:cs="仿宋_GB2312" w:eastAsia="仿宋_GB2312"/>
                <w:sz w:val="21"/>
                <w:color w:val="000000"/>
              </w:rPr>
              <w:t>，直播总天数为</w:t>
            </w:r>
            <w:r>
              <w:rPr>
                <w:rFonts w:ascii="仿宋_GB2312" w:hAnsi="仿宋_GB2312" w:cs="仿宋_GB2312" w:eastAsia="仿宋_GB2312"/>
                <w:sz w:val="21"/>
                <w:color w:val="000000"/>
              </w:rPr>
              <w:t>9天18个专题。</w:t>
            </w: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县内</w:t>
            </w:r>
          </w:p>
        </w:tc>
        <w:tc>
          <w:tcPr>
            <w:tcW w:type="dxa" w:w="9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有关学科的全体教师，人数不限。</w:t>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含师资费、视频制作费、平台回看等管理费用等。（直播培训后，中标方需在半个月之内提供视频回看）</w:t>
            </w:r>
          </w:p>
        </w:tc>
        <w:tc>
          <w:tcPr>
            <w:tcW w:type="dxa" w:w="757"/>
            <w:vMerge/>
            <w:tcBorders>
              <w:top w:val="none" w:color="000000" w:sz="4"/>
              <w:left w:val="single" w:color="000000" w:sz="4"/>
              <w:bottom w:val="single" w:color="000000" w:sz="4"/>
              <w:right w:val="single" w:color="000000" w:sz="4"/>
            </w:tcBorders>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b/>
                <w:color w:val="000000"/>
              </w:rPr>
              <w:t>3</w:t>
            </w:r>
          </w:p>
        </w:tc>
        <w:tc>
          <w:tcPr>
            <w:tcW w:type="dxa" w:w="7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仙游县</w:t>
            </w:r>
            <w:r>
              <w:rPr>
                <w:rFonts w:ascii="仿宋_GB2312" w:hAnsi="仿宋_GB2312" w:cs="仿宋_GB2312" w:eastAsia="仿宋_GB2312"/>
                <w:sz w:val="21"/>
                <w:color w:val="000000"/>
              </w:rPr>
              <w:t>2025届新教师见习期培训（通识）</w:t>
            </w:r>
          </w:p>
        </w:tc>
        <w:tc>
          <w:tcPr>
            <w:tcW w:type="dxa" w:w="5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仙游县</w:t>
            </w:r>
            <w:r>
              <w:rPr>
                <w:rFonts w:ascii="仿宋_GB2312" w:hAnsi="仿宋_GB2312" w:cs="仿宋_GB2312" w:eastAsia="仿宋_GB2312"/>
                <w:sz w:val="21"/>
                <w:color w:val="000000"/>
              </w:rPr>
              <w:t>2025届新教师</w:t>
            </w:r>
          </w:p>
        </w:tc>
        <w:tc>
          <w:tcPr>
            <w:tcW w:type="dxa" w:w="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通识培训</w:t>
            </w:r>
          </w:p>
        </w:tc>
        <w:tc>
          <w:tcPr>
            <w:tcW w:type="dxa" w:w="64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县内培训</w:t>
            </w:r>
            <w:r>
              <w:rPr>
                <w:rFonts w:ascii="仿宋_GB2312" w:hAnsi="仿宋_GB2312" w:cs="仿宋_GB2312" w:eastAsia="仿宋_GB2312"/>
                <w:sz w:val="21"/>
                <w:color w:val="000000"/>
              </w:rPr>
              <w:t>集中面授</w:t>
            </w:r>
            <w:r>
              <w:rPr>
                <w:rFonts w:ascii="仿宋_GB2312" w:hAnsi="仿宋_GB2312" w:cs="仿宋_GB2312" w:eastAsia="仿宋_GB2312"/>
                <w:sz w:val="21"/>
                <w:color w:val="000000"/>
              </w:rPr>
              <w:t>现场教学</w:t>
            </w:r>
          </w:p>
        </w:tc>
        <w:tc>
          <w:tcPr>
            <w:tcW w:type="dxa" w:w="11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具体培训时间</w:t>
            </w:r>
            <w:r>
              <w:rPr>
                <w:rFonts w:ascii="仿宋_GB2312" w:hAnsi="仿宋_GB2312" w:cs="仿宋_GB2312" w:eastAsia="仿宋_GB2312"/>
                <w:sz w:val="21"/>
                <w:color w:val="000000"/>
              </w:rPr>
              <w:t>待定</w:t>
            </w:r>
            <w:r>
              <w:rPr>
                <w:rFonts w:ascii="仿宋_GB2312" w:hAnsi="仿宋_GB2312" w:cs="仿宋_GB2312" w:eastAsia="仿宋_GB2312"/>
                <w:sz w:val="21"/>
                <w:color w:val="000000"/>
              </w:rPr>
              <w:t>，面授天数为</w:t>
            </w:r>
            <w:r>
              <w:rPr>
                <w:rFonts w:ascii="仿宋_GB2312" w:hAnsi="仿宋_GB2312" w:cs="仿宋_GB2312" w:eastAsia="仿宋_GB2312"/>
                <w:sz w:val="21"/>
                <w:color w:val="000000"/>
              </w:rPr>
              <w:t>4天8个专题。</w:t>
            </w: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县内</w:t>
            </w:r>
          </w:p>
        </w:tc>
        <w:tc>
          <w:tcPr>
            <w:tcW w:type="dxa" w:w="9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不超</w:t>
            </w:r>
            <w:r>
              <w:rPr>
                <w:rFonts w:ascii="仿宋_GB2312" w:hAnsi="仿宋_GB2312" w:cs="仿宋_GB2312" w:eastAsia="仿宋_GB2312"/>
                <w:sz w:val="21"/>
                <w:color w:val="000000"/>
              </w:rPr>
              <w:t>251</w:t>
            </w:r>
            <w:r>
              <w:rPr>
                <w:rFonts w:ascii="仿宋_GB2312" w:hAnsi="仿宋_GB2312" w:cs="仿宋_GB2312" w:eastAsia="仿宋_GB2312"/>
                <w:sz w:val="21"/>
                <w:color w:val="000000"/>
              </w:rPr>
              <w:t>人</w:t>
            </w:r>
            <w:r>
              <w:br/>
            </w:r>
          </w:p>
        </w:tc>
        <w:tc>
          <w:tcPr>
            <w:tcW w:type="dxa" w:w="18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color w:val="000000"/>
              </w:rPr>
              <w:t>师资费、</w:t>
            </w:r>
            <w:r>
              <w:rPr>
                <w:rFonts w:ascii="仿宋_GB2312" w:hAnsi="仿宋_GB2312" w:cs="仿宋_GB2312" w:eastAsia="仿宋_GB2312"/>
                <w:sz w:val="21"/>
                <w:color w:val="000000"/>
              </w:rPr>
              <w:t>午餐</w:t>
            </w:r>
            <w:r>
              <w:rPr>
                <w:rFonts w:ascii="仿宋_GB2312" w:hAnsi="仿宋_GB2312" w:cs="仿宋_GB2312" w:eastAsia="仿宋_GB2312"/>
                <w:sz w:val="21"/>
                <w:color w:val="000000"/>
              </w:rPr>
              <w:t>费</w:t>
            </w:r>
            <w:r>
              <w:rPr>
                <w:rFonts w:ascii="仿宋_GB2312" w:hAnsi="仿宋_GB2312" w:cs="仿宋_GB2312" w:eastAsia="仿宋_GB2312"/>
                <w:sz w:val="21"/>
                <w:color w:val="000000"/>
              </w:rPr>
              <w:t>（以实际用餐人数为准，且每天不超</w:t>
            </w:r>
            <w:r>
              <w:rPr>
                <w:rFonts w:ascii="仿宋_GB2312" w:hAnsi="仿宋_GB2312" w:cs="仿宋_GB2312" w:eastAsia="仿宋_GB2312"/>
                <w:sz w:val="21"/>
                <w:color w:val="000000"/>
              </w:rPr>
              <w:t>251餐。）</w:t>
            </w:r>
            <w:r>
              <w:rPr>
                <w:rFonts w:ascii="仿宋_GB2312" w:hAnsi="仿宋_GB2312" w:cs="仿宋_GB2312" w:eastAsia="仿宋_GB2312"/>
                <w:sz w:val="21"/>
                <w:color w:val="000000"/>
              </w:rPr>
              <w:t>、资料费和其他费用。</w:t>
            </w:r>
          </w:p>
        </w:tc>
        <w:tc>
          <w:tcPr>
            <w:tcW w:type="dxa" w:w="757"/>
            <w:vMerge/>
            <w:tcBorders>
              <w:top w:val="none" w:color="000000" w:sz="4"/>
              <w:left w:val="single" w:color="000000" w:sz="4"/>
              <w:bottom w:val="single" w:color="000000" w:sz="4"/>
              <w:right w:val="single" w:color="000000" w:sz="4"/>
            </w:tcBorders>
          </w:tcPr>
          <w:p/>
        </w:tc>
      </w:tr>
    </w:tbl>
    <w:p>
      <w:pPr>
        <w:pStyle w:val="null3"/>
        <w:jc w:val="left"/>
      </w:pPr>
      <w:r>
        <w:rPr>
          <w:rFonts w:ascii="仿宋_GB2312" w:hAnsi="仿宋_GB2312" w:cs="仿宋_GB2312" w:eastAsia="仿宋_GB2312"/>
          <w:sz w:val="21"/>
          <w:color w:val="000000"/>
        </w:rPr>
        <w:t>注：（</w:t>
      </w:r>
      <w:r>
        <w:rPr>
          <w:rFonts w:ascii="仿宋_GB2312" w:hAnsi="仿宋_GB2312" w:cs="仿宋_GB2312" w:eastAsia="仿宋_GB2312"/>
          <w:sz w:val="21"/>
          <w:color w:val="000000"/>
        </w:rPr>
        <w:t>1）各项目的具体培训时间经双方协商后确定，培训服务期限为一年（协议签订之日算起）。合同履行中如遇不可抗拒的原因，双方可协商延长培训服务期限；（2）项目</w:t>
      </w:r>
      <w:r>
        <w:rPr>
          <w:rFonts w:ascii="仿宋_GB2312" w:hAnsi="仿宋_GB2312" w:cs="仿宋_GB2312" w:eastAsia="仿宋_GB2312"/>
          <w:sz w:val="21"/>
          <w:color w:val="000000"/>
        </w:rPr>
        <w:t>3</w:t>
      </w:r>
      <w:r>
        <w:rPr>
          <w:rFonts w:ascii="仿宋_GB2312" w:hAnsi="仿宋_GB2312" w:cs="仿宋_GB2312" w:eastAsia="仿宋_GB2312"/>
          <w:sz w:val="21"/>
          <w:color w:val="000000"/>
        </w:rPr>
        <w:t>的</w:t>
      </w:r>
      <w:r>
        <w:rPr>
          <w:rFonts w:ascii="仿宋_GB2312" w:hAnsi="仿宋_GB2312" w:cs="仿宋_GB2312" w:eastAsia="仿宋_GB2312"/>
          <w:sz w:val="21"/>
          <w:color w:val="000000"/>
        </w:rPr>
        <w:t>午餐</w:t>
      </w:r>
      <w:r>
        <w:rPr>
          <w:rFonts w:ascii="仿宋_GB2312" w:hAnsi="仿宋_GB2312" w:cs="仿宋_GB2312" w:eastAsia="仿宋_GB2312"/>
          <w:sz w:val="21"/>
          <w:color w:val="000000"/>
        </w:rPr>
        <w:t>费标准为每</w:t>
      </w:r>
      <w:r>
        <w:rPr>
          <w:rFonts w:ascii="仿宋_GB2312" w:hAnsi="仿宋_GB2312" w:cs="仿宋_GB2312" w:eastAsia="仿宋_GB2312"/>
          <w:sz w:val="21"/>
          <w:color w:val="000000"/>
        </w:rPr>
        <w:t>餐</w:t>
      </w:r>
      <w:r>
        <w:rPr>
          <w:rFonts w:ascii="仿宋_GB2312" w:hAnsi="仿宋_GB2312" w:cs="仿宋_GB2312" w:eastAsia="仿宋_GB2312"/>
          <w:sz w:val="21"/>
          <w:color w:val="000000"/>
        </w:rPr>
        <w:t>3</w:t>
      </w:r>
      <w:r>
        <w:rPr>
          <w:rFonts w:ascii="仿宋_GB2312" w:hAnsi="仿宋_GB2312" w:cs="仿宋_GB2312" w:eastAsia="仿宋_GB2312"/>
          <w:sz w:val="21"/>
          <w:color w:val="000000"/>
        </w:rPr>
        <w:t>5</w:t>
      </w:r>
      <w:r>
        <w:rPr>
          <w:rFonts w:ascii="仿宋_GB2312" w:hAnsi="仿宋_GB2312" w:cs="仿宋_GB2312" w:eastAsia="仿宋_GB2312"/>
          <w:sz w:val="21"/>
          <w:color w:val="000000"/>
        </w:rPr>
        <w:t>元。</w:t>
      </w:r>
    </w:p>
    <w:p>
      <w:pPr>
        <w:pStyle w:val="null3"/>
        <w:jc w:val="left"/>
      </w:pPr>
      <w:r>
        <w:rPr>
          <w:rFonts w:ascii="仿宋_GB2312" w:hAnsi="仿宋_GB2312" w:cs="仿宋_GB2312" w:eastAsia="仿宋_GB2312"/>
          <w:sz w:val="21"/>
          <w:b/>
          <w:color w:val="000000"/>
        </w:rPr>
        <w:t>3</w:t>
      </w:r>
      <w:r>
        <w:rPr>
          <w:rFonts w:ascii="仿宋_GB2312" w:hAnsi="仿宋_GB2312" w:cs="仿宋_GB2312" w:eastAsia="仿宋_GB2312"/>
          <w:sz w:val="21"/>
          <w:b/>
          <w:color w:val="000000"/>
        </w:rPr>
        <w:t>、培训主题设计</w:t>
      </w:r>
      <w:r>
        <w:rPr>
          <w:rFonts w:ascii="仿宋_GB2312" w:hAnsi="仿宋_GB2312" w:cs="仿宋_GB2312" w:eastAsia="仿宋_GB2312"/>
          <w:sz w:val="21"/>
          <w:b/>
          <w:color w:val="000000"/>
        </w:rPr>
        <w:t>（评审指标</w:t>
      </w:r>
      <w:r>
        <w:rPr>
          <w:rFonts w:ascii="仿宋_GB2312" w:hAnsi="仿宋_GB2312" w:cs="仿宋_GB2312" w:eastAsia="仿宋_GB2312"/>
          <w:sz w:val="21"/>
          <w:b/>
          <w:color w:val="000000"/>
        </w:rPr>
        <w:t>3）</w:t>
      </w:r>
    </w:p>
    <w:p>
      <w:pPr>
        <w:pStyle w:val="null3"/>
        <w:ind w:left="-135" w:firstLine="660"/>
        <w:jc w:val="left"/>
      </w:pPr>
      <w:r>
        <w:rPr>
          <w:rFonts w:ascii="仿宋_GB2312" w:hAnsi="仿宋_GB2312" w:cs="仿宋_GB2312" w:eastAsia="仿宋_GB2312"/>
          <w:sz w:val="21"/>
          <w:color w:val="000000"/>
        </w:rPr>
        <w:t>拟定本次培训的主题为以下：</w:t>
      </w:r>
    </w:p>
    <w:p>
      <w:pPr>
        <w:pStyle w:val="null3"/>
        <w:ind w:left="-135" w:firstLine="660"/>
        <w:jc w:val="left"/>
      </w:pPr>
      <w:r>
        <w:rPr>
          <w:rFonts w:ascii="仿宋_GB2312" w:hAnsi="仿宋_GB2312" w:cs="仿宋_GB2312" w:eastAsia="仿宋_GB2312"/>
          <w:sz w:val="21"/>
          <w:color w:val="000000"/>
        </w:rPr>
        <w:t>3.1</w:t>
      </w:r>
      <w:r>
        <w:rPr>
          <w:rFonts w:ascii="仿宋_GB2312" w:hAnsi="仿宋_GB2312" w:cs="仿宋_GB2312" w:eastAsia="仿宋_GB2312"/>
          <w:sz w:val="21"/>
          <w:color w:val="000000"/>
        </w:rPr>
        <w:t>研修主题之一：关注教师思想政治、师德师风提升和二十届</w:t>
      </w:r>
      <w:r>
        <w:rPr>
          <w:rFonts w:ascii="仿宋_GB2312" w:hAnsi="仿宋_GB2312" w:cs="仿宋_GB2312" w:eastAsia="仿宋_GB2312"/>
          <w:sz w:val="21"/>
          <w:color w:val="000000"/>
        </w:rPr>
        <w:t>四</w:t>
      </w:r>
      <w:r>
        <w:rPr>
          <w:rFonts w:ascii="仿宋_GB2312" w:hAnsi="仿宋_GB2312" w:cs="仿宋_GB2312" w:eastAsia="仿宋_GB2312"/>
          <w:sz w:val="21"/>
          <w:color w:val="000000"/>
        </w:rPr>
        <w:t>中全会精神；</w:t>
      </w:r>
    </w:p>
    <w:p>
      <w:pPr>
        <w:pStyle w:val="null3"/>
        <w:ind w:left="-135" w:firstLine="660"/>
        <w:jc w:val="left"/>
      </w:pPr>
      <w:r>
        <w:rPr>
          <w:rFonts w:ascii="仿宋_GB2312" w:hAnsi="仿宋_GB2312" w:cs="仿宋_GB2312" w:eastAsia="仿宋_GB2312"/>
          <w:sz w:val="21"/>
          <w:color w:val="000000"/>
        </w:rPr>
        <w:t>3.2</w:t>
      </w:r>
      <w:r>
        <w:rPr>
          <w:rFonts w:ascii="仿宋_GB2312" w:hAnsi="仿宋_GB2312" w:cs="仿宋_GB2312" w:eastAsia="仿宋_GB2312"/>
          <w:sz w:val="21"/>
          <w:color w:val="000000"/>
        </w:rPr>
        <w:t>研修主题之二：关注未来教育、智慧教育、数字校园、人工智能及其应用；</w:t>
      </w:r>
    </w:p>
    <w:p>
      <w:pPr>
        <w:pStyle w:val="null3"/>
        <w:ind w:left="-135" w:firstLine="660"/>
        <w:jc w:val="left"/>
      </w:pPr>
      <w:r>
        <w:rPr>
          <w:rFonts w:ascii="仿宋_GB2312" w:hAnsi="仿宋_GB2312" w:cs="仿宋_GB2312" w:eastAsia="仿宋_GB2312"/>
          <w:sz w:val="21"/>
          <w:color w:val="000000"/>
        </w:rPr>
        <w:t>3.3</w:t>
      </w:r>
      <w:r>
        <w:rPr>
          <w:rFonts w:ascii="仿宋_GB2312" w:hAnsi="仿宋_GB2312" w:cs="仿宋_GB2312" w:eastAsia="仿宋_GB2312"/>
          <w:sz w:val="21"/>
          <w:color w:val="000000"/>
        </w:rPr>
        <w:t>研修主题之三：关注新时代教育理论、教育评价、课程改革下的学科教学。</w:t>
      </w:r>
    </w:p>
    <w:p>
      <w:pPr>
        <w:pStyle w:val="null3"/>
        <w:jc w:val="left"/>
      </w:pPr>
      <w:r>
        <w:rPr>
          <w:rFonts w:ascii="仿宋_GB2312" w:hAnsi="仿宋_GB2312" w:cs="仿宋_GB2312" w:eastAsia="仿宋_GB2312"/>
          <w:sz w:val="21"/>
          <w:b/>
          <w:color w:val="000000"/>
        </w:rPr>
        <w:t>4</w:t>
      </w:r>
      <w:r>
        <w:rPr>
          <w:rFonts w:ascii="仿宋_GB2312" w:hAnsi="仿宋_GB2312" w:cs="仿宋_GB2312" w:eastAsia="仿宋_GB2312"/>
          <w:sz w:val="21"/>
          <w:b/>
          <w:color w:val="000000"/>
        </w:rPr>
        <w:t>、培训经费和参训人数：</w:t>
      </w:r>
      <w:r>
        <w:rPr>
          <w:rFonts w:ascii="仿宋_GB2312" w:hAnsi="仿宋_GB2312" w:cs="仿宋_GB2312" w:eastAsia="仿宋_GB2312"/>
          <w:sz w:val="21"/>
          <w:b/>
          <w:color w:val="000000"/>
        </w:rPr>
        <w:t>（评审指标</w:t>
      </w:r>
      <w:r>
        <w:rPr>
          <w:rFonts w:ascii="仿宋_GB2312" w:hAnsi="仿宋_GB2312" w:cs="仿宋_GB2312" w:eastAsia="仿宋_GB2312"/>
          <w:sz w:val="21"/>
          <w:b/>
          <w:color w:val="000000"/>
        </w:rPr>
        <w:t>4）</w:t>
      </w:r>
    </w:p>
    <w:p>
      <w:pPr>
        <w:pStyle w:val="null3"/>
        <w:ind w:left="-135" w:firstLine="480"/>
        <w:jc w:val="left"/>
      </w:pPr>
      <w:r>
        <w:rPr>
          <w:rFonts w:ascii="仿宋_GB2312" w:hAnsi="仿宋_GB2312" w:cs="仿宋_GB2312" w:eastAsia="仿宋_GB2312"/>
          <w:sz w:val="21"/>
          <w:color w:val="000000"/>
        </w:rPr>
        <w:t>4.1</w:t>
      </w:r>
      <w:r>
        <w:rPr>
          <w:rFonts w:ascii="仿宋_GB2312" w:hAnsi="仿宋_GB2312" w:cs="仿宋_GB2312" w:eastAsia="仿宋_GB2312"/>
          <w:sz w:val="21"/>
          <w:color w:val="000000"/>
        </w:rPr>
        <w:t>中标方的报价包含所有项目的培训总费用，不对每个具体项目进行报价。</w:t>
      </w:r>
    </w:p>
    <w:p>
      <w:pPr>
        <w:pStyle w:val="null3"/>
        <w:ind w:left="-135" w:firstLine="480"/>
        <w:jc w:val="left"/>
      </w:pPr>
      <w:r>
        <w:rPr>
          <w:rFonts w:ascii="仿宋_GB2312" w:hAnsi="仿宋_GB2312" w:cs="仿宋_GB2312" w:eastAsia="仿宋_GB2312"/>
          <w:sz w:val="21"/>
          <w:color w:val="000000"/>
        </w:rPr>
        <w:t>4.2</w:t>
      </w:r>
      <w:r>
        <w:rPr>
          <w:rFonts w:ascii="仿宋_GB2312" w:hAnsi="仿宋_GB2312" w:cs="仿宋_GB2312" w:eastAsia="仿宋_GB2312"/>
          <w:sz w:val="21"/>
          <w:color w:val="000000"/>
        </w:rPr>
        <w:t>每位参加远程网络学习培训的教师课时数为</w:t>
      </w:r>
      <w:r>
        <w:rPr>
          <w:rFonts w:ascii="仿宋_GB2312" w:hAnsi="仿宋_GB2312" w:cs="仿宋_GB2312" w:eastAsia="仿宋_GB2312"/>
          <w:sz w:val="21"/>
          <w:color w:val="000000"/>
        </w:rPr>
        <w:t>60课时，培训人数按9800人估算，实际参加人数差异在1%之内的，不另行计算费用；差异超出1%部分的费用以招标项目表中项目1至项目3的总培训费用除以9800人为标准另行计算。民办学校教师每人的缴费标准为：招标项目的总培训费用除以9800人，具体金额由投标方在投标文件中提供。</w:t>
      </w:r>
    </w:p>
    <w:p>
      <w:pPr>
        <w:pStyle w:val="null3"/>
        <w:ind w:left="-135" w:firstLine="480"/>
        <w:jc w:val="left"/>
      </w:pPr>
      <w:r>
        <w:rPr>
          <w:rFonts w:ascii="仿宋_GB2312" w:hAnsi="仿宋_GB2312" w:cs="仿宋_GB2312" w:eastAsia="仿宋_GB2312"/>
          <w:sz w:val="21"/>
          <w:color w:val="000000"/>
        </w:rPr>
        <w:t>4.3</w:t>
      </w:r>
      <w:r>
        <w:rPr>
          <w:rFonts w:ascii="仿宋_GB2312" w:hAnsi="仿宋_GB2312" w:cs="仿宋_GB2312" w:eastAsia="仿宋_GB2312"/>
          <w:sz w:val="21"/>
          <w:color w:val="000000"/>
        </w:rPr>
        <w:t>项目</w:t>
      </w:r>
      <w:r>
        <w:rPr>
          <w:rFonts w:ascii="仿宋_GB2312" w:hAnsi="仿宋_GB2312" w:cs="仿宋_GB2312" w:eastAsia="仿宋_GB2312"/>
          <w:sz w:val="21"/>
          <w:color w:val="000000"/>
        </w:rPr>
        <w:t>1“202</w:t>
      </w:r>
      <w:r>
        <w:rPr>
          <w:rFonts w:ascii="仿宋_GB2312" w:hAnsi="仿宋_GB2312" w:cs="仿宋_GB2312" w:eastAsia="仿宋_GB2312"/>
          <w:sz w:val="21"/>
          <w:color w:val="000000"/>
        </w:rPr>
        <w:t>4</w:t>
      </w:r>
      <w:r>
        <w:rPr>
          <w:rFonts w:ascii="仿宋_GB2312" w:hAnsi="仿宋_GB2312" w:cs="仿宋_GB2312" w:eastAsia="仿宋_GB2312"/>
          <w:sz w:val="21"/>
          <w:color w:val="000000"/>
        </w:rPr>
        <w:t>—202</w:t>
      </w:r>
      <w:r>
        <w:rPr>
          <w:rFonts w:ascii="仿宋_GB2312" w:hAnsi="仿宋_GB2312" w:cs="仿宋_GB2312" w:eastAsia="仿宋_GB2312"/>
          <w:sz w:val="21"/>
          <w:color w:val="000000"/>
        </w:rPr>
        <w:t>5</w:t>
      </w:r>
      <w:r>
        <w:rPr>
          <w:rFonts w:ascii="仿宋_GB2312" w:hAnsi="仿宋_GB2312" w:cs="仿宋_GB2312" w:eastAsia="仿宋_GB2312"/>
          <w:sz w:val="21"/>
          <w:color w:val="000000"/>
        </w:rPr>
        <w:t>学年中小学幼儿园教师网络继教培训</w:t>
      </w:r>
      <w:r>
        <w:rPr>
          <w:rFonts w:ascii="仿宋_GB2312" w:hAnsi="仿宋_GB2312" w:cs="仿宋_GB2312" w:eastAsia="仿宋_GB2312"/>
          <w:sz w:val="21"/>
          <w:color w:val="000000"/>
        </w:rPr>
        <w:t>”的线上课程及过程组织管理费用均由中标方承担。</w:t>
      </w:r>
    </w:p>
    <w:p>
      <w:pPr>
        <w:pStyle w:val="null3"/>
        <w:ind w:left="-135" w:firstLine="480"/>
        <w:jc w:val="left"/>
      </w:pPr>
      <w:r>
        <w:rPr>
          <w:rFonts w:ascii="仿宋_GB2312" w:hAnsi="仿宋_GB2312" w:cs="仿宋_GB2312" w:eastAsia="仿宋_GB2312"/>
          <w:sz w:val="21"/>
          <w:color w:val="000000"/>
        </w:rPr>
        <w:t>4.4</w:t>
      </w:r>
      <w:r>
        <w:rPr>
          <w:rFonts w:ascii="仿宋_GB2312" w:hAnsi="仿宋_GB2312" w:cs="仿宋_GB2312" w:eastAsia="仿宋_GB2312"/>
          <w:sz w:val="21"/>
          <w:color w:val="000000"/>
        </w:rPr>
        <w:t>中标方在需要时须</w:t>
      </w:r>
      <w:r>
        <w:rPr>
          <w:rFonts w:ascii="仿宋_GB2312" w:hAnsi="仿宋_GB2312" w:cs="仿宋_GB2312" w:eastAsia="仿宋_GB2312"/>
          <w:sz w:val="21"/>
          <w:color w:val="000000"/>
        </w:rPr>
        <w:t>承担</w:t>
      </w:r>
      <w:r>
        <w:rPr>
          <w:rFonts w:ascii="仿宋_GB2312" w:hAnsi="仿宋_GB2312" w:cs="仿宋_GB2312" w:eastAsia="仿宋_GB2312"/>
          <w:sz w:val="21"/>
          <w:color w:val="000000"/>
        </w:rPr>
        <w:t>线上课程辅导教师培训</w:t>
      </w:r>
      <w:r>
        <w:rPr>
          <w:rFonts w:ascii="仿宋_GB2312" w:hAnsi="仿宋_GB2312" w:cs="仿宋_GB2312" w:eastAsia="仿宋_GB2312"/>
          <w:sz w:val="21"/>
          <w:color w:val="000000"/>
        </w:rPr>
        <w:t>指导</w:t>
      </w:r>
      <w:r>
        <w:rPr>
          <w:rFonts w:ascii="仿宋_GB2312" w:hAnsi="仿宋_GB2312" w:cs="仿宋_GB2312" w:eastAsia="仿宋_GB2312"/>
          <w:sz w:val="21"/>
          <w:color w:val="000000"/>
        </w:rPr>
        <w:t>，并承担由此发生的师资费、资料和其他费用；中标方须承担辅导教师在线上辅导的工作补贴费用。</w:t>
      </w:r>
    </w:p>
    <w:p>
      <w:pPr>
        <w:pStyle w:val="null3"/>
        <w:ind w:left="-135" w:firstLine="420"/>
        <w:jc w:val="left"/>
      </w:pPr>
      <w:r>
        <w:rPr>
          <w:rFonts w:ascii="仿宋_GB2312" w:hAnsi="仿宋_GB2312" w:cs="仿宋_GB2312" w:eastAsia="仿宋_GB2312"/>
          <w:sz w:val="21"/>
          <w:color w:val="000000"/>
        </w:rPr>
        <w:t>4.5</w:t>
      </w:r>
      <w:r>
        <w:rPr>
          <w:rFonts w:ascii="仿宋_GB2312" w:hAnsi="仿宋_GB2312" w:cs="仿宋_GB2312" w:eastAsia="仿宋_GB2312"/>
          <w:sz w:val="21"/>
          <w:color w:val="000000"/>
        </w:rPr>
        <w:t>有关中标方承担的费</w:t>
      </w:r>
      <w:r>
        <w:rPr>
          <w:rFonts w:ascii="仿宋_GB2312" w:hAnsi="仿宋_GB2312" w:cs="仿宋_GB2312" w:eastAsia="仿宋_GB2312"/>
          <w:sz w:val="21"/>
          <w:color w:val="000000"/>
        </w:rPr>
        <w:t>用</w:t>
      </w:r>
      <w:r>
        <w:rPr>
          <w:rFonts w:ascii="仿宋_GB2312" w:hAnsi="仿宋_GB2312" w:cs="仿宋_GB2312" w:eastAsia="仿宋_GB2312"/>
          <w:sz w:val="21"/>
          <w:color w:val="000000"/>
        </w:rPr>
        <w:t>按《培训招标的具体项目和内容》表的备注标准执行；学员的旅差报销按培训文件通知和有关文件规定执行。</w:t>
      </w:r>
    </w:p>
    <w:p>
      <w:pPr>
        <w:pStyle w:val="null3"/>
        <w:ind w:left="-135" w:firstLine="420"/>
        <w:jc w:val="left"/>
      </w:pPr>
      <w:r>
        <w:rPr>
          <w:rFonts w:ascii="仿宋_GB2312" w:hAnsi="仿宋_GB2312" w:cs="仿宋_GB2312" w:eastAsia="仿宋_GB2312"/>
          <w:sz w:val="21"/>
          <w:color w:val="000000"/>
        </w:rPr>
        <w:t>4.6</w:t>
      </w:r>
      <w:r>
        <w:rPr>
          <w:rFonts w:ascii="仿宋_GB2312" w:hAnsi="仿宋_GB2312" w:cs="仿宋_GB2312" w:eastAsia="仿宋_GB2312"/>
          <w:sz w:val="21"/>
          <w:color w:val="000000"/>
        </w:rPr>
        <w:t>所有培训费的管理办法依据《仙游县县直机关培训费管理办法》（仙财〔</w:t>
      </w:r>
      <w:r>
        <w:rPr>
          <w:rFonts w:ascii="仿宋_GB2312" w:hAnsi="仿宋_GB2312" w:cs="仿宋_GB2312" w:eastAsia="仿宋_GB2312"/>
          <w:sz w:val="21"/>
          <w:color w:val="000000"/>
        </w:rPr>
        <w:t>2018〕46号）执行。</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合同签订之日起365天</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经验收合格交付</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1、期次1，说明：按招标文件、投标文件、合同验收</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1、在合同规定的所有培训项目全部顺利完成后，达到付款条件起60日内，支付合同总金额的100.00%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缴纳</w:t>
            </w:r>
            <w:r>
              <w:rPr>
                <w:rFonts w:ascii="仿宋_GB2312" w:hAnsi="仿宋_GB2312" w:cs="仿宋_GB2312" w:eastAsia="仿宋_GB2312"/>
              </w:rPr>
              <w:t>, 本采购包履约保证金为合同金额的1.5%</w:t>
            </w:r>
          </w:p>
          <w:p>
            <w:pPr>
              <w:pStyle w:val="null3"/>
            </w:pPr>
            <w:r>
              <w:rPr>
                <w:rFonts w:ascii="仿宋_GB2312" w:hAnsi="仿宋_GB2312" w:cs="仿宋_GB2312" w:eastAsia="仿宋_GB2312"/>
              </w:rPr>
              <w:t>缴纳方式：银行转账，支票/汇票/本票，保函/保险</w:t>
            </w:r>
          </w:p>
          <w:p>
            <w:pPr>
              <w:pStyle w:val="null3"/>
            </w:pPr>
            <w:r>
              <w:rPr>
                <w:rFonts w:ascii="仿宋_GB2312" w:hAnsi="仿宋_GB2312" w:cs="仿宋_GB2312" w:eastAsia="仿宋_GB2312"/>
              </w:rPr>
              <w:t>说明：在政府采购合同签订之前，中标人须以公对公转账方式向采购人缴纳合同金额的1.5%履约保证金，待所有服务项目完成且验收合格后台，采购人在30天内无息退还给中标人。</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rPr>
        <w:t>无</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[350322]FJHB[CS]2025002</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2025年仙游县中小学幼儿园教师专业技能培训服务类采购项目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1(2025年仙游县中小学幼儿园教师专业技能培训服务类采购项目)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2025年仙游县中小学幼儿园教师专业技能培训服务类采购项目</w:t>
            </w:r>
          </w:p>
        </w:tc>
        <w:tc>
          <w:tcPr>
            <w:tcW w:type="dxa" w:w="1661"/>
          </w:tcPr>
          <w:p>
            <w:pPr>
              <w:pStyle w:val="null3"/>
              <w:jc w:val="left"/>
            </w:pPr>
            <w:r>
              <w:rPr>
                <w:rFonts w:ascii="仿宋_GB2312" w:hAnsi="仿宋_GB2312" w:cs="仿宋_GB2312" w:eastAsia="仿宋_GB2312"/>
              </w:rPr>
              <w:t xml:space="preserve"> 800000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[350322]FJHB[CS]2025002</w:t>
      </w:r>
    </w:p>
    <w:p>
      <w:pPr>
        <w:pStyle w:val="null3"/>
        <w:jc w:val="left"/>
      </w:pPr>
      <w:r>
        <w:rPr>
          <w:rFonts w:ascii="仿宋_GB2312" w:hAnsi="仿宋_GB2312" w:cs="仿宋_GB2312" w:eastAsia="仿宋_GB2312"/>
        </w:rPr>
        <w:t>项目名称：</w:t>
      </w:r>
      <w:r>
        <w:rPr>
          <w:rFonts w:ascii="仿宋_GB2312" w:hAnsi="仿宋_GB2312" w:cs="仿宋_GB2312" w:eastAsia="仿宋_GB2312"/>
        </w:rPr>
        <w:t>2025年仙游县中小学幼儿园教师专业技能培训服务类采购项目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2025年仙游县中小学幼儿园教师专业技能培训服务类采购项目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2025年仙游县中小学幼儿园教师专业技能培训服务类采购项目</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2025年仙游县中小学幼儿园教师专业技能培训服务类采购项目</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800000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