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现行有效的招投标法律、法规、规章及规范性文件目录汇总表</w:t>
      </w:r>
      <w:bookmarkStart w:id="0" w:name="_GoBack"/>
      <w:bookmarkEnd w:id="0"/>
    </w:p>
    <w:tbl>
      <w:tblPr>
        <w:tblStyle w:val="4"/>
        <w:tblpPr w:leftFromText="180" w:rightFromText="180" w:vertAnchor="text" w:horzAnchor="page" w:tblpX="1403" w:tblpY="433"/>
        <w:tblOverlap w:val="never"/>
        <w:tblW w:w="13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7"/>
        <w:gridCol w:w="4575"/>
        <w:gridCol w:w="2505"/>
        <w:gridCol w:w="375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trPr>
        <w:tc>
          <w:tcPr>
            <w:tcW w:w="797" w:type="dxa"/>
            <w:noWrap w:val="0"/>
            <w:tcMar>
              <w:top w:w="12" w:type="dxa"/>
              <w:left w:w="12" w:type="dxa"/>
              <w:right w:w="12" w:type="dxa"/>
            </w:tcMar>
            <w:vAlign w:val="center"/>
          </w:tcPr>
          <w:p>
            <w:pPr>
              <w:keepNext w:val="0"/>
              <w:keepLines w:val="0"/>
              <w:widowControl/>
              <w:suppressLineNumbers w:val="0"/>
              <w:spacing w:beforeLines="0" w:afterLines="0" w:line="24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4575" w:type="dxa"/>
            <w:noWrap w:val="0"/>
            <w:tcMar>
              <w:top w:w="12" w:type="dxa"/>
              <w:left w:w="12" w:type="dxa"/>
              <w:right w:w="12" w:type="dxa"/>
            </w:tcMar>
            <w:vAlign w:val="center"/>
          </w:tcPr>
          <w:p>
            <w:pPr>
              <w:keepNext w:val="0"/>
              <w:keepLines w:val="0"/>
              <w:widowControl/>
              <w:suppressLineNumbers w:val="0"/>
              <w:spacing w:beforeLines="0" w:afterLines="0" w:line="24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文件名称</w:t>
            </w:r>
          </w:p>
        </w:tc>
        <w:tc>
          <w:tcPr>
            <w:tcW w:w="2505" w:type="dxa"/>
            <w:noWrap w:val="0"/>
            <w:tcMar>
              <w:top w:w="12" w:type="dxa"/>
              <w:left w:w="12" w:type="dxa"/>
              <w:right w:w="12" w:type="dxa"/>
            </w:tcMar>
            <w:vAlign w:val="center"/>
          </w:tcPr>
          <w:p>
            <w:pPr>
              <w:keepNext w:val="0"/>
              <w:keepLines w:val="0"/>
              <w:widowControl/>
              <w:suppressLineNumbers w:val="0"/>
              <w:spacing w:beforeLines="0" w:afterLines="0" w:line="240" w:lineRule="exact"/>
              <w:jc w:val="center"/>
              <w:textAlignment w:val="center"/>
              <w:rPr>
                <w:rFonts w:hint="eastAsia" w:ascii="宋体" w:hAnsi="宋体" w:eastAsia="宋体" w:cs="宋体"/>
                <w:b/>
                <w:bCs/>
                <w:i w:val="0"/>
                <w:color w:val="000000"/>
                <w:sz w:val="24"/>
                <w:szCs w:val="24"/>
                <w:u w:val="none"/>
                <w:lang w:val="en-US"/>
              </w:rPr>
            </w:pPr>
            <w:r>
              <w:rPr>
                <w:rFonts w:hint="eastAsia" w:ascii="宋体" w:hAnsi="宋体" w:eastAsia="宋体" w:cs="宋体"/>
                <w:b/>
                <w:bCs/>
                <w:i w:val="0"/>
                <w:color w:val="000000"/>
                <w:kern w:val="0"/>
                <w:sz w:val="24"/>
                <w:szCs w:val="24"/>
                <w:u w:val="none"/>
                <w:lang w:val="en-US" w:eastAsia="zh-CN" w:bidi="ar"/>
              </w:rPr>
              <w:t>文号</w:t>
            </w:r>
          </w:p>
        </w:tc>
        <w:tc>
          <w:tcPr>
            <w:tcW w:w="3750" w:type="dxa"/>
            <w:noWrap w:val="0"/>
            <w:tcMar>
              <w:top w:w="12" w:type="dxa"/>
              <w:left w:w="12" w:type="dxa"/>
              <w:right w:w="12" w:type="dxa"/>
            </w:tcMar>
            <w:vAlign w:val="center"/>
          </w:tcPr>
          <w:p>
            <w:pPr>
              <w:keepNext w:val="0"/>
              <w:keepLines w:val="0"/>
              <w:widowControl/>
              <w:suppressLineNumbers w:val="0"/>
              <w:spacing w:beforeLines="0" w:afterLines="0" w:line="240" w:lineRule="exact"/>
              <w:jc w:val="center"/>
              <w:textAlignment w:val="center"/>
              <w:rPr>
                <w:rFonts w:hint="eastAsia" w:ascii="宋体" w:hAnsi="宋体" w:eastAsia="宋体" w:cs="宋体"/>
                <w:b/>
                <w:bCs/>
                <w:i w:val="0"/>
                <w:color w:val="000000"/>
                <w:kern w:val="0"/>
                <w:sz w:val="24"/>
                <w:szCs w:val="24"/>
                <w:u w:val="none"/>
                <w:lang w:bidi="ar"/>
              </w:rPr>
            </w:pPr>
            <w:r>
              <w:rPr>
                <w:rFonts w:hint="eastAsia" w:ascii="宋体" w:hAnsi="宋体" w:eastAsia="宋体" w:cs="宋体"/>
                <w:b/>
                <w:bCs/>
                <w:i w:val="0"/>
                <w:color w:val="000000"/>
                <w:kern w:val="0"/>
                <w:sz w:val="24"/>
                <w:szCs w:val="24"/>
                <w:u w:val="none"/>
                <w:lang w:bidi="ar"/>
              </w:rPr>
              <w:t>网址链接</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240" w:lineRule="exact"/>
              <w:ind w:firstLine="0" w:firstLineChars="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9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4575"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lang w:val="en-US"/>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《中华人民共和国招标投标法》</w:t>
            </w:r>
          </w:p>
        </w:tc>
        <w:tc>
          <w:tcPr>
            <w:tcW w:w="250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lang w:val="en-US"/>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中华人民共和国主席令第21号</w:t>
            </w:r>
          </w:p>
        </w:tc>
        <w:tc>
          <w:tcPr>
            <w:tcW w:w="3750"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http://www.npc.gov.cn/wxzl/wxzl/2000-12/05/content_4749.htm</w:t>
            </w:r>
          </w:p>
        </w:tc>
        <w:tc>
          <w:tcPr>
            <w:tcW w:w="183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97" w:type="dxa"/>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w:t>
            </w:r>
          </w:p>
        </w:tc>
        <w:tc>
          <w:tcPr>
            <w:tcW w:w="4575"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全国人大常委会关于修改《中华人民共和国招标投标法》、《中华人民共和国计量法》的决定</w:t>
            </w:r>
          </w:p>
        </w:tc>
        <w:tc>
          <w:tcPr>
            <w:tcW w:w="250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2017年12月27日第十二届全国人民代表大会常务委员会第三十一次会议</w:t>
            </w:r>
          </w:p>
        </w:tc>
        <w:tc>
          <w:tcPr>
            <w:tcW w:w="3750" w:type="dxa"/>
            <w:noWrap w:val="0"/>
            <w:tcMar>
              <w:top w:w="12" w:type="dxa"/>
              <w:left w:w="12" w:type="dxa"/>
              <w:right w:w="12" w:type="dxa"/>
            </w:tcMar>
            <w:vAlign w:val="center"/>
          </w:tcPr>
          <w:p>
            <w:pPr>
              <w:keepNext w:val="0"/>
              <w:keepLines w:val="0"/>
              <w:widowControl/>
              <w:suppressLineNumbers w:val="0"/>
              <w:spacing w:beforeLines="0" w:afterLines="0" w:line="400" w:lineRule="exact"/>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http://www.gov.cn/xinwen/2017-12/28/content_5251047.htm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9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w:t>
            </w:r>
          </w:p>
        </w:tc>
        <w:tc>
          <w:tcPr>
            <w:tcW w:w="4575"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《中华人民共和国招标投标法实施条例》</w:t>
            </w:r>
          </w:p>
        </w:tc>
        <w:tc>
          <w:tcPr>
            <w:tcW w:w="250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中华人民共和国国务院令第709号</w:t>
            </w:r>
          </w:p>
        </w:tc>
        <w:tc>
          <w:tcPr>
            <w:tcW w:w="3750" w:type="dxa"/>
            <w:noWrap w:val="0"/>
            <w:tcMar>
              <w:top w:w="12" w:type="dxa"/>
              <w:left w:w="12" w:type="dxa"/>
              <w:right w:w="12" w:type="dxa"/>
            </w:tcMar>
            <w:vAlign w:val="center"/>
          </w:tcPr>
          <w:p>
            <w:pPr>
              <w:keepNext w:val="0"/>
              <w:keepLines w:val="0"/>
              <w:widowControl/>
              <w:suppressLineNumbers w:val="0"/>
              <w:spacing w:beforeLines="0" w:afterLines="0" w:line="400" w:lineRule="exact"/>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http://www.gov.cn/flfg/2011-12/29/content_2034519.htm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79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w:t>
            </w:r>
          </w:p>
        </w:tc>
        <w:tc>
          <w:tcPr>
            <w:tcW w:w="4575"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iCs/>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福建省招标投标条例</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250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iCs/>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闽常</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2006</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10号</w:t>
            </w:r>
          </w:p>
        </w:tc>
        <w:tc>
          <w:tcPr>
            <w:tcW w:w="3750" w:type="dxa"/>
            <w:noWrap w:val="0"/>
            <w:tcMar>
              <w:top w:w="12" w:type="dxa"/>
              <w:left w:w="12" w:type="dxa"/>
              <w:right w:w="12" w:type="dxa"/>
            </w:tcMar>
            <w:vAlign w:val="center"/>
          </w:tcPr>
          <w:p>
            <w:pPr>
              <w:keepNext w:val="0"/>
              <w:keepLines w:val="0"/>
              <w:widowControl/>
              <w:suppressLineNumbers w:val="0"/>
              <w:spacing w:beforeLines="0" w:afterLines="0" w:line="400" w:lineRule="exact"/>
              <w:jc w:val="left"/>
              <w:textAlignment w:val="center"/>
              <w:rPr>
                <w:rFonts w:hint="eastAsia" w:ascii="仿宋" w:hAnsi="仿宋" w:eastAsia="仿宋" w:cs="仿宋"/>
                <w:i/>
                <w:iCs/>
                <w:color w:val="000000"/>
                <w:kern w:val="0"/>
                <w:sz w:val="21"/>
                <w:szCs w:val="21"/>
                <w:u w:val="none"/>
                <w:lang w:val="en-US" w:eastAsia="zh-CN" w:bidi="ar"/>
              </w:rPr>
            </w:pPr>
            <w:r>
              <w:rPr>
                <w:rFonts w:hint="eastAsia" w:ascii="仿宋" w:hAnsi="仿宋" w:eastAsia="仿宋" w:cs="仿宋"/>
                <w:kern w:val="2"/>
                <w:sz w:val="21"/>
                <w:szCs w:val="21"/>
                <w:lang w:val="en-US" w:eastAsia="zh-CN" w:bidi="ar-SA"/>
              </w:rPr>
              <w:t>http://www.npc.gov.cn/npc/c1268/200701/b7c4d5ffc0864692bcd61489ece5c074.shtml</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4575"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r>
              <w:rPr>
                <w:rFonts w:hint="eastAsia" w:ascii="仿宋" w:hAnsi="仿宋" w:eastAsia="仿宋" w:cs="仿宋"/>
                <w:i w:val="0"/>
                <w:iCs w:val="0"/>
                <w:color w:val="000000"/>
                <w:kern w:val="0"/>
                <w:sz w:val="21"/>
                <w:szCs w:val="21"/>
                <w:u w:val="none"/>
                <w:lang w:val="en-US" w:eastAsia="zh-CN" w:bidi="ar"/>
              </w:rPr>
              <w:t>电子招标投标办法</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250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国家发展和改革委员会令第20号</w:t>
            </w:r>
          </w:p>
        </w:tc>
        <w:tc>
          <w:tcPr>
            <w:tcW w:w="3750"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https://www.ndrc.gov.cn/xxgk/zcfb/fzggwl/201302/t20130220_960752.html</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4575"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r>
              <w:rPr>
                <w:rFonts w:hint="eastAsia" w:ascii="仿宋" w:hAnsi="仿宋" w:eastAsia="仿宋" w:cs="仿宋"/>
                <w:i w:val="0"/>
                <w:iCs w:val="0"/>
                <w:color w:val="000000"/>
                <w:kern w:val="0"/>
                <w:sz w:val="21"/>
                <w:szCs w:val="21"/>
                <w:u w:val="none"/>
                <w:lang w:val="en-US" w:eastAsia="zh-CN" w:bidi="ar"/>
              </w:rPr>
              <w:t>必须招标的工程项目规定</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250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国家发展和改革委员会令第16号</w:t>
            </w:r>
          </w:p>
        </w:tc>
        <w:tc>
          <w:tcPr>
            <w:tcW w:w="3750"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https://www.ndrc.gov.cn/fzggw/jgsj/fgs/sjdt/201803/t20180330_1107099.html</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9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4575"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《必须招标的基础设施和公用事业项目范围规定》</w:t>
            </w:r>
          </w:p>
        </w:tc>
        <w:tc>
          <w:tcPr>
            <w:tcW w:w="250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发改法规规〔2018〕843号</w:t>
            </w:r>
          </w:p>
        </w:tc>
        <w:tc>
          <w:tcPr>
            <w:tcW w:w="3750"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https://www.ndrc.gov.cn/fzggw/jgsj/fgs/sjdt/201806/t20180611_1107133.html?code=&amp;state=123</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4575"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《招标公告和公示信息发布管理办法</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250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国家发展和改革委员会令第10号</w:t>
            </w:r>
          </w:p>
        </w:tc>
        <w:tc>
          <w:tcPr>
            <w:tcW w:w="3750"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https://www.ndrc.gov.cn/xxgk/zcfb/fzggwl/201712/t20171201_960847_ext.html</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4575"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《福建省招标公告和公示信息发布管理办法》</w:t>
            </w:r>
          </w:p>
        </w:tc>
        <w:tc>
          <w:tcPr>
            <w:tcW w:w="250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闽发改法规〔2018〕444号</w:t>
            </w:r>
          </w:p>
        </w:tc>
        <w:tc>
          <w:tcPr>
            <w:tcW w:w="3750"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http://fgw.fujian.gov.cn/zfxxgkzl/zfxxgkml/bwgfxwj/201807/t20180730_3594490.htm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797" w:type="dxa"/>
            <w:noWrap w:val="0"/>
            <w:tcMar>
              <w:top w:w="12" w:type="dxa"/>
              <w:left w:w="12" w:type="dxa"/>
              <w:right w:w="12" w:type="dxa"/>
            </w:tcMar>
            <w:vAlign w:val="center"/>
          </w:tcPr>
          <w:p>
            <w:pPr>
              <w:keepNext w:val="0"/>
              <w:keepLines w:val="0"/>
              <w:widowControl/>
              <w:suppressLineNumbers w:val="0"/>
              <w:tabs>
                <w:tab w:val="left" w:pos="410"/>
              </w:tabs>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4575"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《自愿招标项目招标公告和公示信息发布的指导意见》</w:t>
            </w:r>
          </w:p>
        </w:tc>
        <w:tc>
          <w:tcPr>
            <w:tcW w:w="250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闽招协〔2021〕22号</w:t>
            </w:r>
          </w:p>
        </w:tc>
        <w:tc>
          <w:tcPr>
            <w:tcW w:w="3750"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http://fjtba.com/PortalPage/ISDInfoDetail.aspx?type=2&amp;id=982</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4575"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《福建省综合性评标专家库管理办法（试行）》</w:t>
            </w:r>
          </w:p>
        </w:tc>
        <w:tc>
          <w:tcPr>
            <w:tcW w:w="250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闽政办〔2007〕221号</w:t>
            </w:r>
          </w:p>
        </w:tc>
        <w:tc>
          <w:tcPr>
            <w:tcW w:w="3750"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http://www.fujian.gov.cn/zwgk/zxwj/szfbgtwj/200801/t20080109_1413655.htm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4575"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福建省发展和改革委员会关于印发《福建省综合性评标专家库管理办法实施细则》的通知</w:t>
            </w:r>
          </w:p>
        </w:tc>
        <w:tc>
          <w:tcPr>
            <w:tcW w:w="250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闽发改法规〔2017〕104号</w:t>
            </w:r>
          </w:p>
        </w:tc>
        <w:tc>
          <w:tcPr>
            <w:tcW w:w="3750"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http://fgw.fujian.gov.cn/zfxxgkzl/zfxxgkml/bwgfxwj/201702/t20170223_816064.htm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4575" w:type="dxa"/>
            <w:noWrap w:val="0"/>
            <w:tcMar>
              <w:top w:w="12" w:type="dxa"/>
              <w:left w:w="12" w:type="dxa"/>
              <w:right w:w="12" w:type="dxa"/>
            </w:tcMar>
            <w:vAlign w:val="center"/>
          </w:tcPr>
          <w:p>
            <w:pPr>
              <w:keepNext w:val="0"/>
              <w:keepLines w:val="0"/>
              <w:widowControl/>
              <w:suppressLineNumbers w:val="0"/>
              <w:tabs>
                <w:tab w:val="left" w:pos="546"/>
              </w:tabs>
              <w:jc w:val="left"/>
              <w:textAlignment w:val="center"/>
              <w:rPr>
                <w:rFonts w:hint="eastAsia" w:ascii="宋体" w:hAnsi="宋体" w:eastAsia="宋体" w:cs="宋体"/>
                <w:i/>
                <w:iCs/>
                <w:color w:val="auto"/>
                <w:kern w:val="2"/>
                <w:sz w:val="21"/>
                <w:szCs w:val="21"/>
                <w:u w:val="none"/>
                <w:lang w:val="en-US" w:eastAsia="zh-CN" w:bidi="ar-SA"/>
              </w:rPr>
            </w:pPr>
            <w:r>
              <w:rPr>
                <w:rFonts w:hint="eastAsia" w:ascii="仿宋_GB2312" w:hAnsi="宋体" w:eastAsia="仿宋_GB2312" w:cs="仿宋_GB2312"/>
                <w:i w:val="0"/>
                <w:iCs w:val="0"/>
                <w:caps w:val="0"/>
                <w:color w:val="auto"/>
                <w:spacing w:val="0"/>
                <w:sz w:val="21"/>
                <w:szCs w:val="21"/>
                <w:shd w:val="clear" w:fill="FFFFFF"/>
              </w:rPr>
              <w:t>关于进一步做好《必须招标的工程项目规定》和《必须招标的基础设施和公用事业项目范围规定》实施工作的通知</w:t>
            </w:r>
          </w:p>
        </w:tc>
        <w:tc>
          <w:tcPr>
            <w:tcW w:w="2505"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aps w:val="0"/>
                <w:color w:val="auto"/>
                <w:spacing w:val="0"/>
                <w:kern w:val="2"/>
                <w:sz w:val="21"/>
                <w:szCs w:val="21"/>
                <w:u w:val="none"/>
                <w:shd w:val="clear" w:fill="FFFFFF"/>
                <w:lang w:bidi="ar"/>
              </w:rPr>
              <w:t>发改办法规〔2020〕770号</w:t>
            </w:r>
          </w:p>
        </w:tc>
        <w:tc>
          <w:tcPr>
            <w:tcW w:w="3750" w:type="dxa"/>
            <w:noWrap w:val="0"/>
            <w:tcMar>
              <w:top w:w="12" w:type="dxa"/>
              <w:left w:w="12" w:type="dxa"/>
              <w:right w:w="12" w:type="dxa"/>
            </w:tcMar>
            <w:vAlign w:val="center"/>
          </w:tcPr>
          <w:p>
            <w:pPr>
              <w:keepNext w:val="0"/>
              <w:keepLines w:val="0"/>
              <w:widowControl/>
              <w:suppressLineNumbers w:val="0"/>
              <w:tabs>
                <w:tab w:val="left" w:pos="546"/>
              </w:tabs>
              <w:jc w:val="left"/>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olor w:val="auto"/>
                <w:kern w:val="2"/>
                <w:sz w:val="21"/>
                <w:szCs w:val="21"/>
                <w:u w:val="none"/>
                <w:shd w:val="clear" w:fill="FFFFFF"/>
                <w:lang w:val="en-US" w:eastAsia="zh-CN" w:bidi="ar"/>
              </w:rPr>
              <w:t>https://www.ndrc.gov.cn/xxgk/zcfb/tz/202010/t20201023_1248830.html?code=&amp;state=123</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w:t>
            </w:r>
          </w:p>
        </w:tc>
        <w:tc>
          <w:tcPr>
            <w:tcW w:w="4575" w:type="dxa"/>
            <w:noWrap w:val="0"/>
            <w:tcMar>
              <w:top w:w="12" w:type="dxa"/>
              <w:left w:w="12" w:type="dxa"/>
              <w:right w:w="12" w:type="dxa"/>
            </w:tcMar>
            <w:vAlign w:val="center"/>
          </w:tcPr>
          <w:p>
            <w:pPr>
              <w:keepNext w:val="0"/>
              <w:keepLines w:val="0"/>
              <w:widowControl/>
              <w:suppressLineNumbers w:val="0"/>
              <w:tabs>
                <w:tab w:val="left" w:pos="546"/>
              </w:tabs>
              <w:jc w:val="left"/>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shd w:val="clear" w:fill="FFFFFF"/>
                <w:lang w:bidi="ar"/>
              </w:rPr>
              <w:t>关于印发《关于规范政府投资小规模工程招投标活动的意见》和《福建省政府投资小规模工程施工简易招标办法》的通知</w:t>
            </w:r>
          </w:p>
        </w:tc>
        <w:tc>
          <w:tcPr>
            <w:tcW w:w="2505"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bidi="ar"/>
              </w:rPr>
              <w:t>闽发改法规</w:t>
            </w:r>
            <w:r>
              <w:rPr>
                <w:rFonts w:hint="eastAsia" w:ascii="仿宋" w:hAnsi="仿宋" w:eastAsia="仿宋" w:cs="仿宋"/>
                <w:i w:val="0"/>
                <w:iCs w:val="0"/>
                <w:color w:val="000000"/>
                <w:kern w:val="0"/>
                <w:sz w:val="21"/>
                <w:szCs w:val="21"/>
                <w:u w:val="none"/>
                <w:lang w:val="en-US" w:eastAsia="zh-CN" w:bidi="ar"/>
              </w:rPr>
              <w:t>〔2016〕</w:t>
            </w:r>
            <w:r>
              <w:rPr>
                <w:rFonts w:hint="eastAsia" w:ascii="仿宋_GB2312" w:hAnsi="宋体" w:eastAsia="仿宋_GB2312" w:cs="仿宋_GB2312"/>
                <w:i w:val="0"/>
                <w:iCs w:val="0"/>
                <w:caps w:val="0"/>
                <w:color w:val="auto"/>
                <w:spacing w:val="0"/>
                <w:sz w:val="21"/>
                <w:szCs w:val="21"/>
                <w:u w:val="none"/>
                <w:shd w:val="clear" w:fill="FFFFFF"/>
                <w:lang w:bidi="ar"/>
              </w:rPr>
              <w:t>5号</w:t>
            </w:r>
          </w:p>
        </w:tc>
        <w:tc>
          <w:tcPr>
            <w:tcW w:w="3750" w:type="dxa"/>
            <w:noWrap w:val="0"/>
            <w:tcMar>
              <w:top w:w="12" w:type="dxa"/>
              <w:left w:w="12" w:type="dxa"/>
              <w:right w:w="12" w:type="dxa"/>
            </w:tcMar>
            <w:vAlign w:val="center"/>
          </w:tcPr>
          <w:p>
            <w:pPr>
              <w:keepNext w:val="0"/>
              <w:keepLines w:val="0"/>
              <w:widowControl/>
              <w:suppressLineNumbers w:val="0"/>
              <w:tabs>
                <w:tab w:val="left" w:pos="546"/>
              </w:tabs>
              <w:spacing w:beforeLines="-2147483648" w:afterLines="-2147483648" w:line="240" w:lineRule="auto"/>
              <w:jc w:val="left"/>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olor w:val="auto"/>
                <w:kern w:val="2"/>
                <w:sz w:val="21"/>
                <w:szCs w:val="21"/>
                <w:u w:val="none"/>
                <w:shd w:val="clear" w:fill="FFFFFF"/>
                <w:lang w:val="en-US" w:eastAsia="zh-CN" w:bidi="ar"/>
              </w:rPr>
              <w:t>http://fgw.fujian.gov.cn/zfxxgkzl/zfxxgkml/bwgfxwj/201601/t20160108_833938.htm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r>
              <w:rPr>
                <w:rFonts w:hint="eastAsia" w:ascii="仿宋_GB2312" w:hAnsi="宋体" w:eastAsia="仿宋_GB2312" w:cs="仿宋_GB2312"/>
                <w:i w:val="0"/>
                <w:iCs w:val="0"/>
                <w:caps w:val="0"/>
                <w:color w:val="auto"/>
                <w:spacing w:val="0"/>
                <w:sz w:val="21"/>
                <w:szCs w:val="21"/>
                <w:shd w:val="clear" w:fill="FFFFFF"/>
                <w:lang w:val="en-US" w:eastAsia="zh-CN" w:bidi="ar"/>
              </w:rPr>
              <w:t>招标规模标准执行《必须招标的工程项目规定》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4575" w:type="dxa"/>
            <w:noWrap w:val="0"/>
            <w:tcMar>
              <w:top w:w="12" w:type="dxa"/>
              <w:left w:w="12" w:type="dxa"/>
              <w:right w:w="12" w:type="dxa"/>
            </w:tcMar>
            <w:vAlign w:val="center"/>
          </w:tcPr>
          <w:p>
            <w:pPr>
              <w:keepNext w:val="0"/>
              <w:keepLines w:val="0"/>
              <w:widowControl/>
              <w:suppressLineNumbers w:val="0"/>
              <w:tabs>
                <w:tab w:val="left" w:pos="546"/>
              </w:tabs>
              <w:jc w:val="left"/>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olor w:val="auto"/>
                <w:kern w:val="2"/>
                <w:sz w:val="21"/>
                <w:szCs w:val="21"/>
                <w:u w:val="none"/>
                <w:shd w:val="clear" w:fill="FFFFFF"/>
                <w:lang w:val="en-US" w:eastAsia="zh-CN" w:bidi="ar"/>
              </w:rPr>
              <w:t>《福建省工程建设项目招投标远程异地评标暂行办法》</w:t>
            </w:r>
          </w:p>
        </w:tc>
        <w:tc>
          <w:tcPr>
            <w:tcW w:w="2505"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aps w:val="0"/>
                <w:color w:val="auto"/>
                <w:spacing w:val="0"/>
                <w:kern w:val="2"/>
                <w:sz w:val="21"/>
                <w:szCs w:val="21"/>
                <w:u w:val="none"/>
                <w:shd w:val="clear" w:fill="FFFFFF"/>
                <w:lang w:bidi="ar"/>
              </w:rPr>
              <w:t>闽发改法规〔2018〕154号</w:t>
            </w:r>
          </w:p>
        </w:tc>
        <w:tc>
          <w:tcPr>
            <w:tcW w:w="3750" w:type="dxa"/>
            <w:noWrap w:val="0"/>
            <w:tcMar>
              <w:top w:w="12" w:type="dxa"/>
              <w:left w:w="12" w:type="dxa"/>
              <w:right w:w="12" w:type="dxa"/>
            </w:tcMar>
            <w:vAlign w:val="center"/>
          </w:tcPr>
          <w:p>
            <w:pPr>
              <w:keepNext w:val="0"/>
              <w:keepLines w:val="0"/>
              <w:widowControl/>
              <w:suppressLineNumbers w:val="0"/>
              <w:tabs>
                <w:tab w:val="left" w:pos="546"/>
              </w:tabs>
              <w:spacing w:beforeLines="-2147483648" w:afterLines="-2147483648" w:line="240" w:lineRule="auto"/>
              <w:jc w:val="left"/>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olor w:val="auto"/>
                <w:kern w:val="2"/>
                <w:sz w:val="21"/>
                <w:szCs w:val="21"/>
                <w:u w:val="none"/>
                <w:shd w:val="clear" w:fill="FFFFFF"/>
                <w:lang w:val="en-US" w:eastAsia="zh-CN" w:bidi="ar"/>
              </w:rPr>
              <w:t>http://fgw.fujian.gov.cn/zfxxgkzl/zfxxgkml/bwgfxwj/201803/t20180329_2797424.htm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val="en-US" w:eastAsia="zh-CN" w:bidi="ar"/>
              </w:rPr>
              <w:t>16</w:t>
            </w:r>
          </w:p>
        </w:tc>
        <w:tc>
          <w:tcPr>
            <w:tcW w:w="4575" w:type="dxa"/>
            <w:noWrap w:val="0"/>
            <w:tcMar>
              <w:top w:w="12" w:type="dxa"/>
              <w:left w:w="12" w:type="dxa"/>
              <w:right w:w="12" w:type="dxa"/>
            </w:tcMar>
            <w:vAlign w:val="center"/>
          </w:tcPr>
          <w:p>
            <w:pPr>
              <w:keepNext w:val="0"/>
              <w:keepLines w:val="0"/>
              <w:widowControl/>
              <w:suppressLineNumbers w:val="0"/>
              <w:tabs>
                <w:tab w:val="left" w:pos="546"/>
              </w:tabs>
              <w:jc w:val="left"/>
              <w:textAlignment w:val="center"/>
              <w:rPr>
                <w:rFonts w:hint="eastAsia" w:ascii="仿宋_GB2312" w:hAnsi="宋体" w:eastAsia="仿宋_GB2312" w:cs="仿宋_GB2312"/>
                <w:i w:val="0"/>
                <w:iCs w:val="0"/>
                <w:caps w:val="0"/>
                <w:color w:val="auto"/>
                <w:spacing w:val="0"/>
                <w:sz w:val="21"/>
                <w:szCs w:val="21"/>
                <w:u w:val="none"/>
                <w:shd w:val="clear" w:fill="FFFFFF"/>
                <w:lang w:bidi="ar"/>
              </w:rPr>
            </w:pPr>
            <w:r>
              <w:rPr>
                <w:rFonts w:hint="eastAsia" w:ascii="仿宋_GB2312" w:hAnsi="宋体" w:eastAsia="仿宋_GB2312" w:cs="仿宋_GB2312"/>
                <w:i w:val="0"/>
                <w:iCs w:val="0"/>
                <w:caps w:val="0"/>
                <w:color w:val="auto"/>
                <w:spacing w:val="0"/>
                <w:sz w:val="21"/>
                <w:szCs w:val="21"/>
                <w:u w:val="none"/>
                <w:shd w:val="clear" w:fill="FFFFFF"/>
                <w:lang w:bidi="ar"/>
              </w:rPr>
              <w:t>莆田市人民政府关于印发《莆田市建设工程标后管理规定》的通知</w:t>
            </w:r>
          </w:p>
        </w:tc>
        <w:tc>
          <w:tcPr>
            <w:tcW w:w="2505" w:type="dxa"/>
            <w:noWrap w:val="0"/>
            <w:tcMar>
              <w:top w:w="12" w:type="dxa"/>
              <w:left w:w="12" w:type="dxa"/>
              <w:right w:w="12" w:type="dxa"/>
            </w:tcMar>
            <w:vAlign w:val="center"/>
          </w:tcPr>
          <w:p>
            <w:pPr>
              <w:widowControl/>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rPr>
              <w:t>　莆政综</w:t>
            </w:r>
            <w:r>
              <w:rPr>
                <w:rFonts w:hint="eastAsia" w:ascii="仿宋" w:hAnsi="仿宋" w:eastAsia="仿宋" w:cs="仿宋"/>
                <w:i w:val="0"/>
                <w:iCs w:val="0"/>
                <w:color w:val="000000"/>
                <w:kern w:val="0"/>
                <w:sz w:val="21"/>
                <w:szCs w:val="21"/>
                <w:u w:val="none"/>
                <w:lang w:val="en-US" w:eastAsia="zh-CN" w:bidi="ar"/>
              </w:rPr>
              <w:t>〔2020〕</w:t>
            </w:r>
            <w:r>
              <w:rPr>
                <w:rFonts w:hint="eastAsia" w:ascii="仿宋" w:hAnsi="仿宋" w:eastAsia="仿宋" w:cs="仿宋"/>
                <w:i w:val="0"/>
                <w:iCs w:val="0"/>
                <w:color w:val="000000"/>
                <w:kern w:val="0"/>
                <w:sz w:val="21"/>
                <w:szCs w:val="21"/>
              </w:rPr>
              <w:t>47号</w:t>
            </w:r>
          </w:p>
        </w:tc>
        <w:tc>
          <w:tcPr>
            <w:tcW w:w="3750" w:type="dxa"/>
            <w:noWrap w:val="0"/>
            <w:tcMar>
              <w:top w:w="12" w:type="dxa"/>
              <w:left w:w="12" w:type="dxa"/>
              <w:right w:w="12" w:type="dxa"/>
            </w:tcMar>
            <w:vAlign w:val="center"/>
          </w:tcPr>
          <w:p>
            <w:pPr>
              <w:keepNext w:val="0"/>
              <w:keepLines w:val="0"/>
              <w:widowControl/>
              <w:suppressLineNumbers w:val="0"/>
              <w:spacing w:beforeLines="0" w:afterLines="0" w:line="400" w:lineRule="exact"/>
              <w:jc w:val="left"/>
              <w:textAlignment w:val="center"/>
              <w:rPr>
                <w:rFonts w:hint="eastAsia" w:ascii="仿宋" w:hAnsi="仿宋" w:eastAsia="仿宋" w:cs="仿宋"/>
                <w:i w:val="0"/>
                <w:iCs w:val="0"/>
                <w:color w:val="000000"/>
                <w:kern w:val="0"/>
                <w:sz w:val="21"/>
                <w:szCs w:val="21"/>
              </w:rPr>
            </w:pPr>
            <w:r>
              <w:rPr>
                <w:rFonts w:hint="eastAsia" w:ascii="仿宋" w:hAnsi="仿宋" w:eastAsia="仿宋" w:cs="仿宋"/>
                <w:i w:val="0"/>
                <w:iCs w:val="0"/>
                <w:color w:val="000000"/>
                <w:kern w:val="0"/>
                <w:sz w:val="21"/>
                <w:szCs w:val="21"/>
              </w:rPr>
              <w:t>http://www.putian.gov.cn/zwgk/zxwjs/szfwj/202006/t20200624_1499307.htm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 w:hAnsi="仿宋" w:eastAsia="仿宋" w:cs="仿宋"/>
                <w:i w:val="0"/>
                <w:iCs w:val="0"/>
                <w:color w:val="000000"/>
                <w:kern w:val="0"/>
                <w:sz w:val="21"/>
                <w:szCs w:val="21"/>
                <w:u w:val="none"/>
                <w:lang w:val="en-US" w:eastAsia="zh-CN" w:bidi="ar"/>
              </w:rPr>
              <w:t>17</w:t>
            </w:r>
          </w:p>
        </w:tc>
        <w:tc>
          <w:tcPr>
            <w:tcW w:w="4575" w:type="dxa"/>
            <w:noWrap w:val="0"/>
            <w:tcMar>
              <w:top w:w="12" w:type="dxa"/>
              <w:left w:w="12" w:type="dxa"/>
              <w:right w:w="12" w:type="dxa"/>
            </w:tcMar>
            <w:vAlign w:val="center"/>
          </w:tcPr>
          <w:p>
            <w:pPr>
              <w:keepNext w:val="0"/>
              <w:keepLines w:val="0"/>
              <w:widowControl/>
              <w:suppressLineNumbers w:val="0"/>
              <w:tabs>
                <w:tab w:val="left" w:pos="546"/>
              </w:tabs>
              <w:jc w:val="left"/>
              <w:textAlignment w:val="center"/>
              <w:rPr>
                <w:rFonts w:hint="eastAsia"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olor w:val="auto"/>
                <w:kern w:val="2"/>
                <w:sz w:val="21"/>
                <w:szCs w:val="21"/>
                <w:u w:val="none"/>
                <w:shd w:val="clear" w:fill="FFFFFF"/>
                <w:lang w:val="en-US" w:eastAsia="zh-CN" w:bidi="ar"/>
              </w:rPr>
              <w:t>关于印发《福建省房屋建筑和市政基础设施工程施工评标办法（试行）》的通知</w:t>
            </w:r>
          </w:p>
        </w:tc>
        <w:tc>
          <w:tcPr>
            <w:tcW w:w="2505"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 w:hAnsi="仿宋" w:eastAsia="仿宋" w:cs="仿宋"/>
                <w:i w:val="0"/>
                <w:iCs w:val="0"/>
                <w:color w:val="000000"/>
                <w:kern w:val="2"/>
                <w:sz w:val="21"/>
                <w:szCs w:val="21"/>
                <w:lang w:val="en-US" w:eastAsia="zh-CN" w:bidi="ar-SA"/>
              </w:rPr>
            </w:pPr>
            <w:r>
              <w:rPr>
                <w:rFonts w:hint="eastAsia" w:ascii="仿宋_GB2312" w:hAnsi="宋体" w:eastAsia="仿宋_GB2312" w:cs="仿宋_GB2312"/>
                <w:i w:val="0"/>
                <w:iCs w:val="0"/>
                <w:caps w:val="0"/>
                <w:color w:val="auto"/>
                <w:spacing w:val="0"/>
                <w:sz w:val="21"/>
                <w:szCs w:val="21"/>
                <w:u w:val="none"/>
                <w:shd w:val="clear" w:fill="FFFFFF"/>
                <w:lang w:bidi="ar"/>
              </w:rPr>
              <w:t>闽建</w:t>
            </w:r>
            <w:r>
              <w:rPr>
                <w:rFonts w:hint="eastAsia" w:ascii="仿宋" w:hAnsi="仿宋" w:eastAsia="仿宋" w:cs="仿宋"/>
                <w:i w:val="0"/>
                <w:iCs w:val="0"/>
                <w:color w:val="000000"/>
                <w:kern w:val="0"/>
                <w:sz w:val="21"/>
                <w:szCs w:val="21"/>
                <w:u w:val="none"/>
                <w:lang w:val="en-US" w:eastAsia="zh-CN" w:bidi="ar"/>
              </w:rPr>
              <w:t>〔2017〕</w:t>
            </w:r>
            <w:r>
              <w:rPr>
                <w:rFonts w:hint="eastAsia" w:ascii="仿宋_GB2312" w:hAnsi="宋体" w:eastAsia="仿宋_GB2312" w:cs="仿宋_GB2312"/>
                <w:i w:val="0"/>
                <w:iCs w:val="0"/>
                <w:caps w:val="0"/>
                <w:color w:val="auto"/>
                <w:spacing w:val="0"/>
                <w:sz w:val="21"/>
                <w:szCs w:val="21"/>
                <w:u w:val="none"/>
                <w:shd w:val="clear" w:fill="FFFFFF"/>
                <w:lang w:bidi="ar"/>
              </w:rPr>
              <w:t>5号</w:t>
            </w:r>
          </w:p>
        </w:tc>
        <w:tc>
          <w:tcPr>
            <w:tcW w:w="3750" w:type="dxa"/>
            <w:noWrap w:val="0"/>
            <w:tcMar>
              <w:top w:w="12" w:type="dxa"/>
              <w:left w:w="12" w:type="dxa"/>
              <w:right w:w="12" w:type="dxa"/>
            </w:tcMar>
            <w:vAlign w:val="center"/>
          </w:tcPr>
          <w:p>
            <w:pPr>
              <w:keepNext w:val="0"/>
              <w:keepLines w:val="0"/>
              <w:widowControl/>
              <w:suppressLineNumbers w:val="0"/>
              <w:tabs>
                <w:tab w:val="left" w:pos="546"/>
              </w:tabs>
              <w:spacing w:beforeLines="-2147483648" w:afterLines="-2147483648"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宋体" w:eastAsia="仿宋_GB2312" w:cs="仿宋_GB2312"/>
                <w:i w:val="0"/>
                <w:iCs w:val="0"/>
                <w:color w:val="auto"/>
                <w:kern w:val="2"/>
                <w:sz w:val="21"/>
                <w:szCs w:val="21"/>
                <w:u w:val="none"/>
                <w:shd w:val="clear" w:fill="FFFFFF"/>
                <w:lang w:val="en-US" w:eastAsia="zh-CN" w:bidi="ar"/>
              </w:rPr>
              <w:t>http://zjt.fujian.gov.cn/xxgk/zfxxgkzl/xxgkml/dfxfgzfgzhgfxwj/gfxwj/201709/t20170914_2899703.htm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default"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val="en-US" w:eastAsia="zh-CN" w:bidi="ar"/>
              </w:rPr>
              <w:t>18</w:t>
            </w:r>
          </w:p>
        </w:tc>
        <w:tc>
          <w:tcPr>
            <w:tcW w:w="4575" w:type="dxa"/>
            <w:noWrap w:val="0"/>
            <w:tcMar>
              <w:top w:w="12" w:type="dxa"/>
              <w:left w:w="12" w:type="dxa"/>
              <w:right w:w="12" w:type="dxa"/>
            </w:tcMar>
            <w:vAlign w:val="center"/>
          </w:tcPr>
          <w:p>
            <w:pPr>
              <w:keepNext w:val="0"/>
              <w:keepLines w:val="0"/>
              <w:widowControl/>
              <w:suppressLineNumbers w:val="0"/>
              <w:tabs>
                <w:tab w:val="left" w:pos="546"/>
              </w:tabs>
              <w:jc w:val="left"/>
              <w:textAlignment w:val="center"/>
              <w:rPr>
                <w:rFonts w:hint="eastAsia"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bidi="ar"/>
              </w:rPr>
              <w:t>关于印发《福建省房屋建筑和市政基础设施工程施工招标投标若干规则（试行）》的通知</w:t>
            </w:r>
          </w:p>
        </w:tc>
        <w:tc>
          <w:tcPr>
            <w:tcW w:w="2505" w:type="dxa"/>
            <w:noWrap w:val="0"/>
            <w:tcMar>
              <w:top w:w="12" w:type="dxa"/>
              <w:left w:w="12" w:type="dxa"/>
              <w:right w:w="12" w:type="dxa"/>
            </w:tcMar>
            <w:vAlign w:val="center"/>
          </w:tcPr>
          <w:p>
            <w:pPr>
              <w:widowControl/>
              <w:jc w:val="left"/>
              <w:textAlignment w:val="center"/>
              <w:rPr>
                <w:rFonts w:hint="eastAsia" w:ascii="仿宋" w:hAnsi="仿宋" w:eastAsia="仿宋" w:cs="仿宋"/>
                <w:i w:val="0"/>
                <w:iCs w:val="0"/>
                <w:color w:val="000000"/>
                <w:kern w:val="0"/>
                <w:sz w:val="21"/>
                <w:szCs w:val="21"/>
                <w:lang w:val="en-US" w:eastAsia="zh-CN" w:bidi="ar-SA"/>
              </w:rPr>
            </w:pPr>
            <w:r>
              <w:rPr>
                <w:rFonts w:hint="eastAsia" w:ascii="仿宋" w:hAnsi="仿宋" w:eastAsia="仿宋" w:cs="仿宋"/>
                <w:i w:val="0"/>
                <w:iCs w:val="0"/>
                <w:color w:val="000000"/>
                <w:kern w:val="0"/>
                <w:sz w:val="21"/>
                <w:szCs w:val="21"/>
              </w:rPr>
              <w:t>　</w:t>
            </w:r>
            <w:r>
              <w:rPr>
                <w:rFonts w:hint="eastAsia" w:ascii="仿宋" w:hAnsi="仿宋" w:eastAsia="仿宋" w:cs="仿宋"/>
                <w:i w:val="0"/>
                <w:iCs w:val="0"/>
                <w:color w:val="000000"/>
                <w:kern w:val="0"/>
                <w:sz w:val="21"/>
                <w:szCs w:val="21"/>
                <w:lang w:val="en-US" w:eastAsia="zh-CN"/>
              </w:rPr>
              <w:t xml:space="preserve">  </w:t>
            </w:r>
            <w:r>
              <w:rPr>
                <w:rFonts w:hint="eastAsia" w:ascii="仿宋" w:hAnsi="仿宋" w:eastAsia="仿宋" w:cs="仿宋"/>
                <w:i w:val="0"/>
                <w:iCs w:val="0"/>
                <w:color w:val="000000"/>
                <w:kern w:val="0"/>
                <w:sz w:val="21"/>
                <w:szCs w:val="21"/>
              </w:rPr>
              <w:t>闽建〔2017〕6号</w:t>
            </w:r>
          </w:p>
        </w:tc>
        <w:tc>
          <w:tcPr>
            <w:tcW w:w="3750" w:type="dxa"/>
            <w:noWrap w:val="0"/>
            <w:tcMar>
              <w:top w:w="12" w:type="dxa"/>
              <w:left w:w="12" w:type="dxa"/>
              <w:right w:w="12" w:type="dxa"/>
            </w:tcMar>
            <w:vAlign w:val="center"/>
          </w:tcPr>
          <w:p>
            <w:pPr>
              <w:keepNext w:val="0"/>
              <w:keepLines w:val="0"/>
              <w:widowControl/>
              <w:suppressLineNumbers w:val="0"/>
              <w:spacing w:beforeLines="0" w:afterLines="0" w:line="400" w:lineRule="exact"/>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http://zjt.fujian.gov.cn/xxgk/zfxxgkzl/xxgkml/dfxfgzfgzhgfxwj/gfxwj/201709/t20170914_2899699.htm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default"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val="en-US" w:eastAsia="zh-CN" w:bidi="ar"/>
              </w:rPr>
              <w:t>19</w:t>
            </w:r>
          </w:p>
        </w:tc>
        <w:tc>
          <w:tcPr>
            <w:tcW w:w="4575" w:type="dxa"/>
            <w:noWrap w:val="0"/>
            <w:tcMar>
              <w:top w:w="12" w:type="dxa"/>
              <w:left w:w="12" w:type="dxa"/>
              <w:right w:w="12" w:type="dxa"/>
            </w:tcMar>
            <w:vAlign w:val="center"/>
          </w:tcPr>
          <w:p>
            <w:pPr>
              <w:keepNext w:val="0"/>
              <w:keepLines w:val="0"/>
              <w:widowControl/>
              <w:suppressLineNumbers w:val="0"/>
              <w:tabs>
                <w:tab w:val="left" w:pos="546"/>
              </w:tabs>
              <w:jc w:val="left"/>
              <w:textAlignment w:val="center"/>
              <w:rPr>
                <w:rFonts w:hint="eastAsia"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val="en-US" w:eastAsia="zh-CN" w:bidi="ar"/>
              </w:rPr>
              <w:t>关于印发《福建省房屋建筑和市政基础设施工程招标投标行政监管办法（试行）》的通知</w:t>
            </w:r>
          </w:p>
        </w:tc>
        <w:tc>
          <w:tcPr>
            <w:tcW w:w="2505" w:type="dxa"/>
            <w:noWrap w:val="0"/>
            <w:tcMar>
              <w:top w:w="12" w:type="dxa"/>
              <w:left w:w="12" w:type="dxa"/>
              <w:right w:w="12" w:type="dxa"/>
            </w:tcMar>
            <w:vAlign w:val="center"/>
          </w:tcPr>
          <w:p>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闽建〔2017〕7号</w:t>
            </w:r>
          </w:p>
        </w:tc>
        <w:tc>
          <w:tcPr>
            <w:tcW w:w="3750" w:type="dxa"/>
            <w:noWrap w:val="0"/>
            <w:tcMar>
              <w:top w:w="12" w:type="dxa"/>
              <w:left w:w="12" w:type="dxa"/>
              <w:right w:w="12" w:type="dxa"/>
            </w:tcMar>
            <w:vAlign w:val="center"/>
          </w:tcPr>
          <w:p>
            <w:pPr>
              <w:keepNext w:val="0"/>
              <w:keepLines w:val="0"/>
              <w:widowControl/>
              <w:suppressLineNumbers w:val="0"/>
              <w:spacing w:beforeLines="0" w:afterLines="0" w:line="240" w:lineRule="exact"/>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http://zjt.fujian.gov.cn/xxgk/zfxxgkzl/xxgkml/dfxfgzfgzhgfxwj/gfxwj/201709/t20170914_2899695.htm　</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default"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val="en-US" w:eastAsia="zh-CN" w:bidi="ar"/>
              </w:rPr>
              <w:t>20</w:t>
            </w:r>
          </w:p>
        </w:tc>
        <w:tc>
          <w:tcPr>
            <w:tcW w:w="4575" w:type="dxa"/>
            <w:noWrap w:val="0"/>
            <w:tcMar>
              <w:top w:w="12" w:type="dxa"/>
              <w:left w:w="12" w:type="dxa"/>
              <w:right w:w="12" w:type="dxa"/>
            </w:tcMar>
            <w:vAlign w:val="center"/>
          </w:tcPr>
          <w:p>
            <w:pPr>
              <w:keepNext w:val="0"/>
              <w:keepLines w:val="0"/>
              <w:widowControl/>
              <w:suppressLineNumbers w:val="0"/>
              <w:tabs>
                <w:tab w:val="left" w:pos="546"/>
              </w:tabs>
              <w:jc w:val="left"/>
              <w:textAlignment w:val="center"/>
              <w:rPr>
                <w:rFonts w:hint="eastAsia"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val="en-US" w:eastAsia="zh-CN" w:bidi="ar"/>
              </w:rPr>
              <w:t>关于印发《福建省房屋建筑和市政基础设施工程施工监理招标投标若干规则（试行）》的通知</w:t>
            </w:r>
          </w:p>
        </w:tc>
        <w:tc>
          <w:tcPr>
            <w:tcW w:w="250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闽建〔2017〕9号</w:t>
            </w:r>
          </w:p>
        </w:tc>
        <w:tc>
          <w:tcPr>
            <w:tcW w:w="3750"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http://zjt.fujian.gov.cn/xxgk/zfxxgkzl/xxgkml/dfxfgzfgzhgfxwj/qt_3796/201801/t20180105_2925054.htm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default"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val="en-US" w:eastAsia="zh-CN" w:bidi="ar"/>
              </w:rPr>
              <w:t>21</w:t>
            </w:r>
          </w:p>
        </w:tc>
        <w:tc>
          <w:tcPr>
            <w:tcW w:w="4575" w:type="dxa"/>
            <w:noWrap w:val="0"/>
            <w:tcMar>
              <w:top w:w="12" w:type="dxa"/>
              <w:left w:w="12" w:type="dxa"/>
              <w:right w:w="12" w:type="dxa"/>
            </w:tcMar>
            <w:vAlign w:val="center"/>
          </w:tcPr>
          <w:p>
            <w:pPr>
              <w:keepNext w:val="0"/>
              <w:keepLines w:val="0"/>
              <w:widowControl/>
              <w:suppressLineNumbers w:val="0"/>
              <w:tabs>
                <w:tab w:val="left" w:pos="546"/>
              </w:tabs>
              <w:jc w:val="left"/>
              <w:textAlignment w:val="center"/>
              <w:rPr>
                <w:rFonts w:hint="eastAsia"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val="en-US" w:eastAsia="zh-CN" w:bidi="ar"/>
              </w:rPr>
              <w:t>关于印发《福建省房屋建筑和市政基础设施工程施工监理评标办法（试行）》的通知</w:t>
            </w:r>
          </w:p>
        </w:tc>
        <w:tc>
          <w:tcPr>
            <w:tcW w:w="250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闽建〔2017〕10号</w:t>
            </w:r>
          </w:p>
        </w:tc>
        <w:tc>
          <w:tcPr>
            <w:tcW w:w="3750"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http://zjt.fujian.gov.cn/xxgk/zfxxgkzl/xxgkml/dfxfgzfgzhgfxwj/qt_3796/201801/t20180105_2925070.htm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default"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val="en-US" w:eastAsia="zh-CN" w:bidi="ar"/>
              </w:rPr>
              <w:t>22</w:t>
            </w:r>
          </w:p>
        </w:tc>
        <w:tc>
          <w:tcPr>
            <w:tcW w:w="4575" w:type="dxa"/>
            <w:noWrap w:val="0"/>
            <w:tcMar>
              <w:top w:w="12" w:type="dxa"/>
              <w:left w:w="12" w:type="dxa"/>
              <w:right w:w="12" w:type="dxa"/>
            </w:tcMar>
            <w:vAlign w:val="center"/>
          </w:tcPr>
          <w:p>
            <w:pPr>
              <w:keepNext w:val="0"/>
              <w:keepLines w:val="0"/>
              <w:widowControl/>
              <w:suppressLineNumbers w:val="0"/>
              <w:tabs>
                <w:tab w:val="left" w:pos="546"/>
              </w:tabs>
              <w:jc w:val="left"/>
              <w:textAlignment w:val="center"/>
              <w:rPr>
                <w:rFonts w:hint="eastAsia"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val="en-US" w:eastAsia="zh-CN" w:bidi="ar"/>
              </w:rPr>
              <w:t>关于印发《福建省房屋建筑和市政基础设施工程勘察设计招标投标管理若干规定》的通知</w:t>
            </w:r>
          </w:p>
        </w:tc>
        <w:tc>
          <w:tcPr>
            <w:tcW w:w="2505"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　  闽建〔2018〕3号</w:t>
            </w:r>
          </w:p>
        </w:tc>
        <w:tc>
          <w:tcPr>
            <w:tcW w:w="3750"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http://zjt.fujian.gov.cn/xxgk/zfxxgkzl/xxgkml/dfxfgzfgzhgfxwj/qt_3796/201804/t20180410_2901984.htm　</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6" w:hRule="atLeast"/>
        </w:trPr>
        <w:tc>
          <w:tcPr>
            <w:tcW w:w="797"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default"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val="en-US" w:eastAsia="zh-CN" w:bidi="ar"/>
              </w:rPr>
              <w:t>23</w:t>
            </w:r>
          </w:p>
        </w:tc>
        <w:tc>
          <w:tcPr>
            <w:tcW w:w="4575" w:type="dxa"/>
            <w:noWrap w:val="0"/>
            <w:tcMar>
              <w:top w:w="12" w:type="dxa"/>
              <w:left w:w="12" w:type="dxa"/>
              <w:right w:w="12" w:type="dxa"/>
            </w:tcMar>
            <w:vAlign w:val="center"/>
          </w:tcPr>
          <w:p>
            <w:pPr>
              <w:widowControl/>
              <w:jc w:val="left"/>
              <w:textAlignment w:val="center"/>
              <w:rPr>
                <w:rFonts w:hint="eastAsia" w:ascii="仿宋" w:hAnsi="仿宋" w:eastAsia="仿宋" w:cs="仿宋"/>
                <w:iCs/>
                <w:color w:val="000000"/>
                <w:kern w:val="2"/>
                <w:sz w:val="21"/>
                <w:szCs w:val="21"/>
                <w:lang w:val="en-US" w:eastAsia="zh-CN" w:bidi="ar-SA"/>
              </w:rPr>
            </w:pPr>
            <w:r>
              <w:rPr>
                <w:rFonts w:hint="eastAsia" w:ascii="仿宋" w:hAnsi="仿宋" w:eastAsia="仿宋" w:cs="仿宋"/>
                <w:iCs/>
                <w:color w:val="000000"/>
                <w:kern w:val="0"/>
                <w:sz w:val="21"/>
                <w:szCs w:val="21"/>
              </w:rPr>
              <w:t>福建省住房和城乡建设厅转发住房和城乡建设部《关于进一步加强房屋建筑和市政工程项目招标投标监督管理工作的指导意见》的通知</w:t>
            </w:r>
          </w:p>
        </w:tc>
        <w:tc>
          <w:tcPr>
            <w:tcW w:w="2505" w:type="dxa"/>
            <w:noWrap w:val="0"/>
            <w:tcMar>
              <w:top w:w="12" w:type="dxa"/>
              <w:left w:w="12" w:type="dxa"/>
              <w:right w:w="12" w:type="dxa"/>
            </w:tcMar>
            <w:vAlign w:val="center"/>
          </w:tcPr>
          <w:p>
            <w:pPr>
              <w:widowControl/>
              <w:ind w:firstLine="210" w:firstLineChars="100"/>
              <w:jc w:val="left"/>
              <w:textAlignment w:val="center"/>
              <w:rPr>
                <w:rFonts w:hint="eastAsia" w:ascii="仿宋" w:hAnsi="仿宋" w:eastAsia="仿宋" w:cs="仿宋"/>
                <w:iCs/>
                <w:color w:val="000000"/>
                <w:kern w:val="2"/>
                <w:sz w:val="21"/>
                <w:szCs w:val="21"/>
                <w:lang w:val="en-US" w:eastAsia="zh-CN" w:bidi="ar-SA"/>
              </w:rPr>
            </w:pPr>
            <w:r>
              <w:rPr>
                <w:rFonts w:hint="eastAsia" w:ascii="仿宋" w:hAnsi="仿宋" w:eastAsia="仿宋" w:cs="仿宋"/>
                <w:iCs/>
                <w:color w:val="000000"/>
                <w:kern w:val="0"/>
                <w:sz w:val="21"/>
                <w:szCs w:val="21"/>
              </w:rPr>
              <w:t>闽建筑〔2012〕14号</w:t>
            </w:r>
          </w:p>
        </w:tc>
        <w:tc>
          <w:tcPr>
            <w:tcW w:w="3750" w:type="dxa"/>
            <w:noWrap w:val="0"/>
            <w:tcMar>
              <w:top w:w="12" w:type="dxa"/>
              <w:left w:w="12" w:type="dxa"/>
              <w:right w:w="12" w:type="dxa"/>
            </w:tcMar>
            <w:vAlign w:val="center"/>
          </w:tcPr>
          <w:p>
            <w:pPr>
              <w:widowControl/>
              <w:jc w:val="left"/>
              <w:textAlignment w:val="center"/>
              <w:rPr>
                <w:rFonts w:hint="eastAsia" w:ascii="仿宋" w:hAnsi="仿宋" w:eastAsia="仿宋" w:cs="仿宋"/>
                <w:iCs/>
                <w:color w:val="000000"/>
                <w:kern w:val="2"/>
                <w:sz w:val="21"/>
                <w:szCs w:val="21"/>
                <w:lang w:val="en-US" w:eastAsia="zh-CN" w:bidi="ar-SA"/>
              </w:rPr>
            </w:pPr>
            <w:r>
              <w:rPr>
                <w:rFonts w:hint="eastAsia" w:ascii="仿宋" w:hAnsi="仿宋" w:eastAsia="仿宋" w:cs="仿宋"/>
                <w:iCs/>
                <w:color w:val="000000"/>
                <w:kern w:val="0"/>
                <w:sz w:val="21"/>
                <w:szCs w:val="21"/>
              </w:rPr>
              <w:t>http://zjt.fujian.gov.cn/xxgk/zfxxgkzl/xxgkml/dfxfgzfgzhgfxwj/jzsc/201205/t20120530_2860375.htm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default"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val="en-US" w:eastAsia="zh-CN" w:bidi="ar"/>
              </w:rPr>
              <w:t>24</w:t>
            </w:r>
          </w:p>
        </w:tc>
        <w:tc>
          <w:tcPr>
            <w:tcW w:w="4575" w:type="dxa"/>
            <w:noWrap w:val="0"/>
            <w:tcMar>
              <w:top w:w="12" w:type="dxa"/>
              <w:left w:w="12" w:type="dxa"/>
              <w:right w:w="12" w:type="dxa"/>
            </w:tcMar>
            <w:vAlign w:val="center"/>
          </w:tcPr>
          <w:p>
            <w:pPr>
              <w:widowControl/>
              <w:jc w:val="left"/>
              <w:textAlignment w:val="center"/>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rPr>
              <w:t>关于房屋建筑和市政基础设施项目工程总承包招标投标活动有关事项的通知</w:t>
            </w:r>
          </w:p>
        </w:tc>
        <w:tc>
          <w:tcPr>
            <w:tcW w:w="2505" w:type="dxa"/>
            <w:noWrap w:val="0"/>
            <w:tcMar>
              <w:top w:w="12" w:type="dxa"/>
              <w:left w:w="12" w:type="dxa"/>
              <w:right w:w="12" w:type="dxa"/>
            </w:tcMar>
            <w:vAlign w:val="center"/>
          </w:tcPr>
          <w:p>
            <w:pPr>
              <w:widowControl/>
              <w:jc w:val="left"/>
              <w:textAlignment w:val="center"/>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rPr>
              <w:t>闽建办筑函〔2019〕42号</w:t>
            </w:r>
          </w:p>
        </w:tc>
        <w:tc>
          <w:tcPr>
            <w:tcW w:w="3750" w:type="dxa"/>
            <w:noWrap w:val="0"/>
            <w:tcMar>
              <w:top w:w="12" w:type="dxa"/>
              <w:left w:w="12" w:type="dxa"/>
              <w:right w:w="12" w:type="dxa"/>
            </w:tcMar>
            <w:vAlign w:val="center"/>
          </w:tcPr>
          <w:p>
            <w:pPr>
              <w:widowControl/>
              <w:spacing w:line="400" w:lineRule="exact"/>
              <w:jc w:val="left"/>
              <w:textAlignment w:val="center"/>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rPr>
              <w:t>http://zjt.fujian.gov.cn/xxgk/zfxxgkzl/xxgkml/dfxfgzfgzhgfxwj/jzsc/201911/t20191111_5089393.htm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default"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val="en-US" w:eastAsia="zh-CN" w:bidi="ar"/>
              </w:rPr>
              <w:t>25</w:t>
            </w:r>
          </w:p>
        </w:tc>
        <w:tc>
          <w:tcPr>
            <w:tcW w:w="4575" w:type="dxa"/>
            <w:noWrap w:val="0"/>
            <w:tcMar>
              <w:top w:w="12" w:type="dxa"/>
              <w:left w:w="12" w:type="dxa"/>
              <w:right w:w="12" w:type="dxa"/>
            </w:tcMar>
            <w:vAlign w:val="center"/>
          </w:tcPr>
          <w:p>
            <w:pPr>
              <w:widowControl/>
              <w:jc w:val="left"/>
              <w:textAlignment w:val="center"/>
              <w:rPr>
                <w:rFonts w:hint="eastAsia" w:ascii="仿宋" w:hAnsi="仿宋" w:eastAsia="仿宋" w:cs="仿宋"/>
                <w:iCs/>
                <w:color w:val="000000"/>
                <w:kern w:val="0"/>
                <w:sz w:val="21"/>
                <w:szCs w:val="21"/>
              </w:rPr>
            </w:pPr>
            <w:r>
              <w:rPr>
                <w:rFonts w:hint="eastAsia" w:ascii="仿宋" w:hAnsi="仿宋" w:eastAsia="仿宋" w:cs="仿宋"/>
                <w:iCs/>
                <w:color w:val="000000"/>
                <w:kern w:val="0"/>
                <w:sz w:val="21"/>
                <w:szCs w:val="21"/>
              </w:rPr>
              <w:t>福建省住房和城乡建设厅关于施工招标项目电子投标文件雷同认定与处理的指导意见</w:t>
            </w:r>
          </w:p>
        </w:tc>
        <w:tc>
          <w:tcPr>
            <w:tcW w:w="2505" w:type="dxa"/>
            <w:noWrap w:val="0"/>
            <w:tcMar>
              <w:top w:w="12" w:type="dxa"/>
              <w:left w:w="12" w:type="dxa"/>
              <w:right w:w="12" w:type="dxa"/>
            </w:tcMar>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闽建筑〔2018〕29号</w:t>
            </w:r>
          </w:p>
        </w:tc>
        <w:tc>
          <w:tcPr>
            <w:tcW w:w="3750" w:type="dxa"/>
            <w:noWrap w:val="0"/>
            <w:tcMar>
              <w:top w:w="12" w:type="dxa"/>
              <w:left w:w="12" w:type="dxa"/>
              <w:right w:w="12" w:type="dxa"/>
            </w:tcMar>
            <w:vAlign w:val="center"/>
          </w:tcPr>
          <w:p>
            <w:pPr>
              <w:widowControl/>
              <w:spacing w:line="400" w:lineRule="exact"/>
              <w:jc w:val="left"/>
              <w:textAlignment w:val="center"/>
              <w:rPr>
                <w:rFonts w:hint="eastAsia" w:ascii="仿宋" w:hAnsi="仿宋" w:eastAsia="仿宋" w:cs="仿宋"/>
                <w:iCs/>
                <w:color w:val="000000"/>
                <w:kern w:val="0"/>
                <w:sz w:val="21"/>
                <w:szCs w:val="21"/>
              </w:rPr>
            </w:pPr>
            <w:r>
              <w:rPr>
                <w:rFonts w:hint="eastAsia" w:ascii="仿宋" w:hAnsi="仿宋" w:eastAsia="仿宋" w:cs="仿宋"/>
                <w:iCs/>
                <w:color w:val="000000"/>
                <w:kern w:val="0"/>
                <w:sz w:val="21"/>
                <w:szCs w:val="21"/>
              </w:rPr>
              <w:t>http://zjt.fujian.gov.cn/xxgk/zfxxgkzl/xxgkml/dfxfgzfgzhgfxwj/jzsc/201809/t20180914_4502306.htm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default"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val="en-US" w:eastAsia="zh-CN" w:bidi="ar"/>
              </w:rPr>
              <w:t>26</w:t>
            </w:r>
          </w:p>
        </w:tc>
        <w:tc>
          <w:tcPr>
            <w:tcW w:w="4575" w:type="dxa"/>
            <w:noWrap w:val="0"/>
            <w:tcMar>
              <w:top w:w="12" w:type="dxa"/>
              <w:left w:w="12" w:type="dxa"/>
              <w:right w:w="12" w:type="dxa"/>
            </w:tcMar>
            <w:vAlign w:val="center"/>
          </w:tcPr>
          <w:p>
            <w:pPr>
              <w:widowControl/>
              <w:jc w:val="left"/>
              <w:textAlignment w:val="center"/>
              <w:rPr>
                <w:rFonts w:hint="eastAsia" w:ascii="仿宋" w:hAnsi="仿宋" w:eastAsia="仿宋" w:cs="仿宋"/>
                <w:iCs/>
                <w:color w:val="000000"/>
                <w:kern w:val="0"/>
                <w:sz w:val="21"/>
                <w:szCs w:val="21"/>
              </w:rPr>
            </w:pPr>
            <w:r>
              <w:rPr>
                <w:rFonts w:hint="eastAsia" w:ascii="仿宋" w:hAnsi="仿宋" w:eastAsia="仿宋" w:cs="仿宋"/>
                <w:iCs/>
                <w:color w:val="000000"/>
                <w:kern w:val="0"/>
                <w:sz w:val="21"/>
                <w:szCs w:val="21"/>
              </w:rPr>
              <w:t>福建省住房和城乡建设厅关于施工招标工程特殊性认定和类似工程业绩设置事项的通知</w:t>
            </w:r>
          </w:p>
        </w:tc>
        <w:tc>
          <w:tcPr>
            <w:tcW w:w="2505" w:type="dxa"/>
            <w:noWrap w:val="0"/>
            <w:tcMar>
              <w:top w:w="12" w:type="dxa"/>
              <w:left w:w="12" w:type="dxa"/>
              <w:right w:w="12" w:type="dxa"/>
            </w:tcMar>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闽建筑〔2017〕39号</w:t>
            </w:r>
          </w:p>
        </w:tc>
        <w:tc>
          <w:tcPr>
            <w:tcW w:w="3750" w:type="dxa"/>
            <w:noWrap w:val="0"/>
            <w:tcMar>
              <w:top w:w="12" w:type="dxa"/>
              <w:left w:w="12" w:type="dxa"/>
              <w:right w:w="12" w:type="dxa"/>
            </w:tcMar>
            <w:vAlign w:val="center"/>
          </w:tcPr>
          <w:p>
            <w:pPr>
              <w:widowControl/>
              <w:spacing w:line="400" w:lineRule="exact"/>
              <w:jc w:val="left"/>
              <w:textAlignment w:val="center"/>
              <w:rPr>
                <w:rFonts w:hint="eastAsia" w:ascii="仿宋" w:hAnsi="仿宋" w:eastAsia="仿宋" w:cs="仿宋"/>
                <w:iCs/>
                <w:color w:val="000000"/>
                <w:kern w:val="0"/>
                <w:sz w:val="21"/>
                <w:szCs w:val="21"/>
              </w:rPr>
            </w:pPr>
            <w:r>
              <w:rPr>
                <w:rFonts w:hint="eastAsia" w:ascii="仿宋" w:hAnsi="仿宋" w:eastAsia="仿宋" w:cs="仿宋"/>
                <w:iCs/>
                <w:color w:val="000000"/>
                <w:kern w:val="0"/>
                <w:sz w:val="21"/>
                <w:szCs w:val="21"/>
              </w:rPr>
              <w:t>http://zjt.fujian.gov.cn/xxgk/zfxxgkzl/xxgkml/dfxfgzfgzhgfxwj/jzsc/201709/t20170914_2899899.htm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default"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val="en-US" w:eastAsia="zh-CN" w:bidi="ar"/>
              </w:rPr>
              <w:t>27</w:t>
            </w:r>
          </w:p>
        </w:tc>
        <w:tc>
          <w:tcPr>
            <w:tcW w:w="4575" w:type="dxa"/>
            <w:noWrap w:val="0"/>
            <w:tcMar>
              <w:top w:w="12" w:type="dxa"/>
              <w:left w:w="12" w:type="dxa"/>
              <w:right w:w="12" w:type="dxa"/>
            </w:tcMar>
            <w:vAlign w:val="center"/>
          </w:tcPr>
          <w:p>
            <w:pPr>
              <w:widowControl/>
              <w:jc w:val="left"/>
              <w:textAlignment w:val="center"/>
              <w:rPr>
                <w:rFonts w:hint="eastAsia" w:ascii="仿宋" w:hAnsi="仿宋" w:eastAsia="仿宋" w:cs="仿宋"/>
                <w:iCs/>
                <w:color w:val="000000"/>
                <w:kern w:val="0"/>
                <w:sz w:val="21"/>
                <w:szCs w:val="21"/>
              </w:rPr>
            </w:pPr>
            <w:r>
              <w:rPr>
                <w:rFonts w:hint="eastAsia" w:ascii="仿宋" w:hAnsi="仿宋" w:eastAsia="仿宋" w:cs="仿宋"/>
                <w:iCs/>
                <w:color w:val="000000"/>
                <w:kern w:val="0"/>
                <w:sz w:val="21"/>
                <w:szCs w:val="21"/>
              </w:rPr>
              <w:t>福建省住房和城乡建设厅关于工程监理企业信用综合评价分值应用于监理招标投标活动中有关事项的通知</w:t>
            </w:r>
          </w:p>
        </w:tc>
        <w:tc>
          <w:tcPr>
            <w:tcW w:w="2505" w:type="dxa"/>
            <w:noWrap w:val="0"/>
            <w:tcMar>
              <w:top w:w="12" w:type="dxa"/>
              <w:left w:w="12" w:type="dxa"/>
              <w:right w:w="12" w:type="dxa"/>
            </w:tcMar>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闽建建〔2017〕38号</w:t>
            </w:r>
          </w:p>
        </w:tc>
        <w:tc>
          <w:tcPr>
            <w:tcW w:w="3750" w:type="dxa"/>
            <w:noWrap w:val="0"/>
            <w:tcMar>
              <w:top w:w="12" w:type="dxa"/>
              <w:left w:w="12" w:type="dxa"/>
              <w:right w:w="12" w:type="dxa"/>
            </w:tcMar>
            <w:vAlign w:val="center"/>
          </w:tcPr>
          <w:p>
            <w:pPr>
              <w:widowControl/>
              <w:spacing w:line="400" w:lineRule="exact"/>
              <w:jc w:val="left"/>
              <w:textAlignment w:val="center"/>
              <w:rPr>
                <w:rFonts w:hint="eastAsia" w:ascii="仿宋" w:hAnsi="仿宋" w:eastAsia="仿宋" w:cs="仿宋"/>
                <w:iCs/>
                <w:color w:val="000000"/>
                <w:kern w:val="0"/>
                <w:sz w:val="21"/>
                <w:szCs w:val="21"/>
              </w:rPr>
            </w:pPr>
            <w:r>
              <w:rPr>
                <w:rFonts w:hint="eastAsia" w:ascii="仿宋" w:hAnsi="仿宋" w:eastAsia="仿宋" w:cs="仿宋"/>
                <w:iCs/>
                <w:color w:val="000000"/>
                <w:kern w:val="0"/>
                <w:sz w:val="21"/>
                <w:szCs w:val="21"/>
              </w:rPr>
              <w:t>http://zjt.fujian.gov.cn/xxgk/zfxxgkzl/xxgkml/dfxfgzfgzhgfxwj/gcjs_3791/201801/t20180102_2924309.htm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default" w:ascii="仿宋_GB2312" w:hAnsi="宋体" w:eastAsia="仿宋_GB2312" w:cs="仿宋_GB2312"/>
                <w:i w:val="0"/>
                <w:iCs w:val="0"/>
                <w:caps w:val="0"/>
                <w:color w:val="auto"/>
                <w:spacing w:val="0"/>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val="en-US" w:eastAsia="zh-CN" w:bidi="ar"/>
              </w:rPr>
              <w:t>28</w:t>
            </w:r>
          </w:p>
        </w:tc>
        <w:tc>
          <w:tcPr>
            <w:tcW w:w="4575" w:type="dxa"/>
            <w:noWrap w:val="0"/>
            <w:tcMar>
              <w:top w:w="12" w:type="dxa"/>
              <w:left w:w="12" w:type="dxa"/>
              <w:right w:w="12" w:type="dxa"/>
            </w:tcMar>
            <w:vAlign w:val="center"/>
          </w:tcPr>
          <w:p>
            <w:pPr>
              <w:widowControl/>
              <w:jc w:val="left"/>
              <w:textAlignment w:val="center"/>
              <w:rPr>
                <w:rFonts w:hint="eastAsia" w:ascii="仿宋" w:hAnsi="仿宋" w:eastAsia="仿宋" w:cs="仿宋"/>
                <w:iCs/>
                <w:color w:val="000000"/>
                <w:kern w:val="0"/>
                <w:sz w:val="21"/>
                <w:szCs w:val="21"/>
              </w:rPr>
            </w:pPr>
            <w:r>
              <w:rPr>
                <w:rFonts w:hint="eastAsia" w:ascii="仿宋" w:hAnsi="仿宋" w:eastAsia="仿宋" w:cs="仿宋"/>
                <w:iCs/>
                <w:color w:val="000000"/>
                <w:kern w:val="0"/>
                <w:sz w:val="21"/>
                <w:szCs w:val="21"/>
              </w:rPr>
              <w:t>关于规范园林绿化工程施工招标投标活动有关事项的通知</w:t>
            </w:r>
          </w:p>
        </w:tc>
        <w:tc>
          <w:tcPr>
            <w:tcW w:w="2505" w:type="dxa"/>
            <w:noWrap w:val="0"/>
            <w:tcMar>
              <w:top w:w="12" w:type="dxa"/>
              <w:left w:w="12" w:type="dxa"/>
              <w:right w:w="12" w:type="dxa"/>
            </w:tcMar>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闽建筑〔2019〕21号</w:t>
            </w:r>
          </w:p>
        </w:tc>
        <w:tc>
          <w:tcPr>
            <w:tcW w:w="3750" w:type="dxa"/>
            <w:noWrap w:val="0"/>
            <w:tcMar>
              <w:top w:w="12" w:type="dxa"/>
              <w:left w:w="12" w:type="dxa"/>
              <w:right w:w="12" w:type="dxa"/>
            </w:tcMar>
            <w:vAlign w:val="center"/>
          </w:tcPr>
          <w:p>
            <w:pPr>
              <w:widowControl/>
              <w:spacing w:line="400" w:lineRule="exact"/>
              <w:jc w:val="left"/>
              <w:textAlignment w:val="center"/>
              <w:rPr>
                <w:rFonts w:hint="eastAsia" w:ascii="仿宋" w:hAnsi="仿宋" w:eastAsia="仿宋" w:cs="仿宋"/>
                <w:iCs/>
                <w:color w:val="000000"/>
                <w:kern w:val="0"/>
                <w:sz w:val="21"/>
                <w:szCs w:val="21"/>
              </w:rPr>
            </w:pPr>
            <w:r>
              <w:rPr>
                <w:rFonts w:hint="eastAsia" w:ascii="仿宋" w:hAnsi="仿宋" w:eastAsia="仿宋" w:cs="仿宋"/>
                <w:iCs/>
                <w:color w:val="000000"/>
                <w:kern w:val="0"/>
                <w:sz w:val="21"/>
                <w:szCs w:val="21"/>
              </w:rPr>
              <w:t>http://zjt.fujian.gov.cn/xxgk/zfxxgkzl/xxgkml/dfxfgzfgzhgfxwj/jzsc/201907/t20190726_4953225.htm</w:t>
            </w:r>
          </w:p>
        </w:tc>
        <w:tc>
          <w:tcPr>
            <w:tcW w:w="183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bl>
    <w:p>
      <w:pPr>
        <w:rPr>
          <w:rFonts w:hint="eastAsia" w:ascii="方正小标宋简体" w:hAnsi="方正小标宋简体" w:eastAsia="方正小标宋简体" w:cs="方正小标宋简体"/>
          <w:b w:val="0"/>
          <w:bCs w:val="0"/>
          <w:sz w:val="44"/>
          <w:szCs w:val="44"/>
        </w:rPr>
      </w:pPr>
    </w:p>
    <w:p>
      <w:pPr>
        <w:rPr>
          <w:rFonts w:hint="eastAsia" w:ascii="方正小标宋简体" w:hAnsi="方正小标宋简体" w:eastAsia="方正小标宋简体" w:cs="方正小标宋简体"/>
          <w:b w:val="0"/>
          <w:bCs w:val="0"/>
          <w:sz w:val="44"/>
          <w:szCs w:val="44"/>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642FA"/>
    <w:rsid w:val="024843B7"/>
    <w:rsid w:val="03E23812"/>
    <w:rsid w:val="084F72A8"/>
    <w:rsid w:val="0C9C65EC"/>
    <w:rsid w:val="10BF1F5E"/>
    <w:rsid w:val="10DB48A7"/>
    <w:rsid w:val="1C8E6CC3"/>
    <w:rsid w:val="1ECC4DAB"/>
    <w:rsid w:val="242642FA"/>
    <w:rsid w:val="263B5BF1"/>
    <w:rsid w:val="2BE52A99"/>
    <w:rsid w:val="2C2D4CDC"/>
    <w:rsid w:val="423116C7"/>
    <w:rsid w:val="47B04F41"/>
    <w:rsid w:val="4BC11D88"/>
    <w:rsid w:val="505D4D14"/>
    <w:rsid w:val="5C263D67"/>
    <w:rsid w:val="5C4D737E"/>
    <w:rsid w:val="5D287A02"/>
    <w:rsid w:val="692A66BF"/>
    <w:rsid w:val="6956737F"/>
    <w:rsid w:val="72EA202D"/>
    <w:rsid w:val="7D307774"/>
    <w:rsid w:val="7EAC0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2021-08-12T02:12:00Z</dcterms:created>
  <dc:creator>ljk</dc:creator>
  <cp:lastModifiedBy>d</cp:lastModifiedBy>
  <dcterms:modified xsi:type="dcterms:W3CDTF">2021-09-10T06:46:28Z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4D3651ACE9354E418A153FD37A7E28B4</vt:lpwstr>
  </property>
</Properties>
</file>